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D7" w:rsidRDefault="006F2DD7" w:rsidP="006F2DD7">
      <w:bookmarkStart w:id="0" w:name="_GoBack"/>
      <w:bookmarkEnd w:id="0"/>
      <w:r>
        <w:t>Olay I:</w:t>
      </w:r>
    </w:p>
    <w:p w:rsidR="006F2DD7" w:rsidRDefault="006F2DD7" w:rsidP="006F2DD7">
      <w:r>
        <w:t>Kat mülkiyeti hükümlerine tabi olan 5 katlı</w:t>
      </w:r>
      <w:r w:rsidR="00FA216B">
        <w:t xml:space="preserve"> ve 10 bağımsız bölümü olan Hilâ</w:t>
      </w:r>
      <w:r>
        <w:t>l Apartmanında kalorifer kazanında çıkan bir arızanın acilen giderilmesi gerekmiştir. Kat maliklerinden sadece 4’ü bu masrafları karşılamıştır.</w:t>
      </w:r>
    </w:p>
    <w:p w:rsidR="006F2DD7" w:rsidRPr="008911FE" w:rsidRDefault="006F2DD7" w:rsidP="006F2DD7">
      <w:pPr>
        <w:rPr>
          <w:color w:val="FF0000"/>
          <w:shd w:val="clear" w:color="auto" w:fill="F6F6F6"/>
        </w:rPr>
      </w:pPr>
      <w:r>
        <w:t>Soru 1: Masrafları karşılayan malikler yaptıkları giderleri diğer kat maliklerinden veya onların kiracılarından talep edebilir mi?</w:t>
      </w:r>
      <w:r w:rsidRPr="008911FE">
        <w:rPr>
          <w:color w:val="FF0000"/>
        </w:rPr>
        <w:t xml:space="preserve"> </w:t>
      </w:r>
    </w:p>
    <w:p w:rsidR="006F2DD7" w:rsidRDefault="006F2DD7" w:rsidP="006F2DD7">
      <w:pPr>
        <w:shd w:val="clear" w:color="auto" w:fill="FFFFFF"/>
        <w:spacing w:before="0" w:beforeAutospacing="0" w:after="60" w:afterAutospacing="0"/>
        <w:rPr>
          <w:rFonts w:eastAsia="Times New Roman"/>
          <w:lang w:eastAsia="tr-TR"/>
        </w:rPr>
      </w:pPr>
      <w:r>
        <w:t xml:space="preserve">Soru 2: Olaydaki apartmanın yönetim planında bağımsız bölümlerde kedi, köpek vb. evcil hayvanların bulundurulmasının yasak olduğu düzenlenmiştir. Kat maliklerinden Su Sam’ın kiracısı olan Ata Biner, evinde oldukça gürültü yapan </w:t>
      </w:r>
      <w:r w:rsidRPr="00950652">
        <w:t xml:space="preserve">bir </w:t>
      </w:r>
      <w:r>
        <w:rPr>
          <w:rFonts w:eastAsia="Times New Roman"/>
          <w:lang w:eastAsia="tr-TR"/>
        </w:rPr>
        <w:t xml:space="preserve">Labrador </w:t>
      </w:r>
      <w:proofErr w:type="spellStart"/>
      <w:r>
        <w:rPr>
          <w:rFonts w:eastAsia="Times New Roman"/>
          <w:lang w:eastAsia="tr-TR"/>
        </w:rPr>
        <w:t>Retriever</w:t>
      </w:r>
      <w:proofErr w:type="spellEnd"/>
      <w:r>
        <w:rPr>
          <w:rFonts w:eastAsia="Times New Roman"/>
          <w:lang w:eastAsia="tr-TR"/>
        </w:rPr>
        <w:t xml:space="preserve"> cinsi köpek beslemektedir. Kendisine karşı yapılan uyarıları kat mülkiyeti yönetim planının kendisini bağlamadığı gerekçesiyle geri çevirmektedir. Yönetim planında bu şekilde bir düzenleme yapılabilir mi? Ata Biner’in iddiası yerinde midir?</w:t>
      </w:r>
    </w:p>
    <w:p w:rsidR="006F2DD7" w:rsidRDefault="006F2DD7" w:rsidP="006F2DD7">
      <w:pPr>
        <w:shd w:val="clear" w:color="auto" w:fill="FFFFFF"/>
        <w:spacing w:after="60"/>
      </w:pPr>
      <w:r w:rsidRPr="000947F6">
        <w:t>Soru 3:</w:t>
      </w:r>
      <w:r>
        <w:t xml:space="preserve"> Olaydaki apartmanda dış cephe için ısı yalıtımı (mantolama) yapılmasına karar verilmesi için kat maliklerinin karar yeter sayısı nedir?</w:t>
      </w:r>
    </w:p>
    <w:p w:rsidR="006F2DD7" w:rsidRDefault="006F2DD7" w:rsidP="006F2DD7">
      <w:pPr>
        <w:autoSpaceDE w:val="0"/>
        <w:autoSpaceDN w:val="0"/>
        <w:adjustRightInd w:val="0"/>
        <w:rPr>
          <w:rFonts w:eastAsia="HiddenHorzOCR"/>
        </w:rPr>
      </w:pPr>
      <w:r>
        <w:rPr>
          <w:rFonts w:eastAsia="HiddenHorzOCR"/>
        </w:rPr>
        <w:t>Olay II:</w:t>
      </w:r>
    </w:p>
    <w:p w:rsidR="006F2DD7" w:rsidRDefault="006F2DD7" w:rsidP="006F2DD7">
      <w:pPr>
        <w:autoSpaceDE w:val="0"/>
        <w:autoSpaceDN w:val="0"/>
        <w:adjustRightInd w:val="0"/>
        <w:rPr>
          <w:color w:val="1D2129"/>
        </w:rPr>
      </w:pPr>
      <w:r>
        <w:rPr>
          <w:rFonts w:eastAsia="HiddenHorzOCR"/>
        </w:rPr>
        <w:t xml:space="preserve"> </w:t>
      </w:r>
      <w:r>
        <w:rPr>
          <w:color w:val="1D2129"/>
          <w:shd w:val="clear" w:color="auto" w:fill="FFFFFF"/>
        </w:rPr>
        <w:t>Avukat Gün Aydın</w:t>
      </w:r>
      <w:r w:rsidRPr="00BF55CF">
        <w:rPr>
          <w:color w:val="1D2129"/>
          <w:shd w:val="clear" w:color="auto" w:fill="FFFFFF"/>
        </w:rPr>
        <w:t>, 10 daireli bir apartmanın birbirine</w:t>
      </w:r>
      <w:r>
        <w:rPr>
          <w:color w:val="1D2129"/>
          <w:shd w:val="clear" w:color="auto" w:fill="FFFFFF"/>
        </w:rPr>
        <w:t xml:space="preserve"> bitişik 1 ve 2 no.lu zemin kat </w:t>
      </w:r>
      <w:r w:rsidRPr="00BF55CF">
        <w:rPr>
          <w:color w:val="1D2129"/>
          <w:shd w:val="clear" w:color="auto" w:fill="FFFFFF"/>
        </w:rPr>
        <w:t>dairelerini</w:t>
      </w:r>
      <w:r>
        <w:rPr>
          <w:color w:val="1D2129"/>
        </w:rPr>
        <w:t xml:space="preserve"> </w:t>
      </w:r>
      <w:r>
        <w:rPr>
          <w:color w:val="1D2129"/>
          <w:shd w:val="clear" w:color="auto" w:fill="FFFFFF"/>
        </w:rPr>
        <w:t>malikleri Malik ve Melike</w:t>
      </w:r>
      <w:r w:rsidRPr="00BF55CF">
        <w:rPr>
          <w:color w:val="1D2129"/>
          <w:shd w:val="clear" w:color="auto" w:fill="FFFFFF"/>
        </w:rPr>
        <w:t>’den kiralar. Her iki malikin rızasıyla aradaki bağlantı duvarını kaldırır ve</w:t>
      </w:r>
      <w:r>
        <w:rPr>
          <w:color w:val="1D2129"/>
        </w:rPr>
        <w:t xml:space="preserve"> </w:t>
      </w:r>
      <w:r w:rsidRPr="00BF55CF">
        <w:rPr>
          <w:color w:val="1D2129"/>
          <w:shd w:val="clear" w:color="auto" w:fill="FFFFFF"/>
        </w:rPr>
        <w:t xml:space="preserve">kütükte mesken olarak kayıtlı bu daireleri avukatlık bürosu </w:t>
      </w:r>
      <w:r>
        <w:rPr>
          <w:color w:val="1D2129"/>
          <w:shd w:val="clear" w:color="auto" w:fill="FFFFFF"/>
        </w:rPr>
        <w:t xml:space="preserve">olarak kullanmaya başlar. Diğer </w:t>
      </w:r>
      <w:r w:rsidRPr="00BF55CF">
        <w:rPr>
          <w:color w:val="1D2129"/>
          <w:shd w:val="clear" w:color="auto" w:fill="FFFFFF"/>
        </w:rPr>
        <w:t>kat</w:t>
      </w:r>
      <w:r>
        <w:rPr>
          <w:color w:val="1D2129"/>
        </w:rPr>
        <w:t xml:space="preserve"> </w:t>
      </w:r>
      <w:r w:rsidRPr="00BF55CF">
        <w:rPr>
          <w:color w:val="1D2129"/>
          <w:shd w:val="clear" w:color="auto" w:fill="FFFFFF"/>
        </w:rPr>
        <w:t>malikleri dava açarak, kütükte mesken olarak gösterilen bağımsız bölümlerde ancak kat malikleri</w:t>
      </w:r>
      <w:r>
        <w:rPr>
          <w:color w:val="1D2129"/>
        </w:rPr>
        <w:t xml:space="preserve"> </w:t>
      </w:r>
      <w:r w:rsidRPr="00BF55CF">
        <w:rPr>
          <w:color w:val="1D2129"/>
          <w:shd w:val="clear" w:color="auto" w:fill="FFFFFF"/>
        </w:rPr>
        <w:t>kurulunun</w:t>
      </w:r>
      <w:r>
        <w:rPr>
          <w:color w:val="1D2129"/>
          <w:shd w:val="clear" w:color="auto" w:fill="FFFFFF"/>
        </w:rPr>
        <w:t xml:space="preserve"> oybirliği ile vereceği kararla </w:t>
      </w:r>
      <w:r w:rsidRPr="00BF55CF">
        <w:rPr>
          <w:color w:val="1D2129"/>
          <w:shd w:val="clear" w:color="auto" w:fill="FFFFFF"/>
        </w:rPr>
        <w:t>av</w:t>
      </w:r>
      <w:r>
        <w:rPr>
          <w:color w:val="1D2129"/>
          <w:shd w:val="clear" w:color="auto" w:fill="FFFFFF"/>
        </w:rPr>
        <w:t xml:space="preserve">ukatlık bürosu açılabileceğini; </w:t>
      </w:r>
      <w:r w:rsidRPr="00BF55CF">
        <w:rPr>
          <w:color w:val="1D2129"/>
          <w:shd w:val="clear" w:color="auto" w:fill="FFFFFF"/>
        </w:rPr>
        <w:t>yine iki bağımsız bölüm</w:t>
      </w:r>
      <w:r>
        <w:rPr>
          <w:color w:val="1D2129"/>
        </w:rPr>
        <w:t xml:space="preserve"> </w:t>
      </w:r>
      <w:r>
        <w:rPr>
          <w:color w:val="1D2129"/>
          <w:shd w:val="clear" w:color="auto" w:fill="FFFFFF"/>
        </w:rPr>
        <w:t xml:space="preserve">arasındaki duvarın yıkılarak </w:t>
      </w:r>
      <w:r w:rsidRPr="00BF55CF">
        <w:rPr>
          <w:color w:val="1D2129"/>
          <w:shd w:val="clear" w:color="auto" w:fill="FFFFFF"/>
        </w:rPr>
        <w:t>bunların birleştirilebilmesi için de oybirliğiyle karar alınması</w:t>
      </w:r>
      <w:r>
        <w:rPr>
          <w:color w:val="1D2129"/>
        </w:rPr>
        <w:t xml:space="preserve"> </w:t>
      </w:r>
      <w:r w:rsidRPr="00BF55CF">
        <w:rPr>
          <w:color w:val="1D2129"/>
          <w:shd w:val="clear" w:color="auto" w:fill="FFFFFF"/>
        </w:rPr>
        <w:t>gerekti</w:t>
      </w:r>
      <w:r>
        <w:rPr>
          <w:color w:val="1D2129"/>
          <w:shd w:val="clear" w:color="auto" w:fill="FFFFFF"/>
        </w:rPr>
        <w:t xml:space="preserve">ğini ileri sürer. Bu sebeple Avukat Gün </w:t>
      </w:r>
      <w:proofErr w:type="spellStart"/>
      <w:r>
        <w:rPr>
          <w:color w:val="1D2129"/>
          <w:shd w:val="clear" w:color="auto" w:fill="FFFFFF"/>
        </w:rPr>
        <w:t>Aydın</w:t>
      </w:r>
      <w:r w:rsidRPr="00BF55CF">
        <w:rPr>
          <w:color w:val="1D2129"/>
          <w:shd w:val="clear" w:color="auto" w:fill="FFFFFF"/>
        </w:rPr>
        <w:t>’nın</w:t>
      </w:r>
      <w:proofErr w:type="spellEnd"/>
      <w:r w:rsidRPr="00BF55CF">
        <w:rPr>
          <w:color w:val="1D2129"/>
          <w:shd w:val="clear" w:color="auto" w:fill="FFFFFF"/>
        </w:rPr>
        <w:t xml:space="preserve"> kira sözleşmesinin feshini, dairelerin tahliyesini ve ortak</w:t>
      </w:r>
      <w:r>
        <w:rPr>
          <w:color w:val="1D2129"/>
        </w:rPr>
        <w:t xml:space="preserve"> </w:t>
      </w:r>
      <w:r w:rsidRPr="00BF55CF">
        <w:rPr>
          <w:color w:val="1D2129"/>
          <w:shd w:val="clear" w:color="auto" w:fill="FFFFFF"/>
        </w:rPr>
        <w:t xml:space="preserve">alana yapılan haksız müdahalenin sona erdirilerek yıkılan </w:t>
      </w:r>
      <w:r>
        <w:rPr>
          <w:color w:val="1D2129"/>
          <w:shd w:val="clear" w:color="auto" w:fill="FFFFFF"/>
        </w:rPr>
        <w:t xml:space="preserve">duvarın tekrar örülüp eski hale getirilmesini </w:t>
      </w:r>
      <w:r w:rsidRPr="00BF55CF">
        <w:rPr>
          <w:color w:val="1D2129"/>
          <w:shd w:val="clear" w:color="auto" w:fill="FFFFFF"/>
        </w:rPr>
        <w:t>talep ederler.</w:t>
      </w:r>
      <w:r>
        <w:rPr>
          <w:color w:val="1D2129"/>
        </w:rPr>
        <w:t xml:space="preserve"> </w:t>
      </w:r>
    </w:p>
    <w:p w:rsidR="006F2DD7" w:rsidRDefault="006F2DD7" w:rsidP="006F2DD7">
      <w:pPr>
        <w:autoSpaceDE w:val="0"/>
        <w:autoSpaceDN w:val="0"/>
        <w:adjustRightInd w:val="0"/>
        <w:rPr>
          <w:color w:val="1D2129"/>
          <w:shd w:val="clear" w:color="auto" w:fill="FFFFFF"/>
        </w:rPr>
      </w:pPr>
      <w:r>
        <w:rPr>
          <w:color w:val="1D2129"/>
        </w:rPr>
        <w:t xml:space="preserve">Soru: </w:t>
      </w:r>
      <w:proofErr w:type="gramStart"/>
      <w:r>
        <w:rPr>
          <w:color w:val="1D2129"/>
        </w:rPr>
        <w:t>Ha</w:t>
      </w:r>
      <w:r w:rsidRPr="00BF55CF">
        <w:rPr>
          <w:color w:val="1D2129"/>
          <w:shd w:val="clear" w:color="auto" w:fill="FFFFFF"/>
        </w:rPr>
        <w:t>kim</w:t>
      </w:r>
      <w:proofErr w:type="gramEnd"/>
      <w:r>
        <w:rPr>
          <w:color w:val="1D2129"/>
          <w:shd w:val="clear" w:color="auto" w:fill="FFFFFF"/>
        </w:rPr>
        <w:t xml:space="preserve"> olarak önünüze gelen bu olayda</w:t>
      </w:r>
      <w:r w:rsidRPr="00BF55CF">
        <w:rPr>
          <w:color w:val="1D2129"/>
          <w:shd w:val="clear" w:color="auto" w:fill="FFFFFF"/>
        </w:rPr>
        <w:t xml:space="preserve"> kara</w:t>
      </w:r>
      <w:r>
        <w:rPr>
          <w:color w:val="1D2129"/>
          <w:shd w:val="clear" w:color="auto" w:fill="FFFFFF"/>
        </w:rPr>
        <w:t xml:space="preserve">rınız ne olurdu, </w:t>
      </w:r>
      <w:r w:rsidRPr="00BF55CF">
        <w:rPr>
          <w:color w:val="1D2129"/>
          <w:shd w:val="clear" w:color="auto" w:fill="FFFFFF"/>
        </w:rPr>
        <w:t>açıklayınız.</w:t>
      </w:r>
      <w:r>
        <w:rPr>
          <w:color w:val="1D2129"/>
          <w:shd w:val="clear" w:color="auto" w:fill="FFFFFF"/>
        </w:rPr>
        <w:t xml:space="preserve"> Bahsi geçen yerin Şifa Sağlık Diş Kliniği tarafından kiralanıp söz konusu dairenin diş kliniği olarak işletilmesi mümkün olur muydu?</w:t>
      </w:r>
    </w:p>
    <w:p w:rsidR="006F2DD7" w:rsidRDefault="006F2DD7" w:rsidP="006F2DD7">
      <w:pPr>
        <w:autoSpaceDE w:val="0"/>
        <w:autoSpaceDN w:val="0"/>
        <w:adjustRightInd w:val="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Olay III: Peri Şan, köyde komşusunun tezgâh yapmak için kapısının önüne koyduğunu bilmediği mermer ile çok sevdiği keçisinin heykelini yapmıştır. Heykelin maliki kim olur?</w:t>
      </w:r>
    </w:p>
    <w:p w:rsidR="00DF3B57" w:rsidRDefault="00DF3B57"/>
    <w:sectPr w:rsidR="00DF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7"/>
    <w:rsid w:val="00281E9B"/>
    <w:rsid w:val="002D35A1"/>
    <w:rsid w:val="00493E63"/>
    <w:rsid w:val="006F2DD7"/>
    <w:rsid w:val="00DF3B57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D7"/>
  </w:style>
  <w:style w:type="paragraph" w:styleId="Balk1">
    <w:name w:val="heading 1"/>
    <w:basedOn w:val="Normal"/>
    <w:next w:val="Normal"/>
    <w:link w:val="Balk1Char"/>
    <w:uiPriority w:val="9"/>
    <w:qFormat/>
    <w:rsid w:val="002D35A1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35A1"/>
    <w:pPr>
      <w:keepNext/>
      <w:keepLines/>
      <w:spacing w:before="440" w:after="24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35A1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1E9B"/>
    <w:pPr>
      <w:keepNext/>
      <w:keepLines/>
      <w:spacing w:before="320" w:after="120" w:line="360" w:lineRule="auto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1E9B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35A1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35A1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35A1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281E9B"/>
    <w:rPr>
      <w:rFonts w:eastAsiaTheme="majorEastAsia" w:cstheme="majorBidi"/>
      <w:b/>
      <w:bCs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1E9B"/>
    <w:rPr>
      <w:rFonts w:eastAsiaTheme="majorEastAsia" w:cstheme="majorBid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D7"/>
  </w:style>
  <w:style w:type="paragraph" w:styleId="Balk1">
    <w:name w:val="heading 1"/>
    <w:basedOn w:val="Normal"/>
    <w:next w:val="Normal"/>
    <w:link w:val="Balk1Char"/>
    <w:uiPriority w:val="9"/>
    <w:qFormat/>
    <w:rsid w:val="002D35A1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35A1"/>
    <w:pPr>
      <w:keepNext/>
      <w:keepLines/>
      <w:spacing w:before="440" w:after="24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35A1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1E9B"/>
    <w:pPr>
      <w:keepNext/>
      <w:keepLines/>
      <w:spacing w:before="320" w:after="120" w:line="360" w:lineRule="auto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1E9B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35A1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35A1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35A1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281E9B"/>
    <w:rPr>
      <w:rFonts w:eastAsiaTheme="majorEastAsia" w:cstheme="majorBidi"/>
      <w:b/>
      <w:bCs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1E9B"/>
    <w:rPr>
      <w:rFonts w:eastAsiaTheme="majorEastAsia" w:cstheme="majorBid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Hilâl</cp:lastModifiedBy>
  <cp:revision>2</cp:revision>
  <dcterms:created xsi:type="dcterms:W3CDTF">2021-06-01T20:26:00Z</dcterms:created>
  <dcterms:modified xsi:type="dcterms:W3CDTF">2021-06-01T20:26:00Z</dcterms:modified>
</cp:coreProperties>
</file>