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285EC" w14:textId="3B0EB861" w:rsidR="00EF0146" w:rsidRPr="00C20413" w:rsidRDefault="00C20413" w:rsidP="00E404B9">
      <w:pPr>
        <w:ind w:firstLine="0"/>
        <w:jc w:val="center"/>
        <w:rPr>
          <w:b/>
          <w:noProof/>
          <w:sz w:val="28"/>
          <w:szCs w:val="28"/>
        </w:rPr>
      </w:pPr>
      <w:r w:rsidRPr="00C20413">
        <w:rPr>
          <w:b/>
          <w:bCs/>
          <w:noProof/>
          <w:color w:val="595959"/>
          <w:sz w:val="28"/>
          <w:szCs w:val="28"/>
          <w:lang w:eastAsia="tr-TR" w:bidi="ar-SA"/>
        </w:rPr>
        <w:drawing>
          <wp:inline distT="0" distB="0" distL="0" distR="0" wp14:anchorId="185E2B34" wp14:editId="6FAC2B86">
            <wp:extent cx="1387365" cy="1378054"/>
            <wp:effectExtent l="0" t="0" r="3810" b="0"/>
            <wp:docPr id="2" name="Resim 2" descr="http://tip.erciyes.edu.tr/uploads/dokumanlar/logolarimiz/tip_t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p.erciyes.edu.tr/uploads/dokumanlar/logolarimiz/tip_tr_pn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93312" cy="1383961"/>
                    </a:xfrm>
                    <a:prstGeom prst="rect">
                      <a:avLst/>
                    </a:prstGeom>
                    <a:noFill/>
                    <a:ln>
                      <a:noFill/>
                    </a:ln>
                  </pic:spPr>
                </pic:pic>
              </a:graphicData>
            </a:graphic>
          </wp:inline>
        </w:drawing>
      </w:r>
    </w:p>
    <w:p w14:paraId="4518A3FF" w14:textId="77777777" w:rsidR="00EF0146" w:rsidRPr="00C20413" w:rsidRDefault="00EF0146" w:rsidP="00E404B9">
      <w:pPr>
        <w:ind w:firstLine="0"/>
        <w:jc w:val="center"/>
        <w:rPr>
          <w:b/>
          <w:noProof/>
          <w:sz w:val="28"/>
          <w:szCs w:val="28"/>
        </w:rPr>
      </w:pPr>
      <w:r w:rsidRPr="00C20413">
        <w:rPr>
          <w:b/>
          <w:noProof/>
          <w:sz w:val="28"/>
          <w:szCs w:val="28"/>
        </w:rPr>
        <w:t>T.C.</w:t>
      </w:r>
    </w:p>
    <w:p w14:paraId="5D5851BD" w14:textId="672B0B3D" w:rsidR="00EF0146" w:rsidRPr="00C20413" w:rsidRDefault="00C20413" w:rsidP="00E404B9">
      <w:pPr>
        <w:ind w:firstLine="0"/>
        <w:jc w:val="center"/>
        <w:rPr>
          <w:b/>
          <w:noProof/>
          <w:sz w:val="28"/>
          <w:szCs w:val="28"/>
        </w:rPr>
      </w:pPr>
      <w:r w:rsidRPr="00C20413">
        <w:rPr>
          <w:b/>
          <w:noProof/>
          <w:sz w:val="28"/>
          <w:szCs w:val="28"/>
        </w:rPr>
        <w:t>ERCİYES ÜNİVERSİTESİ</w:t>
      </w:r>
    </w:p>
    <w:p w14:paraId="795B19CE" w14:textId="36F9F8FC" w:rsidR="00C20413" w:rsidRPr="00C20413" w:rsidRDefault="00C20413" w:rsidP="00E404B9">
      <w:pPr>
        <w:ind w:firstLine="0"/>
        <w:jc w:val="center"/>
        <w:rPr>
          <w:b/>
          <w:noProof/>
          <w:sz w:val="28"/>
          <w:szCs w:val="28"/>
        </w:rPr>
      </w:pPr>
      <w:r w:rsidRPr="00C20413">
        <w:rPr>
          <w:b/>
          <w:noProof/>
          <w:sz w:val="28"/>
          <w:szCs w:val="28"/>
        </w:rPr>
        <w:t>TIP FAKÜLTESİ</w:t>
      </w:r>
    </w:p>
    <w:p w14:paraId="2044B347" w14:textId="13E7E712" w:rsidR="00EF0146" w:rsidRPr="00C20413" w:rsidRDefault="00C20413" w:rsidP="00E404B9">
      <w:pPr>
        <w:ind w:firstLine="0"/>
        <w:jc w:val="center"/>
        <w:rPr>
          <w:b/>
          <w:sz w:val="28"/>
          <w:szCs w:val="28"/>
        </w:rPr>
      </w:pPr>
      <w:r w:rsidRPr="00C20413">
        <w:rPr>
          <w:b/>
          <w:noProof/>
          <w:sz w:val="28"/>
          <w:szCs w:val="28"/>
        </w:rPr>
        <w:t>TIBBİ GENETİK ANABİLİM DALI</w:t>
      </w:r>
    </w:p>
    <w:p w14:paraId="069E68B0" w14:textId="77777777" w:rsidR="00EF0146" w:rsidRPr="00C20413" w:rsidRDefault="00EF0146" w:rsidP="00E404B9">
      <w:pPr>
        <w:ind w:firstLine="0"/>
        <w:jc w:val="center"/>
        <w:rPr>
          <w:b/>
          <w:sz w:val="98"/>
          <w:szCs w:val="28"/>
        </w:rPr>
      </w:pPr>
    </w:p>
    <w:p w14:paraId="75BA2C4D" w14:textId="07E8855B" w:rsidR="00C20413" w:rsidRDefault="00C20413" w:rsidP="00E404B9">
      <w:pPr>
        <w:ind w:firstLine="0"/>
        <w:jc w:val="center"/>
        <w:rPr>
          <w:b/>
          <w:sz w:val="32"/>
          <w:szCs w:val="32"/>
        </w:rPr>
      </w:pPr>
      <w:r w:rsidRPr="00C20413">
        <w:rPr>
          <w:b/>
          <w:sz w:val="32"/>
          <w:szCs w:val="32"/>
        </w:rPr>
        <w:t>miR-124</w:t>
      </w:r>
      <w:r w:rsidR="00C105E8">
        <w:rPr>
          <w:b/>
          <w:sz w:val="32"/>
          <w:szCs w:val="32"/>
        </w:rPr>
        <w:t>’</w:t>
      </w:r>
      <w:r w:rsidRPr="00C20413">
        <w:rPr>
          <w:b/>
          <w:sz w:val="32"/>
          <w:szCs w:val="32"/>
        </w:rPr>
        <w:t>ün G</w:t>
      </w:r>
      <w:r w:rsidR="009374B8">
        <w:rPr>
          <w:b/>
          <w:sz w:val="32"/>
          <w:szCs w:val="32"/>
        </w:rPr>
        <w:t>ROWTH HORMON-INSULIN LIKE GROWTH FACTOR-1</w:t>
      </w:r>
      <w:r w:rsidR="00CE50F9">
        <w:rPr>
          <w:b/>
          <w:sz w:val="32"/>
          <w:szCs w:val="32"/>
        </w:rPr>
        <w:t xml:space="preserve">(GH-IGF-1) </w:t>
      </w:r>
      <w:r w:rsidR="009374B8">
        <w:rPr>
          <w:b/>
          <w:sz w:val="32"/>
          <w:szCs w:val="32"/>
        </w:rPr>
        <w:t xml:space="preserve"> </w:t>
      </w:r>
      <w:r w:rsidRPr="00C20413">
        <w:rPr>
          <w:b/>
          <w:sz w:val="32"/>
          <w:szCs w:val="32"/>
        </w:rPr>
        <w:t>YOLAĞI ÜZERİNDEKİ</w:t>
      </w:r>
    </w:p>
    <w:p w14:paraId="0622DCC4" w14:textId="4D6FDA87" w:rsidR="00EF0146" w:rsidRPr="00C20413" w:rsidRDefault="00C20413" w:rsidP="00E404B9">
      <w:pPr>
        <w:ind w:firstLine="0"/>
        <w:jc w:val="center"/>
        <w:rPr>
          <w:b/>
          <w:sz w:val="32"/>
          <w:szCs w:val="32"/>
        </w:rPr>
      </w:pPr>
      <w:r w:rsidRPr="00C20413">
        <w:rPr>
          <w:b/>
          <w:sz w:val="32"/>
          <w:szCs w:val="32"/>
        </w:rPr>
        <w:t>ETKİSİNİN ARAŞTIRILMASI</w:t>
      </w:r>
    </w:p>
    <w:p w14:paraId="027C00DB" w14:textId="77777777" w:rsidR="00EF0146" w:rsidRPr="00C20413" w:rsidRDefault="00EF0146" w:rsidP="00E404B9">
      <w:pPr>
        <w:ind w:firstLine="0"/>
        <w:jc w:val="center"/>
        <w:rPr>
          <w:b/>
          <w:sz w:val="98"/>
          <w:szCs w:val="28"/>
        </w:rPr>
      </w:pPr>
    </w:p>
    <w:p w14:paraId="6A398721" w14:textId="76D69FD1" w:rsidR="00EF0146" w:rsidRPr="00C20413" w:rsidRDefault="00C20413" w:rsidP="00E404B9">
      <w:pPr>
        <w:ind w:firstLine="0"/>
        <w:jc w:val="center"/>
        <w:rPr>
          <w:b/>
          <w:sz w:val="28"/>
          <w:szCs w:val="28"/>
        </w:rPr>
      </w:pPr>
      <w:r w:rsidRPr="00C20413">
        <w:rPr>
          <w:b/>
          <w:sz w:val="28"/>
          <w:szCs w:val="28"/>
        </w:rPr>
        <w:t xml:space="preserve">TIPTA </w:t>
      </w:r>
      <w:r w:rsidR="00EF0146" w:rsidRPr="00C20413">
        <w:rPr>
          <w:b/>
          <w:sz w:val="28"/>
          <w:szCs w:val="28"/>
        </w:rPr>
        <w:t>UZMANLIK TEZİ</w:t>
      </w:r>
    </w:p>
    <w:p w14:paraId="3C01F853" w14:textId="77777777" w:rsidR="00EF0146" w:rsidRPr="00C20413" w:rsidRDefault="00EF0146" w:rsidP="00E404B9">
      <w:pPr>
        <w:ind w:firstLine="0"/>
        <w:jc w:val="center"/>
        <w:rPr>
          <w:b/>
          <w:sz w:val="98"/>
          <w:szCs w:val="28"/>
        </w:rPr>
      </w:pPr>
    </w:p>
    <w:p w14:paraId="32A051E2" w14:textId="267EF5A6" w:rsidR="00EF0146" w:rsidRPr="00C20413" w:rsidRDefault="00EF0146" w:rsidP="00E404B9">
      <w:pPr>
        <w:ind w:firstLine="0"/>
        <w:jc w:val="center"/>
        <w:rPr>
          <w:b/>
          <w:sz w:val="28"/>
          <w:szCs w:val="28"/>
        </w:rPr>
      </w:pPr>
      <w:r w:rsidRPr="00C20413">
        <w:rPr>
          <w:b/>
          <w:sz w:val="28"/>
          <w:szCs w:val="28"/>
        </w:rPr>
        <w:t xml:space="preserve">Dr. </w:t>
      </w:r>
      <w:r w:rsidR="00C20413" w:rsidRPr="00C20413">
        <w:rPr>
          <w:b/>
          <w:sz w:val="28"/>
          <w:szCs w:val="28"/>
        </w:rPr>
        <w:t>Neslihan KILIÇ KARADUMAN</w:t>
      </w:r>
    </w:p>
    <w:p w14:paraId="4B721AC0" w14:textId="77777777" w:rsidR="00EF0146" w:rsidRPr="00C20413" w:rsidRDefault="00EF0146" w:rsidP="00E404B9">
      <w:pPr>
        <w:ind w:firstLine="0"/>
        <w:jc w:val="center"/>
        <w:rPr>
          <w:b/>
          <w:sz w:val="98"/>
          <w:szCs w:val="28"/>
        </w:rPr>
      </w:pPr>
    </w:p>
    <w:p w14:paraId="072039F8" w14:textId="3E89B7D2" w:rsidR="00EF0146" w:rsidRPr="00C20413" w:rsidRDefault="00EF0146" w:rsidP="00E404B9">
      <w:pPr>
        <w:ind w:firstLine="0"/>
        <w:jc w:val="center"/>
        <w:rPr>
          <w:b/>
          <w:sz w:val="28"/>
          <w:szCs w:val="28"/>
        </w:rPr>
      </w:pPr>
      <w:r w:rsidRPr="00C20413">
        <w:rPr>
          <w:b/>
          <w:sz w:val="28"/>
          <w:szCs w:val="28"/>
        </w:rPr>
        <w:lastRenderedPageBreak/>
        <w:t>KAYSERİ</w:t>
      </w:r>
      <w:r w:rsidR="00E404B9" w:rsidRPr="00C20413">
        <w:rPr>
          <w:b/>
          <w:sz w:val="28"/>
          <w:szCs w:val="28"/>
        </w:rPr>
        <w:t xml:space="preserve"> – </w:t>
      </w:r>
      <w:r w:rsidRPr="00C20413">
        <w:rPr>
          <w:b/>
          <w:sz w:val="28"/>
          <w:szCs w:val="28"/>
        </w:rPr>
        <w:t>2019</w:t>
      </w:r>
    </w:p>
    <w:p w14:paraId="17852F60" w14:textId="77777777" w:rsidR="00E404B9" w:rsidRDefault="00E404B9" w:rsidP="00E404B9">
      <w:pPr>
        <w:ind w:firstLine="0"/>
        <w:jc w:val="center"/>
        <w:rPr>
          <w:b/>
          <w:sz w:val="32"/>
          <w:szCs w:val="32"/>
        </w:rPr>
      </w:pPr>
    </w:p>
    <w:p w14:paraId="6B772527" w14:textId="77777777" w:rsidR="00E404B9" w:rsidRDefault="00E404B9" w:rsidP="00E404B9">
      <w:pPr>
        <w:ind w:firstLine="0"/>
        <w:jc w:val="center"/>
        <w:rPr>
          <w:b/>
          <w:sz w:val="32"/>
          <w:szCs w:val="32"/>
        </w:rPr>
      </w:pPr>
    </w:p>
    <w:p w14:paraId="54D93A9C" w14:textId="77777777" w:rsidR="00E404B9" w:rsidRDefault="00E404B9" w:rsidP="00E404B9">
      <w:pPr>
        <w:ind w:firstLine="0"/>
        <w:jc w:val="center"/>
        <w:rPr>
          <w:b/>
          <w:sz w:val="32"/>
          <w:szCs w:val="32"/>
        </w:rPr>
      </w:pPr>
    </w:p>
    <w:p w14:paraId="2CAA4CAA" w14:textId="77777777" w:rsidR="00E404B9" w:rsidRDefault="00E404B9" w:rsidP="00E404B9">
      <w:pPr>
        <w:ind w:firstLine="0"/>
        <w:jc w:val="center"/>
        <w:rPr>
          <w:b/>
          <w:sz w:val="32"/>
          <w:szCs w:val="32"/>
        </w:rPr>
      </w:pPr>
    </w:p>
    <w:p w14:paraId="1C4BCF01" w14:textId="77777777" w:rsidR="00E404B9" w:rsidRDefault="00E404B9" w:rsidP="00E404B9">
      <w:pPr>
        <w:ind w:firstLine="0"/>
        <w:jc w:val="center"/>
        <w:rPr>
          <w:b/>
          <w:sz w:val="32"/>
          <w:szCs w:val="32"/>
        </w:rPr>
      </w:pPr>
    </w:p>
    <w:p w14:paraId="23512A83" w14:textId="77777777" w:rsidR="00E404B9" w:rsidRDefault="00E404B9" w:rsidP="00E404B9">
      <w:pPr>
        <w:ind w:firstLine="0"/>
        <w:jc w:val="center"/>
        <w:rPr>
          <w:b/>
          <w:sz w:val="32"/>
          <w:szCs w:val="32"/>
        </w:rPr>
      </w:pPr>
    </w:p>
    <w:p w14:paraId="7BD8B290" w14:textId="77777777" w:rsidR="00E404B9" w:rsidRDefault="00E404B9" w:rsidP="00E404B9">
      <w:pPr>
        <w:ind w:firstLine="0"/>
        <w:jc w:val="center"/>
        <w:rPr>
          <w:b/>
          <w:sz w:val="32"/>
          <w:szCs w:val="32"/>
        </w:rPr>
      </w:pPr>
    </w:p>
    <w:p w14:paraId="43472963" w14:textId="77777777" w:rsidR="00E404B9" w:rsidRDefault="00E404B9" w:rsidP="00E404B9">
      <w:pPr>
        <w:ind w:firstLine="0"/>
        <w:jc w:val="center"/>
        <w:rPr>
          <w:b/>
          <w:sz w:val="32"/>
          <w:szCs w:val="32"/>
        </w:rPr>
      </w:pPr>
    </w:p>
    <w:p w14:paraId="1C0B842C" w14:textId="77777777" w:rsidR="00E404B9" w:rsidRDefault="00E404B9" w:rsidP="00E404B9">
      <w:pPr>
        <w:ind w:firstLine="0"/>
        <w:jc w:val="center"/>
        <w:rPr>
          <w:b/>
          <w:sz w:val="32"/>
          <w:szCs w:val="32"/>
        </w:rPr>
      </w:pPr>
    </w:p>
    <w:p w14:paraId="00DA5139" w14:textId="77777777" w:rsidR="00E404B9" w:rsidRDefault="00E404B9" w:rsidP="00E404B9">
      <w:pPr>
        <w:ind w:firstLine="0"/>
        <w:jc w:val="center"/>
        <w:rPr>
          <w:b/>
          <w:sz w:val="32"/>
          <w:szCs w:val="32"/>
        </w:rPr>
      </w:pPr>
    </w:p>
    <w:p w14:paraId="526AA4E3" w14:textId="77777777" w:rsidR="00E404B9" w:rsidRDefault="00E404B9" w:rsidP="00E404B9">
      <w:pPr>
        <w:ind w:firstLine="0"/>
        <w:jc w:val="center"/>
        <w:rPr>
          <w:b/>
          <w:sz w:val="32"/>
          <w:szCs w:val="32"/>
        </w:rPr>
      </w:pPr>
    </w:p>
    <w:p w14:paraId="6044869C" w14:textId="77777777" w:rsidR="00E404B9" w:rsidRDefault="00E404B9" w:rsidP="00E404B9">
      <w:pPr>
        <w:ind w:firstLine="0"/>
        <w:jc w:val="center"/>
        <w:rPr>
          <w:b/>
          <w:sz w:val="32"/>
          <w:szCs w:val="32"/>
        </w:rPr>
      </w:pPr>
    </w:p>
    <w:p w14:paraId="3FECF46D" w14:textId="77777777" w:rsidR="00E404B9" w:rsidRDefault="00E404B9" w:rsidP="00E404B9">
      <w:pPr>
        <w:ind w:firstLine="0"/>
        <w:jc w:val="center"/>
        <w:rPr>
          <w:b/>
          <w:sz w:val="32"/>
          <w:szCs w:val="32"/>
        </w:rPr>
      </w:pPr>
    </w:p>
    <w:p w14:paraId="0069C6B4" w14:textId="77777777" w:rsidR="00E404B9" w:rsidRDefault="00E404B9" w:rsidP="00E404B9">
      <w:pPr>
        <w:ind w:firstLine="0"/>
        <w:jc w:val="center"/>
        <w:rPr>
          <w:b/>
          <w:sz w:val="32"/>
          <w:szCs w:val="32"/>
        </w:rPr>
      </w:pPr>
    </w:p>
    <w:p w14:paraId="74F89758" w14:textId="77777777" w:rsidR="00E404B9" w:rsidRDefault="00E404B9" w:rsidP="00E404B9">
      <w:pPr>
        <w:ind w:firstLine="0"/>
        <w:jc w:val="center"/>
        <w:rPr>
          <w:b/>
          <w:sz w:val="32"/>
          <w:szCs w:val="32"/>
        </w:rPr>
      </w:pPr>
    </w:p>
    <w:p w14:paraId="7FD2EE65" w14:textId="77777777" w:rsidR="00E404B9" w:rsidRDefault="00E404B9" w:rsidP="00E404B9">
      <w:pPr>
        <w:ind w:firstLine="0"/>
        <w:jc w:val="center"/>
        <w:rPr>
          <w:b/>
          <w:sz w:val="32"/>
          <w:szCs w:val="32"/>
        </w:rPr>
      </w:pPr>
    </w:p>
    <w:p w14:paraId="5A10A8A1" w14:textId="77777777" w:rsidR="00E404B9" w:rsidRDefault="00E404B9" w:rsidP="00E404B9">
      <w:pPr>
        <w:ind w:firstLine="0"/>
        <w:jc w:val="center"/>
        <w:rPr>
          <w:b/>
          <w:sz w:val="32"/>
          <w:szCs w:val="32"/>
        </w:rPr>
      </w:pPr>
    </w:p>
    <w:p w14:paraId="4C21FFC8" w14:textId="77777777" w:rsidR="00E404B9" w:rsidRDefault="00E404B9" w:rsidP="00E404B9">
      <w:pPr>
        <w:ind w:firstLine="0"/>
        <w:jc w:val="center"/>
        <w:rPr>
          <w:b/>
          <w:sz w:val="32"/>
          <w:szCs w:val="32"/>
        </w:rPr>
      </w:pPr>
    </w:p>
    <w:p w14:paraId="4F5E6695" w14:textId="77777777" w:rsidR="00E404B9" w:rsidRDefault="00E404B9" w:rsidP="00E404B9">
      <w:pPr>
        <w:ind w:firstLine="0"/>
        <w:jc w:val="center"/>
        <w:rPr>
          <w:b/>
          <w:sz w:val="32"/>
          <w:szCs w:val="32"/>
        </w:rPr>
      </w:pPr>
    </w:p>
    <w:p w14:paraId="7392548B" w14:textId="77777777" w:rsidR="00E404B9" w:rsidRDefault="00E404B9" w:rsidP="00E404B9">
      <w:pPr>
        <w:ind w:firstLine="0"/>
        <w:jc w:val="center"/>
        <w:rPr>
          <w:b/>
          <w:sz w:val="32"/>
          <w:szCs w:val="32"/>
        </w:rPr>
      </w:pPr>
    </w:p>
    <w:p w14:paraId="4FC24059" w14:textId="77777777" w:rsidR="00E404B9" w:rsidRDefault="00E404B9" w:rsidP="00E404B9">
      <w:pPr>
        <w:ind w:firstLine="0"/>
        <w:jc w:val="center"/>
        <w:rPr>
          <w:b/>
          <w:sz w:val="32"/>
          <w:szCs w:val="32"/>
        </w:rPr>
      </w:pPr>
    </w:p>
    <w:p w14:paraId="6A2B66BA" w14:textId="77777777" w:rsidR="00E404B9" w:rsidRDefault="00E404B9" w:rsidP="00E404B9">
      <w:pPr>
        <w:ind w:firstLine="0"/>
        <w:jc w:val="center"/>
        <w:rPr>
          <w:b/>
          <w:sz w:val="32"/>
          <w:szCs w:val="32"/>
        </w:rPr>
      </w:pPr>
    </w:p>
    <w:p w14:paraId="1E10E9F4" w14:textId="77777777" w:rsidR="00E404B9" w:rsidRDefault="00E404B9" w:rsidP="00E404B9">
      <w:pPr>
        <w:ind w:firstLine="0"/>
        <w:jc w:val="center"/>
        <w:rPr>
          <w:b/>
          <w:sz w:val="32"/>
          <w:szCs w:val="32"/>
        </w:rPr>
      </w:pPr>
    </w:p>
    <w:p w14:paraId="09EBFD33" w14:textId="77777777" w:rsidR="00E404B9" w:rsidRDefault="00E404B9" w:rsidP="00E404B9">
      <w:pPr>
        <w:ind w:firstLine="0"/>
        <w:jc w:val="center"/>
        <w:rPr>
          <w:b/>
          <w:sz w:val="32"/>
          <w:szCs w:val="32"/>
        </w:rPr>
      </w:pPr>
    </w:p>
    <w:p w14:paraId="4E91E423" w14:textId="40429620" w:rsidR="00EF0146" w:rsidRDefault="00EF0146" w:rsidP="00EF0146">
      <w:pPr>
        <w:ind w:left="708" w:firstLine="0"/>
        <w:jc w:val="center"/>
        <w:rPr>
          <w:b/>
          <w:noProof/>
          <w:szCs w:val="22"/>
        </w:rPr>
      </w:pPr>
    </w:p>
    <w:p w14:paraId="423E8FCA" w14:textId="751EFFB6" w:rsidR="00E404B9" w:rsidRPr="00E404B9" w:rsidRDefault="00E404B9" w:rsidP="00E404B9">
      <w:pPr>
        <w:ind w:firstLine="0"/>
        <w:jc w:val="center"/>
        <w:rPr>
          <w:b/>
          <w:noProof/>
          <w:sz w:val="32"/>
          <w:szCs w:val="32"/>
        </w:rPr>
      </w:pPr>
      <w:r w:rsidRPr="00E404B9">
        <w:rPr>
          <w:b/>
          <w:bCs/>
          <w:noProof/>
          <w:color w:val="595959"/>
          <w:sz w:val="32"/>
          <w:szCs w:val="32"/>
          <w:lang w:eastAsia="tr-TR" w:bidi="ar-SA"/>
        </w:rPr>
        <w:drawing>
          <wp:inline distT="0" distB="0" distL="0" distR="0" wp14:anchorId="4144E653" wp14:editId="0B44C5B6">
            <wp:extent cx="1387365" cy="1378054"/>
            <wp:effectExtent l="0" t="0" r="3810" b="0"/>
            <wp:docPr id="5" name="Resim 5" descr="http://tip.erciyes.edu.tr/uploads/dokumanlar/logolarimiz/tip_t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p.erciyes.edu.tr/uploads/dokumanlar/logolarimiz/tip_tr_pn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393312" cy="1383961"/>
                    </a:xfrm>
                    <a:prstGeom prst="rect">
                      <a:avLst/>
                    </a:prstGeom>
                    <a:noFill/>
                    <a:ln>
                      <a:noFill/>
                    </a:ln>
                  </pic:spPr>
                </pic:pic>
              </a:graphicData>
            </a:graphic>
          </wp:inline>
        </w:drawing>
      </w:r>
    </w:p>
    <w:p w14:paraId="4DEA02BB" w14:textId="77777777" w:rsidR="00EF0146" w:rsidRPr="00C20413" w:rsidRDefault="00EF0146" w:rsidP="00E404B9">
      <w:pPr>
        <w:ind w:firstLine="0"/>
        <w:jc w:val="center"/>
        <w:rPr>
          <w:b/>
          <w:noProof/>
          <w:sz w:val="28"/>
          <w:szCs w:val="28"/>
        </w:rPr>
      </w:pPr>
      <w:r w:rsidRPr="00C20413">
        <w:rPr>
          <w:b/>
          <w:noProof/>
          <w:sz w:val="28"/>
          <w:szCs w:val="28"/>
        </w:rPr>
        <w:t>T.C.</w:t>
      </w:r>
    </w:p>
    <w:p w14:paraId="2577AEFB" w14:textId="77777777" w:rsidR="00EF0146" w:rsidRPr="00C20413" w:rsidRDefault="00EF0146" w:rsidP="00E404B9">
      <w:pPr>
        <w:ind w:firstLine="0"/>
        <w:jc w:val="center"/>
        <w:rPr>
          <w:b/>
          <w:noProof/>
          <w:sz w:val="28"/>
          <w:szCs w:val="28"/>
        </w:rPr>
      </w:pPr>
      <w:r w:rsidRPr="00C20413">
        <w:rPr>
          <w:b/>
          <w:noProof/>
          <w:sz w:val="28"/>
          <w:szCs w:val="28"/>
        </w:rPr>
        <w:t xml:space="preserve">ERCİYES ÜNİVERSİTESİ </w:t>
      </w:r>
    </w:p>
    <w:p w14:paraId="7B808E00" w14:textId="77777777" w:rsidR="00EF0146" w:rsidRPr="00C20413" w:rsidRDefault="00EF0146" w:rsidP="00E404B9">
      <w:pPr>
        <w:ind w:firstLine="0"/>
        <w:jc w:val="center"/>
        <w:rPr>
          <w:b/>
          <w:noProof/>
          <w:sz w:val="28"/>
          <w:szCs w:val="28"/>
        </w:rPr>
      </w:pPr>
      <w:r w:rsidRPr="00C20413">
        <w:rPr>
          <w:b/>
          <w:noProof/>
          <w:sz w:val="28"/>
          <w:szCs w:val="28"/>
        </w:rPr>
        <w:t xml:space="preserve">TIP FAKÜLTESİ </w:t>
      </w:r>
    </w:p>
    <w:p w14:paraId="0DD48665" w14:textId="096E8513" w:rsidR="00EF0146" w:rsidRPr="00C20413" w:rsidRDefault="00C20413" w:rsidP="00E404B9">
      <w:pPr>
        <w:ind w:firstLine="0"/>
        <w:jc w:val="center"/>
        <w:rPr>
          <w:b/>
          <w:noProof/>
          <w:sz w:val="28"/>
          <w:szCs w:val="28"/>
        </w:rPr>
      </w:pPr>
      <w:r w:rsidRPr="00C20413">
        <w:rPr>
          <w:b/>
          <w:noProof/>
          <w:sz w:val="28"/>
          <w:szCs w:val="28"/>
        </w:rPr>
        <w:t>TIBBİ GENETİK ANABİLİM DALI</w:t>
      </w:r>
    </w:p>
    <w:p w14:paraId="04395A5E" w14:textId="77777777" w:rsidR="00E404B9" w:rsidRPr="00C20413" w:rsidRDefault="00E404B9" w:rsidP="00E404B9">
      <w:pPr>
        <w:ind w:firstLine="0"/>
        <w:jc w:val="center"/>
        <w:rPr>
          <w:b/>
          <w:sz w:val="42"/>
          <w:szCs w:val="28"/>
        </w:rPr>
      </w:pPr>
    </w:p>
    <w:p w14:paraId="571F4A41" w14:textId="4665B6D3" w:rsidR="00C20413" w:rsidRDefault="00C20413" w:rsidP="00E404B9">
      <w:pPr>
        <w:ind w:firstLine="0"/>
        <w:jc w:val="center"/>
        <w:rPr>
          <w:b/>
          <w:sz w:val="32"/>
          <w:szCs w:val="32"/>
        </w:rPr>
      </w:pPr>
      <w:r w:rsidRPr="00C20413">
        <w:rPr>
          <w:b/>
          <w:sz w:val="32"/>
          <w:szCs w:val="32"/>
        </w:rPr>
        <w:t>miR-124</w:t>
      </w:r>
      <w:r w:rsidR="00C105E8">
        <w:rPr>
          <w:b/>
          <w:sz w:val="32"/>
          <w:szCs w:val="32"/>
        </w:rPr>
        <w:t>’</w:t>
      </w:r>
      <w:r w:rsidRPr="00C20413">
        <w:rPr>
          <w:b/>
          <w:sz w:val="32"/>
          <w:szCs w:val="32"/>
        </w:rPr>
        <w:t xml:space="preserve">ün </w:t>
      </w:r>
      <w:r w:rsidR="009374B8" w:rsidRPr="00C20413">
        <w:rPr>
          <w:b/>
          <w:sz w:val="32"/>
          <w:szCs w:val="32"/>
        </w:rPr>
        <w:t>G</w:t>
      </w:r>
      <w:r w:rsidR="009374B8">
        <w:rPr>
          <w:b/>
          <w:sz w:val="32"/>
          <w:szCs w:val="32"/>
        </w:rPr>
        <w:t>ROWTH HORMON-INSULIN LIKE GROWTH FACTOR-1</w:t>
      </w:r>
      <w:r w:rsidR="00CE50F9">
        <w:rPr>
          <w:b/>
          <w:sz w:val="32"/>
          <w:szCs w:val="32"/>
        </w:rPr>
        <w:t>(GH-IGF-1)</w:t>
      </w:r>
      <w:r w:rsidR="009374B8">
        <w:rPr>
          <w:b/>
          <w:sz w:val="32"/>
          <w:szCs w:val="32"/>
        </w:rPr>
        <w:t xml:space="preserve"> </w:t>
      </w:r>
      <w:r w:rsidRPr="00C20413">
        <w:rPr>
          <w:b/>
          <w:sz w:val="32"/>
          <w:szCs w:val="32"/>
        </w:rPr>
        <w:t>YOLAĞI ÜZERİNDEKİ</w:t>
      </w:r>
    </w:p>
    <w:p w14:paraId="556598C5" w14:textId="072923B3" w:rsidR="00EF0146" w:rsidRPr="00C20413" w:rsidRDefault="00C20413" w:rsidP="00E404B9">
      <w:pPr>
        <w:ind w:firstLine="0"/>
        <w:jc w:val="center"/>
        <w:rPr>
          <w:b/>
          <w:sz w:val="32"/>
          <w:szCs w:val="32"/>
        </w:rPr>
      </w:pPr>
      <w:r w:rsidRPr="00C20413">
        <w:rPr>
          <w:b/>
          <w:sz w:val="32"/>
          <w:szCs w:val="32"/>
        </w:rPr>
        <w:t>ETKİSİNİN ARAŞTIRILMASI</w:t>
      </w:r>
    </w:p>
    <w:p w14:paraId="35A2AFD5" w14:textId="77777777" w:rsidR="00EF0146" w:rsidRPr="00C20413" w:rsidRDefault="00EF0146" w:rsidP="00E404B9">
      <w:pPr>
        <w:ind w:firstLine="0"/>
        <w:jc w:val="center"/>
        <w:rPr>
          <w:b/>
          <w:sz w:val="42"/>
          <w:szCs w:val="28"/>
        </w:rPr>
      </w:pPr>
    </w:p>
    <w:p w14:paraId="3D40584B" w14:textId="446C68F3" w:rsidR="00EF0146" w:rsidRPr="00C20413" w:rsidRDefault="00C20413" w:rsidP="00E404B9">
      <w:pPr>
        <w:ind w:firstLine="0"/>
        <w:jc w:val="center"/>
        <w:rPr>
          <w:b/>
          <w:sz w:val="28"/>
          <w:szCs w:val="28"/>
        </w:rPr>
      </w:pPr>
      <w:r w:rsidRPr="00C20413">
        <w:rPr>
          <w:b/>
          <w:sz w:val="28"/>
          <w:szCs w:val="28"/>
        </w:rPr>
        <w:t xml:space="preserve">TIPTA </w:t>
      </w:r>
      <w:r w:rsidR="00EF0146" w:rsidRPr="00C20413">
        <w:rPr>
          <w:b/>
          <w:sz w:val="28"/>
          <w:szCs w:val="28"/>
        </w:rPr>
        <w:t>UZMANLIK TEZİ</w:t>
      </w:r>
    </w:p>
    <w:p w14:paraId="68880DE2" w14:textId="77777777" w:rsidR="00EF0146" w:rsidRPr="00C20413" w:rsidRDefault="00EF0146" w:rsidP="00E404B9">
      <w:pPr>
        <w:ind w:firstLine="0"/>
        <w:jc w:val="center"/>
        <w:rPr>
          <w:b/>
          <w:sz w:val="42"/>
          <w:szCs w:val="28"/>
        </w:rPr>
      </w:pPr>
    </w:p>
    <w:p w14:paraId="468992BC" w14:textId="38F08EEC" w:rsidR="00EF0146" w:rsidRPr="00C20413" w:rsidRDefault="00EF0146" w:rsidP="00E404B9">
      <w:pPr>
        <w:ind w:firstLine="0"/>
        <w:jc w:val="center"/>
        <w:rPr>
          <w:b/>
          <w:sz w:val="28"/>
          <w:szCs w:val="28"/>
        </w:rPr>
      </w:pPr>
      <w:r w:rsidRPr="00C20413">
        <w:rPr>
          <w:b/>
          <w:sz w:val="28"/>
          <w:szCs w:val="28"/>
        </w:rPr>
        <w:t xml:space="preserve">Dr. </w:t>
      </w:r>
      <w:r w:rsidR="00C20413" w:rsidRPr="00C20413">
        <w:rPr>
          <w:b/>
          <w:sz w:val="28"/>
          <w:szCs w:val="28"/>
        </w:rPr>
        <w:t>Neslihan KILIÇ KARADUMAN</w:t>
      </w:r>
    </w:p>
    <w:p w14:paraId="26CF04E6" w14:textId="77777777" w:rsidR="00EF0146" w:rsidRPr="00C20413" w:rsidRDefault="00EF0146" w:rsidP="00E404B9">
      <w:pPr>
        <w:ind w:firstLine="0"/>
        <w:jc w:val="center"/>
        <w:rPr>
          <w:b/>
          <w:sz w:val="42"/>
          <w:szCs w:val="28"/>
        </w:rPr>
      </w:pPr>
    </w:p>
    <w:p w14:paraId="6EFBB3C8" w14:textId="60B4D289" w:rsidR="00EF0146" w:rsidRPr="00C20413" w:rsidRDefault="00C20413" w:rsidP="00E404B9">
      <w:pPr>
        <w:ind w:firstLine="0"/>
        <w:jc w:val="center"/>
        <w:rPr>
          <w:b/>
          <w:sz w:val="28"/>
          <w:szCs w:val="28"/>
        </w:rPr>
      </w:pPr>
      <w:r w:rsidRPr="00C20413">
        <w:rPr>
          <w:b/>
          <w:sz w:val="28"/>
          <w:szCs w:val="28"/>
        </w:rPr>
        <w:t xml:space="preserve">Tez </w:t>
      </w:r>
      <w:r w:rsidR="00EF0146" w:rsidRPr="00C20413">
        <w:rPr>
          <w:b/>
          <w:sz w:val="28"/>
          <w:szCs w:val="28"/>
        </w:rPr>
        <w:t>Danışman</w:t>
      </w:r>
      <w:r w:rsidRPr="00C20413">
        <w:rPr>
          <w:b/>
          <w:sz w:val="28"/>
          <w:szCs w:val="28"/>
        </w:rPr>
        <w:t>ı</w:t>
      </w:r>
    </w:p>
    <w:p w14:paraId="492D03C1" w14:textId="5A9FF0C8" w:rsidR="00EF0146" w:rsidRPr="00C20413" w:rsidRDefault="00C20413" w:rsidP="00E404B9">
      <w:pPr>
        <w:ind w:firstLine="0"/>
        <w:jc w:val="center"/>
        <w:rPr>
          <w:b/>
          <w:sz w:val="28"/>
          <w:szCs w:val="28"/>
        </w:rPr>
      </w:pPr>
      <w:r w:rsidRPr="00C20413">
        <w:rPr>
          <w:b/>
          <w:sz w:val="28"/>
          <w:szCs w:val="28"/>
        </w:rPr>
        <w:t>Prof. Dr. Yusuf ÖZKUL</w:t>
      </w:r>
    </w:p>
    <w:p w14:paraId="0E7C88FC" w14:textId="77777777" w:rsidR="00C20413" w:rsidRPr="00C20413" w:rsidRDefault="00C20413" w:rsidP="00E404B9">
      <w:pPr>
        <w:ind w:firstLine="0"/>
        <w:jc w:val="center"/>
        <w:rPr>
          <w:b/>
          <w:sz w:val="42"/>
          <w:szCs w:val="28"/>
        </w:rPr>
      </w:pPr>
    </w:p>
    <w:p w14:paraId="063C2F0D" w14:textId="2D43E3AB" w:rsidR="00C20413" w:rsidRPr="00C20413" w:rsidRDefault="00C20413" w:rsidP="00E404B9">
      <w:pPr>
        <w:ind w:firstLine="0"/>
        <w:jc w:val="center"/>
        <w:rPr>
          <w:b/>
          <w:sz w:val="28"/>
          <w:szCs w:val="28"/>
        </w:rPr>
      </w:pPr>
      <w:r w:rsidRPr="00C20413">
        <w:rPr>
          <w:b/>
          <w:sz w:val="28"/>
          <w:szCs w:val="28"/>
        </w:rPr>
        <w:t>Bu tez</w:t>
      </w:r>
      <w:r w:rsidR="00C105E8">
        <w:rPr>
          <w:b/>
          <w:sz w:val="28"/>
          <w:szCs w:val="28"/>
        </w:rPr>
        <w:t xml:space="preserve">, </w:t>
      </w:r>
      <w:r w:rsidRPr="00C20413">
        <w:rPr>
          <w:b/>
          <w:sz w:val="28"/>
          <w:szCs w:val="28"/>
        </w:rPr>
        <w:t>Erciyes Üniversitesi Bilimsel Araştırma Projeleri Birimi tarafından TTU-2018-8330 kodlu proje ile desteklenmiştir.</w:t>
      </w:r>
    </w:p>
    <w:p w14:paraId="5EF5E5F1" w14:textId="77777777" w:rsidR="00EF0146" w:rsidRPr="00C20413" w:rsidRDefault="00EF0146" w:rsidP="00E404B9">
      <w:pPr>
        <w:ind w:firstLine="0"/>
        <w:jc w:val="center"/>
        <w:rPr>
          <w:b/>
          <w:sz w:val="42"/>
          <w:szCs w:val="28"/>
        </w:rPr>
      </w:pPr>
    </w:p>
    <w:p w14:paraId="142E1949" w14:textId="77777777" w:rsidR="00E404B9" w:rsidRDefault="00EF0146" w:rsidP="00E404B9">
      <w:pPr>
        <w:ind w:firstLine="0"/>
        <w:jc w:val="center"/>
        <w:rPr>
          <w:b/>
          <w:sz w:val="32"/>
          <w:szCs w:val="32"/>
        </w:rPr>
        <w:sectPr w:rsidR="00E404B9" w:rsidSect="00E404B9">
          <w:pgSz w:w="11906" w:h="16838" w:code="9"/>
          <w:pgMar w:top="1701" w:right="1418" w:bottom="1701" w:left="1985" w:header="992" w:footer="709" w:gutter="0"/>
          <w:cols w:space="708"/>
          <w:docGrid w:linePitch="360"/>
        </w:sectPr>
      </w:pPr>
      <w:r w:rsidRPr="00C20413">
        <w:rPr>
          <w:b/>
          <w:sz w:val="28"/>
          <w:szCs w:val="28"/>
        </w:rPr>
        <w:t>KAYSERİ</w:t>
      </w:r>
      <w:r w:rsidR="00E404B9" w:rsidRPr="00C20413">
        <w:rPr>
          <w:b/>
          <w:sz w:val="28"/>
          <w:szCs w:val="28"/>
        </w:rPr>
        <w:t xml:space="preserve"> – </w:t>
      </w:r>
      <w:r w:rsidRPr="00C20413">
        <w:rPr>
          <w:b/>
          <w:sz w:val="28"/>
          <w:szCs w:val="28"/>
        </w:rPr>
        <w:t>2019</w:t>
      </w:r>
    </w:p>
    <w:p w14:paraId="380CCF55" w14:textId="02BC7DAD" w:rsidR="00EF0146" w:rsidRPr="00E404B9" w:rsidRDefault="00EF0146" w:rsidP="00E404B9">
      <w:pPr>
        <w:pStyle w:val="Balk1"/>
      </w:pPr>
      <w:bookmarkStart w:id="0" w:name="_Toc534486908"/>
      <w:bookmarkStart w:id="1" w:name="_Toc534489125"/>
      <w:r w:rsidRPr="00E404B9">
        <w:lastRenderedPageBreak/>
        <w:t>TEŞEKKÜR</w:t>
      </w:r>
      <w:bookmarkEnd w:id="0"/>
      <w:bookmarkEnd w:id="1"/>
    </w:p>
    <w:p w14:paraId="5E7AC4B2" w14:textId="77777777" w:rsidR="00EF0146" w:rsidRPr="00D8133F" w:rsidRDefault="00EF0146" w:rsidP="00EF0146">
      <w:pPr>
        <w:widowControl/>
        <w:tabs>
          <w:tab w:val="left" w:pos="5010"/>
        </w:tabs>
        <w:suppressAutoHyphens w:val="0"/>
        <w:autoSpaceDN/>
        <w:spacing w:after="160" w:line="259" w:lineRule="auto"/>
        <w:ind w:firstLine="0"/>
        <w:jc w:val="left"/>
        <w:textAlignment w:val="auto"/>
        <w:rPr>
          <w:rFonts w:eastAsia="Calibri"/>
          <w:b/>
          <w:kern w:val="0"/>
          <w:lang w:eastAsia="tr-TR" w:bidi="ar-SA"/>
        </w:rPr>
      </w:pPr>
      <w:r w:rsidRPr="00D8133F">
        <w:rPr>
          <w:rFonts w:eastAsia="Calibri"/>
          <w:b/>
          <w:kern w:val="0"/>
          <w:lang w:eastAsia="tr-TR" w:bidi="ar-SA"/>
        </w:rPr>
        <w:tab/>
      </w:r>
    </w:p>
    <w:p w14:paraId="426DE2B8" w14:textId="06ED25D8" w:rsidR="00C20413" w:rsidRDefault="00C20413" w:rsidP="00C20413">
      <w:pPr>
        <w:pStyle w:val="Paragrafasl"/>
      </w:pPr>
      <w:r>
        <w:t>Tıpta Uzmanlık eğitimim boyunca ilminden faydalandığım</w:t>
      </w:r>
      <w:r w:rsidR="00C105E8">
        <w:t xml:space="preserve">, </w:t>
      </w:r>
      <w:r>
        <w:t>insani ve ahlaki değerleri ile</w:t>
      </w:r>
      <w:r w:rsidR="008B4637">
        <w:t xml:space="preserve"> </w:t>
      </w:r>
      <w:r>
        <w:t>de örnek edindiğim değerli hocalarım özellikle tez danışmanım Prof. Dr. Yusuf ÖZKUL</w:t>
      </w:r>
      <w:r w:rsidR="00C105E8">
        <w:t xml:space="preserve">, </w:t>
      </w:r>
      <w:r>
        <w:t xml:space="preserve">Prof. Dr. Munis DÜNDAR ve Prof. Dr. Çetin </w:t>
      </w:r>
      <w:proofErr w:type="spellStart"/>
      <w:r>
        <w:t>SAATÇİ</w:t>
      </w:r>
      <w:r w:rsidR="00C105E8">
        <w:t>’</w:t>
      </w:r>
      <w:r>
        <w:t>ye</w:t>
      </w:r>
      <w:proofErr w:type="spellEnd"/>
      <w:r w:rsidR="00C105E8">
        <w:t xml:space="preserve">, </w:t>
      </w:r>
    </w:p>
    <w:p w14:paraId="5395BD72" w14:textId="77777777" w:rsidR="00C20413" w:rsidRDefault="00C20413" w:rsidP="00C20413">
      <w:pPr>
        <w:pStyle w:val="Paragrafboluk"/>
      </w:pPr>
    </w:p>
    <w:p w14:paraId="0C9F7CB9" w14:textId="1BC02A9B" w:rsidR="00C20413" w:rsidRDefault="00C20413" w:rsidP="00C20413">
      <w:pPr>
        <w:pStyle w:val="Paragrafasl"/>
      </w:pPr>
      <w:r>
        <w:t>Tez çalışmam ve laboratuvar çalışmalarımdaki destekleri için Doç. Dr. Serpil TAHERİ</w:t>
      </w:r>
      <w:r w:rsidR="00C105E8">
        <w:t xml:space="preserve">, </w:t>
      </w:r>
      <w:r>
        <w:t xml:space="preserve">Uzm. </w:t>
      </w:r>
      <w:proofErr w:type="spellStart"/>
      <w:r>
        <w:t>Bio</w:t>
      </w:r>
      <w:proofErr w:type="spellEnd"/>
      <w:r>
        <w:t xml:space="preserve">. Kezban Korkmaz BAYRAM ve Moleküler Biyolog Zeynep </w:t>
      </w:r>
      <w:proofErr w:type="spellStart"/>
      <w:r>
        <w:t>YILMAZ</w:t>
      </w:r>
      <w:r w:rsidR="00C105E8">
        <w:t>’</w:t>
      </w:r>
      <w:r>
        <w:t>a</w:t>
      </w:r>
      <w:proofErr w:type="spellEnd"/>
      <w:r w:rsidR="00C105E8">
        <w:t xml:space="preserve">, </w:t>
      </w:r>
    </w:p>
    <w:p w14:paraId="1322D08C" w14:textId="77777777" w:rsidR="00C20413" w:rsidRDefault="00C20413" w:rsidP="00C20413">
      <w:pPr>
        <w:pStyle w:val="Paragrafboluk"/>
      </w:pPr>
    </w:p>
    <w:p w14:paraId="5D806A72" w14:textId="1A7F5544" w:rsidR="00C20413" w:rsidRDefault="00C20413" w:rsidP="00C20413">
      <w:pPr>
        <w:pStyle w:val="Paragrafasl"/>
      </w:pPr>
      <w:r>
        <w:t xml:space="preserve">Ayrıca tez sürecindeki yardımlarından dolayı </w:t>
      </w:r>
      <w:proofErr w:type="spellStart"/>
      <w:proofErr w:type="gramStart"/>
      <w:r w:rsidR="009374B8">
        <w:t>Dr.Öğr.Üyesi</w:t>
      </w:r>
      <w:proofErr w:type="spellEnd"/>
      <w:proofErr w:type="gramEnd"/>
      <w:r w:rsidR="009374B8">
        <w:t xml:space="preserve"> </w:t>
      </w:r>
      <w:r>
        <w:t xml:space="preserve">Muhammet Ensar </w:t>
      </w:r>
      <w:proofErr w:type="spellStart"/>
      <w:r>
        <w:t>DOĞAN</w:t>
      </w:r>
      <w:r w:rsidR="00C105E8">
        <w:t>’</w:t>
      </w:r>
      <w:r>
        <w:t>a</w:t>
      </w:r>
      <w:proofErr w:type="spellEnd"/>
      <w:r w:rsidR="00C105E8">
        <w:t xml:space="preserve">, </w:t>
      </w:r>
      <w:r>
        <w:t xml:space="preserve">Dr. Hilal </w:t>
      </w:r>
      <w:proofErr w:type="spellStart"/>
      <w:r>
        <w:t>AKALIN</w:t>
      </w:r>
      <w:r w:rsidR="00C105E8">
        <w:t>’</w:t>
      </w:r>
      <w:r>
        <w:t>a</w:t>
      </w:r>
      <w:proofErr w:type="spellEnd"/>
      <w:r>
        <w:t xml:space="preserve"> ve hemşiremiz canım ablam Selma </w:t>
      </w:r>
      <w:proofErr w:type="spellStart"/>
      <w:r>
        <w:t>ÜSTÜNEL</w:t>
      </w:r>
      <w:r w:rsidR="00C105E8">
        <w:t>’</w:t>
      </w:r>
      <w:r>
        <w:t>e</w:t>
      </w:r>
      <w:proofErr w:type="spellEnd"/>
      <w:r w:rsidR="00C105E8">
        <w:t xml:space="preserve">, </w:t>
      </w:r>
    </w:p>
    <w:p w14:paraId="39A734D2" w14:textId="77777777" w:rsidR="00C20413" w:rsidRDefault="00C20413" w:rsidP="00C20413">
      <w:pPr>
        <w:pStyle w:val="Paragrafboluk"/>
      </w:pPr>
    </w:p>
    <w:p w14:paraId="22807BD2" w14:textId="619ED037" w:rsidR="00C20413" w:rsidRDefault="00C20413" w:rsidP="00C20413">
      <w:pPr>
        <w:pStyle w:val="Paragrafasl"/>
      </w:pPr>
      <w:r>
        <w:t>Beraber çalışma fırsatı bulduğum sevgili çalışma arkadaşlarım Uzm. Dr. Meltem</w:t>
      </w:r>
      <w:r w:rsidR="00C105E8">
        <w:t xml:space="preserve">, </w:t>
      </w:r>
      <w:r>
        <w:t>Uzm. Dr. Nefise</w:t>
      </w:r>
      <w:r w:rsidR="00C105E8">
        <w:t xml:space="preserve">, </w:t>
      </w:r>
      <w:r>
        <w:t xml:space="preserve">Dr. </w:t>
      </w:r>
      <w:proofErr w:type="spellStart"/>
      <w:r>
        <w:t>Ulviyya</w:t>
      </w:r>
      <w:proofErr w:type="spellEnd"/>
      <w:r w:rsidR="00C105E8">
        <w:t xml:space="preserve">, </w:t>
      </w:r>
      <w:r>
        <w:t>Dr. Saide Betül</w:t>
      </w:r>
      <w:r w:rsidR="00C105E8">
        <w:t xml:space="preserve">, </w:t>
      </w:r>
      <w:r>
        <w:t>Dr. Özlem ve Dr. Kübra</w:t>
      </w:r>
      <w:r w:rsidR="00C105E8">
        <w:t>’</w:t>
      </w:r>
      <w:r>
        <w:t>ya</w:t>
      </w:r>
      <w:r w:rsidR="00C105E8">
        <w:t xml:space="preserve">, </w:t>
      </w:r>
    </w:p>
    <w:p w14:paraId="03D6DB4B" w14:textId="77777777" w:rsidR="00C20413" w:rsidRDefault="00C20413" w:rsidP="00C20413">
      <w:pPr>
        <w:pStyle w:val="Paragrafboluk"/>
      </w:pPr>
    </w:p>
    <w:p w14:paraId="361AEA0D" w14:textId="5B90C6D3" w:rsidR="00C20413" w:rsidRDefault="00C20413" w:rsidP="00C20413">
      <w:pPr>
        <w:pStyle w:val="Paragrafasl"/>
      </w:pPr>
      <w:r>
        <w:t>Beni bu kariyer yolunda yönlendiren kıymetli öğretmenlerime</w:t>
      </w:r>
      <w:r w:rsidR="00C105E8">
        <w:t xml:space="preserve">, </w:t>
      </w:r>
    </w:p>
    <w:p w14:paraId="64A7729C" w14:textId="77777777" w:rsidR="00C20413" w:rsidRDefault="00C20413" w:rsidP="00C20413">
      <w:pPr>
        <w:pStyle w:val="Paragrafboluk"/>
      </w:pPr>
    </w:p>
    <w:p w14:paraId="10C56677" w14:textId="32D905D6" w:rsidR="00C20413" w:rsidRDefault="00C20413" w:rsidP="00C20413">
      <w:pPr>
        <w:pStyle w:val="Paragrafasl"/>
      </w:pPr>
      <w:r>
        <w:t>Hayatımın her aşamasında olduğu gibi uzmanlık eğitimim ve tez çalışmam boyunca desteğini benden esirgemeyen</w:t>
      </w:r>
      <w:r w:rsidR="00C105E8">
        <w:t xml:space="preserve">, </w:t>
      </w:r>
      <w:r>
        <w:t>iyi insan olmanın önemini aşılayan</w:t>
      </w:r>
      <w:r w:rsidR="00C105E8">
        <w:t xml:space="preserve">, </w:t>
      </w:r>
      <w:r>
        <w:t xml:space="preserve">bugünüme gelmemde en büyük emeğe sahip olan canım ANNEM ve </w:t>
      </w:r>
      <w:proofErr w:type="spellStart"/>
      <w:r>
        <w:t>BABAM</w:t>
      </w:r>
      <w:r w:rsidR="00C105E8">
        <w:t>’</w:t>
      </w:r>
      <w:r>
        <w:t>a</w:t>
      </w:r>
      <w:proofErr w:type="spellEnd"/>
      <w:r>
        <w:t xml:space="preserve"> ve çok sevdiğim </w:t>
      </w:r>
      <w:proofErr w:type="spellStart"/>
      <w:r>
        <w:t>KARDEŞİM</w:t>
      </w:r>
      <w:r w:rsidR="00C105E8">
        <w:t>’</w:t>
      </w:r>
      <w:r>
        <w:t>e</w:t>
      </w:r>
      <w:proofErr w:type="spellEnd"/>
      <w:r w:rsidR="00C105E8">
        <w:t xml:space="preserve">, </w:t>
      </w:r>
    </w:p>
    <w:p w14:paraId="590F52A5" w14:textId="77777777" w:rsidR="00C20413" w:rsidRDefault="00C20413" w:rsidP="00C20413">
      <w:pPr>
        <w:pStyle w:val="Paragrafboluk"/>
      </w:pPr>
    </w:p>
    <w:p w14:paraId="5A1B11CD" w14:textId="15B73EDC" w:rsidR="00E404B9" w:rsidRDefault="00C20413" w:rsidP="00C20413">
      <w:pPr>
        <w:pStyle w:val="Paragrafasl"/>
      </w:pPr>
      <w:r>
        <w:t>Tüm bu süreçlerdeki deste</w:t>
      </w:r>
      <w:r w:rsidR="00F337DE">
        <w:t>ği</w:t>
      </w:r>
      <w:r>
        <w:t xml:space="preserve"> ve sabrı için sevgili eşim Uzm. Dr. Muhsin </w:t>
      </w:r>
      <w:proofErr w:type="spellStart"/>
      <w:r>
        <w:t>KARADUMAN</w:t>
      </w:r>
      <w:r w:rsidR="00C105E8">
        <w:t>’</w:t>
      </w:r>
      <w:r>
        <w:t>a</w:t>
      </w:r>
      <w:proofErr w:type="spellEnd"/>
      <w:r w:rsidR="00C105E8">
        <w:t xml:space="preserve">, </w:t>
      </w:r>
      <w:r>
        <w:t>bu tempoda en çok ihmal ettiğim</w:t>
      </w:r>
      <w:r w:rsidR="00C105E8">
        <w:t xml:space="preserve">, </w:t>
      </w:r>
      <w:r>
        <w:t>neşe kaynağım</w:t>
      </w:r>
      <w:r w:rsidR="00C105E8">
        <w:t xml:space="preserve">, </w:t>
      </w:r>
      <w:proofErr w:type="spellStart"/>
      <w:r>
        <w:t>bitanecik</w:t>
      </w:r>
      <w:proofErr w:type="spellEnd"/>
      <w:r>
        <w:t xml:space="preserve"> </w:t>
      </w:r>
      <w:proofErr w:type="spellStart"/>
      <w:r>
        <w:t>balkızıma</w:t>
      </w:r>
      <w:proofErr w:type="spellEnd"/>
      <w:r>
        <w:t xml:space="preserve"> sonsuz teşekkür ederim.</w:t>
      </w:r>
    </w:p>
    <w:p w14:paraId="6B7B5889" w14:textId="77777777" w:rsidR="00C20413" w:rsidRDefault="00C20413" w:rsidP="00C20413">
      <w:pPr>
        <w:pStyle w:val="Paragrafasl"/>
      </w:pPr>
    </w:p>
    <w:p w14:paraId="5FDFF0DD" w14:textId="418A235C" w:rsidR="00EF0146" w:rsidRPr="00E404B9" w:rsidRDefault="00C20413" w:rsidP="00E404B9">
      <w:pPr>
        <w:pStyle w:val="Paragrafasl"/>
        <w:jc w:val="right"/>
        <w:rPr>
          <w:b/>
        </w:rPr>
      </w:pPr>
      <w:r>
        <w:rPr>
          <w:b/>
        </w:rPr>
        <w:t>Neslihan KILIÇ KARADUMAN</w:t>
      </w:r>
    </w:p>
    <w:p w14:paraId="2D283FA7" w14:textId="77777777" w:rsidR="00EF0146" w:rsidRDefault="00EF0146" w:rsidP="00E404B9">
      <w:pPr>
        <w:pStyle w:val="Paragrafasl"/>
      </w:pPr>
    </w:p>
    <w:p w14:paraId="36F9CDF3" w14:textId="77777777" w:rsidR="00E404B9" w:rsidRDefault="00E404B9" w:rsidP="00E404B9">
      <w:pPr>
        <w:pStyle w:val="Paragrafasl"/>
      </w:pPr>
    </w:p>
    <w:p w14:paraId="285EBC4B" w14:textId="556A5AFE" w:rsidR="00E404B9" w:rsidRDefault="00E404B9">
      <w:pPr>
        <w:widowControl/>
        <w:suppressAutoHyphens w:val="0"/>
        <w:autoSpaceDN/>
        <w:spacing w:after="160" w:line="259" w:lineRule="auto"/>
        <w:ind w:firstLine="0"/>
        <w:jc w:val="left"/>
        <w:textAlignment w:val="auto"/>
        <w:rPr>
          <w:rFonts w:eastAsia="Calibri"/>
          <w:kern w:val="0"/>
          <w:lang w:eastAsia="tr-TR" w:bidi="ar-SA"/>
        </w:rPr>
      </w:pPr>
      <w:r>
        <w:br w:type="page"/>
      </w:r>
    </w:p>
    <w:p w14:paraId="25222366" w14:textId="77777777" w:rsidR="00EF0146" w:rsidRDefault="00EF0146" w:rsidP="00E404B9">
      <w:pPr>
        <w:pStyle w:val="Balk1"/>
      </w:pPr>
      <w:bookmarkStart w:id="2" w:name="_Toc534486909"/>
      <w:bookmarkStart w:id="3" w:name="_Toc534489126"/>
      <w:r>
        <w:lastRenderedPageBreak/>
        <w:t>İÇİNDEKİLER</w:t>
      </w:r>
      <w:bookmarkEnd w:id="2"/>
      <w:bookmarkEnd w:id="3"/>
    </w:p>
    <w:p w14:paraId="583468DD" w14:textId="77777777" w:rsidR="00EF0146" w:rsidRDefault="00EF0146" w:rsidP="00B8713D">
      <w:pPr>
        <w:pStyle w:val="Paragrafasl"/>
      </w:pPr>
    </w:p>
    <w:p w14:paraId="3D942B8B" w14:textId="77777777" w:rsidR="005A251D" w:rsidRPr="005A251D" w:rsidRDefault="005A251D" w:rsidP="005A251D">
      <w:pPr>
        <w:pStyle w:val="T1"/>
        <w:rPr>
          <w:rFonts w:eastAsiaTheme="minorEastAsia"/>
          <w:kern w:val="0"/>
          <w:lang w:eastAsia="tr-TR" w:bidi="ar-SA"/>
        </w:rPr>
      </w:pPr>
      <w:r w:rsidRPr="005A251D">
        <w:fldChar w:fldCharType="begin"/>
      </w:r>
      <w:r w:rsidRPr="005A251D">
        <w:instrText xml:space="preserve"> TOC \o "1-6" \h \z \u </w:instrText>
      </w:r>
      <w:r w:rsidRPr="005A251D">
        <w:fldChar w:fldCharType="separate"/>
      </w:r>
      <w:hyperlink w:anchor="_Toc534489125" w:history="1">
        <w:r w:rsidRPr="005A251D">
          <w:rPr>
            <w:rStyle w:val="Kpr"/>
            <w:rFonts w:cs="Times New Roman"/>
            <w:b/>
            <w:szCs w:val="24"/>
          </w:rPr>
          <w:t>TEŞEKKÜR</w:t>
        </w:r>
        <w:r w:rsidRPr="005A251D">
          <w:rPr>
            <w:webHidden/>
          </w:rPr>
          <w:tab/>
        </w:r>
        <w:r w:rsidRPr="005A251D">
          <w:rPr>
            <w:webHidden/>
          </w:rPr>
          <w:fldChar w:fldCharType="begin"/>
        </w:r>
        <w:r w:rsidRPr="005A251D">
          <w:rPr>
            <w:webHidden/>
          </w:rPr>
          <w:instrText xml:space="preserve"> PAGEREF _Toc534489125 \h </w:instrText>
        </w:r>
        <w:r w:rsidRPr="005A251D">
          <w:rPr>
            <w:webHidden/>
          </w:rPr>
        </w:r>
        <w:r w:rsidRPr="005A251D">
          <w:rPr>
            <w:webHidden/>
          </w:rPr>
          <w:fldChar w:fldCharType="separate"/>
        </w:r>
        <w:r w:rsidR="003E1F9E">
          <w:rPr>
            <w:webHidden/>
          </w:rPr>
          <w:t>i</w:t>
        </w:r>
        <w:r w:rsidRPr="005A251D">
          <w:rPr>
            <w:webHidden/>
          </w:rPr>
          <w:fldChar w:fldCharType="end"/>
        </w:r>
      </w:hyperlink>
    </w:p>
    <w:p w14:paraId="78573FFF" w14:textId="77777777" w:rsidR="005A251D" w:rsidRPr="005A251D" w:rsidRDefault="00B63D75" w:rsidP="005A251D">
      <w:pPr>
        <w:pStyle w:val="T1"/>
        <w:rPr>
          <w:rFonts w:eastAsiaTheme="minorEastAsia"/>
          <w:kern w:val="0"/>
          <w:lang w:eastAsia="tr-TR" w:bidi="ar-SA"/>
        </w:rPr>
      </w:pPr>
      <w:hyperlink w:anchor="_Toc534489126" w:history="1">
        <w:r w:rsidR="005A251D" w:rsidRPr="005A251D">
          <w:rPr>
            <w:rStyle w:val="Kpr"/>
            <w:rFonts w:cs="Times New Roman"/>
            <w:b/>
            <w:szCs w:val="24"/>
          </w:rPr>
          <w:t>İÇİNDEKİLER</w:t>
        </w:r>
        <w:r w:rsidR="005A251D" w:rsidRPr="005A251D">
          <w:rPr>
            <w:webHidden/>
          </w:rPr>
          <w:tab/>
        </w:r>
        <w:r w:rsidR="005A251D" w:rsidRPr="005A251D">
          <w:rPr>
            <w:webHidden/>
          </w:rPr>
          <w:fldChar w:fldCharType="begin"/>
        </w:r>
        <w:r w:rsidR="005A251D" w:rsidRPr="005A251D">
          <w:rPr>
            <w:webHidden/>
          </w:rPr>
          <w:instrText xml:space="preserve"> PAGEREF _Toc534489126 \h </w:instrText>
        </w:r>
        <w:r w:rsidR="005A251D" w:rsidRPr="005A251D">
          <w:rPr>
            <w:webHidden/>
          </w:rPr>
        </w:r>
        <w:r w:rsidR="005A251D" w:rsidRPr="005A251D">
          <w:rPr>
            <w:webHidden/>
          </w:rPr>
          <w:fldChar w:fldCharType="separate"/>
        </w:r>
        <w:r w:rsidR="003E1F9E">
          <w:rPr>
            <w:webHidden/>
          </w:rPr>
          <w:t>ii</w:t>
        </w:r>
        <w:r w:rsidR="005A251D" w:rsidRPr="005A251D">
          <w:rPr>
            <w:webHidden/>
          </w:rPr>
          <w:fldChar w:fldCharType="end"/>
        </w:r>
      </w:hyperlink>
    </w:p>
    <w:p w14:paraId="463F04EF" w14:textId="77777777" w:rsidR="005A251D" w:rsidRPr="005A251D" w:rsidRDefault="00B63D75" w:rsidP="005A251D">
      <w:pPr>
        <w:pStyle w:val="T1"/>
        <w:rPr>
          <w:rFonts w:eastAsiaTheme="minorEastAsia"/>
          <w:kern w:val="0"/>
          <w:lang w:eastAsia="tr-TR" w:bidi="ar-SA"/>
        </w:rPr>
      </w:pPr>
      <w:hyperlink w:anchor="_Toc534489127" w:history="1">
        <w:r w:rsidR="005A251D" w:rsidRPr="005A251D">
          <w:rPr>
            <w:rStyle w:val="Kpr"/>
            <w:rFonts w:cs="Times New Roman"/>
            <w:b/>
            <w:szCs w:val="24"/>
          </w:rPr>
          <w:t>KISALTMALAR</w:t>
        </w:r>
        <w:r w:rsidR="005A251D" w:rsidRPr="005A251D">
          <w:rPr>
            <w:webHidden/>
          </w:rPr>
          <w:tab/>
        </w:r>
        <w:r w:rsidR="005A251D" w:rsidRPr="005A251D">
          <w:rPr>
            <w:webHidden/>
          </w:rPr>
          <w:fldChar w:fldCharType="begin"/>
        </w:r>
        <w:r w:rsidR="005A251D" w:rsidRPr="005A251D">
          <w:rPr>
            <w:webHidden/>
          </w:rPr>
          <w:instrText xml:space="preserve"> PAGEREF _Toc534489127 \h </w:instrText>
        </w:r>
        <w:r w:rsidR="005A251D" w:rsidRPr="005A251D">
          <w:rPr>
            <w:webHidden/>
          </w:rPr>
        </w:r>
        <w:r w:rsidR="005A251D" w:rsidRPr="005A251D">
          <w:rPr>
            <w:webHidden/>
          </w:rPr>
          <w:fldChar w:fldCharType="separate"/>
        </w:r>
        <w:r w:rsidR="003E1F9E">
          <w:rPr>
            <w:webHidden/>
          </w:rPr>
          <w:t>v</w:t>
        </w:r>
        <w:r w:rsidR="005A251D" w:rsidRPr="005A251D">
          <w:rPr>
            <w:webHidden/>
          </w:rPr>
          <w:fldChar w:fldCharType="end"/>
        </w:r>
      </w:hyperlink>
    </w:p>
    <w:p w14:paraId="7AAD22DB" w14:textId="77777777" w:rsidR="005A251D" w:rsidRPr="005A251D" w:rsidRDefault="00B63D75" w:rsidP="005A251D">
      <w:pPr>
        <w:pStyle w:val="T1"/>
        <w:rPr>
          <w:rFonts w:eastAsiaTheme="minorEastAsia"/>
          <w:kern w:val="0"/>
          <w:lang w:eastAsia="tr-TR" w:bidi="ar-SA"/>
        </w:rPr>
      </w:pPr>
      <w:hyperlink w:anchor="_Toc534489128" w:history="1">
        <w:r w:rsidR="005A251D" w:rsidRPr="005A251D">
          <w:rPr>
            <w:rStyle w:val="Kpr"/>
            <w:rFonts w:cs="Times New Roman"/>
            <w:b/>
            <w:szCs w:val="24"/>
          </w:rPr>
          <w:t>TABLOLAR LİSTESİ</w:t>
        </w:r>
        <w:r w:rsidR="005A251D" w:rsidRPr="005A251D">
          <w:rPr>
            <w:webHidden/>
          </w:rPr>
          <w:tab/>
        </w:r>
        <w:r w:rsidR="005A251D" w:rsidRPr="005A251D">
          <w:rPr>
            <w:webHidden/>
          </w:rPr>
          <w:fldChar w:fldCharType="begin"/>
        </w:r>
        <w:r w:rsidR="005A251D" w:rsidRPr="005A251D">
          <w:rPr>
            <w:webHidden/>
          </w:rPr>
          <w:instrText xml:space="preserve"> PAGEREF _Toc534489128 \h </w:instrText>
        </w:r>
        <w:r w:rsidR="005A251D" w:rsidRPr="005A251D">
          <w:rPr>
            <w:webHidden/>
          </w:rPr>
        </w:r>
        <w:r w:rsidR="005A251D" w:rsidRPr="005A251D">
          <w:rPr>
            <w:webHidden/>
          </w:rPr>
          <w:fldChar w:fldCharType="separate"/>
        </w:r>
        <w:r w:rsidR="003E1F9E">
          <w:rPr>
            <w:webHidden/>
          </w:rPr>
          <w:t>vii</w:t>
        </w:r>
        <w:r w:rsidR="005A251D" w:rsidRPr="005A251D">
          <w:rPr>
            <w:webHidden/>
          </w:rPr>
          <w:fldChar w:fldCharType="end"/>
        </w:r>
      </w:hyperlink>
    </w:p>
    <w:p w14:paraId="5F1F2A30" w14:textId="77777777" w:rsidR="005A251D" w:rsidRPr="005A251D" w:rsidRDefault="00B63D75" w:rsidP="005A251D">
      <w:pPr>
        <w:pStyle w:val="T1"/>
        <w:rPr>
          <w:rFonts w:eastAsiaTheme="minorEastAsia"/>
          <w:kern w:val="0"/>
          <w:lang w:eastAsia="tr-TR" w:bidi="ar-SA"/>
        </w:rPr>
      </w:pPr>
      <w:hyperlink w:anchor="_Toc534489129" w:history="1">
        <w:r w:rsidR="005A251D" w:rsidRPr="005A251D">
          <w:rPr>
            <w:rStyle w:val="Kpr"/>
            <w:rFonts w:cs="Times New Roman"/>
            <w:b/>
            <w:szCs w:val="24"/>
          </w:rPr>
          <w:t>ŞEKİLLER LİSTESİ</w:t>
        </w:r>
        <w:r w:rsidR="005A251D" w:rsidRPr="005A251D">
          <w:rPr>
            <w:webHidden/>
          </w:rPr>
          <w:tab/>
        </w:r>
        <w:r w:rsidR="005A251D" w:rsidRPr="005A251D">
          <w:rPr>
            <w:webHidden/>
          </w:rPr>
          <w:fldChar w:fldCharType="begin"/>
        </w:r>
        <w:r w:rsidR="005A251D" w:rsidRPr="005A251D">
          <w:rPr>
            <w:webHidden/>
          </w:rPr>
          <w:instrText xml:space="preserve"> PAGEREF _Toc534489129 \h </w:instrText>
        </w:r>
        <w:r w:rsidR="005A251D" w:rsidRPr="005A251D">
          <w:rPr>
            <w:webHidden/>
          </w:rPr>
        </w:r>
        <w:r w:rsidR="005A251D" w:rsidRPr="005A251D">
          <w:rPr>
            <w:webHidden/>
          </w:rPr>
          <w:fldChar w:fldCharType="separate"/>
        </w:r>
        <w:r w:rsidR="003E1F9E">
          <w:rPr>
            <w:webHidden/>
          </w:rPr>
          <w:t>viii</w:t>
        </w:r>
        <w:r w:rsidR="005A251D" w:rsidRPr="005A251D">
          <w:rPr>
            <w:webHidden/>
          </w:rPr>
          <w:fldChar w:fldCharType="end"/>
        </w:r>
      </w:hyperlink>
    </w:p>
    <w:p w14:paraId="49A24C3A" w14:textId="77777777" w:rsidR="005A251D" w:rsidRPr="005A251D" w:rsidRDefault="00B63D75" w:rsidP="005A251D">
      <w:pPr>
        <w:pStyle w:val="T1"/>
        <w:rPr>
          <w:rFonts w:eastAsiaTheme="minorEastAsia"/>
          <w:kern w:val="0"/>
          <w:lang w:eastAsia="tr-TR" w:bidi="ar-SA"/>
        </w:rPr>
      </w:pPr>
      <w:hyperlink w:anchor="_Toc534489130" w:history="1">
        <w:r w:rsidR="005A251D" w:rsidRPr="005A251D">
          <w:rPr>
            <w:rStyle w:val="Kpr"/>
            <w:rFonts w:cs="Times New Roman"/>
            <w:b/>
            <w:szCs w:val="24"/>
          </w:rPr>
          <w:t>ÖZET</w:t>
        </w:r>
        <w:r w:rsidR="005A251D" w:rsidRPr="005A251D">
          <w:rPr>
            <w:webHidden/>
          </w:rPr>
          <w:tab/>
        </w:r>
        <w:r w:rsidR="005A251D" w:rsidRPr="005A251D">
          <w:rPr>
            <w:webHidden/>
          </w:rPr>
          <w:fldChar w:fldCharType="begin"/>
        </w:r>
        <w:r w:rsidR="005A251D" w:rsidRPr="005A251D">
          <w:rPr>
            <w:webHidden/>
          </w:rPr>
          <w:instrText xml:space="preserve"> PAGEREF _Toc534489130 \h </w:instrText>
        </w:r>
        <w:r w:rsidR="005A251D" w:rsidRPr="005A251D">
          <w:rPr>
            <w:webHidden/>
          </w:rPr>
        </w:r>
        <w:r w:rsidR="005A251D" w:rsidRPr="005A251D">
          <w:rPr>
            <w:webHidden/>
          </w:rPr>
          <w:fldChar w:fldCharType="separate"/>
        </w:r>
        <w:r w:rsidR="003E1F9E">
          <w:rPr>
            <w:webHidden/>
          </w:rPr>
          <w:t>x</w:t>
        </w:r>
        <w:r w:rsidR="005A251D" w:rsidRPr="005A251D">
          <w:rPr>
            <w:webHidden/>
          </w:rPr>
          <w:fldChar w:fldCharType="end"/>
        </w:r>
      </w:hyperlink>
    </w:p>
    <w:p w14:paraId="72533046" w14:textId="77777777" w:rsidR="005A251D" w:rsidRPr="005A251D" w:rsidRDefault="00B63D75" w:rsidP="005A251D">
      <w:pPr>
        <w:pStyle w:val="T1"/>
        <w:rPr>
          <w:rFonts w:eastAsiaTheme="minorEastAsia"/>
          <w:kern w:val="0"/>
          <w:lang w:eastAsia="tr-TR" w:bidi="ar-SA"/>
        </w:rPr>
      </w:pPr>
      <w:hyperlink w:anchor="_Toc534489131" w:history="1">
        <w:r w:rsidR="005A251D" w:rsidRPr="005A251D">
          <w:rPr>
            <w:rStyle w:val="Kpr"/>
            <w:rFonts w:cs="Times New Roman"/>
            <w:b/>
            <w:szCs w:val="24"/>
          </w:rPr>
          <w:t>ABSTRACT</w:t>
        </w:r>
        <w:r w:rsidR="005A251D" w:rsidRPr="005A251D">
          <w:rPr>
            <w:webHidden/>
          </w:rPr>
          <w:tab/>
        </w:r>
        <w:r w:rsidR="005A251D" w:rsidRPr="005A251D">
          <w:rPr>
            <w:webHidden/>
          </w:rPr>
          <w:fldChar w:fldCharType="begin"/>
        </w:r>
        <w:r w:rsidR="005A251D" w:rsidRPr="005A251D">
          <w:rPr>
            <w:webHidden/>
          </w:rPr>
          <w:instrText xml:space="preserve"> PAGEREF _Toc534489131 \h </w:instrText>
        </w:r>
        <w:r w:rsidR="005A251D" w:rsidRPr="005A251D">
          <w:rPr>
            <w:webHidden/>
          </w:rPr>
        </w:r>
        <w:r w:rsidR="005A251D" w:rsidRPr="005A251D">
          <w:rPr>
            <w:webHidden/>
          </w:rPr>
          <w:fldChar w:fldCharType="separate"/>
        </w:r>
        <w:r w:rsidR="003E1F9E">
          <w:rPr>
            <w:webHidden/>
          </w:rPr>
          <w:t>xi</w:t>
        </w:r>
        <w:r w:rsidR="005A251D" w:rsidRPr="005A251D">
          <w:rPr>
            <w:webHidden/>
          </w:rPr>
          <w:fldChar w:fldCharType="end"/>
        </w:r>
      </w:hyperlink>
    </w:p>
    <w:p w14:paraId="51061193" w14:textId="77777777" w:rsidR="005A251D" w:rsidRDefault="005A251D" w:rsidP="005A251D">
      <w:pPr>
        <w:pStyle w:val="T1"/>
        <w:rPr>
          <w:rStyle w:val="Kpr"/>
          <w:rFonts w:cs="Times New Roman"/>
          <w:szCs w:val="24"/>
        </w:rPr>
      </w:pPr>
    </w:p>
    <w:p w14:paraId="7C6FDA26" w14:textId="77777777" w:rsidR="005A251D" w:rsidRPr="005A251D" w:rsidRDefault="00B63D75" w:rsidP="005A251D">
      <w:pPr>
        <w:pStyle w:val="T1"/>
        <w:rPr>
          <w:rFonts w:eastAsiaTheme="minorEastAsia"/>
          <w:kern w:val="0"/>
          <w:lang w:eastAsia="tr-TR" w:bidi="ar-SA"/>
        </w:rPr>
      </w:pPr>
      <w:hyperlink w:anchor="_Toc534489132" w:history="1">
        <w:r w:rsidR="005A251D" w:rsidRPr="005A251D">
          <w:rPr>
            <w:rStyle w:val="Kpr"/>
            <w:rFonts w:cs="Times New Roman"/>
            <w:b/>
            <w:szCs w:val="24"/>
          </w:rPr>
          <w:t>1. GİRİŞ VE AMAÇ</w:t>
        </w:r>
        <w:r w:rsidR="005A251D" w:rsidRPr="005A251D">
          <w:rPr>
            <w:webHidden/>
          </w:rPr>
          <w:tab/>
        </w:r>
        <w:r w:rsidR="005A251D" w:rsidRPr="005A251D">
          <w:rPr>
            <w:webHidden/>
          </w:rPr>
          <w:fldChar w:fldCharType="begin"/>
        </w:r>
        <w:r w:rsidR="005A251D" w:rsidRPr="005A251D">
          <w:rPr>
            <w:webHidden/>
          </w:rPr>
          <w:instrText xml:space="preserve"> PAGEREF _Toc534489132 \h </w:instrText>
        </w:r>
        <w:r w:rsidR="005A251D" w:rsidRPr="005A251D">
          <w:rPr>
            <w:webHidden/>
          </w:rPr>
        </w:r>
        <w:r w:rsidR="005A251D" w:rsidRPr="005A251D">
          <w:rPr>
            <w:webHidden/>
          </w:rPr>
          <w:fldChar w:fldCharType="separate"/>
        </w:r>
        <w:r w:rsidR="003E1F9E">
          <w:rPr>
            <w:webHidden/>
          </w:rPr>
          <w:t>1</w:t>
        </w:r>
        <w:r w:rsidR="005A251D" w:rsidRPr="005A251D">
          <w:rPr>
            <w:webHidden/>
          </w:rPr>
          <w:fldChar w:fldCharType="end"/>
        </w:r>
      </w:hyperlink>
    </w:p>
    <w:p w14:paraId="70DD1B80" w14:textId="77777777" w:rsidR="005A251D" w:rsidRDefault="005A251D" w:rsidP="005A251D">
      <w:pPr>
        <w:pStyle w:val="T1"/>
        <w:rPr>
          <w:rStyle w:val="Kpr"/>
          <w:rFonts w:cs="Times New Roman"/>
          <w:szCs w:val="24"/>
        </w:rPr>
      </w:pPr>
    </w:p>
    <w:p w14:paraId="6A10D339" w14:textId="77777777" w:rsidR="005A251D" w:rsidRPr="005A251D" w:rsidRDefault="00B63D75" w:rsidP="005A251D">
      <w:pPr>
        <w:pStyle w:val="T1"/>
        <w:rPr>
          <w:rFonts w:eastAsiaTheme="minorEastAsia"/>
          <w:kern w:val="0"/>
          <w:lang w:eastAsia="tr-TR" w:bidi="ar-SA"/>
        </w:rPr>
      </w:pPr>
      <w:hyperlink w:anchor="_Toc534489133" w:history="1">
        <w:r w:rsidR="005A251D" w:rsidRPr="005A251D">
          <w:rPr>
            <w:rStyle w:val="Kpr"/>
            <w:rFonts w:cs="Times New Roman"/>
            <w:b/>
            <w:szCs w:val="24"/>
          </w:rPr>
          <w:t>2. GENEL BİLGİLER</w:t>
        </w:r>
        <w:r w:rsidR="005A251D" w:rsidRPr="005A251D">
          <w:rPr>
            <w:webHidden/>
          </w:rPr>
          <w:tab/>
        </w:r>
        <w:r w:rsidR="005A251D" w:rsidRPr="005A251D">
          <w:rPr>
            <w:webHidden/>
          </w:rPr>
          <w:fldChar w:fldCharType="begin"/>
        </w:r>
        <w:r w:rsidR="005A251D" w:rsidRPr="005A251D">
          <w:rPr>
            <w:webHidden/>
          </w:rPr>
          <w:instrText xml:space="preserve"> PAGEREF _Toc534489133 \h </w:instrText>
        </w:r>
        <w:r w:rsidR="005A251D" w:rsidRPr="005A251D">
          <w:rPr>
            <w:webHidden/>
          </w:rPr>
        </w:r>
        <w:r w:rsidR="005A251D" w:rsidRPr="005A251D">
          <w:rPr>
            <w:webHidden/>
          </w:rPr>
          <w:fldChar w:fldCharType="separate"/>
        </w:r>
        <w:r w:rsidR="003E1F9E">
          <w:rPr>
            <w:webHidden/>
          </w:rPr>
          <w:t>4</w:t>
        </w:r>
        <w:r w:rsidR="005A251D" w:rsidRPr="005A251D">
          <w:rPr>
            <w:webHidden/>
          </w:rPr>
          <w:fldChar w:fldCharType="end"/>
        </w:r>
      </w:hyperlink>
    </w:p>
    <w:p w14:paraId="22840F72" w14:textId="6D74FB4D"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34" w:history="1">
        <w:r w:rsidRPr="005A251D">
          <w:rPr>
            <w:rStyle w:val="Kpr"/>
            <w:rFonts w:cs="Times New Roman"/>
            <w:szCs w:val="24"/>
            <w:u w:val="none"/>
          </w:rPr>
          <w:t>2.1. EPİGENETİK</w:t>
        </w:r>
        <w:r w:rsidRPr="005A251D">
          <w:rPr>
            <w:webHidden/>
          </w:rPr>
          <w:tab/>
        </w:r>
        <w:r w:rsidRPr="005A251D">
          <w:rPr>
            <w:webHidden/>
          </w:rPr>
          <w:fldChar w:fldCharType="begin"/>
        </w:r>
        <w:r w:rsidRPr="005A251D">
          <w:rPr>
            <w:webHidden/>
          </w:rPr>
          <w:instrText xml:space="preserve"> PAGEREF _Toc534489134 \h </w:instrText>
        </w:r>
        <w:r w:rsidRPr="005A251D">
          <w:rPr>
            <w:webHidden/>
          </w:rPr>
        </w:r>
        <w:r w:rsidRPr="005A251D">
          <w:rPr>
            <w:webHidden/>
          </w:rPr>
          <w:fldChar w:fldCharType="separate"/>
        </w:r>
        <w:r w:rsidR="003E1F9E">
          <w:rPr>
            <w:webHidden/>
          </w:rPr>
          <w:t>4</w:t>
        </w:r>
        <w:r w:rsidRPr="005A251D">
          <w:rPr>
            <w:webHidden/>
          </w:rPr>
          <w:fldChar w:fldCharType="end"/>
        </w:r>
      </w:hyperlink>
    </w:p>
    <w:p w14:paraId="3F5144CE" w14:textId="2A7F46A6"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35" w:history="1">
        <w:r w:rsidRPr="005A251D">
          <w:rPr>
            <w:rStyle w:val="Kpr"/>
            <w:rFonts w:cs="Times New Roman"/>
            <w:szCs w:val="24"/>
            <w:u w:val="none"/>
          </w:rPr>
          <w:t>2.1.1. EPİGENETİK MEKANİZMALAR</w:t>
        </w:r>
        <w:r w:rsidRPr="005A251D">
          <w:rPr>
            <w:webHidden/>
          </w:rPr>
          <w:tab/>
        </w:r>
        <w:r w:rsidRPr="005A251D">
          <w:rPr>
            <w:webHidden/>
          </w:rPr>
          <w:fldChar w:fldCharType="begin"/>
        </w:r>
        <w:r w:rsidRPr="005A251D">
          <w:rPr>
            <w:webHidden/>
          </w:rPr>
          <w:instrText xml:space="preserve"> PAGEREF _Toc534489135 \h </w:instrText>
        </w:r>
        <w:r w:rsidRPr="005A251D">
          <w:rPr>
            <w:webHidden/>
          </w:rPr>
        </w:r>
        <w:r w:rsidRPr="005A251D">
          <w:rPr>
            <w:webHidden/>
          </w:rPr>
          <w:fldChar w:fldCharType="separate"/>
        </w:r>
        <w:r w:rsidR="003E1F9E">
          <w:rPr>
            <w:webHidden/>
          </w:rPr>
          <w:t>5</w:t>
        </w:r>
        <w:r w:rsidRPr="005A251D">
          <w:rPr>
            <w:webHidden/>
          </w:rPr>
          <w:fldChar w:fldCharType="end"/>
        </w:r>
      </w:hyperlink>
    </w:p>
    <w:p w14:paraId="2BC97C1D" w14:textId="3E77CF49"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36" w:history="1">
        <w:r w:rsidRPr="005A251D">
          <w:rPr>
            <w:rStyle w:val="Kpr"/>
            <w:rFonts w:cs="Times New Roman"/>
            <w:noProof/>
            <w:szCs w:val="24"/>
            <w:u w:val="none"/>
          </w:rPr>
          <w:t>2.1.1.1. DNA Metilasyonu</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_Toc534489136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7</w:t>
        </w:r>
        <w:r w:rsidRPr="005A251D">
          <w:rPr>
            <w:rFonts w:cs="Times New Roman"/>
            <w:noProof/>
            <w:webHidden/>
            <w:szCs w:val="24"/>
          </w:rPr>
          <w:fldChar w:fldCharType="end"/>
        </w:r>
      </w:hyperlink>
    </w:p>
    <w:p w14:paraId="6BAB1FE0" w14:textId="38163661"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37" w:history="1">
        <w:r w:rsidRPr="005A251D">
          <w:rPr>
            <w:rStyle w:val="Kpr"/>
            <w:rFonts w:cs="Times New Roman"/>
            <w:noProof/>
            <w:szCs w:val="24"/>
            <w:u w:val="none"/>
          </w:rPr>
          <w:t>2.1.1.2. Histon Değişimleri</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_Toc534489137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7</w:t>
        </w:r>
        <w:r w:rsidRPr="005A251D">
          <w:rPr>
            <w:rFonts w:cs="Times New Roman"/>
            <w:noProof/>
            <w:webHidden/>
            <w:szCs w:val="24"/>
          </w:rPr>
          <w:fldChar w:fldCharType="end"/>
        </w:r>
      </w:hyperlink>
    </w:p>
    <w:p w14:paraId="1EF2CF2F" w14:textId="0B80B21C"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38" w:history="1">
        <w:r w:rsidRPr="005A251D">
          <w:rPr>
            <w:rStyle w:val="Kpr"/>
            <w:rFonts w:cs="Times New Roman"/>
            <w:noProof/>
            <w:szCs w:val="24"/>
            <w:u w:val="none"/>
          </w:rPr>
          <w:t>2.1.1.3. miRNA</w:t>
        </w:r>
        <w:r w:rsidR="00C105E8">
          <w:rPr>
            <w:rStyle w:val="Kpr"/>
            <w:rFonts w:cs="Times New Roman"/>
            <w:noProof/>
            <w:szCs w:val="24"/>
            <w:u w:val="none"/>
          </w:rPr>
          <w:t>’</w:t>
        </w:r>
        <w:r w:rsidRPr="005A251D">
          <w:rPr>
            <w:rStyle w:val="Kpr"/>
            <w:rFonts w:cs="Times New Roman"/>
            <w:noProof/>
            <w:szCs w:val="24"/>
            <w:u w:val="none"/>
          </w:rPr>
          <w:t>lar</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_Toc534489138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7</w:t>
        </w:r>
        <w:r w:rsidRPr="005A251D">
          <w:rPr>
            <w:rFonts w:cs="Times New Roman"/>
            <w:noProof/>
            <w:webHidden/>
            <w:szCs w:val="24"/>
          </w:rPr>
          <w:fldChar w:fldCharType="end"/>
        </w:r>
      </w:hyperlink>
    </w:p>
    <w:p w14:paraId="64030CD2" w14:textId="7A4853F9"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39" w:history="1">
        <w:r w:rsidRPr="005A251D">
          <w:rPr>
            <w:rStyle w:val="Kpr"/>
            <w:rFonts w:cs="Times New Roman"/>
            <w:szCs w:val="24"/>
            <w:u w:val="none"/>
          </w:rPr>
          <w:t>2.2. MiR-124-3p</w:t>
        </w:r>
        <w:r w:rsidRPr="005A251D">
          <w:rPr>
            <w:webHidden/>
          </w:rPr>
          <w:tab/>
        </w:r>
        <w:r w:rsidRPr="005A251D">
          <w:rPr>
            <w:webHidden/>
          </w:rPr>
          <w:fldChar w:fldCharType="begin"/>
        </w:r>
        <w:r w:rsidRPr="005A251D">
          <w:rPr>
            <w:webHidden/>
          </w:rPr>
          <w:instrText xml:space="preserve"> PAGEREF _Toc534489139 \h </w:instrText>
        </w:r>
        <w:r w:rsidRPr="005A251D">
          <w:rPr>
            <w:webHidden/>
          </w:rPr>
        </w:r>
        <w:r w:rsidRPr="005A251D">
          <w:rPr>
            <w:webHidden/>
          </w:rPr>
          <w:fldChar w:fldCharType="separate"/>
        </w:r>
        <w:r w:rsidR="003E1F9E">
          <w:rPr>
            <w:webHidden/>
          </w:rPr>
          <w:t>10</w:t>
        </w:r>
        <w:r w:rsidRPr="005A251D">
          <w:rPr>
            <w:webHidden/>
          </w:rPr>
          <w:fldChar w:fldCharType="end"/>
        </w:r>
      </w:hyperlink>
    </w:p>
    <w:p w14:paraId="640FD0D1" w14:textId="43CA781C"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40" w:history="1">
        <w:r w:rsidRPr="005A251D">
          <w:rPr>
            <w:rStyle w:val="Kpr"/>
            <w:rFonts w:cs="Times New Roman"/>
            <w:szCs w:val="24"/>
            <w:u w:val="none"/>
          </w:rPr>
          <w:t>2.3. GH-IGF-1 YOLAĞI</w:t>
        </w:r>
        <w:r w:rsidRPr="005A251D">
          <w:rPr>
            <w:webHidden/>
          </w:rPr>
          <w:tab/>
        </w:r>
        <w:r w:rsidRPr="005A251D">
          <w:rPr>
            <w:webHidden/>
          </w:rPr>
          <w:fldChar w:fldCharType="begin"/>
        </w:r>
        <w:r w:rsidRPr="005A251D">
          <w:rPr>
            <w:webHidden/>
          </w:rPr>
          <w:instrText xml:space="preserve"> PAGEREF _Toc534489140 \h </w:instrText>
        </w:r>
        <w:r w:rsidRPr="005A251D">
          <w:rPr>
            <w:webHidden/>
          </w:rPr>
        </w:r>
        <w:r w:rsidRPr="005A251D">
          <w:rPr>
            <w:webHidden/>
          </w:rPr>
          <w:fldChar w:fldCharType="separate"/>
        </w:r>
        <w:r w:rsidR="003E1F9E">
          <w:rPr>
            <w:webHidden/>
          </w:rPr>
          <w:t>11</w:t>
        </w:r>
        <w:r w:rsidRPr="005A251D">
          <w:rPr>
            <w:webHidden/>
          </w:rPr>
          <w:fldChar w:fldCharType="end"/>
        </w:r>
      </w:hyperlink>
    </w:p>
    <w:p w14:paraId="4DCADDC8" w14:textId="496E9F5D"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41" w:history="1">
        <w:r w:rsidRPr="005A251D">
          <w:rPr>
            <w:rStyle w:val="Kpr"/>
            <w:rFonts w:cs="Times New Roman"/>
            <w:szCs w:val="24"/>
            <w:u w:val="none"/>
          </w:rPr>
          <w:t>2.4. AŞIRI BÜYÜME DURUMLARI</w:t>
        </w:r>
        <w:r w:rsidRPr="005A251D">
          <w:rPr>
            <w:webHidden/>
          </w:rPr>
          <w:tab/>
        </w:r>
        <w:r w:rsidRPr="005A251D">
          <w:rPr>
            <w:webHidden/>
          </w:rPr>
          <w:fldChar w:fldCharType="begin"/>
        </w:r>
        <w:r w:rsidRPr="005A251D">
          <w:rPr>
            <w:webHidden/>
          </w:rPr>
          <w:instrText xml:space="preserve"> PAGEREF _Toc534489141 \h </w:instrText>
        </w:r>
        <w:r w:rsidRPr="005A251D">
          <w:rPr>
            <w:webHidden/>
          </w:rPr>
        </w:r>
        <w:r w:rsidRPr="005A251D">
          <w:rPr>
            <w:webHidden/>
          </w:rPr>
          <w:fldChar w:fldCharType="separate"/>
        </w:r>
        <w:r w:rsidR="003E1F9E">
          <w:rPr>
            <w:webHidden/>
          </w:rPr>
          <w:t>16</w:t>
        </w:r>
        <w:r w:rsidRPr="005A251D">
          <w:rPr>
            <w:webHidden/>
          </w:rPr>
          <w:fldChar w:fldCharType="end"/>
        </w:r>
      </w:hyperlink>
    </w:p>
    <w:p w14:paraId="7AAB2528" w14:textId="64F8E502"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42" w:history="1">
        <w:r w:rsidRPr="005A251D">
          <w:rPr>
            <w:rStyle w:val="Kpr"/>
            <w:rFonts w:cs="Times New Roman"/>
            <w:szCs w:val="24"/>
            <w:u w:val="none"/>
          </w:rPr>
          <w:t>2.4.1. GİGANTİZM VE AKROMEGALİ</w:t>
        </w:r>
        <w:r w:rsidRPr="005A251D">
          <w:rPr>
            <w:webHidden/>
          </w:rPr>
          <w:tab/>
        </w:r>
        <w:r w:rsidRPr="005A251D">
          <w:rPr>
            <w:webHidden/>
          </w:rPr>
          <w:fldChar w:fldCharType="begin"/>
        </w:r>
        <w:r w:rsidRPr="005A251D">
          <w:rPr>
            <w:webHidden/>
          </w:rPr>
          <w:instrText xml:space="preserve"> PAGEREF _Toc534489142 \h </w:instrText>
        </w:r>
        <w:r w:rsidRPr="005A251D">
          <w:rPr>
            <w:webHidden/>
          </w:rPr>
        </w:r>
        <w:r w:rsidRPr="005A251D">
          <w:rPr>
            <w:webHidden/>
          </w:rPr>
          <w:fldChar w:fldCharType="separate"/>
        </w:r>
        <w:r w:rsidR="003E1F9E">
          <w:rPr>
            <w:webHidden/>
          </w:rPr>
          <w:t>19</w:t>
        </w:r>
        <w:r w:rsidRPr="005A251D">
          <w:rPr>
            <w:webHidden/>
          </w:rPr>
          <w:fldChar w:fldCharType="end"/>
        </w:r>
      </w:hyperlink>
    </w:p>
    <w:p w14:paraId="12BD7821" w14:textId="4D81CB95"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43" w:history="1">
        <w:r w:rsidRPr="005A251D">
          <w:rPr>
            <w:rStyle w:val="Kpr"/>
            <w:rFonts w:cs="Times New Roman"/>
            <w:noProof/>
            <w:szCs w:val="24"/>
            <w:u w:val="none"/>
          </w:rPr>
          <w:t>2.4.1.1. Gigantizmin Etyopatogenezi</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_Toc534489143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21</w:t>
        </w:r>
        <w:r w:rsidRPr="005A251D">
          <w:rPr>
            <w:rFonts w:cs="Times New Roman"/>
            <w:noProof/>
            <w:webHidden/>
            <w:szCs w:val="24"/>
          </w:rPr>
          <w:fldChar w:fldCharType="end"/>
        </w:r>
      </w:hyperlink>
    </w:p>
    <w:p w14:paraId="09B64290" w14:textId="728DCAD8"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44" w:history="1">
        <w:r w:rsidRPr="005A251D">
          <w:rPr>
            <w:rStyle w:val="Kpr"/>
            <w:rFonts w:cs="Times New Roman"/>
            <w:noProof/>
            <w:szCs w:val="24"/>
            <w:u w:val="none"/>
          </w:rPr>
          <w:t>2.4.1.2. Klinik Bulgular</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_Toc534489144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27</w:t>
        </w:r>
        <w:r w:rsidRPr="005A251D">
          <w:rPr>
            <w:rFonts w:cs="Times New Roman"/>
            <w:noProof/>
            <w:webHidden/>
            <w:szCs w:val="24"/>
          </w:rPr>
          <w:fldChar w:fldCharType="end"/>
        </w:r>
      </w:hyperlink>
    </w:p>
    <w:p w14:paraId="3024471C" w14:textId="26D15F1E"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45" w:history="1">
        <w:r w:rsidRPr="005A251D">
          <w:rPr>
            <w:rStyle w:val="Kpr"/>
            <w:rFonts w:cs="Times New Roman"/>
            <w:noProof/>
            <w:szCs w:val="24"/>
            <w:u w:val="none"/>
          </w:rPr>
          <w:t>2.4.1.3. Tanı</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_Toc534489145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27</w:t>
        </w:r>
        <w:r w:rsidRPr="005A251D">
          <w:rPr>
            <w:rFonts w:cs="Times New Roman"/>
            <w:noProof/>
            <w:webHidden/>
            <w:szCs w:val="24"/>
          </w:rPr>
          <w:fldChar w:fldCharType="end"/>
        </w:r>
      </w:hyperlink>
    </w:p>
    <w:p w14:paraId="7AC8CADF" w14:textId="301BDC38" w:rsidR="005A251D" w:rsidRPr="005A251D" w:rsidRDefault="005A251D" w:rsidP="005A251D">
      <w:pPr>
        <w:pStyle w:val="T4"/>
        <w:tabs>
          <w:tab w:val="left" w:pos="284"/>
          <w:tab w:val="left" w:pos="567"/>
          <w:tab w:val="left" w:pos="851"/>
        </w:tabs>
        <w:ind w:left="0" w:firstLine="0"/>
        <w:rPr>
          <w:rFonts w:eastAsiaTheme="minorEastAsia" w:cs="Times New Roman"/>
          <w:noProof/>
          <w:kern w:val="0"/>
          <w:szCs w:val="24"/>
          <w:lang w:eastAsia="tr-TR" w:bidi="ar-SA"/>
        </w:rPr>
      </w:pPr>
      <w:r w:rsidRPr="005A251D">
        <w:rPr>
          <w:rStyle w:val="Kpr"/>
          <w:rFonts w:cs="Times New Roman"/>
          <w:noProof/>
          <w:szCs w:val="24"/>
          <w:u w:val="none"/>
        </w:rPr>
        <w:tab/>
      </w:r>
      <w:r w:rsidRPr="005A251D">
        <w:rPr>
          <w:rStyle w:val="Kpr"/>
          <w:rFonts w:cs="Times New Roman"/>
          <w:noProof/>
          <w:szCs w:val="24"/>
          <w:u w:val="none"/>
        </w:rPr>
        <w:tab/>
      </w:r>
      <w:r w:rsidRPr="005A251D">
        <w:rPr>
          <w:rStyle w:val="Kpr"/>
          <w:rFonts w:cs="Times New Roman"/>
          <w:noProof/>
          <w:szCs w:val="24"/>
          <w:u w:val="none"/>
        </w:rPr>
        <w:tab/>
      </w:r>
      <w:hyperlink w:anchor="_Toc534489146" w:history="1">
        <w:r w:rsidRPr="005A251D">
          <w:rPr>
            <w:rStyle w:val="Kpr"/>
            <w:rFonts w:cs="Times New Roman"/>
            <w:noProof/>
            <w:szCs w:val="24"/>
            <w:u w:val="none"/>
          </w:rPr>
          <w:t>2.4.1.4. Tedavi</w:t>
        </w:r>
        <w:r w:rsidRPr="005A251D">
          <w:rPr>
            <w:rFonts w:cs="Times New Roman"/>
            <w:noProof/>
            <w:webHidden/>
            <w:szCs w:val="24"/>
          </w:rPr>
          <w:tab/>
        </w:r>
        <w:r w:rsidRPr="005A251D">
          <w:rPr>
            <w:rFonts w:cs="Times New Roman"/>
            <w:noProof/>
            <w:webHidden/>
            <w:szCs w:val="24"/>
          </w:rPr>
          <w:fldChar w:fldCharType="begin"/>
        </w:r>
        <w:r w:rsidRPr="005A251D">
          <w:rPr>
            <w:rFonts w:cs="Times New Roman"/>
            <w:noProof/>
            <w:webHidden/>
            <w:szCs w:val="24"/>
          </w:rPr>
          <w:instrText xml:space="preserve"> PAGEREF _Toc534489146 \h </w:instrText>
        </w:r>
        <w:r w:rsidRPr="005A251D">
          <w:rPr>
            <w:rFonts w:cs="Times New Roman"/>
            <w:noProof/>
            <w:webHidden/>
            <w:szCs w:val="24"/>
          </w:rPr>
        </w:r>
        <w:r w:rsidRPr="005A251D">
          <w:rPr>
            <w:rFonts w:cs="Times New Roman"/>
            <w:noProof/>
            <w:webHidden/>
            <w:szCs w:val="24"/>
          </w:rPr>
          <w:fldChar w:fldCharType="separate"/>
        </w:r>
        <w:r w:rsidR="003E1F9E">
          <w:rPr>
            <w:rFonts w:cs="Times New Roman"/>
            <w:noProof/>
            <w:webHidden/>
            <w:szCs w:val="24"/>
          </w:rPr>
          <w:t>28</w:t>
        </w:r>
        <w:r w:rsidRPr="005A251D">
          <w:rPr>
            <w:rFonts w:cs="Times New Roman"/>
            <w:noProof/>
            <w:webHidden/>
            <w:szCs w:val="24"/>
          </w:rPr>
          <w:fldChar w:fldCharType="end"/>
        </w:r>
      </w:hyperlink>
    </w:p>
    <w:p w14:paraId="041BB4B7" w14:textId="0664F098"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47" w:history="1">
        <w:r w:rsidRPr="005A251D">
          <w:rPr>
            <w:rStyle w:val="Kpr"/>
            <w:rFonts w:cs="Times New Roman"/>
            <w:szCs w:val="24"/>
            <w:u w:val="none"/>
          </w:rPr>
          <w:t>2.4.2. Trizomi X (47</w:t>
        </w:r>
        <w:r w:rsidR="00C105E8">
          <w:rPr>
            <w:rStyle w:val="Kpr"/>
            <w:rFonts w:cs="Times New Roman"/>
            <w:szCs w:val="24"/>
            <w:u w:val="none"/>
          </w:rPr>
          <w:t xml:space="preserve">, </w:t>
        </w:r>
        <w:r w:rsidRPr="005A251D">
          <w:rPr>
            <w:rStyle w:val="Kpr"/>
            <w:rFonts w:cs="Times New Roman"/>
            <w:szCs w:val="24"/>
            <w:u w:val="none"/>
          </w:rPr>
          <w:t>XXX kadın)</w:t>
        </w:r>
        <w:r w:rsidRPr="005A251D">
          <w:rPr>
            <w:webHidden/>
          </w:rPr>
          <w:tab/>
        </w:r>
        <w:r w:rsidRPr="005A251D">
          <w:rPr>
            <w:webHidden/>
          </w:rPr>
          <w:fldChar w:fldCharType="begin"/>
        </w:r>
        <w:r w:rsidRPr="005A251D">
          <w:rPr>
            <w:webHidden/>
          </w:rPr>
          <w:instrText xml:space="preserve"> PAGEREF _Toc534489147 \h </w:instrText>
        </w:r>
        <w:r w:rsidRPr="005A251D">
          <w:rPr>
            <w:webHidden/>
          </w:rPr>
        </w:r>
        <w:r w:rsidRPr="005A251D">
          <w:rPr>
            <w:webHidden/>
          </w:rPr>
          <w:fldChar w:fldCharType="separate"/>
        </w:r>
        <w:r w:rsidR="003E1F9E">
          <w:rPr>
            <w:webHidden/>
          </w:rPr>
          <w:t>28</w:t>
        </w:r>
        <w:r w:rsidRPr="005A251D">
          <w:rPr>
            <w:webHidden/>
          </w:rPr>
          <w:fldChar w:fldCharType="end"/>
        </w:r>
      </w:hyperlink>
    </w:p>
    <w:p w14:paraId="35F092F1" w14:textId="6E7FCE62"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48" w:history="1">
        <w:r w:rsidRPr="005A251D">
          <w:rPr>
            <w:rStyle w:val="Kpr"/>
            <w:rFonts w:cs="Times New Roman"/>
            <w:szCs w:val="24"/>
            <w:u w:val="none"/>
          </w:rPr>
          <w:t>2.4.3. Klinefelter Sendromu (47</w:t>
        </w:r>
        <w:r w:rsidR="00C105E8">
          <w:rPr>
            <w:rStyle w:val="Kpr"/>
            <w:rFonts w:cs="Times New Roman"/>
            <w:szCs w:val="24"/>
            <w:u w:val="none"/>
          </w:rPr>
          <w:t xml:space="preserve">, </w:t>
        </w:r>
        <w:r w:rsidRPr="005A251D">
          <w:rPr>
            <w:rStyle w:val="Kpr"/>
            <w:rFonts w:cs="Times New Roman"/>
            <w:szCs w:val="24"/>
            <w:u w:val="none"/>
          </w:rPr>
          <w:t>XXY)</w:t>
        </w:r>
        <w:r w:rsidRPr="005A251D">
          <w:rPr>
            <w:webHidden/>
          </w:rPr>
          <w:tab/>
        </w:r>
        <w:r w:rsidRPr="005A251D">
          <w:rPr>
            <w:webHidden/>
          </w:rPr>
          <w:fldChar w:fldCharType="begin"/>
        </w:r>
        <w:r w:rsidRPr="005A251D">
          <w:rPr>
            <w:webHidden/>
          </w:rPr>
          <w:instrText xml:space="preserve"> PAGEREF _Toc534489148 \h </w:instrText>
        </w:r>
        <w:r w:rsidRPr="005A251D">
          <w:rPr>
            <w:webHidden/>
          </w:rPr>
        </w:r>
        <w:r w:rsidRPr="005A251D">
          <w:rPr>
            <w:webHidden/>
          </w:rPr>
          <w:fldChar w:fldCharType="separate"/>
        </w:r>
        <w:r w:rsidR="003E1F9E">
          <w:rPr>
            <w:webHidden/>
          </w:rPr>
          <w:t>29</w:t>
        </w:r>
        <w:r w:rsidRPr="005A251D">
          <w:rPr>
            <w:webHidden/>
          </w:rPr>
          <w:fldChar w:fldCharType="end"/>
        </w:r>
      </w:hyperlink>
    </w:p>
    <w:p w14:paraId="694205CF" w14:textId="426C7F0D"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49" w:history="1">
        <w:r w:rsidRPr="005A251D">
          <w:rPr>
            <w:rStyle w:val="Kpr"/>
            <w:rFonts w:cs="Times New Roman"/>
            <w:szCs w:val="24"/>
            <w:u w:val="none"/>
          </w:rPr>
          <w:t>2.4.4. 47</w:t>
        </w:r>
        <w:r w:rsidR="00C105E8">
          <w:rPr>
            <w:rStyle w:val="Kpr"/>
            <w:rFonts w:cs="Times New Roman"/>
            <w:szCs w:val="24"/>
            <w:u w:val="none"/>
          </w:rPr>
          <w:t xml:space="preserve">, </w:t>
        </w:r>
        <w:r w:rsidRPr="005A251D">
          <w:rPr>
            <w:rStyle w:val="Kpr"/>
            <w:rFonts w:cs="Times New Roman"/>
            <w:szCs w:val="24"/>
            <w:u w:val="none"/>
          </w:rPr>
          <w:t>XYY Erkek</w:t>
        </w:r>
        <w:r w:rsidRPr="005A251D">
          <w:rPr>
            <w:webHidden/>
          </w:rPr>
          <w:tab/>
        </w:r>
        <w:r w:rsidRPr="005A251D">
          <w:rPr>
            <w:webHidden/>
          </w:rPr>
          <w:fldChar w:fldCharType="begin"/>
        </w:r>
        <w:r w:rsidRPr="005A251D">
          <w:rPr>
            <w:webHidden/>
          </w:rPr>
          <w:instrText xml:space="preserve"> PAGEREF _Toc534489149 \h </w:instrText>
        </w:r>
        <w:r w:rsidRPr="005A251D">
          <w:rPr>
            <w:webHidden/>
          </w:rPr>
        </w:r>
        <w:r w:rsidRPr="005A251D">
          <w:rPr>
            <w:webHidden/>
          </w:rPr>
          <w:fldChar w:fldCharType="separate"/>
        </w:r>
        <w:r w:rsidR="003E1F9E">
          <w:rPr>
            <w:webHidden/>
          </w:rPr>
          <w:t>29</w:t>
        </w:r>
        <w:r w:rsidRPr="005A251D">
          <w:rPr>
            <w:webHidden/>
          </w:rPr>
          <w:fldChar w:fldCharType="end"/>
        </w:r>
      </w:hyperlink>
    </w:p>
    <w:p w14:paraId="24E5C35F" w14:textId="472B7A6B"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0" w:history="1">
        <w:r w:rsidRPr="005A251D">
          <w:rPr>
            <w:rStyle w:val="Kpr"/>
            <w:rFonts w:cs="Times New Roman"/>
            <w:szCs w:val="24"/>
            <w:u w:val="none"/>
          </w:rPr>
          <w:t>2.4.5. Frajil X Sendromu</w:t>
        </w:r>
        <w:r w:rsidRPr="005A251D">
          <w:rPr>
            <w:webHidden/>
          </w:rPr>
          <w:tab/>
        </w:r>
        <w:r w:rsidRPr="005A251D">
          <w:rPr>
            <w:webHidden/>
          </w:rPr>
          <w:fldChar w:fldCharType="begin"/>
        </w:r>
        <w:r w:rsidRPr="005A251D">
          <w:rPr>
            <w:webHidden/>
          </w:rPr>
          <w:instrText xml:space="preserve"> PAGEREF _Toc534489150 \h </w:instrText>
        </w:r>
        <w:r w:rsidRPr="005A251D">
          <w:rPr>
            <w:webHidden/>
          </w:rPr>
        </w:r>
        <w:r w:rsidRPr="005A251D">
          <w:rPr>
            <w:webHidden/>
          </w:rPr>
          <w:fldChar w:fldCharType="separate"/>
        </w:r>
        <w:r w:rsidR="003E1F9E">
          <w:rPr>
            <w:webHidden/>
          </w:rPr>
          <w:t>29</w:t>
        </w:r>
        <w:r w:rsidRPr="005A251D">
          <w:rPr>
            <w:webHidden/>
          </w:rPr>
          <w:fldChar w:fldCharType="end"/>
        </w:r>
      </w:hyperlink>
    </w:p>
    <w:p w14:paraId="1D84DFF1" w14:textId="3D3089C2"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1" w:history="1">
        <w:r w:rsidRPr="005A251D">
          <w:rPr>
            <w:rStyle w:val="Kpr"/>
            <w:rFonts w:cs="Times New Roman"/>
            <w:szCs w:val="24"/>
            <w:u w:val="none"/>
          </w:rPr>
          <w:t>2.4.6. Kromozom 22q13.3 Delesyon Sendromu</w:t>
        </w:r>
        <w:r w:rsidRPr="005A251D">
          <w:rPr>
            <w:webHidden/>
          </w:rPr>
          <w:tab/>
        </w:r>
        <w:r w:rsidRPr="005A251D">
          <w:rPr>
            <w:webHidden/>
          </w:rPr>
          <w:fldChar w:fldCharType="begin"/>
        </w:r>
        <w:r w:rsidRPr="005A251D">
          <w:rPr>
            <w:webHidden/>
          </w:rPr>
          <w:instrText xml:space="preserve"> PAGEREF _Toc534489151 \h </w:instrText>
        </w:r>
        <w:r w:rsidRPr="005A251D">
          <w:rPr>
            <w:webHidden/>
          </w:rPr>
        </w:r>
        <w:r w:rsidRPr="005A251D">
          <w:rPr>
            <w:webHidden/>
          </w:rPr>
          <w:fldChar w:fldCharType="separate"/>
        </w:r>
        <w:r w:rsidR="003E1F9E">
          <w:rPr>
            <w:webHidden/>
          </w:rPr>
          <w:t>30</w:t>
        </w:r>
        <w:r w:rsidRPr="005A251D">
          <w:rPr>
            <w:webHidden/>
          </w:rPr>
          <w:fldChar w:fldCharType="end"/>
        </w:r>
      </w:hyperlink>
    </w:p>
    <w:p w14:paraId="0D8FDE85" w14:textId="47409D42"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2" w:history="1">
        <w:r w:rsidRPr="005A251D">
          <w:rPr>
            <w:rStyle w:val="Kpr"/>
            <w:rFonts w:cs="Times New Roman"/>
            <w:szCs w:val="24"/>
            <w:u w:val="none"/>
          </w:rPr>
          <w:t>2.4.7. Aşırı Beslenme (Obezite)</w:t>
        </w:r>
        <w:r w:rsidRPr="005A251D">
          <w:rPr>
            <w:webHidden/>
          </w:rPr>
          <w:tab/>
        </w:r>
        <w:r w:rsidRPr="005A251D">
          <w:rPr>
            <w:webHidden/>
          </w:rPr>
          <w:fldChar w:fldCharType="begin"/>
        </w:r>
        <w:r w:rsidRPr="005A251D">
          <w:rPr>
            <w:webHidden/>
          </w:rPr>
          <w:instrText xml:space="preserve"> PAGEREF _Toc534489152 \h </w:instrText>
        </w:r>
        <w:r w:rsidRPr="005A251D">
          <w:rPr>
            <w:webHidden/>
          </w:rPr>
        </w:r>
        <w:r w:rsidRPr="005A251D">
          <w:rPr>
            <w:webHidden/>
          </w:rPr>
          <w:fldChar w:fldCharType="separate"/>
        </w:r>
        <w:r w:rsidR="003E1F9E">
          <w:rPr>
            <w:webHidden/>
          </w:rPr>
          <w:t>30</w:t>
        </w:r>
        <w:r w:rsidRPr="005A251D">
          <w:rPr>
            <w:webHidden/>
          </w:rPr>
          <w:fldChar w:fldCharType="end"/>
        </w:r>
      </w:hyperlink>
    </w:p>
    <w:p w14:paraId="6358501B" w14:textId="18862F9B"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lastRenderedPageBreak/>
        <w:tab/>
      </w:r>
      <w:r w:rsidRPr="005A251D">
        <w:rPr>
          <w:rStyle w:val="Kpr"/>
          <w:rFonts w:cs="Times New Roman"/>
          <w:szCs w:val="24"/>
          <w:u w:val="none"/>
        </w:rPr>
        <w:tab/>
      </w:r>
      <w:hyperlink w:anchor="_Toc534489153" w:history="1">
        <w:r w:rsidRPr="005A251D">
          <w:rPr>
            <w:rStyle w:val="Kpr"/>
            <w:rFonts w:cs="Times New Roman"/>
            <w:szCs w:val="24"/>
            <w:u w:val="none"/>
          </w:rPr>
          <w:t>2.4.8. IGF-I Reseptörünün Trizomisi</w:t>
        </w:r>
        <w:r w:rsidRPr="005A251D">
          <w:rPr>
            <w:webHidden/>
          </w:rPr>
          <w:tab/>
        </w:r>
        <w:r w:rsidRPr="005A251D">
          <w:rPr>
            <w:webHidden/>
          </w:rPr>
          <w:fldChar w:fldCharType="begin"/>
        </w:r>
        <w:r w:rsidRPr="005A251D">
          <w:rPr>
            <w:webHidden/>
          </w:rPr>
          <w:instrText xml:space="preserve"> PAGEREF _Toc534489153 \h </w:instrText>
        </w:r>
        <w:r w:rsidRPr="005A251D">
          <w:rPr>
            <w:webHidden/>
          </w:rPr>
        </w:r>
        <w:r w:rsidRPr="005A251D">
          <w:rPr>
            <w:webHidden/>
          </w:rPr>
          <w:fldChar w:fldCharType="separate"/>
        </w:r>
        <w:r w:rsidR="003E1F9E">
          <w:rPr>
            <w:webHidden/>
          </w:rPr>
          <w:t>30</w:t>
        </w:r>
        <w:r w:rsidRPr="005A251D">
          <w:rPr>
            <w:webHidden/>
          </w:rPr>
          <w:fldChar w:fldCharType="end"/>
        </w:r>
      </w:hyperlink>
    </w:p>
    <w:p w14:paraId="4E061A10" w14:textId="2EEFB6A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4" w:history="1">
        <w:r w:rsidRPr="005A251D">
          <w:rPr>
            <w:rStyle w:val="Kpr"/>
            <w:rFonts w:cs="Times New Roman"/>
            <w:szCs w:val="24"/>
            <w:u w:val="none"/>
          </w:rPr>
          <w:t>2.4.9. Bozulmuş FGFR3 - CATSHL Sendromu</w:t>
        </w:r>
        <w:r w:rsidRPr="005A251D">
          <w:rPr>
            <w:webHidden/>
          </w:rPr>
          <w:tab/>
        </w:r>
        <w:r w:rsidRPr="005A251D">
          <w:rPr>
            <w:webHidden/>
          </w:rPr>
          <w:fldChar w:fldCharType="begin"/>
        </w:r>
        <w:r w:rsidRPr="005A251D">
          <w:rPr>
            <w:webHidden/>
          </w:rPr>
          <w:instrText xml:space="preserve"> PAGEREF _Toc534489154 \h </w:instrText>
        </w:r>
        <w:r w:rsidRPr="005A251D">
          <w:rPr>
            <w:webHidden/>
          </w:rPr>
        </w:r>
        <w:r w:rsidRPr="005A251D">
          <w:rPr>
            <w:webHidden/>
          </w:rPr>
          <w:fldChar w:fldCharType="separate"/>
        </w:r>
        <w:r w:rsidR="003E1F9E">
          <w:rPr>
            <w:webHidden/>
          </w:rPr>
          <w:t>31</w:t>
        </w:r>
        <w:r w:rsidRPr="005A251D">
          <w:rPr>
            <w:webHidden/>
          </w:rPr>
          <w:fldChar w:fldCharType="end"/>
        </w:r>
      </w:hyperlink>
    </w:p>
    <w:p w14:paraId="5B22B41F" w14:textId="230FDE3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5" w:history="1">
        <w:r w:rsidRPr="005A251D">
          <w:rPr>
            <w:rStyle w:val="Kpr"/>
            <w:rFonts w:cs="Times New Roman"/>
            <w:szCs w:val="24"/>
            <w:u w:val="none"/>
          </w:rPr>
          <w:t>2.4.10. Lipodistrofi</w:t>
        </w:r>
        <w:r w:rsidRPr="005A251D">
          <w:rPr>
            <w:webHidden/>
          </w:rPr>
          <w:tab/>
        </w:r>
        <w:r w:rsidRPr="005A251D">
          <w:rPr>
            <w:webHidden/>
          </w:rPr>
          <w:fldChar w:fldCharType="begin"/>
        </w:r>
        <w:r w:rsidRPr="005A251D">
          <w:rPr>
            <w:webHidden/>
          </w:rPr>
          <w:instrText xml:space="preserve"> PAGEREF _Toc534489155 \h </w:instrText>
        </w:r>
        <w:r w:rsidRPr="005A251D">
          <w:rPr>
            <w:webHidden/>
          </w:rPr>
        </w:r>
        <w:r w:rsidRPr="005A251D">
          <w:rPr>
            <w:webHidden/>
          </w:rPr>
          <w:fldChar w:fldCharType="separate"/>
        </w:r>
        <w:r w:rsidR="003E1F9E">
          <w:rPr>
            <w:webHidden/>
          </w:rPr>
          <w:t>31</w:t>
        </w:r>
        <w:r w:rsidRPr="005A251D">
          <w:rPr>
            <w:webHidden/>
          </w:rPr>
          <w:fldChar w:fldCharType="end"/>
        </w:r>
      </w:hyperlink>
    </w:p>
    <w:p w14:paraId="5D650112" w14:textId="5BC7456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6" w:history="1">
        <w:r w:rsidRPr="005A251D">
          <w:rPr>
            <w:rStyle w:val="Kpr"/>
            <w:rFonts w:cs="Times New Roman"/>
            <w:szCs w:val="24"/>
            <w:u w:val="none"/>
          </w:rPr>
          <w:t>2.4.11. Prepubertal Seks Hormonu Fazlalığı</w:t>
        </w:r>
        <w:r w:rsidRPr="005A251D">
          <w:rPr>
            <w:webHidden/>
          </w:rPr>
          <w:tab/>
        </w:r>
        <w:r w:rsidRPr="005A251D">
          <w:rPr>
            <w:webHidden/>
          </w:rPr>
          <w:fldChar w:fldCharType="begin"/>
        </w:r>
        <w:r w:rsidRPr="005A251D">
          <w:rPr>
            <w:webHidden/>
          </w:rPr>
          <w:instrText xml:space="preserve"> PAGEREF _Toc534489156 \h </w:instrText>
        </w:r>
        <w:r w:rsidRPr="005A251D">
          <w:rPr>
            <w:webHidden/>
          </w:rPr>
        </w:r>
        <w:r w:rsidRPr="005A251D">
          <w:rPr>
            <w:webHidden/>
          </w:rPr>
          <w:fldChar w:fldCharType="separate"/>
        </w:r>
        <w:r w:rsidR="003E1F9E">
          <w:rPr>
            <w:webHidden/>
          </w:rPr>
          <w:t>32</w:t>
        </w:r>
        <w:r w:rsidRPr="005A251D">
          <w:rPr>
            <w:webHidden/>
          </w:rPr>
          <w:fldChar w:fldCharType="end"/>
        </w:r>
      </w:hyperlink>
    </w:p>
    <w:p w14:paraId="06E6FA64" w14:textId="3DFE326F"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7" w:history="1">
        <w:r w:rsidRPr="005A251D">
          <w:rPr>
            <w:rStyle w:val="Kpr"/>
            <w:rFonts w:cs="Times New Roman"/>
            <w:szCs w:val="24"/>
            <w:u w:val="none"/>
          </w:rPr>
          <w:t>2.4.12. Cinsiyet Hormonu Eksikliği veya Direnci</w:t>
        </w:r>
        <w:r w:rsidRPr="005A251D">
          <w:rPr>
            <w:webHidden/>
          </w:rPr>
          <w:tab/>
        </w:r>
        <w:r w:rsidRPr="005A251D">
          <w:rPr>
            <w:webHidden/>
          </w:rPr>
          <w:fldChar w:fldCharType="begin"/>
        </w:r>
        <w:r w:rsidRPr="005A251D">
          <w:rPr>
            <w:webHidden/>
          </w:rPr>
          <w:instrText xml:space="preserve"> PAGEREF _Toc534489157 \h </w:instrText>
        </w:r>
        <w:r w:rsidRPr="005A251D">
          <w:rPr>
            <w:webHidden/>
          </w:rPr>
        </w:r>
        <w:r w:rsidRPr="005A251D">
          <w:rPr>
            <w:webHidden/>
          </w:rPr>
          <w:fldChar w:fldCharType="separate"/>
        </w:r>
        <w:r w:rsidR="003E1F9E">
          <w:rPr>
            <w:webHidden/>
          </w:rPr>
          <w:t>32</w:t>
        </w:r>
        <w:r w:rsidRPr="005A251D">
          <w:rPr>
            <w:webHidden/>
          </w:rPr>
          <w:fldChar w:fldCharType="end"/>
        </w:r>
      </w:hyperlink>
    </w:p>
    <w:p w14:paraId="6620828D" w14:textId="776350F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8" w:history="1">
        <w:r w:rsidRPr="005A251D">
          <w:rPr>
            <w:rStyle w:val="Kpr"/>
            <w:rFonts w:cs="Times New Roman"/>
            <w:szCs w:val="24"/>
            <w:u w:val="none"/>
          </w:rPr>
          <w:t>2.4.13. Aromataz Eksikliği - Östrojen Direnci</w:t>
        </w:r>
        <w:r w:rsidRPr="005A251D">
          <w:rPr>
            <w:webHidden/>
          </w:rPr>
          <w:tab/>
        </w:r>
        <w:r w:rsidRPr="005A251D">
          <w:rPr>
            <w:webHidden/>
          </w:rPr>
          <w:fldChar w:fldCharType="begin"/>
        </w:r>
        <w:r w:rsidRPr="005A251D">
          <w:rPr>
            <w:webHidden/>
          </w:rPr>
          <w:instrText xml:space="preserve"> PAGEREF _Toc534489158 \h </w:instrText>
        </w:r>
        <w:r w:rsidRPr="005A251D">
          <w:rPr>
            <w:webHidden/>
          </w:rPr>
        </w:r>
        <w:r w:rsidRPr="005A251D">
          <w:rPr>
            <w:webHidden/>
          </w:rPr>
          <w:fldChar w:fldCharType="separate"/>
        </w:r>
        <w:r w:rsidR="003E1F9E">
          <w:rPr>
            <w:webHidden/>
          </w:rPr>
          <w:t>32</w:t>
        </w:r>
        <w:r w:rsidRPr="005A251D">
          <w:rPr>
            <w:webHidden/>
          </w:rPr>
          <w:fldChar w:fldCharType="end"/>
        </w:r>
      </w:hyperlink>
    </w:p>
    <w:p w14:paraId="083D4C38" w14:textId="0E602EE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59" w:history="1">
        <w:r w:rsidRPr="005A251D">
          <w:rPr>
            <w:rStyle w:val="Kpr"/>
            <w:rFonts w:cs="Times New Roman"/>
            <w:szCs w:val="24"/>
            <w:u w:val="none"/>
          </w:rPr>
          <w:t>2.4.14. Ailesel Glukokortikoid Eksikliği</w:t>
        </w:r>
        <w:r w:rsidRPr="005A251D">
          <w:rPr>
            <w:webHidden/>
          </w:rPr>
          <w:tab/>
        </w:r>
        <w:r w:rsidRPr="005A251D">
          <w:rPr>
            <w:webHidden/>
          </w:rPr>
          <w:fldChar w:fldCharType="begin"/>
        </w:r>
        <w:r w:rsidRPr="005A251D">
          <w:rPr>
            <w:webHidden/>
          </w:rPr>
          <w:instrText xml:space="preserve"> PAGEREF _Toc534489159 \h </w:instrText>
        </w:r>
        <w:r w:rsidRPr="005A251D">
          <w:rPr>
            <w:webHidden/>
          </w:rPr>
        </w:r>
        <w:r w:rsidRPr="005A251D">
          <w:rPr>
            <w:webHidden/>
          </w:rPr>
          <w:fldChar w:fldCharType="separate"/>
        </w:r>
        <w:r w:rsidR="003E1F9E">
          <w:rPr>
            <w:webHidden/>
          </w:rPr>
          <w:t>32</w:t>
        </w:r>
        <w:r w:rsidRPr="005A251D">
          <w:rPr>
            <w:webHidden/>
          </w:rPr>
          <w:fldChar w:fldCharType="end"/>
        </w:r>
      </w:hyperlink>
    </w:p>
    <w:p w14:paraId="32A1B086" w14:textId="5CD741B5"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0" w:history="1">
        <w:r w:rsidRPr="005A251D">
          <w:rPr>
            <w:rStyle w:val="Kpr"/>
            <w:rFonts w:cs="Times New Roman"/>
            <w:szCs w:val="24"/>
            <w:u w:val="none"/>
          </w:rPr>
          <w:t>2.4.15. Marfan Sendromu tip 1 ve tip 2 (MFS1</w:t>
        </w:r>
        <w:r w:rsidR="00C105E8">
          <w:rPr>
            <w:rStyle w:val="Kpr"/>
            <w:rFonts w:cs="Times New Roman"/>
            <w:szCs w:val="24"/>
            <w:u w:val="none"/>
          </w:rPr>
          <w:t xml:space="preserve">, </w:t>
        </w:r>
        <w:r w:rsidRPr="005A251D">
          <w:rPr>
            <w:rStyle w:val="Kpr"/>
            <w:rFonts w:cs="Times New Roman"/>
            <w:szCs w:val="24"/>
            <w:u w:val="none"/>
          </w:rPr>
          <w:t>MFS2)</w:t>
        </w:r>
        <w:r w:rsidRPr="005A251D">
          <w:rPr>
            <w:webHidden/>
          </w:rPr>
          <w:tab/>
        </w:r>
        <w:r w:rsidRPr="005A251D">
          <w:rPr>
            <w:webHidden/>
          </w:rPr>
          <w:fldChar w:fldCharType="begin"/>
        </w:r>
        <w:r w:rsidRPr="005A251D">
          <w:rPr>
            <w:webHidden/>
          </w:rPr>
          <w:instrText xml:space="preserve"> PAGEREF _Toc534489160 \h </w:instrText>
        </w:r>
        <w:r w:rsidRPr="005A251D">
          <w:rPr>
            <w:webHidden/>
          </w:rPr>
        </w:r>
        <w:r w:rsidRPr="005A251D">
          <w:rPr>
            <w:webHidden/>
          </w:rPr>
          <w:fldChar w:fldCharType="separate"/>
        </w:r>
        <w:r w:rsidR="003E1F9E">
          <w:rPr>
            <w:webHidden/>
          </w:rPr>
          <w:t>33</w:t>
        </w:r>
        <w:r w:rsidRPr="005A251D">
          <w:rPr>
            <w:webHidden/>
          </w:rPr>
          <w:fldChar w:fldCharType="end"/>
        </w:r>
      </w:hyperlink>
    </w:p>
    <w:p w14:paraId="7FFDD6A6" w14:textId="275A04D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1" w:history="1">
        <w:r w:rsidRPr="005A251D">
          <w:rPr>
            <w:rStyle w:val="Kpr"/>
            <w:rFonts w:cs="Times New Roman"/>
            <w:szCs w:val="24"/>
            <w:u w:val="none"/>
          </w:rPr>
          <w:t>2.4.16. Beals Sendromu (Doğumsal Kontraktürel Araknodaktili)</w:t>
        </w:r>
        <w:r w:rsidRPr="005A251D">
          <w:rPr>
            <w:webHidden/>
          </w:rPr>
          <w:tab/>
        </w:r>
        <w:r w:rsidRPr="005A251D">
          <w:rPr>
            <w:webHidden/>
          </w:rPr>
          <w:fldChar w:fldCharType="begin"/>
        </w:r>
        <w:r w:rsidRPr="005A251D">
          <w:rPr>
            <w:webHidden/>
          </w:rPr>
          <w:instrText xml:space="preserve"> PAGEREF _Toc534489161 \h </w:instrText>
        </w:r>
        <w:r w:rsidRPr="005A251D">
          <w:rPr>
            <w:webHidden/>
          </w:rPr>
        </w:r>
        <w:r w:rsidRPr="005A251D">
          <w:rPr>
            <w:webHidden/>
          </w:rPr>
          <w:fldChar w:fldCharType="separate"/>
        </w:r>
        <w:r w:rsidR="003E1F9E">
          <w:rPr>
            <w:webHidden/>
          </w:rPr>
          <w:t>33</w:t>
        </w:r>
        <w:r w:rsidRPr="005A251D">
          <w:rPr>
            <w:webHidden/>
          </w:rPr>
          <w:fldChar w:fldCharType="end"/>
        </w:r>
      </w:hyperlink>
    </w:p>
    <w:p w14:paraId="48209391" w14:textId="6FEE336F"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2" w:history="1">
        <w:r w:rsidRPr="005A251D">
          <w:rPr>
            <w:rStyle w:val="Kpr"/>
            <w:rFonts w:cs="Times New Roman"/>
            <w:szCs w:val="24"/>
            <w:u w:val="none"/>
          </w:rPr>
          <w:t>2.4.17. Homosistinüri tip 1</w:t>
        </w:r>
        <w:r w:rsidRPr="005A251D">
          <w:rPr>
            <w:webHidden/>
          </w:rPr>
          <w:tab/>
        </w:r>
        <w:r w:rsidRPr="005A251D">
          <w:rPr>
            <w:webHidden/>
          </w:rPr>
          <w:fldChar w:fldCharType="begin"/>
        </w:r>
        <w:r w:rsidRPr="005A251D">
          <w:rPr>
            <w:webHidden/>
          </w:rPr>
          <w:instrText xml:space="preserve"> PAGEREF _Toc534489162 \h </w:instrText>
        </w:r>
        <w:r w:rsidRPr="005A251D">
          <w:rPr>
            <w:webHidden/>
          </w:rPr>
        </w:r>
        <w:r w:rsidRPr="005A251D">
          <w:rPr>
            <w:webHidden/>
          </w:rPr>
          <w:fldChar w:fldCharType="separate"/>
        </w:r>
        <w:r w:rsidR="003E1F9E">
          <w:rPr>
            <w:webHidden/>
          </w:rPr>
          <w:t>33</w:t>
        </w:r>
        <w:r w:rsidRPr="005A251D">
          <w:rPr>
            <w:webHidden/>
          </w:rPr>
          <w:fldChar w:fldCharType="end"/>
        </w:r>
      </w:hyperlink>
    </w:p>
    <w:p w14:paraId="24CA05DB" w14:textId="2672A839"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3" w:history="1">
        <w:r w:rsidRPr="005A251D">
          <w:rPr>
            <w:rStyle w:val="Kpr"/>
            <w:rFonts w:cs="Times New Roman"/>
            <w:szCs w:val="24"/>
            <w:u w:val="none"/>
          </w:rPr>
          <w:t>2.4.18. Beckwith-Wiedemann Sendromu</w:t>
        </w:r>
        <w:r w:rsidRPr="005A251D">
          <w:rPr>
            <w:webHidden/>
          </w:rPr>
          <w:tab/>
        </w:r>
        <w:r w:rsidRPr="005A251D">
          <w:rPr>
            <w:webHidden/>
          </w:rPr>
          <w:fldChar w:fldCharType="begin"/>
        </w:r>
        <w:r w:rsidRPr="005A251D">
          <w:rPr>
            <w:webHidden/>
          </w:rPr>
          <w:instrText xml:space="preserve"> PAGEREF _Toc534489163 \h </w:instrText>
        </w:r>
        <w:r w:rsidRPr="005A251D">
          <w:rPr>
            <w:webHidden/>
          </w:rPr>
        </w:r>
        <w:r w:rsidRPr="005A251D">
          <w:rPr>
            <w:webHidden/>
          </w:rPr>
          <w:fldChar w:fldCharType="separate"/>
        </w:r>
        <w:r w:rsidR="003E1F9E">
          <w:rPr>
            <w:webHidden/>
          </w:rPr>
          <w:t>34</w:t>
        </w:r>
        <w:r w:rsidRPr="005A251D">
          <w:rPr>
            <w:webHidden/>
          </w:rPr>
          <w:fldChar w:fldCharType="end"/>
        </w:r>
      </w:hyperlink>
    </w:p>
    <w:p w14:paraId="754F76C6" w14:textId="3AD9C62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4" w:history="1">
        <w:r w:rsidRPr="005A251D">
          <w:rPr>
            <w:rStyle w:val="Kpr"/>
            <w:rFonts w:cs="Times New Roman"/>
            <w:szCs w:val="24"/>
            <w:u w:val="none"/>
          </w:rPr>
          <w:t>2.4.19. Simpson-Golabi-Behmel Sendromu</w:t>
        </w:r>
        <w:r w:rsidR="00C105E8">
          <w:rPr>
            <w:rStyle w:val="Kpr"/>
            <w:rFonts w:cs="Times New Roman"/>
            <w:szCs w:val="24"/>
            <w:u w:val="none"/>
          </w:rPr>
          <w:t xml:space="preserve">, </w:t>
        </w:r>
        <w:r w:rsidRPr="005A251D">
          <w:rPr>
            <w:rStyle w:val="Kpr"/>
            <w:rFonts w:cs="Times New Roman"/>
            <w:szCs w:val="24"/>
            <w:u w:val="none"/>
          </w:rPr>
          <w:t>tip 1 ve 2</w:t>
        </w:r>
        <w:r w:rsidRPr="005A251D">
          <w:rPr>
            <w:webHidden/>
          </w:rPr>
          <w:tab/>
        </w:r>
        <w:r w:rsidRPr="005A251D">
          <w:rPr>
            <w:webHidden/>
          </w:rPr>
          <w:fldChar w:fldCharType="begin"/>
        </w:r>
        <w:r w:rsidRPr="005A251D">
          <w:rPr>
            <w:webHidden/>
          </w:rPr>
          <w:instrText xml:space="preserve"> PAGEREF _Toc534489164 \h </w:instrText>
        </w:r>
        <w:r w:rsidRPr="005A251D">
          <w:rPr>
            <w:webHidden/>
          </w:rPr>
        </w:r>
        <w:r w:rsidRPr="005A251D">
          <w:rPr>
            <w:webHidden/>
          </w:rPr>
          <w:fldChar w:fldCharType="separate"/>
        </w:r>
        <w:r w:rsidR="003E1F9E">
          <w:rPr>
            <w:webHidden/>
          </w:rPr>
          <w:t>34</w:t>
        </w:r>
        <w:r w:rsidRPr="005A251D">
          <w:rPr>
            <w:webHidden/>
          </w:rPr>
          <w:fldChar w:fldCharType="end"/>
        </w:r>
      </w:hyperlink>
    </w:p>
    <w:p w14:paraId="048C906E" w14:textId="64CBB96E"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5" w:history="1">
        <w:r w:rsidRPr="005A251D">
          <w:rPr>
            <w:rStyle w:val="Kpr"/>
            <w:rFonts w:cs="Times New Roman"/>
            <w:szCs w:val="24"/>
            <w:u w:val="none"/>
          </w:rPr>
          <w:t>2.4.20. Sotos Sendromu</w:t>
        </w:r>
        <w:r w:rsidRPr="005A251D">
          <w:rPr>
            <w:webHidden/>
          </w:rPr>
          <w:tab/>
        </w:r>
        <w:r w:rsidRPr="005A251D">
          <w:rPr>
            <w:webHidden/>
          </w:rPr>
          <w:fldChar w:fldCharType="begin"/>
        </w:r>
        <w:r w:rsidRPr="005A251D">
          <w:rPr>
            <w:webHidden/>
          </w:rPr>
          <w:instrText xml:space="preserve"> PAGEREF _Toc534489165 \h </w:instrText>
        </w:r>
        <w:r w:rsidRPr="005A251D">
          <w:rPr>
            <w:webHidden/>
          </w:rPr>
        </w:r>
        <w:r w:rsidRPr="005A251D">
          <w:rPr>
            <w:webHidden/>
          </w:rPr>
          <w:fldChar w:fldCharType="separate"/>
        </w:r>
        <w:r w:rsidR="003E1F9E">
          <w:rPr>
            <w:webHidden/>
          </w:rPr>
          <w:t>34</w:t>
        </w:r>
        <w:r w:rsidRPr="005A251D">
          <w:rPr>
            <w:webHidden/>
          </w:rPr>
          <w:fldChar w:fldCharType="end"/>
        </w:r>
      </w:hyperlink>
    </w:p>
    <w:p w14:paraId="1F8D813D" w14:textId="6378FAF1"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6" w:history="1">
        <w:r w:rsidRPr="005A251D">
          <w:rPr>
            <w:rStyle w:val="Kpr"/>
            <w:rFonts w:cs="Times New Roman"/>
            <w:szCs w:val="24"/>
            <w:u w:val="none"/>
          </w:rPr>
          <w:t>2.4.21. Weaver Sendromu</w:t>
        </w:r>
        <w:r w:rsidRPr="005A251D">
          <w:rPr>
            <w:webHidden/>
          </w:rPr>
          <w:tab/>
        </w:r>
        <w:r w:rsidRPr="005A251D">
          <w:rPr>
            <w:webHidden/>
          </w:rPr>
          <w:fldChar w:fldCharType="begin"/>
        </w:r>
        <w:r w:rsidRPr="005A251D">
          <w:rPr>
            <w:webHidden/>
          </w:rPr>
          <w:instrText xml:space="preserve"> PAGEREF _Toc534489166 \h </w:instrText>
        </w:r>
        <w:r w:rsidRPr="005A251D">
          <w:rPr>
            <w:webHidden/>
          </w:rPr>
        </w:r>
        <w:r w:rsidRPr="005A251D">
          <w:rPr>
            <w:webHidden/>
          </w:rPr>
          <w:fldChar w:fldCharType="separate"/>
        </w:r>
        <w:r w:rsidR="003E1F9E">
          <w:rPr>
            <w:webHidden/>
          </w:rPr>
          <w:t>35</w:t>
        </w:r>
        <w:r w:rsidRPr="005A251D">
          <w:rPr>
            <w:webHidden/>
          </w:rPr>
          <w:fldChar w:fldCharType="end"/>
        </w:r>
      </w:hyperlink>
    </w:p>
    <w:p w14:paraId="12A3BA42" w14:textId="3528A472"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7" w:history="1">
        <w:r w:rsidRPr="005A251D">
          <w:rPr>
            <w:rStyle w:val="Kpr"/>
            <w:rFonts w:cs="Times New Roman"/>
            <w:szCs w:val="24"/>
            <w:u w:val="none"/>
          </w:rPr>
          <w:t>2.4.22. Nevo Sendromu</w:t>
        </w:r>
        <w:r w:rsidRPr="005A251D">
          <w:rPr>
            <w:webHidden/>
          </w:rPr>
          <w:tab/>
        </w:r>
        <w:r w:rsidRPr="005A251D">
          <w:rPr>
            <w:webHidden/>
          </w:rPr>
          <w:fldChar w:fldCharType="begin"/>
        </w:r>
        <w:r w:rsidRPr="005A251D">
          <w:rPr>
            <w:webHidden/>
          </w:rPr>
          <w:instrText xml:space="preserve"> PAGEREF _Toc534489167 \h </w:instrText>
        </w:r>
        <w:r w:rsidRPr="005A251D">
          <w:rPr>
            <w:webHidden/>
          </w:rPr>
        </w:r>
        <w:r w:rsidRPr="005A251D">
          <w:rPr>
            <w:webHidden/>
          </w:rPr>
          <w:fldChar w:fldCharType="separate"/>
        </w:r>
        <w:r w:rsidR="003E1F9E">
          <w:rPr>
            <w:webHidden/>
          </w:rPr>
          <w:t>35</w:t>
        </w:r>
        <w:r w:rsidRPr="005A251D">
          <w:rPr>
            <w:webHidden/>
          </w:rPr>
          <w:fldChar w:fldCharType="end"/>
        </w:r>
      </w:hyperlink>
    </w:p>
    <w:p w14:paraId="2E2D3930" w14:textId="73396906"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68" w:history="1">
        <w:r w:rsidRPr="005A251D">
          <w:rPr>
            <w:rStyle w:val="Kpr"/>
            <w:rFonts w:cs="Times New Roman"/>
            <w:szCs w:val="24"/>
            <w:u w:val="none"/>
          </w:rPr>
          <w:t>2.5. GENLER</w:t>
        </w:r>
        <w:r w:rsidRPr="005A251D">
          <w:rPr>
            <w:webHidden/>
          </w:rPr>
          <w:tab/>
        </w:r>
        <w:r w:rsidRPr="005A251D">
          <w:rPr>
            <w:webHidden/>
          </w:rPr>
          <w:fldChar w:fldCharType="begin"/>
        </w:r>
        <w:r w:rsidRPr="005A251D">
          <w:rPr>
            <w:webHidden/>
          </w:rPr>
          <w:instrText xml:space="preserve"> PAGEREF _Toc534489168 \h </w:instrText>
        </w:r>
        <w:r w:rsidRPr="005A251D">
          <w:rPr>
            <w:webHidden/>
          </w:rPr>
        </w:r>
        <w:r w:rsidRPr="005A251D">
          <w:rPr>
            <w:webHidden/>
          </w:rPr>
          <w:fldChar w:fldCharType="separate"/>
        </w:r>
        <w:r w:rsidR="003E1F9E">
          <w:rPr>
            <w:webHidden/>
          </w:rPr>
          <w:t>35</w:t>
        </w:r>
        <w:r w:rsidRPr="005A251D">
          <w:rPr>
            <w:webHidden/>
          </w:rPr>
          <w:fldChar w:fldCharType="end"/>
        </w:r>
      </w:hyperlink>
    </w:p>
    <w:p w14:paraId="17F7BDA8" w14:textId="321DD22E"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69" w:history="1">
        <w:r w:rsidRPr="005A251D">
          <w:rPr>
            <w:rStyle w:val="Kpr"/>
            <w:rFonts w:cs="Times New Roman"/>
            <w:szCs w:val="24"/>
            <w:u w:val="none"/>
          </w:rPr>
          <w:t xml:space="preserve">2.5.1. </w:t>
        </w:r>
        <w:r w:rsidRPr="005A251D">
          <w:rPr>
            <w:rStyle w:val="Kpr"/>
            <w:rFonts w:cs="Times New Roman"/>
            <w:i/>
            <w:szCs w:val="24"/>
            <w:u w:val="none"/>
          </w:rPr>
          <w:t>GH1</w:t>
        </w:r>
        <w:r w:rsidRPr="005A251D">
          <w:rPr>
            <w:rStyle w:val="Kpr"/>
            <w:rFonts w:cs="Times New Roman"/>
            <w:szCs w:val="24"/>
            <w:u w:val="none"/>
          </w:rPr>
          <w:t xml:space="preserve"> (Growth hormone 1)</w:t>
        </w:r>
        <w:r w:rsidRPr="005A251D">
          <w:rPr>
            <w:webHidden/>
          </w:rPr>
          <w:tab/>
        </w:r>
        <w:r w:rsidRPr="005A251D">
          <w:rPr>
            <w:webHidden/>
          </w:rPr>
          <w:fldChar w:fldCharType="begin"/>
        </w:r>
        <w:r w:rsidRPr="005A251D">
          <w:rPr>
            <w:webHidden/>
          </w:rPr>
          <w:instrText xml:space="preserve"> PAGEREF _Toc534489169 \h </w:instrText>
        </w:r>
        <w:r w:rsidRPr="005A251D">
          <w:rPr>
            <w:webHidden/>
          </w:rPr>
        </w:r>
        <w:r w:rsidRPr="005A251D">
          <w:rPr>
            <w:webHidden/>
          </w:rPr>
          <w:fldChar w:fldCharType="separate"/>
        </w:r>
        <w:r w:rsidR="003E1F9E">
          <w:rPr>
            <w:webHidden/>
          </w:rPr>
          <w:t>35</w:t>
        </w:r>
        <w:r w:rsidRPr="005A251D">
          <w:rPr>
            <w:webHidden/>
          </w:rPr>
          <w:fldChar w:fldCharType="end"/>
        </w:r>
      </w:hyperlink>
    </w:p>
    <w:p w14:paraId="163399FE" w14:textId="66D40A7C"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0" w:history="1">
        <w:r w:rsidRPr="005A251D">
          <w:rPr>
            <w:rStyle w:val="Kpr"/>
            <w:rFonts w:cs="Times New Roman"/>
            <w:szCs w:val="24"/>
            <w:u w:val="none"/>
          </w:rPr>
          <w:t xml:space="preserve">2.5.2. </w:t>
        </w:r>
        <w:r w:rsidRPr="005A251D">
          <w:rPr>
            <w:rStyle w:val="Kpr"/>
            <w:rFonts w:cs="Times New Roman"/>
            <w:i/>
            <w:szCs w:val="24"/>
            <w:u w:val="none"/>
          </w:rPr>
          <w:t>IGF1</w:t>
        </w:r>
        <w:r w:rsidRPr="005A251D">
          <w:rPr>
            <w:rStyle w:val="Kpr"/>
            <w:rFonts w:cs="Times New Roman"/>
            <w:szCs w:val="24"/>
            <w:u w:val="none"/>
          </w:rPr>
          <w:t xml:space="preserve"> (Insulin Like Growth Factor 1)</w:t>
        </w:r>
        <w:r w:rsidRPr="005A251D">
          <w:rPr>
            <w:webHidden/>
          </w:rPr>
          <w:tab/>
        </w:r>
        <w:r w:rsidRPr="005A251D">
          <w:rPr>
            <w:webHidden/>
          </w:rPr>
          <w:fldChar w:fldCharType="begin"/>
        </w:r>
        <w:r w:rsidRPr="005A251D">
          <w:rPr>
            <w:webHidden/>
          </w:rPr>
          <w:instrText xml:space="preserve"> PAGEREF _Toc534489170 \h </w:instrText>
        </w:r>
        <w:r w:rsidRPr="005A251D">
          <w:rPr>
            <w:webHidden/>
          </w:rPr>
        </w:r>
        <w:r w:rsidRPr="005A251D">
          <w:rPr>
            <w:webHidden/>
          </w:rPr>
          <w:fldChar w:fldCharType="separate"/>
        </w:r>
        <w:r w:rsidR="003E1F9E">
          <w:rPr>
            <w:webHidden/>
          </w:rPr>
          <w:t>36</w:t>
        </w:r>
        <w:r w:rsidRPr="005A251D">
          <w:rPr>
            <w:webHidden/>
          </w:rPr>
          <w:fldChar w:fldCharType="end"/>
        </w:r>
      </w:hyperlink>
    </w:p>
    <w:p w14:paraId="54A77572" w14:textId="60C843BC"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1" w:history="1">
        <w:r w:rsidRPr="005A251D">
          <w:rPr>
            <w:rStyle w:val="Kpr"/>
            <w:rFonts w:cs="Times New Roman"/>
            <w:szCs w:val="24"/>
            <w:u w:val="none"/>
          </w:rPr>
          <w:t xml:space="preserve">2.5.3. </w:t>
        </w:r>
        <w:r w:rsidRPr="005A251D">
          <w:rPr>
            <w:rStyle w:val="Kpr"/>
            <w:rFonts w:cs="Times New Roman"/>
            <w:i/>
            <w:szCs w:val="24"/>
            <w:u w:val="none"/>
          </w:rPr>
          <w:t>GHRH</w:t>
        </w:r>
        <w:r w:rsidRPr="005A251D">
          <w:rPr>
            <w:rStyle w:val="Kpr"/>
            <w:rFonts w:cs="Times New Roman"/>
            <w:szCs w:val="24"/>
            <w:u w:val="none"/>
          </w:rPr>
          <w:t xml:space="preserve"> (Growth Hormone Releasing Hormone)</w:t>
        </w:r>
        <w:r w:rsidRPr="005A251D">
          <w:rPr>
            <w:webHidden/>
          </w:rPr>
          <w:tab/>
        </w:r>
        <w:r w:rsidRPr="005A251D">
          <w:rPr>
            <w:webHidden/>
          </w:rPr>
          <w:fldChar w:fldCharType="begin"/>
        </w:r>
        <w:r w:rsidRPr="005A251D">
          <w:rPr>
            <w:webHidden/>
          </w:rPr>
          <w:instrText xml:space="preserve"> PAGEREF _Toc534489171 \h </w:instrText>
        </w:r>
        <w:r w:rsidRPr="005A251D">
          <w:rPr>
            <w:webHidden/>
          </w:rPr>
        </w:r>
        <w:r w:rsidRPr="005A251D">
          <w:rPr>
            <w:webHidden/>
          </w:rPr>
          <w:fldChar w:fldCharType="separate"/>
        </w:r>
        <w:r w:rsidR="003E1F9E">
          <w:rPr>
            <w:webHidden/>
          </w:rPr>
          <w:t>37</w:t>
        </w:r>
        <w:r w:rsidRPr="005A251D">
          <w:rPr>
            <w:webHidden/>
          </w:rPr>
          <w:fldChar w:fldCharType="end"/>
        </w:r>
      </w:hyperlink>
    </w:p>
    <w:p w14:paraId="37517DE4" w14:textId="65F23DF8"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2" w:history="1">
        <w:r w:rsidRPr="005A251D">
          <w:rPr>
            <w:rStyle w:val="Kpr"/>
            <w:rFonts w:cs="Times New Roman"/>
            <w:szCs w:val="24"/>
            <w:u w:val="none"/>
          </w:rPr>
          <w:t xml:space="preserve">2.5.4. </w:t>
        </w:r>
        <w:r w:rsidRPr="005A251D">
          <w:rPr>
            <w:rStyle w:val="Kpr"/>
            <w:rFonts w:cs="Times New Roman"/>
            <w:i/>
            <w:szCs w:val="24"/>
            <w:u w:val="none"/>
          </w:rPr>
          <w:t>IGFBP5</w:t>
        </w:r>
        <w:r w:rsidRPr="005A251D">
          <w:rPr>
            <w:rStyle w:val="Kpr"/>
            <w:rFonts w:cs="Times New Roman"/>
            <w:szCs w:val="24"/>
            <w:u w:val="none"/>
          </w:rPr>
          <w:t xml:space="preserve"> (Insulin Like Growth Factor Binding Protein 5)</w:t>
        </w:r>
        <w:r w:rsidRPr="005A251D">
          <w:rPr>
            <w:webHidden/>
          </w:rPr>
          <w:tab/>
        </w:r>
        <w:r w:rsidRPr="005A251D">
          <w:rPr>
            <w:webHidden/>
          </w:rPr>
          <w:fldChar w:fldCharType="begin"/>
        </w:r>
        <w:r w:rsidRPr="005A251D">
          <w:rPr>
            <w:webHidden/>
          </w:rPr>
          <w:instrText xml:space="preserve"> PAGEREF _Toc534489172 \h </w:instrText>
        </w:r>
        <w:r w:rsidRPr="005A251D">
          <w:rPr>
            <w:webHidden/>
          </w:rPr>
        </w:r>
        <w:r w:rsidRPr="005A251D">
          <w:rPr>
            <w:webHidden/>
          </w:rPr>
          <w:fldChar w:fldCharType="separate"/>
        </w:r>
        <w:r w:rsidR="003E1F9E">
          <w:rPr>
            <w:webHidden/>
          </w:rPr>
          <w:t>38</w:t>
        </w:r>
        <w:r w:rsidRPr="005A251D">
          <w:rPr>
            <w:webHidden/>
          </w:rPr>
          <w:fldChar w:fldCharType="end"/>
        </w:r>
      </w:hyperlink>
    </w:p>
    <w:p w14:paraId="4C5767BF" w14:textId="4F44D045"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3" w:history="1">
        <w:r w:rsidRPr="005A251D">
          <w:rPr>
            <w:rStyle w:val="Kpr"/>
            <w:rFonts w:cs="Times New Roman"/>
            <w:szCs w:val="24"/>
            <w:u w:val="none"/>
          </w:rPr>
          <w:t xml:space="preserve">2.5.5. </w:t>
        </w:r>
        <w:r w:rsidRPr="005A251D">
          <w:rPr>
            <w:rStyle w:val="Kpr"/>
            <w:rFonts w:cs="Times New Roman"/>
            <w:i/>
            <w:szCs w:val="24"/>
            <w:u w:val="none"/>
          </w:rPr>
          <w:t xml:space="preserve">GHR </w:t>
        </w:r>
        <w:r w:rsidRPr="005A251D">
          <w:rPr>
            <w:rStyle w:val="Kpr"/>
            <w:rFonts w:cs="Times New Roman"/>
            <w:szCs w:val="24"/>
            <w:u w:val="none"/>
          </w:rPr>
          <w:t>(Growth Hormone Receptor)</w:t>
        </w:r>
        <w:r w:rsidRPr="005A251D">
          <w:rPr>
            <w:webHidden/>
          </w:rPr>
          <w:tab/>
        </w:r>
        <w:r w:rsidRPr="005A251D">
          <w:rPr>
            <w:webHidden/>
          </w:rPr>
          <w:fldChar w:fldCharType="begin"/>
        </w:r>
        <w:r w:rsidRPr="005A251D">
          <w:rPr>
            <w:webHidden/>
          </w:rPr>
          <w:instrText xml:space="preserve"> PAGEREF _Toc534489173 \h </w:instrText>
        </w:r>
        <w:r w:rsidRPr="005A251D">
          <w:rPr>
            <w:webHidden/>
          </w:rPr>
        </w:r>
        <w:r w:rsidRPr="005A251D">
          <w:rPr>
            <w:webHidden/>
          </w:rPr>
          <w:fldChar w:fldCharType="separate"/>
        </w:r>
        <w:r w:rsidR="003E1F9E">
          <w:rPr>
            <w:webHidden/>
          </w:rPr>
          <w:t>39</w:t>
        </w:r>
        <w:r w:rsidRPr="005A251D">
          <w:rPr>
            <w:webHidden/>
          </w:rPr>
          <w:fldChar w:fldCharType="end"/>
        </w:r>
      </w:hyperlink>
    </w:p>
    <w:p w14:paraId="5033F502" w14:textId="1F504A9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4" w:history="1">
        <w:r w:rsidRPr="005A251D">
          <w:rPr>
            <w:rStyle w:val="Kpr"/>
            <w:rFonts w:cs="Times New Roman"/>
            <w:szCs w:val="24"/>
            <w:u w:val="none"/>
          </w:rPr>
          <w:t xml:space="preserve">2.5.6. </w:t>
        </w:r>
        <w:r w:rsidRPr="005A251D">
          <w:rPr>
            <w:rStyle w:val="Kpr"/>
            <w:rFonts w:cs="Times New Roman"/>
            <w:i/>
            <w:szCs w:val="24"/>
            <w:u w:val="none"/>
          </w:rPr>
          <w:t>IGF1R</w:t>
        </w:r>
        <w:r w:rsidRPr="005A251D">
          <w:rPr>
            <w:rStyle w:val="Kpr"/>
            <w:rFonts w:cs="Times New Roman"/>
            <w:szCs w:val="24"/>
            <w:u w:val="none"/>
          </w:rPr>
          <w:t xml:space="preserve"> (Insulin Like Growth Factor 1 Receptor)</w:t>
        </w:r>
        <w:r w:rsidRPr="005A251D">
          <w:rPr>
            <w:webHidden/>
          </w:rPr>
          <w:tab/>
        </w:r>
        <w:r w:rsidRPr="005A251D">
          <w:rPr>
            <w:webHidden/>
          </w:rPr>
          <w:fldChar w:fldCharType="begin"/>
        </w:r>
        <w:r w:rsidRPr="005A251D">
          <w:rPr>
            <w:webHidden/>
          </w:rPr>
          <w:instrText xml:space="preserve"> PAGEREF _Toc534489174 \h </w:instrText>
        </w:r>
        <w:r w:rsidRPr="005A251D">
          <w:rPr>
            <w:webHidden/>
          </w:rPr>
        </w:r>
        <w:r w:rsidRPr="005A251D">
          <w:rPr>
            <w:webHidden/>
          </w:rPr>
          <w:fldChar w:fldCharType="separate"/>
        </w:r>
        <w:r w:rsidR="003E1F9E">
          <w:rPr>
            <w:webHidden/>
          </w:rPr>
          <w:t>39</w:t>
        </w:r>
        <w:r w:rsidRPr="005A251D">
          <w:rPr>
            <w:webHidden/>
          </w:rPr>
          <w:fldChar w:fldCharType="end"/>
        </w:r>
      </w:hyperlink>
    </w:p>
    <w:p w14:paraId="744B39C5" w14:textId="3427D1FA"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5" w:history="1">
        <w:r w:rsidRPr="005A251D">
          <w:rPr>
            <w:rStyle w:val="Kpr"/>
            <w:rFonts w:cs="Times New Roman"/>
            <w:szCs w:val="24"/>
            <w:u w:val="none"/>
          </w:rPr>
          <w:t xml:space="preserve">2.5.7. </w:t>
        </w:r>
        <w:r w:rsidRPr="005A251D">
          <w:rPr>
            <w:rStyle w:val="Kpr"/>
            <w:rFonts w:cs="Times New Roman"/>
            <w:i/>
            <w:szCs w:val="24"/>
            <w:u w:val="none"/>
          </w:rPr>
          <w:t>IGFBP1</w:t>
        </w:r>
        <w:r w:rsidRPr="005A251D">
          <w:rPr>
            <w:rStyle w:val="Kpr"/>
            <w:rFonts w:cs="Times New Roman"/>
            <w:szCs w:val="24"/>
            <w:u w:val="none"/>
          </w:rPr>
          <w:t xml:space="preserve"> (Insulin Like Growth Factor Binding Protein 1)</w:t>
        </w:r>
        <w:r w:rsidRPr="005A251D">
          <w:rPr>
            <w:webHidden/>
          </w:rPr>
          <w:tab/>
        </w:r>
        <w:r w:rsidRPr="005A251D">
          <w:rPr>
            <w:webHidden/>
          </w:rPr>
          <w:fldChar w:fldCharType="begin"/>
        </w:r>
        <w:r w:rsidRPr="005A251D">
          <w:rPr>
            <w:webHidden/>
          </w:rPr>
          <w:instrText xml:space="preserve"> PAGEREF _Toc534489175 \h </w:instrText>
        </w:r>
        <w:r w:rsidRPr="005A251D">
          <w:rPr>
            <w:webHidden/>
          </w:rPr>
        </w:r>
        <w:r w:rsidRPr="005A251D">
          <w:rPr>
            <w:webHidden/>
          </w:rPr>
          <w:fldChar w:fldCharType="separate"/>
        </w:r>
        <w:r w:rsidR="003E1F9E">
          <w:rPr>
            <w:webHidden/>
          </w:rPr>
          <w:t>41</w:t>
        </w:r>
        <w:r w:rsidRPr="005A251D">
          <w:rPr>
            <w:webHidden/>
          </w:rPr>
          <w:fldChar w:fldCharType="end"/>
        </w:r>
      </w:hyperlink>
    </w:p>
    <w:p w14:paraId="04F437ED" w14:textId="394DEB8E"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76" w:history="1">
        <w:r w:rsidRPr="005A251D">
          <w:rPr>
            <w:rStyle w:val="Kpr"/>
            <w:rFonts w:cs="Times New Roman"/>
            <w:szCs w:val="24"/>
            <w:u w:val="none"/>
          </w:rPr>
          <w:t xml:space="preserve">2.5.8. </w:t>
        </w:r>
        <w:r w:rsidRPr="005A251D">
          <w:rPr>
            <w:rStyle w:val="Kpr"/>
            <w:rFonts w:cs="Times New Roman"/>
            <w:i/>
            <w:szCs w:val="24"/>
            <w:u w:val="none"/>
          </w:rPr>
          <w:t>GHRL</w:t>
        </w:r>
        <w:r w:rsidRPr="005A251D">
          <w:rPr>
            <w:rStyle w:val="Kpr"/>
            <w:rFonts w:cs="Times New Roman"/>
            <w:szCs w:val="24"/>
            <w:u w:val="none"/>
          </w:rPr>
          <w:t xml:space="preserve"> (Ghrelin And Obestatin Prepropeptide)</w:t>
        </w:r>
        <w:r w:rsidRPr="005A251D">
          <w:rPr>
            <w:webHidden/>
          </w:rPr>
          <w:tab/>
        </w:r>
        <w:r w:rsidRPr="005A251D">
          <w:rPr>
            <w:webHidden/>
          </w:rPr>
          <w:fldChar w:fldCharType="begin"/>
        </w:r>
        <w:r w:rsidRPr="005A251D">
          <w:rPr>
            <w:webHidden/>
          </w:rPr>
          <w:instrText xml:space="preserve"> PAGEREF _Toc534489176 \h </w:instrText>
        </w:r>
        <w:r w:rsidRPr="005A251D">
          <w:rPr>
            <w:webHidden/>
          </w:rPr>
        </w:r>
        <w:r w:rsidRPr="005A251D">
          <w:rPr>
            <w:webHidden/>
          </w:rPr>
          <w:fldChar w:fldCharType="separate"/>
        </w:r>
        <w:r w:rsidR="003E1F9E">
          <w:rPr>
            <w:webHidden/>
          </w:rPr>
          <w:t>42</w:t>
        </w:r>
        <w:r w:rsidRPr="005A251D">
          <w:rPr>
            <w:webHidden/>
          </w:rPr>
          <w:fldChar w:fldCharType="end"/>
        </w:r>
      </w:hyperlink>
    </w:p>
    <w:p w14:paraId="7D526C7E" w14:textId="77777777" w:rsidR="005A251D" w:rsidRPr="005A251D" w:rsidRDefault="005A251D" w:rsidP="005A251D">
      <w:pPr>
        <w:pStyle w:val="T1"/>
        <w:rPr>
          <w:rStyle w:val="Kpr"/>
          <w:rFonts w:cs="Times New Roman"/>
          <w:szCs w:val="24"/>
          <w:u w:val="none"/>
        </w:rPr>
      </w:pPr>
    </w:p>
    <w:p w14:paraId="28122E3B" w14:textId="77777777" w:rsidR="005A251D" w:rsidRPr="005A251D" w:rsidRDefault="00B63D75" w:rsidP="005A251D">
      <w:pPr>
        <w:pStyle w:val="T1"/>
        <w:rPr>
          <w:rFonts w:eastAsiaTheme="minorEastAsia"/>
          <w:kern w:val="0"/>
          <w:lang w:eastAsia="tr-TR" w:bidi="ar-SA"/>
        </w:rPr>
      </w:pPr>
      <w:hyperlink w:anchor="_Toc534489177" w:history="1">
        <w:r w:rsidR="005A251D" w:rsidRPr="005A251D">
          <w:rPr>
            <w:rStyle w:val="Kpr"/>
            <w:rFonts w:cs="Times New Roman"/>
            <w:b/>
            <w:szCs w:val="24"/>
            <w:u w:val="none"/>
          </w:rPr>
          <w:t>3. YÖNTEM ve FARELER</w:t>
        </w:r>
        <w:r w:rsidR="005A251D" w:rsidRPr="005A251D">
          <w:rPr>
            <w:webHidden/>
          </w:rPr>
          <w:tab/>
        </w:r>
        <w:r w:rsidR="005A251D" w:rsidRPr="005A251D">
          <w:rPr>
            <w:webHidden/>
          </w:rPr>
          <w:fldChar w:fldCharType="begin"/>
        </w:r>
        <w:r w:rsidR="005A251D" w:rsidRPr="005A251D">
          <w:rPr>
            <w:webHidden/>
          </w:rPr>
          <w:instrText xml:space="preserve"> PAGEREF _Toc534489177 \h </w:instrText>
        </w:r>
        <w:r w:rsidR="005A251D" w:rsidRPr="005A251D">
          <w:rPr>
            <w:webHidden/>
          </w:rPr>
        </w:r>
        <w:r w:rsidR="005A251D" w:rsidRPr="005A251D">
          <w:rPr>
            <w:webHidden/>
          </w:rPr>
          <w:fldChar w:fldCharType="separate"/>
        </w:r>
        <w:r w:rsidR="003E1F9E">
          <w:rPr>
            <w:webHidden/>
          </w:rPr>
          <w:t>45</w:t>
        </w:r>
        <w:r w:rsidR="005A251D" w:rsidRPr="005A251D">
          <w:rPr>
            <w:webHidden/>
          </w:rPr>
          <w:fldChar w:fldCharType="end"/>
        </w:r>
      </w:hyperlink>
    </w:p>
    <w:p w14:paraId="5C844A93" w14:textId="5E1909AB"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78" w:history="1">
        <w:r w:rsidRPr="005A251D">
          <w:rPr>
            <w:rStyle w:val="Kpr"/>
            <w:rFonts w:cs="Times New Roman"/>
            <w:szCs w:val="24"/>
            <w:u w:val="none"/>
          </w:rPr>
          <w:t>3.1. VERİ TOPLAMA ARAÇLARI</w:t>
        </w:r>
        <w:r w:rsidRPr="005A251D">
          <w:rPr>
            <w:webHidden/>
          </w:rPr>
          <w:tab/>
        </w:r>
        <w:r w:rsidRPr="005A251D">
          <w:rPr>
            <w:webHidden/>
          </w:rPr>
          <w:fldChar w:fldCharType="begin"/>
        </w:r>
        <w:r w:rsidRPr="005A251D">
          <w:rPr>
            <w:webHidden/>
          </w:rPr>
          <w:instrText xml:space="preserve"> PAGEREF _Toc534489178 \h </w:instrText>
        </w:r>
        <w:r w:rsidRPr="005A251D">
          <w:rPr>
            <w:webHidden/>
          </w:rPr>
        </w:r>
        <w:r w:rsidRPr="005A251D">
          <w:rPr>
            <w:webHidden/>
          </w:rPr>
          <w:fldChar w:fldCharType="separate"/>
        </w:r>
        <w:r w:rsidR="003E1F9E">
          <w:rPr>
            <w:webHidden/>
          </w:rPr>
          <w:t>45</w:t>
        </w:r>
        <w:r w:rsidRPr="005A251D">
          <w:rPr>
            <w:webHidden/>
          </w:rPr>
          <w:fldChar w:fldCharType="end"/>
        </w:r>
      </w:hyperlink>
    </w:p>
    <w:p w14:paraId="5A2DCBA2" w14:textId="0194D48B"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79" w:history="1">
        <w:r w:rsidRPr="005A251D">
          <w:rPr>
            <w:rStyle w:val="Kpr"/>
            <w:rFonts w:cs="Times New Roman"/>
            <w:szCs w:val="24"/>
            <w:u w:val="none"/>
          </w:rPr>
          <w:t>3.2. FARELER ve YAŞAM KOŞULLARI</w:t>
        </w:r>
        <w:r w:rsidRPr="005A251D">
          <w:rPr>
            <w:webHidden/>
          </w:rPr>
          <w:tab/>
        </w:r>
        <w:r w:rsidRPr="005A251D">
          <w:rPr>
            <w:webHidden/>
          </w:rPr>
          <w:fldChar w:fldCharType="begin"/>
        </w:r>
        <w:r w:rsidRPr="005A251D">
          <w:rPr>
            <w:webHidden/>
          </w:rPr>
          <w:instrText xml:space="preserve"> PAGEREF _Toc534489179 \h </w:instrText>
        </w:r>
        <w:r w:rsidRPr="005A251D">
          <w:rPr>
            <w:webHidden/>
          </w:rPr>
        </w:r>
        <w:r w:rsidRPr="005A251D">
          <w:rPr>
            <w:webHidden/>
          </w:rPr>
          <w:fldChar w:fldCharType="separate"/>
        </w:r>
        <w:r w:rsidR="003E1F9E">
          <w:rPr>
            <w:webHidden/>
          </w:rPr>
          <w:t>46</w:t>
        </w:r>
        <w:r w:rsidRPr="005A251D">
          <w:rPr>
            <w:webHidden/>
          </w:rPr>
          <w:fldChar w:fldCharType="end"/>
        </w:r>
      </w:hyperlink>
    </w:p>
    <w:p w14:paraId="29E9E4B6" w14:textId="45AA8FCB"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80" w:history="1">
        <w:r w:rsidRPr="005A251D">
          <w:rPr>
            <w:rStyle w:val="Kpr"/>
            <w:rFonts w:cs="Times New Roman"/>
            <w:szCs w:val="24"/>
            <w:u w:val="none"/>
          </w:rPr>
          <w:t>3.3. YÖNTEM</w:t>
        </w:r>
        <w:r w:rsidRPr="005A251D">
          <w:rPr>
            <w:webHidden/>
          </w:rPr>
          <w:tab/>
        </w:r>
        <w:r w:rsidRPr="005A251D">
          <w:rPr>
            <w:webHidden/>
          </w:rPr>
          <w:fldChar w:fldCharType="begin"/>
        </w:r>
        <w:r w:rsidRPr="005A251D">
          <w:rPr>
            <w:webHidden/>
          </w:rPr>
          <w:instrText xml:space="preserve"> PAGEREF _Toc534489180 \h </w:instrText>
        </w:r>
        <w:r w:rsidRPr="005A251D">
          <w:rPr>
            <w:webHidden/>
          </w:rPr>
        </w:r>
        <w:r w:rsidRPr="005A251D">
          <w:rPr>
            <w:webHidden/>
          </w:rPr>
          <w:fldChar w:fldCharType="separate"/>
        </w:r>
        <w:r w:rsidR="003E1F9E">
          <w:rPr>
            <w:webHidden/>
          </w:rPr>
          <w:t>47</w:t>
        </w:r>
        <w:r w:rsidRPr="005A251D">
          <w:rPr>
            <w:webHidden/>
          </w:rPr>
          <w:fldChar w:fldCharType="end"/>
        </w:r>
      </w:hyperlink>
    </w:p>
    <w:p w14:paraId="0CF7F250" w14:textId="35E16C4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1" w:history="1">
        <w:r w:rsidRPr="005A251D">
          <w:rPr>
            <w:rStyle w:val="Kpr"/>
            <w:rFonts w:cs="Times New Roman"/>
            <w:szCs w:val="24"/>
            <w:u w:val="none"/>
          </w:rPr>
          <w:t>3.3.1. Mikroenjeksiyon Yöntemi</w:t>
        </w:r>
        <w:r w:rsidRPr="005A251D">
          <w:rPr>
            <w:webHidden/>
          </w:rPr>
          <w:tab/>
        </w:r>
        <w:r w:rsidRPr="005A251D">
          <w:rPr>
            <w:webHidden/>
          </w:rPr>
          <w:fldChar w:fldCharType="begin"/>
        </w:r>
        <w:r w:rsidRPr="005A251D">
          <w:rPr>
            <w:webHidden/>
          </w:rPr>
          <w:instrText xml:space="preserve"> PAGEREF _Toc534489181 \h </w:instrText>
        </w:r>
        <w:r w:rsidRPr="005A251D">
          <w:rPr>
            <w:webHidden/>
          </w:rPr>
        </w:r>
        <w:r w:rsidRPr="005A251D">
          <w:rPr>
            <w:webHidden/>
          </w:rPr>
          <w:fldChar w:fldCharType="separate"/>
        </w:r>
        <w:r w:rsidR="003E1F9E">
          <w:rPr>
            <w:webHidden/>
          </w:rPr>
          <w:t>47</w:t>
        </w:r>
        <w:r w:rsidRPr="005A251D">
          <w:rPr>
            <w:webHidden/>
          </w:rPr>
          <w:fldChar w:fldCharType="end"/>
        </w:r>
      </w:hyperlink>
    </w:p>
    <w:p w14:paraId="1F179286" w14:textId="2CA1F513"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2" w:history="1">
        <w:r w:rsidRPr="005A251D">
          <w:rPr>
            <w:rStyle w:val="Kpr"/>
            <w:rFonts w:cs="Times New Roman"/>
            <w:szCs w:val="24"/>
            <w:u w:val="none"/>
          </w:rPr>
          <w:t>3.3.2. Kilo Takibi</w:t>
        </w:r>
        <w:r w:rsidRPr="005A251D">
          <w:rPr>
            <w:webHidden/>
          </w:rPr>
          <w:tab/>
        </w:r>
        <w:r w:rsidRPr="005A251D">
          <w:rPr>
            <w:webHidden/>
          </w:rPr>
          <w:fldChar w:fldCharType="begin"/>
        </w:r>
        <w:r w:rsidRPr="005A251D">
          <w:rPr>
            <w:webHidden/>
          </w:rPr>
          <w:instrText xml:space="preserve"> PAGEREF _Toc534489182 \h </w:instrText>
        </w:r>
        <w:r w:rsidRPr="005A251D">
          <w:rPr>
            <w:webHidden/>
          </w:rPr>
        </w:r>
        <w:r w:rsidRPr="005A251D">
          <w:rPr>
            <w:webHidden/>
          </w:rPr>
          <w:fldChar w:fldCharType="separate"/>
        </w:r>
        <w:r w:rsidR="003E1F9E">
          <w:rPr>
            <w:webHidden/>
          </w:rPr>
          <w:t>49</w:t>
        </w:r>
        <w:r w:rsidRPr="005A251D">
          <w:rPr>
            <w:webHidden/>
          </w:rPr>
          <w:fldChar w:fldCharType="end"/>
        </w:r>
      </w:hyperlink>
    </w:p>
    <w:p w14:paraId="665CDFA4" w14:textId="2AD502E6"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3" w:history="1">
        <w:r w:rsidRPr="005A251D">
          <w:rPr>
            <w:rStyle w:val="Kpr"/>
            <w:rFonts w:cs="Times New Roman"/>
            <w:szCs w:val="24"/>
            <w:u w:val="none"/>
          </w:rPr>
          <w:t>3.3.3. Hipotalamus ve Hipofiz Dokularından RNA İzolasyonu</w:t>
        </w:r>
        <w:r w:rsidRPr="005A251D">
          <w:rPr>
            <w:webHidden/>
          </w:rPr>
          <w:tab/>
        </w:r>
        <w:r w:rsidRPr="005A251D">
          <w:rPr>
            <w:webHidden/>
          </w:rPr>
          <w:fldChar w:fldCharType="begin"/>
        </w:r>
        <w:r w:rsidRPr="005A251D">
          <w:rPr>
            <w:webHidden/>
          </w:rPr>
          <w:instrText xml:space="preserve"> PAGEREF _Toc534489183 \h </w:instrText>
        </w:r>
        <w:r w:rsidRPr="005A251D">
          <w:rPr>
            <w:webHidden/>
          </w:rPr>
        </w:r>
        <w:r w:rsidRPr="005A251D">
          <w:rPr>
            <w:webHidden/>
          </w:rPr>
          <w:fldChar w:fldCharType="separate"/>
        </w:r>
        <w:r w:rsidR="003E1F9E">
          <w:rPr>
            <w:webHidden/>
          </w:rPr>
          <w:t>49</w:t>
        </w:r>
        <w:r w:rsidRPr="005A251D">
          <w:rPr>
            <w:webHidden/>
          </w:rPr>
          <w:fldChar w:fldCharType="end"/>
        </w:r>
      </w:hyperlink>
    </w:p>
    <w:p w14:paraId="13FC82ED" w14:textId="5EE08357"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lastRenderedPageBreak/>
        <w:tab/>
      </w:r>
      <w:r w:rsidRPr="005A251D">
        <w:rPr>
          <w:rStyle w:val="Kpr"/>
          <w:rFonts w:cs="Times New Roman"/>
          <w:szCs w:val="24"/>
          <w:u w:val="none"/>
        </w:rPr>
        <w:tab/>
      </w:r>
      <w:hyperlink w:anchor="_Toc534489184" w:history="1">
        <w:r w:rsidRPr="005A251D">
          <w:rPr>
            <w:rStyle w:val="Kpr"/>
            <w:rFonts w:cs="Times New Roman"/>
            <w:szCs w:val="24"/>
            <w:u w:val="none"/>
          </w:rPr>
          <w:t>3.3.4. Kan Dokusundan RNA İzolasyonu</w:t>
        </w:r>
        <w:r w:rsidRPr="005A251D">
          <w:rPr>
            <w:webHidden/>
          </w:rPr>
          <w:tab/>
        </w:r>
        <w:r w:rsidRPr="005A251D">
          <w:rPr>
            <w:webHidden/>
          </w:rPr>
          <w:fldChar w:fldCharType="begin"/>
        </w:r>
        <w:r w:rsidRPr="005A251D">
          <w:rPr>
            <w:webHidden/>
          </w:rPr>
          <w:instrText xml:space="preserve"> PAGEREF _Toc534489184 \h </w:instrText>
        </w:r>
        <w:r w:rsidRPr="005A251D">
          <w:rPr>
            <w:webHidden/>
          </w:rPr>
        </w:r>
        <w:r w:rsidRPr="005A251D">
          <w:rPr>
            <w:webHidden/>
          </w:rPr>
          <w:fldChar w:fldCharType="separate"/>
        </w:r>
        <w:r w:rsidR="003E1F9E">
          <w:rPr>
            <w:webHidden/>
          </w:rPr>
          <w:t>50</w:t>
        </w:r>
        <w:r w:rsidRPr="005A251D">
          <w:rPr>
            <w:webHidden/>
          </w:rPr>
          <w:fldChar w:fldCharType="end"/>
        </w:r>
      </w:hyperlink>
    </w:p>
    <w:p w14:paraId="59378A99" w14:textId="4C0C2159"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5" w:history="1">
        <w:r w:rsidRPr="005A251D">
          <w:rPr>
            <w:rStyle w:val="Kpr"/>
            <w:rFonts w:cs="Times New Roman"/>
            <w:szCs w:val="24"/>
            <w:u w:val="none"/>
          </w:rPr>
          <w:t>3.3.5. cDNA Eldesi</w:t>
        </w:r>
        <w:r w:rsidRPr="005A251D">
          <w:rPr>
            <w:webHidden/>
          </w:rPr>
          <w:tab/>
        </w:r>
        <w:r w:rsidRPr="005A251D">
          <w:rPr>
            <w:webHidden/>
          </w:rPr>
          <w:fldChar w:fldCharType="begin"/>
        </w:r>
        <w:r w:rsidRPr="005A251D">
          <w:rPr>
            <w:webHidden/>
          </w:rPr>
          <w:instrText xml:space="preserve"> PAGEREF _Toc534489185 \h </w:instrText>
        </w:r>
        <w:r w:rsidRPr="005A251D">
          <w:rPr>
            <w:webHidden/>
          </w:rPr>
        </w:r>
        <w:r w:rsidRPr="005A251D">
          <w:rPr>
            <w:webHidden/>
          </w:rPr>
          <w:fldChar w:fldCharType="separate"/>
        </w:r>
        <w:r w:rsidR="003E1F9E">
          <w:rPr>
            <w:webHidden/>
          </w:rPr>
          <w:t>51</w:t>
        </w:r>
        <w:r w:rsidRPr="005A251D">
          <w:rPr>
            <w:webHidden/>
          </w:rPr>
          <w:fldChar w:fldCharType="end"/>
        </w:r>
      </w:hyperlink>
    </w:p>
    <w:p w14:paraId="42CCFAE1" w14:textId="1DD0B739"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6" w:history="1">
        <w:r w:rsidRPr="005A251D">
          <w:rPr>
            <w:rStyle w:val="Kpr"/>
            <w:rFonts w:cs="Times New Roman"/>
            <w:szCs w:val="24"/>
            <w:u w:val="none"/>
          </w:rPr>
          <w:t>3.3.6. Gen Ekspresyonu</w:t>
        </w:r>
        <w:r w:rsidRPr="005A251D">
          <w:rPr>
            <w:webHidden/>
          </w:rPr>
          <w:tab/>
        </w:r>
        <w:r w:rsidRPr="005A251D">
          <w:rPr>
            <w:webHidden/>
          </w:rPr>
          <w:fldChar w:fldCharType="begin"/>
        </w:r>
        <w:r w:rsidRPr="005A251D">
          <w:rPr>
            <w:webHidden/>
          </w:rPr>
          <w:instrText xml:space="preserve"> PAGEREF _Toc534489186 \h </w:instrText>
        </w:r>
        <w:r w:rsidRPr="005A251D">
          <w:rPr>
            <w:webHidden/>
          </w:rPr>
        </w:r>
        <w:r w:rsidRPr="005A251D">
          <w:rPr>
            <w:webHidden/>
          </w:rPr>
          <w:fldChar w:fldCharType="separate"/>
        </w:r>
        <w:r w:rsidR="003E1F9E">
          <w:rPr>
            <w:webHidden/>
          </w:rPr>
          <w:t>52</w:t>
        </w:r>
        <w:r w:rsidRPr="005A251D">
          <w:rPr>
            <w:webHidden/>
          </w:rPr>
          <w:fldChar w:fldCharType="end"/>
        </w:r>
      </w:hyperlink>
    </w:p>
    <w:p w14:paraId="4CC167C6" w14:textId="225EAD39" w:rsidR="005A251D" w:rsidRPr="005A251D" w:rsidRDefault="005A251D" w:rsidP="005A251D">
      <w:pPr>
        <w:pStyle w:val="T3"/>
        <w:tabs>
          <w:tab w:val="left" w:pos="851"/>
        </w:tabs>
        <w:ind w:left="1190" w:hanging="1190"/>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7" w:history="1">
        <w:r w:rsidRPr="005A251D">
          <w:rPr>
            <w:rStyle w:val="Kpr"/>
            <w:rFonts w:cs="Times New Roman"/>
            <w:szCs w:val="24"/>
            <w:u w:val="none"/>
          </w:rPr>
          <w:t xml:space="preserve">3.3.7. </w:t>
        </w:r>
        <w:r w:rsidRPr="005A251D">
          <w:rPr>
            <w:rStyle w:val="Kpr"/>
            <w:rFonts w:cs="Times New Roman"/>
            <w:szCs w:val="24"/>
            <w:u w:val="none"/>
            <w:lang w:val="en-US"/>
          </w:rPr>
          <w:t>ELİSA (Enzyme-Linked ImmunoSorbent Assay ) yöntemi ile GH ve IGF-1 Düzeylerinin Ölçülmesi</w:t>
        </w:r>
        <w:r w:rsidRPr="005A251D">
          <w:rPr>
            <w:webHidden/>
          </w:rPr>
          <w:tab/>
        </w:r>
        <w:r w:rsidRPr="005A251D">
          <w:rPr>
            <w:webHidden/>
          </w:rPr>
          <w:fldChar w:fldCharType="begin"/>
        </w:r>
        <w:r w:rsidRPr="005A251D">
          <w:rPr>
            <w:webHidden/>
          </w:rPr>
          <w:instrText xml:space="preserve"> PAGEREF _Toc534489187 \h </w:instrText>
        </w:r>
        <w:r w:rsidRPr="005A251D">
          <w:rPr>
            <w:webHidden/>
          </w:rPr>
        </w:r>
        <w:r w:rsidRPr="005A251D">
          <w:rPr>
            <w:webHidden/>
          </w:rPr>
          <w:fldChar w:fldCharType="separate"/>
        </w:r>
        <w:r w:rsidR="003E1F9E">
          <w:rPr>
            <w:webHidden/>
          </w:rPr>
          <w:t>53</w:t>
        </w:r>
        <w:r w:rsidRPr="005A251D">
          <w:rPr>
            <w:webHidden/>
          </w:rPr>
          <w:fldChar w:fldCharType="end"/>
        </w:r>
      </w:hyperlink>
    </w:p>
    <w:p w14:paraId="32B6EF32" w14:textId="4494C67A"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88" w:history="1">
        <w:r w:rsidRPr="005A251D">
          <w:rPr>
            <w:rStyle w:val="Kpr"/>
            <w:rFonts w:cs="Times New Roman"/>
            <w:szCs w:val="24"/>
            <w:u w:val="none"/>
          </w:rPr>
          <w:t>3.3.8. İstatiksel Analizler</w:t>
        </w:r>
        <w:r w:rsidRPr="005A251D">
          <w:rPr>
            <w:webHidden/>
          </w:rPr>
          <w:tab/>
        </w:r>
        <w:r w:rsidRPr="005A251D">
          <w:rPr>
            <w:webHidden/>
          </w:rPr>
          <w:fldChar w:fldCharType="begin"/>
        </w:r>
        <w:r w:rsidRPr="005A251D">
          <w:rPr>
            <w:webHidden/>
          </w:rPr>
          <w:instrText xml:space="preserve"> PAGEREF _Toc534489188 \h </w:instrText>
        </w:r>
        <w:r w:rsidRPr="005A251D">
          <w:rPr>
            <w:webHidden/>
          </w:rPr>
        </w:r>
        <w:r w:rsidRPr="005A251D">
          <w:rPr>
            <w:webHidden/>
          </w:rPr>
          <w:fldChar w:fldCharType="separate"/>
        </w:r>
        <w:r w:rsidR="003E1F9E">
          <w:rPr>
            <w:webHidden/>
          </w:rPr>
          <w:t>54</w:t>
        </w:r>
        <w:r w:rsidRPr="005A251D">
          <w:rPr>
            <w:webHidden/>
          </w:rPr>
          <w:fldChar w:fldCharType="end"/>
        </w:r>
      </w:hyperlink>
    </w:p>
    <w:p w14:paraId="1A8F0E10" w14:textId="77777777" w:rsidR="005A251D" w:rsidRPr="005A251D" w:rsidRDefault="005A251D" w:rsidP="005A251D">
      <w:pPr>
        <w:pStyle w:val="T1"/>
        <w:rPr>
          <w:rStyle w:val="Kpr"/>
          <w:rFonts w:cs="Times New Roman"/>
          <w:szCs w:val="24"/>
          <w:u w:val="none"/>
        </w:rPr>
      </w:pPr>
    </w:p>
    <w:p w14:paraId="2F0329F5" w14:textId="77777777" w:rsidR="005A251D" w:rsidRPr="005A251D" w:rsidRDefault="00B63D75" w:rsidP="005A251D">
      <w:pPr>
        <w:pStyle w:val="T1"/>
        <w:rPr>
          <w:rFonts w:eastAsiaTheme="minorEastAsia"/>
          <w:kern w:val="0"/>
          <w:lang w:eastAsia="tr-TR" w:bidi="ar-SA"/>
        </w:rPr>
      </w:pPr>
      <w:hyperlink w:anchor="_Toc534489189" w:history="1">
        <w:r w:rsidR="005A251D" w:rsidRPr="005A251D">
          <w:rPr>
            <w:rStyle w:val="Kpr"/>
            <w:rFonts w:cs="Times New Roman"/>
            <w:b/>
            <w:szCs w:val="24"/>
            <w:u w:val="none"/>
          </w:rPr>
          <w:t>4. BULGULAR</w:t>
        </w:r>
        <w:r w:rsidR="005A251D" w:rsidRPr="005A251D">
          <w:rPr>
            <w:webHidden/>
          </w:rPr>
          <w:tab/>
        </w:r>
        <w:r w:rsidR="005A251D" w:rsidRPr="005A251D">
          <w:rPr>
            <w:webHidden/>
          </w:rPr>
          <w:fldChar w:fldCharType="begin"/>
        </w:r>
        <w:r w:rsidR="005A251D" w:rsidRPr="005A251D">
          <w:rPr>
            <w:webHidden/>
          </w:rPr>
          <w:instrText xml:space="preserve"> PAGEREF _Toc534489189 \h </w:instrText>
        </w:r>
        <w:r w:rsidR="005A251D" w:rsidRPr="005A251D">
          <w:rPr>
            <w:webHidden/>
          </w:rPr>
        </w:r>
        <w:r w:rsidR="005A251D" w:rsidRPr="005A251D">
          <w:rPr>
            <w:webHidden/>
          </w:rPr>
          <w:fldChar w:fldCharType="separate"/>
        </w:r>
        <w:r w:rsidR="003E1F9E">
          <w:rPr>
            <w:webHidden/>
          </w:rPr>
          <w:t>55</w:t>
        </w:r>
        <w:r w:rsidR="005A251D" w:rsidRPr="005A251D">
          <w:rPr>
            <w:webHidden/>
          </w:rPr>
          <w:fldChar w:fldCharType="end"/>
        </w:r>
      </w:hyperlink>
    </w:p>
    <w:p w14:paraId="276D58D9" w14:textId="7D1B4A2F"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90" w:history="1">
        <w:r w:rsidRPr="005A251D">
          <w:rPr>
            <w:rStyle w:val="Kpr"/>
            <w:rFonts w:cs="Times New Roman"/>
            <w:szCs w:val="24"/>
            <w:u w:val="none"/>
          </w:rPr>
          <w:t>4.1. Farelerde Fenotipik Bulgular</w:t>
        </w:r>
        <w:r w:rsidRPr="005A251D">
          <w:rPr>
            <w:webHidden/>
          </w:rPr>
          <w:tab/>
        </w:r>
        <w:r w:rsidRPr="005A251D">
          <w:rPr>
            <w:webHidden/>
          </w:rPr>
          <w:fldChar w:fldCharType="begin"/>
        </w:r>
        <w:r w:rsidRPr="005A251D">
          <w:rPr>
            <w:webHidden/>
          </w:rPr>
          <w:instrText xml:space="preserve"> PAGEREF _Toc534489190 \h </w:instrText>
        </w:r>
        <w:r w:rsidRPr="005A251D">
          <w:rPr>
            <w:webHidden/>
          </w:rPr>
        </w:r>
        <w:r w:rsidRPr="005A251D">
          <w:rPr>
            <w:webHidden/>
          </w:rPr>
          <w:fldChar w:fldCharType="separate"/>
        </w:r>
        <w:r w:rsidR="003E1F9E">
          <w:rPr>
            <w:webHidden/>
          </w:rPr>
          <w:t>55</w:t>
        </w:r>
        <w:r w:rsidRPr="005A251D">
          <w:rPr>
            <w:webHidden/>
          </w:rPr>
          <w:fldChar w:fldCharType="end"/>
        </w:r>
      </w:hyperlink>
    </w:p>
    <w:p w14:paraId="28F64331" w14:textId="25CC517B"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91" w:history="1">
        <w:r w:rsidRPr="005A251D">
          <w:rPr>
            <w:rStyle w:val="Kpr"/>
            <w:rFonts w:cs="Times New Roman"/>
            <w:szCs w:val="24"/>
            <w:u w:val="none"/>
          </w:rPr>
          <w:t>4.2. Kilo Takibi Bulguları</w:t>
        </w:r>
        <w:r w:rsidRPr="005A251D">
          <w:rPr>
            <w:webHidden/>
          </w:rPr>
          <w:tab/>
        </w:r>
        <w:r w:rsidRPr="005A251D">
          <w:rPr>
            <w:webHidden/>
          </w:rPr>
          <w:fldChar w:fldCharType="begin"/>
        </w:r>
        <w:r w:rsidRPr="005A251D">
          <w:rPr>
            <w:webHidden/>
          </w:rPr>
          <w:instrText xml:space="preserve"> PAGEREF _Toc534489191 \h </w:instrText>
        </w:r>
        <w:r w:rsidRPr="005A251D">
          <w:rPr>
            <w:webHidden/>
          </w:rPr>
        </w:r>
        <w:r w:rsidRPr="005A251D">
          <w:rPr>
            <w:webHidden/>
          </w:rPr>
          <w:fldChar w:fldCharType="separate"/>
        </w:r>
        <w:r w:rsidR="003E1F9E">
          <w:rPr>
            <w:webHidden/>
          </w:rPr>
          <w:t>55</w:t>
        </w:r>
        <w:r w:rsidRPr="005A251D">
          <w:rPr>
            <w:webHidden/>
          </w:rPr>
          <w:fldChar w:fldCharType="end"/>
        </w:r>
      </w:hyperlink>
    </w:p>
    <w:p w14:paraId="0A7C77C9" w14:textId="2A5E94EE"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192" w:history="1">
        <w:r w:rsidRPr="005A251D">
          <w:rPr>
            <w:rStyle w:val="Kpr"/>
            <w:rFonts w:cs="Times New Roman"/>
            <w:szCs w:val="24"/>
            <w:u w:val="none"/>
          </w:rPr>
          <w:t>4.3. mRNA Ekspresyon Analizi Bulguları</w:t>
        </w:r>
        <w:r w:rsidRPr="005A251D">
          <w:rPr>
            <w:webHidden/>
          </w:rPr>
          <w:tab/>
        </w:r>
        <w:r w:rsidRPr="005A251D">
          <w:rPr>
            <w:webHidden/>
          </w:rPr>
          <w:fldChar w:fldCharType="begin"/>
        </w:r>
        <w:r w:rsidRPr="005A251D">
          <w:rPr>
            <w:webHidden/>
          </w:rPr>
          <w:instrText xml:space="preserve"> PAGEREF _Toc534489192 \h </w:instrText>
        </w:r>
        <w:r w:rsidRPr="005A251D">
          <w:rPr>
            <w:webHidden/>
          </w:rPr>
        </w:r>
        <w:r w:rsidRPr="005A251D">
          <w:rPr>
            <w:webHidden/>
          </w:rPr>
          <w:fldChar w:fldCharType="separate"/>
        </w:r>
        <w:r w:rsidR="003E1F9E">
          <w:rPr>
            <w:webHidden/>
          </w:rPr>
          <w:t>66</w:t>
        </w:r>
        <w:r w:rsidRPr="005A251D">
          <w:rPr>
            <w:webHidden/>
          </w:rPr>
          <w:fldChar w:fldCharType="end"/>
        </w:r>
      </w:hyperlink>
    </w:p>
    <w:p w14:paraId="640C0A59" w14:textId="318912A6"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3" w:history="1">
        <w:r w:rsidRPr="005A251D">
          <w:rPr>
            <w:rStyle w:val="Kpr"/>
            <w:rFonts w:cs="Times New Roman"/>
            <w:szCs w:val="24"/>
            <w:u w:val="none"/>
          </w:rPr>
          <w:t>4.3.1.</w:t>
        </w:r>
        <w:r w:rsidRPr="005A251D">
          <w:rPr>
            <w:rStyle w:val="Kpr"/>
            <w:rFonts w:cs="Times New Roman"/>
            <w:i/>
            <w:szCs w:val="24"/>
            <w:u w:val="none"/>
          </w:rPr>
          <w:t xml:space="preserve"> GH</w:t>
        </w:r>
        <w:r w:rsidRPr="005A251D">
          <w:rPr>
            <w:webHidden/>
          </w:rPr>
          <w:tab/>
        </w:r>
        <w:r w:rsidRPr="005A251D">
          <w:rPr>
            <w:webHidden/>
          </w:rPr>
          <w:fldChar w:fldCharType="begin"/>
        </w:r>
        <w:r w:rsidRPr="005A251D">
          <w:rPr>
            <w:webHidden/>
          </w:rPr>
          <w:instrText xml:space="preserve"> PAGEREF _Toc534489193 \h </w:instrText>
        </w:r>
        <w:r w:rsidRPr="005A251D">
          <w:rPr>
            <w:webHidden/>
          </w:rPr>
        </w:r>
        <w:r w:rsidRPr="005A251D">
          <w:rPr>
            <w:webHidden/>
          </w:rPr>
          <w:fldChar w:fldCharType="separate"/>
        </w:r>
        <w:r w:rsidR="003E1F9E">
          <w:rPr>
            <w:webHidden/>
          </w:rPr>
          <w:t>66</w:t>
        </w:r>
        <w:r w:rsidRPr="005A251D">
          <w:rPr>
            <w:webHidden/>
          </w:rPr>
          <w:fldChar w:fldCharType="end"/>
        </w:r>
      </w:hyperlink>
    </w:p>
    <w:p w14:paraId="3CF5D83E" w14:textId="13217596"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4" w:history="1">
        <w:r w:rsidRPr="005A251D">
          <w:rPr>
            <w:rStyle w:val="Kpr"/>
            <w:rFonts w:cs="Times New Roman"/>
            <w:szCs w:val="24"/>
            <w:u w:val="none"/>
          </w:rPr>
          <w:t>4.3.2.</w:t>
        </w:r>
        <w:r w:rsidRPr="005A251D">
          <w:rPr>
            <w:rStyle w:val="Kpr"/>
            <w:rFonts w:cs="Times New Roman"/>
            <w:i/>
            <w:szCs w:val="24"/>
            <w:u w:val="none"/>
          </w:rPr>
          <w:t xml:space="preserve"> IGF1</w:t>
        </w:r>
        <w:r w:rsidRPr="005A251D">
          <w:rPr>
            <w:webHidden/>
          </w:rPr>
          <w:tab/>
        </w:r>
        <w:r w:rsidRPr="005A251D">
          <w:rPr>
            <w:webHidden/>
          </w:rPr>
          <w:fldChar w:fldCharType="begin"/>
        </w:r>
        <w:r w:rsidRPr="005A251D">
          <w:rPr>
            <w:webHidden/>
          </w:rPr>
          <w:instrText xml:space="preserve"> PAGEREF _Toc534489194 \h </w:instrText>
        </w:r>
        <w:r w:rsidRPr="005A251D">
          <w:rPr>
            <w:webHidden/>
          </w:rPr>
        </w:r>
        <w:r w:rsidRPr="005A251D">
          <w:rPr>
            <w:webHidden/>
          </w:rPr>
          <w:fldChar w:fldCharType="separate"/>
        </w:r>
        <w:r w:rsidR="003E1F9E">
          <w:rPr>
            <w:webHidden/>
          </w:rPr>
          <w:t>68</w:t>
        </w:r>
        <w:r w:rsidRPr="005A251D">
          <w:rPr>
            <w:webHidden/>
          </w:rPr>
          <w:fldChar w:fldCharType="end"/>
        </w:r>
      </w:hyperlink>
    </w:p>
    <w:p w14:paraId="3E75892E" w14:textId="34EB1F25"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5" w:history="1">
        <w:r w:rsidRPr="005A251D">
          <w:rPr>
            <w:rStyle w:val="Kpr"/>
            <w:rFonts w:cs="Times New Roman"/>
            <w:szCs w:val="24"/>
            <w:u w:val="none"/>
          </w:rPr>
          <w:t>4.3.3.</w:t>
        </w:r>
        <w:r w:rsidRPr="005A251D">
          <w:rPr>
            <w:rStyle w:val="Kpr"/>
            <w:rFonts w:cs="Times New Roman"/>
            <w:i/>
            <w:szCs w:val="24"/>
            <w:u w:val="none"/>
          </w:rPr>
          <w:t xml:space="preserve"> GHRH</w:t>
        </w:r>
        <w:r w:rsidRPr="005A251D">
          <w:rPr>
            <w:webHidden/>
          </w:rPr>
          <w:tab/>
        </w:r>
        <w:r w:rsidRPr="005A251D">
          <w:rPr>
            <w:webHidden/>
          </w:rPr>
          <w:fldChar w:fldCharType="begin"/>
        </w:r>
        <w:r w:rsidRPr="005A251D">
          <w:rPr>
            <w:webHidden/>
          </w:rPr>
          <w:instrText xml:space="preserve"> PAGEREF _Toc534489195 \h </w:instrText>
        </w:r>
        <w:r w:rsidRPr="005A251D">
          <w:rPr>
            <w:webHidden/>
          </w:rPr>
        </w:r>
        <w:r w:rsidRPr="005A251D">
          <w:rPr>
            <w:webHidden/>
          </w:rPr>
          <w:fldChar w:fldCharType="separate"/>
        </w:r>
        <w:r w:rsidR="003E1F9E">
          <w:rPr>
            <w:webHidden/>
          </w:rPr>
          <w:t>69</w:t>
        </w:r>
        <w:r w:rsidRPr="005A251D">
          <w:rPr>
            <w:webHidden/>
          </w:rPr>
          <w:fldChar w:fldCharType="end"/>
        </w:r>
      </w:hyperlink>
    </w:p>
    <w:p w14:paraId="3E1C8E91" w14:textId="6C7F83A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6" w:history="1">
        <w:r w:rsidRPr="005A251D">
          <w:rPr>
            <w:rStyle w:val="Kpr"/>
            <w:rFonts w:cs="Times New Roman"/>
            <w:szCs w:val="24"/>
            <w:u w:val="none"/>
          </w:rPr>
          <w:t xml:space="preserve">4.3.4. </w:t>
        </w:r>
        <w:r w:rsidRPr="005A251D">
          <w:rPr>
            <w:rStyle w:val="Kpr"/>
            <w:rFonts w:cs="Times New Roman"/>
            <w:i/>
            <w:szCs w:val="24"/>
            <w:u w:val="none"/>
          </w:rPr>
          <w:t>IGFBP5</w:t>
        </w:r>
        <w:r w:rsidRPr="005A251D">
          <w:rPr>
            <w:webHidden/>
          </w:rPr>
          <w:tab/>
        </w:r>
        <w:r w:rsidRPr="005A251D">
          <w:rPr>
            <w:webHidden/>
          </w:rPr>
          <w:fldChar w:fldCharType="begin"/>
        </w:r>
        <w:r w:rsidRPr="005A251D">
          <w:rPr>
            <w:webHidden/>
          </w:rPr>
          <w:instrText xml:space="preserve"> PAGEREF _Toc534489196 \h </w:instrText>
        </w:r>
        <w:r w:rsidRPr="005A251D">
          <w:rPr>
            <w:webHidden/>
          </w:rPr>
        </w:r>
        <w:r w:rsidRPr="005A251D">
          <w:rPr>
            <w:webHidden/>
          </w:rPr>
          <w:fldChar w:fldCharType="separate"/>
        </w:r>
        <w:r w:rsidR="003E1F9E">
          <w:rPr>
            <w:webHidden/>
          </w:rPr>
          <w:t>71</w:t>
        </w:r>
        <w:r w:rsidRPr="005A251D">
          <w:rPr>
            <w:webHidden/>
          </w:rPr>
          <w:fldChar w:fldCharType="end"/>
        </w:r>
      </w:hyperlink>
    </w:p>
    <w:p w14:paraId="689616E2" w14:textId="1919B334"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7" w:history="1">
        <w:r w:rsidRPr="005A251D">
          <w:rPr>
            <w:rStyle w:val="Kpr"/>
            <w:rFonts w:cs="Times New Roman"/>
            <w:szCs w:val="24"/>
            <w:u w:val="none"/>
          </w:rPr>
          <w:t>4.3.5.</w:t>
        </w:r>
        <w:r w:rsidRPr="005A251D">
          <w:rPr>
            <w:rStyle w:val="Kpr"/>
            <w:rFonts w:cs="Times New Roman"/>
            <w:i/>
            <w:szCs w:val="24"/>
            <w:u w:val="none"/>
          </w:rPr>
          <w:t xml:space="preserve"> GHR</w:t>
        </w:r>
        <w:r w:rsidRPr="005A251D">
          <w:rPr>
            <w:webHidden/>
          </w:rPr>
          <w:tab/>
        </w:r>
        <w:r w:rsidRPr="005A251D">
          <w:rPr>
            <w:webHidden/>
          </w:rPr>
          <w:fldChar w:fldCharType="begin"/>
        </w:r>
        <w:r w:rsidRPr="005A251D">
          <w:rPr>
            <w:webHidden/>
          </w:rPr>
          <w:instrText xml:space="preserve"> PAGEREF _Toc534489197 \h </w:instrText>
        </w:r>
        <w:r w:rsidRPr="005A251D">
          <w:rPr>
            <w:webHidden/>
          </w:rPr>
        </w:r>
        <w:r w:rsidRPr="005A251D">
          <w:rPr>
            <w:webHidden/>
          </w:rPr>
          <w:fldChar w:fldCharType="separate"/>
        </w:r>
        <w:r w:rsidR="003E1F9E">
          <w:rPr>
            <w:webHidden/>
          </w:rPr>
          <w:t>73</w:t>
        </w:r>
        <w:r w:rsidRPr="005A251D">
          <w:rPr>
            <w:webHidden/>
          </w:rPr>
          <w:fldChar w:fldCharType="end"/>
        </w:r>
      </w:hyperlink>
    </w:p>
    <w:p w14:paraId="60F8BD82" w14:textId="39DF9E70"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8" w:history="1">
        <w:r w:rsidRPr="005A251D">
          <w:rPr>
            <w:rStyle w:val="Kpr"/>
            <w:rFonts w:cs="Times New Roman"/>
            <w:szCs w:val="24"/>
            <w:u w:val="none"/>
          </w:rPr>
          <w:t>4.3.6.</w:t>
        </w:r>
        <w:r w:rsidRPr="005A251D">
          <w:rPr>
            <w:rStyle w:val="Kpr"/>
            <w:rFonts w:cs="Times New Roman"/>
            <w:i/>
            <w:szCs w:val="24"/>
            <w:u w:val="none"/>
          </w:rPr>
          <w:t xml:space="preserve"> IGF1R</w:t>
        </w:r>
        <w:r w:rsidRPr="005A251D">
          <w:rPr>
            <w:webHidden/>
          </w:rPr>
          <w:tab/>
        </w:r>
        <w:r w:rsidRPr="005A251D">
          <w:rPr>
            <w:webHidden/>
          </w:rPr>
          <w:fldChar w:fldCharType="begin"/>
        </w:r>
        <w:r w:rsidRPr="005A251D">
          <w:rPr>
            <w:webHidden/>
          </w:rPr>
          <w:instrText xml:space="preserve"> PAGEREF _Toc534489198 \h </w:instrText>
        </w:r>
        <w:r w:rsidRPr="005A251D">
          <w:rPr>
            <w:webHidden/>
          </w:rPr>
        </w:r>
        <w:r w:rsidRPr="005A251D">
          <w:rPr>
            <w:webHidden/>
          </w:rPr>
          <w:fldChar w:fldCharType="separate"/>
        </w:r>
        <w:r w:rsidR="003E1F9E">
          <w:rPr>
            <w:webHidden/>
          </w:rPr>
          <w:t>75</w:t>
        </w:r>
        <w:r w:rsidRPr="005A251D">
          <w:rPr>
            <w:webHidden/>
          </w:rPr>
          <w:fldChar w:fldCharType="end"/>
        </w:r>
      </w:hyperlink>
    </w:p>
    <w:p w14:paraId="418B0329" w14:textId="45972FCD"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199" w:history="1">
        <w:r w:rsidRPr="005A251D">
          <w:rPr>
            <w:rStyle w:val="Kpr"/>
            <w:rFonts w:cs="Times New Roman"/>
            <w:szCs w:val="24"/>
            <w:u w:val="none"/>
          </w:rPr>
          <w:t xml:space="preserve">4.3.7. </w:t>
        </w:r>
        <w:r w:rsidRPr="005A251D">
          <w:rPr>
            <w:rStyle w:val="Kpr"/>
            <w:rFonts w:cs="Times New Roman"/>
            <w:i/>
            <w:szCs w:val="24"/>
            <w:u w:val="none"/>
          </w:rPr>
          <w:t>IGFBP1</w:t>
        </w:r>
        <w:r w:rsidRPr="005A251D">
          <w:rPr>
            <w:webHidden/>
          </w:rPr>
          <w:tab/>
        </w:r>
        <w:r w:rsidRPr="005A251D">
          <w:rPr>
            <w:webHidden/>
          </w:rPr>
          <w:fldChar w:fldCharType="begin"/>
        </w:r>
        <w:r w:rsidRPr="005A251D">
          <w:rPr>
            <w:webHidden/>
          </w:rPr>
          <w:instrText xml:space="preserve"> PAGEREF _Toc534489199 \h </w:instrText>
        </w:r>
        <w:r w:rsidRPr="005A251D">
          <w:rPr>
            <w:webHidden/>
          </w:rPr>
        </w:r>
        <w:r w:rsidRPr="005A251D">
          <w:rPr>
            <w:webHidden/>
          </w:rPr>
          <w:fldChar w:fldCharType="separate"/>
        </w:r>
        <w:r w:rsidR="003E1F9E">
          <w:rPr>
            <w:webHidden/>
          </w:rPr>
          <w:t>76</w:t>
        </w:r>
        <w:r w:rsidRPr="005A251D">
          <w:rPr>
            <w:webHidden/>
          </w:rPr>
          <w:fldChar w:fldCharType="end"/>
        </w:r>
      </w:hyperlink>
    </w:p>
    <w:p w14:paraId="0D051B0F" w14:textId="4375C5F1" w:rsidR="005A251D" w:rsidRPr="005A251D" w:rsidRDefault="005A251D" w:rsidP="005A251D">
      <w:pPr>
        <w:pStyle w:val="T3"/>
        <w:tabs>
          <w:tab w:val="left" w:pos="851"/>
        </w:tabs>
        <w:rPr>
          <w:rFonts w:eastAsiaTheme="minorEastAsia"/>
          <w:color w:val="auto"/>
          <w:kern w:val="0"/>
          <w:lang w:eastAsia="tr-TR" w:bidi="ar-SA"/>
        </w:rPr>
      </w:pPr>
      <w:r w:rsidRPr="005A251D">
        <w:rPr>
          <w:rStyle w:val="Kpr"/>
          <w:rFonts w:cs="Times New Roman"/>
          <w:szCs w:val="24"/>
          <w:u w:val="none"/>
        </w:rPr>
        <w:tab/>
      </w:r>
      <w:r w:rsidRPr="005A251D">
        <w:rPr>
          <w:rStyle w:val="Kpr"/>
          <w:rFonts w:cs="Times New Roman"/>
          <w:szCs w:val="24"/>
          <w:u w:val="none"/>
        </w:rPr>
        <w:tab/>
      </w:r>
      <w:hyperlink w:anchor="_Toc534489200" w:history="1">
        <w:r w:rsidRPr="005A251D">
          <w:rPr>
            <w:rStyle w:val="Kpr"/>
            <w:rFonts w:cs="Times New Roman"/>
            <w:szCs w:val="24"/>
            <w:u w:val="none"/>
          </w:rPr>
          <w:t xml:space="preserve">4.3.8. </w:t>
        </w:r>
        <w:r w:rsidRPr="005A251D">
          <w:rPr>
            <w:rStyle w:val="Kpr"/>
            <w:rFonts w:cs="Times New Roman"/>
            <w:i/>
            <w:szCs w:val="24"/>
            <w:u w:val="none"/>
          </w:rPr>
          <w:t>GHRL</w:t>
        </w:r>
        <w:r w:rsidRPr="005A251D">
          <w:rPr>
            <w:webHidden/>
          </w:rPr>
          <w:tab/>
        </w:r>
        <w:r w:rsidRPr="005A251D">
          <w:rPr>
            <w:webHidden/>
          </w:rPr>
          <w:fldChar w:fldCharType="begin"/>
        </w:r>
        <w:r w:rsidRPr="005A251D">
          <w:rPr>
            <w:webHidden/>
          </w:rPr>
          <w:instrText xml:space="preserve"> PAGEREF _Toc534489200 \h </w:instrText>
        </w:r>
        <w:r w:rsidRPr="005A251D">
          <w:rPr>
            <w:webHidden/>
          </w:rPr>
        </w:r>
        <w:r w:rsidRPr="005A251D">
          <w:rPr>
            <w:webHidden/>
          </w:rPr>
          <w:fldChar w:fldCharType="separate"/>
        </w:r>
        <w:r w:rsidR="003E1F9E">
          <w:rPr>
            <w:webHidden/>
          </w:rPr>
          <w:t>78</w:t>
        </w:r>
        <w:r w:rsidRPr="005A251D">
          <w:rPr>
            <w:webHidden/>
          </w:rPr>
          <w:fldChar w:fldCharType="end"/>
        </w:r>
      </w:hyperlink>
    </w:p>
    <w:p w14:paraId="17EBB5CA" w14:textId="18378DF0" w:rsidR="005A251D" w:rsidRPr="005A251D" w:rsidRDefault="005A251D" w:rsidP="005A251D">
      <w:pPr>
        <w:pStyle w:val="T2"/>
        <w:tabs>
          <w:tab w:val="left" w:pos="567"/>
          <w:tab w:val="left" w:pos="851"/>
        </w:tabs>
        <w:rPr>
          <w:rFonts w:eastAsiaTheme="minorEastAsia"/>
          <w:kern w:val="0"/>
          <w:lang w:eastAsia="tr-TR" w:bidi="ar-SA"/>
        </w:rPr>
      </w:pPr>
      <w:r w:rsidRPr="005A251D">
        <w:rPr>
          <w:rStyle w:val="Kpr"/>
          <w:rFonts w:cs="Times New Roman"/>
          <w:szCs w:val="24"/>
          <w:u w:val="none"/>
        </w:rPr>
        <w:tab/>
      </w:r>
      <w:hyperlink w:anchor="_Toc534489201" w:history="1">
        <w:r w:rsidRPr="005A251D">
          <w:rPr>
            <w:rStyle w:val="Kpr"/>
            <w:rFonts w:cs="Times New Roman"/>
            <w:szCs w:val="24"/>
            <w:u w:val="none"/>
          </w:rPr>
          <w:t>4.4. ELISA ile GH ve IGF-1 Protein Konsantrasyon Bulguları</w:t>
        </w:r>
        <w:r w:rsidRPr="005A251D">
          <w:rPr>
            <w:webHidden/>
          </w:rPr>
          <w:tab/>
        </w:r>
        <w:r w:rsidRPr="005A251D">
          <w:rPr>
            <w:webHidden/>
          </w:rPr>
          <w:fldChar w:fldCharType="begin"/>
        </w:r>
        <w:r w:rsidRPr="005A251D">
          <w:rPr>
            <w:webHidden/>
          </w:rPr>
          <w:instrText xml:space="preserve"> PAGEREF _Toc534489201 \h </w:instrText>
        </w:r>
        <w:r w:rsidRPr="005A251D">
          <w:rPr>
            <w:webHidden/>
          </w:rPr>
        </w:r>
        <w:r w:rsidRPr="005A251D">
          <w:rPr>
            <w:webHidden/>
          </w:rPr>
          <w:fldChar w:fldCharType="separate"/>
        </w:r>
        <w:r w:rsidR="003E1F9E">
          <w:rPr>
            <w:webHidden/>
          </w:rPr>
          <w:t>79</w:t>
        </w:r>
        <w:r w:rsidRPr="005A251D">
          <w:rPr>
            <w:webHidden/>
          </w:rPr>
          <w:fldChar w:fldCharType="end"/>
        </w:r>
      </w:hyperlink>
    </w:p>
    <w:p w14:paraId="264CEC6F" w14:textId="77777777" w:rsidR="005A251D" w:rsidRPr="005A251D" w:rsidRDefault="005A251D" w:rsidP="005A251D">
      <w:pPr>
        <w:pStyle w:val="T1"/>
        <w:rPr>
          <w:rStyle w:val="Kpr"/>
          <w:rFonts w:cs="Times New Roman"/>
          <w:szCs w:val="24"/>
          <w:u w:val="none"/>
        </w:rPr>
      </w:pPr>
    </w:p>
    <w:p w14:paraId="48A9C7B8" w14:textId="77777777" w:rsidR="005A251D" w:rsidRPr="005A251D" w:rsidRDefault="00B63D75" w:rsidP="005A251D">
      <w:pPr>
        <w:pStyle w:val="T1"/>
        <w:rPr>
          <w:rFonts w:eastAsiaTheme="minorEastAsia"/>
          <w:kern w:val="0"/>
          <w:lang w:eastAsia="tr-TR" w:bidi="ar-SA"/>
        </w:rPr>
      </w:pPr>
      <w:hyperlink w:anchor="_Toc534489202" w:history="1">
        <w:r w:rsidR="005A251D" w:rsidRPr="005A251D">
          <w:rPr>
            <w:rStyle w:val="Kpr"/>
            <w:rFonts w:cs="Times New Roman"/>
            <w:b/>
            <w:szCs w:val="24"/>
            <w:u w:val="none"/>
          </w:rPr>
          <w:t>5. TARTIŞMA VE SONUÇ</w:t>
        </w:r>
        <w:r w:rsidR="005A251D" w:rsidRPr="005A251D">
          <w:rPr>
            <w:webHidden/>
          </w:rPr>
          <w:tab/>
        </w:r>
        <w:r w:rsidR="005A251D" w:rsidRPr="005A251D">
          <w:rPr>
            <w:webHidden/>
          </w:rPr>
          <w:fldChar w:fldCharType="begin"/>
        </w:r>
        <w:r w:rsidR="005A251D" w:rsidRPr="005A251D">
          <w:rPr>
            <w:webHidden/>
          </w:rPr>
          <w:instrText xml:space="preserve"> PAGEREF _Toc534489202 \h </w:instrText>
        </w:r>
        <w:r w:rsidR="005A251D" w:rsidRPr="005A251D">
          <w:rPr>
            <w:webHidden/>
          </w:rPr>
        </w:r>
        <w:r w:rsidR="005A251D" w:rsidRPr="005A251D">
          <w:rPr>
            <w:webHidden/>
          </w:rPr>
          <w:fldChar w:fldCharType="separate"/>
        </w:r>
        <w:r w:rsidR="003E1F9E">
          <w:rPr>
            <w:webHidden/>
          </w:rPr>
          <w:t>86</w:t>
        </w:r>
        <w:r w:rsidR="005A251D" w:rsidRPr="005A251D">
          <w:rPr>
            <w:webHidden/>
          </w:rPr>
          <w:fldChar w:fldCharType="end"/>
        </w:r>
      </w:hyperlink>
    </w:p>
    <w:p w14:paraId="7017134C" w14:textId="77777777" w:rsidR="005A251D" w:rsidRPr="005A251D" w:rsidRDefault="005A251D" w:rsidP="005A251D">
      <w:pPr>
        <w:pStyle w:val="T1"/>
        <w:rPr>
          <w:rStyle w:val="Kpr"/>
          <w:rFonts w:cs="Times New Roman"/>
          <w:szCs w:val="24"/>
          <w:u w:val="none"/>
        </w:rPr>
      </w:pPr>
    </w:p>
    <w:p w14:paraId="345FC6AB" w14:textId="77777777" w:rsidR="005A251D" w:rsidRPr="005A251D" w:rsidRDefault="00B63D75" w:rsidP="005A251D">
      <w:pPr>
        <w:pStyle w:val="T1"/>
        <w:rPr>
          <w:rFonts w:eastAsiaTheme="minorEastAsia"/>
          <w:kern w:val="0"/>
          <w:lang w:eastAsia="tr-TR" w:bidi="ar-SA"/>
        </w:rPr>
      </w:pPr>
      <w:hyperlink w:anchor="_Toc534489203" w:history="1">
        <w:r w:rsidR="005A251D" w:rsidRPr="005A251D">
          <w:rPr>
            <w:rStyle w:val="Kpr"/>
            <w:rFonts w:cs="Times New Roman"/>
            <w:b/>
            <w:szCs w:val="24"/>
            <w:u w:val="none"/>
          </w:rPr>
          <w:t>6. KAYNAKLAR</w:t>
        </w:r>
        <w:r w:rsidR="005A251D" w:rsidRPr="005A251D">
          <w:rPr>
            <w:webHidden/>
          </w:rPr>
          <w:tab/>
        </w:r>
        <w:r w:rsidR="005A251D" w:rsidRPr="005A251D">
          <w:rPr>
            <w:webHidden/>
          </w:rPr>
          <w:fldChar w:fldCharType="begin"/>
        </w:r>
        <w:r w:rsidR="005A251D" w:rsidRPr="005A251D">
          <w:rPr>
            <w:webHidden/>
          </w:rPr>
          <w:instrText xml:space="preserve"> PAGEREF _Toc534489203 \h </w:instrText>
        </w:r>
        <w:r w:rsidR="005A251D" w:rsidRPr="005A251D">
          <w:rPr>
            <w:webHidden/>
          </w:rPr>
        </w:r>
        <w:r w:rsidR="005A251D" w:rsidRPr="005A251D">
          <w:rPr>
            <w:webHidden/>
          </w:rPr>
          <w:fldChar w:fldCharType="separate"/>
        </w:r>
        <w:r w:rsidR="003E1F9E">
          <w:rPr>
            <w:webHidden/>
          </w:rPr>
          <w:t>98</w:t>
        </w:r>
        <w:r w:rsidR="005A251D" w:rsidRPr="005A251D">
          <w:rPr>
            <w:webHidden/>
          </w:rPr>
          <w:fldChar w:fldCharType="end"/>
        </w:r>
      </w:hyperlink>
    </w:p>
    <w:p w14:paraId="7FEABF67" w14:textId="77777777" w:rsidR="00B8713D" w:rsidRDefault="005A251D" w:rsidP="005A251D">
      <w:pPr>
        <w:pStyle w:val="Paragrafasl"/>
        <w:tabs>
          <w:tab w:val="left" w:pos="284"/>
          <w:tab w:val="left" w:pos="567"/>
          <w:tab w:val="left" w:pos="851"/>
          <w:tab w:val="right" w:leader="dot" w:pos="8505"/>
        </w:tabs>
      </w:pPr>
      <w:r w:rsidRPr="005A251D">
        <w:fldChar w:fldCharType="end"/>
      </w:r>
    </w:p>
    <w:p w14:paraId="760070FC" w14:textId="77777777" w:rsidR="00C20413" w:rsidRDefault="00C20413" w:rsidP="00C20413">
      <w:pPr>
        <w:pStyle w:val="Paragrafasl"/>
      </w:pPr>
    </w:p>
    <w:p w14:paraId="09FB5F13" w14:textId="77777777" w:rsidR="00C20413" w:rsidRDefault="00C20413" w:rsidP="00C20413">
      <w:pPr>
        <w:pStyle w:val="Paragrafasl"/>
      </w:pPr>
    </w:p>
    <w:p w14:paraId="6D9A8534" w14:textId="77777777" w:rsidR="00E404B9" w:rsidRDefault="00E404B9" w:rsidP="00E404B9">
      <w:pPr>
        <w:pStyle w:val="Paragrafasl"/>
      </w:pPr>
    </w:p>
    <w:p w14:paraId="5BF511AD" w14:textId="63B4085D" w:rsidR="00E404B9" w:rsidRDefault="00E404B9">
      <w:pPr>
        <w:widowControl/>
        <w:suppressAutoHyphens w:val="0"/>
        <w:autoSpaceDN/>
        <w:spacing w:after="160" w:line="259" w:lineRule="auto"/>
        <w:ind w:firstLine="0"/>
        <w:jc w:val="left"/>
        <w:textAlignment w:val="auto"/>
        <w:rPr>
          <w:rFonts w:eastAsia="Calibri"/>
          <w:kern w:val="0"/>
          <w:lang w:eastAsia="tr-TR" w:bidi="ar-SA"/>
        </w:rPr>
      </w:pPr>
      <w:r>
        <w:br w:type="page"/>
      </w:r>
    </w:p>
    <w:p w14:paraId="6DA7DE3E" w14:textId="77777777" w:rsidR="00EF0146" w:rsidRDefault="00EF0146" w:rsidP="00E404B9">
      <w:pPr>
        <w:pStyle w:val="Balk1"/>
      </w:pPr>
      <w:bookmarkStart w:id="4" w:name="_Toc534486910"/>
      <w:bookmarkStart w:id="5" w:name="_Toc534489127"/>
      <w:r w:rsidRPr="00D8133F">
        <w:lastRenderedPageBreak/>
        <w:t>KISALTMALAR</w:t>
      </w:r>
      <w:bookmarkEnd w:id="4"/>
      <w:bookmarkEnd w:id="5"/>
    </w:p>
    <w:p w14:paraId="5C05E94E" w14:textId="77777777" w:rsidR="00EF0146" w:rsidRDefault="00EF0146" w:rsidP="00E404B9">
      <w:pPr>
        <w:pStyle w:val="Paragrafasl"/>
      </w:pPr>
    </w:p>
    <w:p w14:paraId="2EE509DE" w14:textId="77777777" w:rsidR="00C20413" w:rsidRDefault="00C20413" w:rsidP="00443F4A">
      <w:pPr>
        <w:pStyle w:val="Paragrafasl"/>
        <w:tabs>
          <w:tab w:val="left" w:pos="1985"/>
        </w:tabs>
        <w:spacing w:after="60"/>
        <w:ind w:left="2127" w:hanging="2127"/>
      </w:pPr>
      <w:r w:rsidRPr="00443F4A">
        <w:rPr>
          <w:b/>
        </w:rPr>
        <w:t>ALS</w:t>
      </w:r>
      <w:r w:rsidRPr="00443F4A">
        <w:rPr>
          <w:b/>
        </w:rPr>
        <w:tab/>
        <w:t>:</w:t>
      </w:r>
      <w:r>
        <w:tab/>
        <w:t xml:space="preserve">asit </w:t>
      </w:r>
      <w:proofErr w:type="spellStart"/>
      <w:r>
        <w:t>labil</w:t>
      </w:r>
      <w:proofErr w:type="spellEnd"/>
      <w:r>
        <w:t xml:space="preserve"> </w:t>
      </w:r>
      <w:proofErr w:type="spellStart"/>
      <w:r>
        <w:t>subunit</w:t>
      </w:r>
      <w:proofErr w:type="spellEnd"/>
    </w:p>
    <w:p w14:paraId="77432334" w14:textId="0C79D4D3" w:rsidR="00C20413" w:rsidRDefault="00C20413" w:rsidP="00443F4A">
      <w:pPr>
        <w:pStyle w:val="Paragrafasl"/>
        <w:tabs>
          <w:tab w:val="left" w:pos="1985"/>
        </w:tabs>
        <w:spacing w:after="60"/>
        <w:ind w:left="2127" w:hanging="2127"/>
      </w:pPr>
      <w:r w:rsidRPr="00443F4A">
        <w:rPr>
          <w:b/>
        </w:rPr>
        <w:t>CBS</w:t>
      </w:r>
      <w:r w:rsidRPr="00443F4A">
        <w:rPr>
          <w:b/>
        </w:rPr>
        <w:tab/>
        <w:t>:</w:t>
      </w:r>
      <w:r>
        <w:tab/>
      </w:r>
      <w:proofErr w:type="spellStart"/>
      <w:r w:rsidR="008806F7">
        <w:t>sistatyonin</w:t>
      </w:r>
      <w:proofErr w:type="spellEnd"/>
      <w:r w:rsidR="008806F7">
        <w:t xml:space="preserve"> beta </w:t>
      </w:r>
      <w:proofErr w:type="spellStart"/>
      <w:r w:rsidR="008806F7">
        <w:t>sentaz</w:t>
      </w:r>
      <w:proofErr w:type="spellEnd"/>
    </w:p>
    <w:p w14:paraId="1F1D487C" w14:textId="4E048C1C" w:rsidR="00C20413" w:rsidRDefault="00C20413" w:rsidP="00443F4A">
      <w:pPr>
        <w:pStyle w:val="Paragrafasl"/>
        <w:tabs>
          <w:tab w:val="left" w:pos="1985"/>
        </w:tabs>
        <w:spacing w:after="60"/>
        <w:ind w:left="2127" w:hanging="2127"/>
      </w:pPr>
      <w:r w:rsidRPr="00443F4A">
        <w:rPr>
          <w:b/>
        </w:rPr>
        <w:t>CCA</w:t>
      </w:r>
      <w:r w:rsidRPr="00443F4A">
        <w:rPr>
          <w:b/>
        </w:rPr>
        <w:tab/>
        <w:t>:</w:t>
      </w:r>
      <w:r>
        <w:tab/>
      </w:r>
      <w:proofErr w:type="spellStart"/>
      <w:r w:rsidR="008806F7">
        <w:t>konjenital</w:t>
      </w:r>
      <w:proofErr w:type="spellEnd"/>
      <w:r w:rsidR="008806F7">
        <w:t xml:space="preserve"> </w:t>
      </w:r>
      <w:proofErr w:type="spellStart"/>
      <w:r w:rsidR="008806F7">
        <w:t>kontrakturel</w:t>
      </w:r>
      <w:proofErr w:type="spellEnd"/>
      <w:r w:rsidR="008806F7">
        <w:t xml:space="preserve"> </w:t>
      </w:r>
      <w:proofErr w:type="spellStart"/>
      <w:r w:rsidR="008806F7">
        <w:t>araknodaktili</w:t>
      </w:r>
      <w:proofErr w:type="spellEnd"/>
    </w:p>
    <w:p w14:paraId="1AC545EC" w14:textId="77777777" w:rsidR="00C20413" w:rsidRDefault="00C20413" w:rsidP="00443F4A">
      <w:pPr>
        <w:pStyle w:val="Paragrafasl"/>
        <w:tabs>
          <w:tab w:val="left" w:pos="1985"/>
        </w:tabs>
        <w:spacing w:after="60"/>
        <w:ind w:left="2127" w:hanging="2127"/>
      </w:pPr>
      <w:proofErr w:type="spellStart"/>
      <w:r w:rsidRPr="00443F4A">
        <w:rPr>
          <w:b/>
        </w:rPr>
        <w:t>cDNA</w:t>
      </w:r>
      <w:proofErr w:type="spellEnd"/>
      <w:r w:rsidRPr="00443F4A">
        <w:rPr>
          <w:b/>
        </w:rPr>
        <w:tab/>
        <w:t>:</w:t>
      </w:r>
      <w:r>
        <w:tab/>
      </w:r>
      <w:proofErr w:type="spellStart"/>
      <w:r>
        <w:t>komplementer</w:t>
      </w:r>
      <w:proofErr w:type="spellEnd"/>
      <w:r>
        <w:t xml:space="preserve"> DNA</w:t>
      </w:r>
    </w:p>
    <w:p w14:paraId="7CCF0B51" w14:textId="0C8F4340" w:rsidR="00C20413" w:rsidRDefault="00C20413" w:rsidP="00443F4A">
      <w:pPr>
        <w:pStyle w:val="Paragrafasl"/>
        <w:tabs>
          <w:tab w:val="left" w:pos="1985"/>
        </w:tabs>
        <w:spacing w:after="60"/>
        <w:ind w:left="2127" w:hanging="2127"/>
      </w:pPr>
      <w:r w:rsidRPr="00443F4A">
        <w:rPr>
          <w:b/>
        </w:rPr>
        <w:t>Cyp19</w:t>
      </w:r>
      <w:r w:rsidRPr="00443F4A">
        <w:rPr>
          <w:b/>
        </w:rPr>
        <w:tab/>
        <w:t>:</w:t>
      </w:r>
      <w:r>
        <w:tab/>
      </w:r>
      <w:proofErr w:type="spellStart"/>
      <w:r w:rsidR="008806F7">
        <w:t>sitokrom</w:t>
      </w:r>
      <w:proofErr w:type="spellEnd"/>
      <w:r w:rsidR="008806F7">
        <w:t xml:space="preserve"> p450,19,aromataz</w:t>
      </w:r>
    </w:p>
    <w:p w14:paraId="7530DA45" w14:textId="77777777" w:rsidR="00C20413" w:rsidRDefault="00C20413" w:rsidP="00443F4A">
      <w:pPr>
        <w:pStyle w:val="Paragrafasl"/>
        <w:tabs>
          <w:tab w:val="left" w:pos="1985"/>
        </w:tabs>
        <w:spacing w:after="60"/>
        <w:ind w:left="2127" w:hanging="2127"/>
      </w:pPr>
      <w:r w:rsidRPr="00443F4A">
        <w:rPr>
          <w:b/>
        </w:rPr>
        <w:t>dk.</w:t>
      </w:r>
      <w:r w:rsidRPr="00443F4A">
        <w:rPr>
          <w:b/>
        </w:rPr>
        <w:tab/>
        <w:t>:</w:t>
      </w:r>
      <w:r>
        <w:tab/>
        <w:t>dakika</w:t>
      </w:r>
    </w:p>
    <w:p w14:paraId="4EE6C0F9" w14:textId="2DE69EBC" w:rsidR="00C20413" w:rsidRDefault="00C20413" w:rsidP="00443F4A">
      <w:pPr>
        <w:pStyle w:val="Paragrafasl"/>
        <w:tabs>
          <w:tab w:val="left" w:pos="1985"/>
        </w:tabs>
        <w:spacing w:after="60"/>
        <w:ind w:left="2127" w:hanging="2127"/>
      </w:pPr>
      <w:r w:rsidRPr="00443F4A">
        <w:rPr>
          <w:b/>
        </w:rPr>
        <w:t>DNA</w:t>
      </w:r>
      <w:r w:rsidRPr="00443F4A">
        <w:rPr>
          <w:b/>
        </w:rPr>
        <w:tab/>
        <w:t>:</w:t>
      </w:r>
      <w:r w:rsidRPr="00443F4A">
        <w:rPr>
          <w:b/>
        </w:rPr>
        <w:tab/>
      </w:r>
      <w:proofErr w:type="spellStart"/>
      <w:r w:rsidR="008806F7">
        <w:t>deoksiribonükleik</w:t>
      </w:r>
      <w:proofErr w:type="spellEnd"/>
      <w:r w:rsidR="008806F7">
        <w:t xml:space="preserve"> a</w:t>
      </w:r>
      <w:r>
        <w:t>sit</w:t>
      </w:r>
    </w:p>
    <w:p w14:paraId="557E32DB" w14:textId="77777777" w:rsidR="00C20413" w:rsidRDefault="00C20413" w:rsidP="00443F4A">
      <w:pPr>
        <w:pStyle w:val="Paragrafasl"/>
        <w:tabs>
          <w:tab w:val="left" w:pos="1985"/>
        </w:tabs>
        <w:spacing w:after="60"/>
        <w:ind w:left="2127" w:hanging="2127"/>
      </w:pPr>
      <w:r w:rsidRPr="00443F4A">
        <w:rPr>
          <w:b/>
        </w:rPr>
        <w:t>ELISA</w:t>
      </w:r>
      <w:r w:rsidRPr="00443F4A">
        <w:rPr>
          <w:b/>
        </w:rPr>
        <w:tab/>
        <w:t>:</w:t>
      </w:r>
      <w:r w:rsidRPr="00443F4A">
        <w:rPr>
          <w:b/>
        </w:rPr>
        <w:tab/>
      </w:r>
      <w:proofErr w:type="spellStart"/>
      <w:r>
        <w:t>Enzyme-Linked</w:t>
      </w:r>
      <w:proofErr w:type="spellEnd"/>
      <w:r>
        <w:t xml:space="preserve"> </w:t>
      </w:r>
      <w:proofErr w:type="spellStart"/>
      <w:r>
        <w:t>Immuno</w:t>
      </w:r>
      <w:proofErr w:type="spellEnd"/>
      <w:r>
        <w:t xml:space="preserve"> </w:t>
      </w:r>
      <w:proofErr w:type="spellStart"/>
      <w:r>
        <w:t>Sorbent</w:t>
      </w:r>
      <w:proofErr w:type="spellEnd"/>
      <w:r>
        <w:t xml:space="preserve"> </w:t>
      </w:r>
      <w:proofErr w:type="spellStart"/>
      <w:r>
        <w:t>Assay</w:t>
      </w:r>
      <w:proofErr w:type="spellEnd"/>
    </w:p>
    <w:p w14:paraId="72061745" w14:textId="6218ACBF" w:rsidR="00C20413" w:rsidRDefault="00C20413" w:rsidP="00443F4A">
      <w:pPr>
        <w:pStyle w:val="Paragrafasl"/>
        <w:tabs>
          <w:tab w:val="left" w:pos="1985"/>
        </w:tabs>
        <w:spacing w:after="60"/>
        <w:ind w:left="2127" w:hanging="2127"/>
      </w:pPr>
      <w:r w:rsidRPr="00443F4A">
        <w:rPr>
          <w:b/>
        </w:rPr>
        <w:t>FBN1</w:t>
      </w:r>
      <w:r w:rsidRPr="00443F4A">
        <w:rPr>
          <w:b/>
        </w:rPr>
        <w:tab/>
        <w:t>:</w:t>
      </w:r>
      <w:r w:rsidRPr="00443F4A">
        <w:rPr>
          <w:b/>
        </w:rPr>
        <w:tab/>
      </w:r>
      <w:proofErr w:type="spellStart"/>
      <w:r>
        <w:t>fibril</w:t>
      </w:r>
      <w:r w:rsidR="008806F7">
        <w:t>in</w:t>
      </w:r>
      <w:proofErr w:type="spellEnd"/>
      <w:r w:rsidR="008806F7">
        <w:t xml:space="preserve"> 1 geni</w:t>
      </w:r>
    </w:p>
    <w:p w14:paraId="06322413" w14:textId="067B472D" w:rsidR="00C20413" w:rsidRDefault="00C20413" w:rsidP="00443F4A">
      <w:pPr>
        <w:pStyle w:val="Paragrafasl"/>
        <w:tabs>
          <w:tab w:val="left" w:pos="1985"/>
        </w:tabs>
        <w:spacing w:after="60"/>
        <w:ind w:left="2127" w:hanging="2127"/>
      </w:pPr>
      <w:r w:rsidRPr="00443F4A">
        <w:rPr>
          <w:b/>
        </w:rPr>
        <w:t>FBN2</w:t>
      </w:r>
      <w:r w:rsidRPr="00443F4A">
        <w:rPr>
          <w:b/>
        </w:rPr>
        <w:tab/>
        <w:t>:</w:t>
      </w:r>
      <w:r w:rsidRPr="00443F4A">
        <w:rPr>
          <w:b/>
        </w:rPr>
        <w:tab/>
      </w:r>
      <w:proofErr w:type="spellStart"/>
      <w:r w:rsidR="008806F7">
        <w:t>fibrilin</w:t>
      </w:r>
      <w:proofErr w:type="spellEnd"/>
      <w:r w:rsidR="008806F7">
        <w:t xml:space="preserve"> 2 geni</w:t>
      </w:r>
    </w:p>
    <w:p w14:paraId="0E82C689" w14:textId="65B70DA7" w:rsidR="00C20413" w:rsidRDefault="00C20413" w:rsidP="00443F4A">
      <w:pPr>
        <w:pStyle w:val="Paragrafasl"/>
        <w:tabs>
          <w:tab w:val="left" w:pos="1985"/>
        </w:tabs>
        <w:spacing w:after="60"/>
        <w:ind w:left="2127" w:hanging="2127"/>
      </w:pPr>
      <w:r w:rsidRPr="00443F4A">
        <w:rPr>
          <w:b/>
        </w:rPr>
        <w:t>FGFR-3</w:t>
      </w:r>
      <w:r w:rsidRPr="00443F4A">
        <w:rPr>
          <w:b/>
        </w:rPr>
        <w:tab/>
        <w:t>:</w:t>
      </w:r>
      <w:r w:rsidRPr="00443F4A">
        <w:rPr>
          <w:b/>
        </w:rPr>
        <w:tab/>
      </w:r>
      <w:proofErr w:type="spellStart"/>
      <w:r>
        <w:t>fibroblast</w:t>
      </w:r>
      <w:proofErr w:type="spellEnd"/>
      <w:r>
        <w:t xml:space="preserve"> </w:t>
      </w:r>
      <w:proofErr w:type="spellStart"/>
      <w:r>
        <w:t>growth</w:t>
      </w:r>
      <w:proofErr w:type="spellEnd"/>
      <w:r>
        <w:t xml:space="preserve"> fa</w:t>
      </w:r>
      <w:r w:rsidR="008806F7">
        <w:t>ktör reseptör 3</w:t>
      </w:r>
    </w:p>
    <w:p w14:paraId="31C80869" w14:textId="6F9032E1" w:rsidR="00C20413" w:rsidRDefault="00C20413" w:rsidP="00443F4A">
      <w:pPr>
        <w:pStyle w:val="Paragrafasl"/>
        <w:tabs>
          <w:tab w:val="left" w:pos="1985"/>
        </w:tabs>
        <w:spacing w:after="60"/>
        <w:ind w:left="2127" w:hanging="2127"/>
      </w:pPr>
      <w:r w:rsidRPr="00443F4A">
        <w:rPr>
          <w:b/>
        </w:rPr>
        <w:t>GCY</w:t>
      </w:r>
      <w:r w:rsidRPr="00443F4A">
        <w:rPr>
          <w:b/>
        </w:rPr>
        <w:tab/>
        <w:t>:</w:t>
      </w:r>
      <w:r w:rsidRPr="00443F4A">
        <w:rPr>
          <w:b/>
        </w:rPr>
        <w:tab/>
      </w:r>
      <w:r w:rsidR="008806F7">
        <w:t>ekstra Y spesifik kontrol geni</w:t>
      </w:r>
    </w:p>
    <w:p w14:paraId="0AD8BA5A" w14:textId="4363C418" w:rsidR="00C20413" w:rsidRDefault="00C20413" w:rsidP="00443F4A">
      <w:pPr>
        <w:pStyle w:val="Paragrafasl"/>
        <w:tabs>
          <w:tab w:val="left" w:pos="1985"/>
        </w:tabs>
        <w:spacing w:after="60"/>
        <w:ind w:left="2127" w:hanging="2127"/>
      </w:pPr>
      <w:r w:rsidRPr="00443F4A">
        <w:rPr>
          <w:b/>
        </w:rPr>
        <w:t>GH</w:t>
      </w:r>
      <w:r w:rsidRPr="00443F4A">
        <w:rPr>
          <w:b/>
        </w:rPr>
        <w:tab/>
        <w:t>:</w:t>
      </w:r>
      <w:r w:rsidRPr="00443F4A">
        <w:rPr>
          <w:b/>
        </w:rPr>
        <w:tab/>
      </w:r>
      <w:r w:rsidR="008806F7">
        <w:t>b</w:t>
      </w:r>
      <w:r>
        <w:t>üyüme Hormonu (</w:t>
      </w:r>
      <w:proofErr w:type="spellStart"/>
      <w:r>
        <w:t>Growth</w:t>
      </w:r>
      <w:proofErr w:type="spellEnd"/>
      <w:r>
        <w:t xml:space="preserve"> hormon)</w:t>
      </w:r>
    </w:p>
    <w:p w14:paraId="2B4F94F1" w14:textId="2C22D78D" w:rsidR="00C20413" w:rsidRDefault="00C20413" w:rsidP="00443F4A">
      <w:pPr>
        <w:pStyle w:val="Paragrafasl"/>
        <w:tabs>
          <w:tab w:val="left" w:pos="1985"/>
        </w:tabs>
        <w:spacing w:after="60"/>
        <w:ind w:left="2127" w:hanging="2127"/>
      </w:pPr>
      <w:r w:rsidRPr="00443F4A">
        <w:rPr>
          <w:b/>
        </w:rPr>
        <w:t>GHR</w:t>
      </w:r>
      <w:r w:rsidRPr="00443F4A">
        <w:rPr>
          <w:b/>
        </w:rPr>
        <w:tab/>
        <w:t>:</w:t>
      </w:r>
      <w:r w:rsidRPr="00443F4A">
        <w:rPr>
          <w:b/>
        </w:rPr>
        <w:tab/>
      </w:r>
      <w:r w:rsidR="008806F7">
        <w:t xml:space="preserve">büyüme </w:t>
      </w:r>
      <w:r>
        <w:t>hormon reseptörü</w:t>
      </w:r>
    </w:p>
    <w:p w14:paraId="32F35BB4" w14:textId="24F023DE" w:rsidR="00C20413" w:rsidRDefault="00C20413" w:rsidP="00443F4A">
      <w:pPr>
        <w:pStyle w:val="Paragrafasl"/>
        <w:tabs>
          <w:tab w:val="left" w:pos="1985"/>
        </w:tabs>
        <w:spacing w:after="60"/>
        <w:ind w:left="2127" w:hanging="2127"/>
      </w:pPr>
      <w:r w:rsidRPr="00443F4A">
        <w:rPr>
          <w:b/>
        </w:rPr>
        <w:t>GHRH</w:t>
      </w:r>
      <w:r w:rsidRPr="00443F4A">
        <w:rPr>
          <w:b/>
        </w:rPr>
        <w:tab/>
        <w:t>:</w:t>
      </w:r>
      <w:r w:rsidRPr="00443F4A">
        <w:rPr>
          <w:b/>
        </w:rPr>
        <w:tab/>
      </w:r>
      <w:r w:rsidR="008806F7">
        <w:t>büyüme hormonu salgılatıcı hormon</w:t>
      </w:r>
    </w:p>
    <w:p w14:paraId="01A88C63" w14:textId="35E005D3" w:rsidR="00C20413" w:rsidRDefault="00C20413" w:rsidP="00443F4A">
      <w:pPr>
        <w:pStyle w:val="Paragrafasl"/>
        <w:tabs>
          <w:tab w:val="left" w:pos="1985"/>
        </w:tabs>
        <w:spacing w:after="60"/>
        <w:ind w:left="2127" w:hanging="2127"/>
      </w:pPr>
      <w:r w:rsidRPr="00443F4A">
        <w:rPr>
          <w:b/>
        </w:rPr>
        <w:t>GHRL</w:t>
      </w:r>
      <w:r w:rsidRPr="00443F4A">
        <w:rPr>
          <w:b/>
        </w:rPr>
        <w:tab/>
        <w:t>:</w:t>
      </w:r>
      <w:r w:rsidRPr="00443F4A">
        <w:rPr>
          <w:b/>
        </w:rPr>
        <w:tab/>
      </w:r>
      <w:proofErr w:type="spellStart"/>
      <w:r w:rsidR="008806F7">
        <w:t>g</w:t>
      </w:r>
      <w:r>
        <w:t>hrelin</w:t>
      </w:r>
      <w:proofErr w:type="spellEnd"/>
    </w:p>
    <w:p w14:paraId="0BB48734" w14:textId="295DDBE6" w:rsidR="00C20413" w:rsidRDefault="00C20413" w:rsidP="00443F4A">
      <w:pPr>
        <w:pStyle w:val="Paragrafasl"/>
        <w:tabs>
          <w:tab w:val="left" w:pos="1985"/>
        </w:tabs>
        <w:spacing w:after="60"/>
        <w:ind w:left="2127" w:hanging="2127"/>
      </w:pPr>
      <w:r w:rsidRPr="00443F4A">
        <w:rPr>
          <w:b/>
        </w:rPr>
        <w:t>GPC3</w:t>
      </w:r>
      <w:r w:rsidRPr="00443F4A">
        <w:rPr>
          <w:b/>
        </w:rPr>
        <w:tab/>
        <w:t>:</w:t>
      </w:r>
      <w:r w:rsidRPr="00443F4A">
        <w:rPr>
          <w:b/>
        </w:rPr>
        <w:tab/>
      </w:r>
      <w:proofErr w:type="spellStart"/>
      <w:r w:rsidR="008806F7">
        <w:t>glipik</w:t>
      </w:r>
      <w:r>
        <w:t>an</w:t>
      </w:r>
      <w:proofErr w:type="spellEnd"/>
      <w:r>
        <w:t xml:space="preserve"> 3</w:t>
      </w:r>
    </w:p>
    <w:p w14:paraId="723BF685" w14:textId="42B09213" w:rsidR="00C20413" w:rsidRDefault="00C20413" w:rsidP="00443F4A">
      <w:pPr>
        <w:pStyle w:val="Paragrafasl"/>
        <w:tabs>
          <w:tab w:val="left" w:pos="1985"/>
        </w:tabs>
        <w:spacing w:after="60"/>
        <w:ind w:left="2127" w:hanging="2127"/>
      </w:pPr>
      <w:r w:rsidRPr="00443F4A">
        <w:rPr>
          <w:b/>
        </w:rPr>
        <w:t>IGF-1</w:t>
      </w:r>
      <w:r w:rsidRPr="00443F4A">
        <w:rPr>
          <w:b/>
        </w:rPr>
        <w:tab/>
        <w:t>:</w:t>
      </w:r>
      <w:r w:rsidRPr="00443F4A">
        <w:rPr>
          <w:b/>
        </w:rPr>
        <w:tab/>
      </w:r>
      <w:r w:rsidR="008806F7">
        <w:t>insülin benzeri büyüme f</w:t>
      </w:r>
      <w:r>
        <w:t>aktörü 1</w:t>
      </w:r>
    </w:p>
    <w:p w14:paraId="577F1ED2" w14:textId="5F48D0DD" w:rsidR="00C20413" w:rsidRDefault="00C20413" w:rsidP="00443F4A">
      <w:pPr>
        <w:pStyle w:val="Paragrafasl"/>
        <w:tabs>
          <w:tab w:val="left" w:pos="1985"/>
        </w:tabs>
        <w:spacing w:after="60"/>
        <w:ind w:left="2127" w:hanging="2127"/>
      </w:pPr>
      <w:r w:rsidRPr="00443F4A">
        <w:rPr>
          <w:b/>
        </w:rPr>
        <w:t>IGFBP</w:t>
      </w:r>
      <w:r w:rsidRPr="00443F4A">
        <w:rPr>
          <w:b/>
        </w:rPr>
        <w:tab/>
        <w:t>:</w:t>
      </w:r>
      <w:r w:rsidRPr="00443F4A">
        <w:rPr>
          <w:b/>
        </w:rPr>
        <w:tab/>
      </w:r>
      <w:r w:rsidR="008806F7">
        <w:t xml:space="preserve">IGF </w:t>
      </w:r>
      <w:r>
        <w:t>bağlayıcı protein</w:t>
      </w:r>
    </w:p>
    <w:p w14:paraId="2136BA41" w14:textId="0F96B906" w:rsidR="00C20413" w:rsidRDefault="00C20413" w:rsidP="00443F4A">
      <w:pPr>
        <w:pStyle w:val="Paragrafasl"/>
        <w:tabs>
          <w:tab w:val="left" w:pos="1985"/>
        </w:tabs>
        <w:spacing w:after="60"/>
        <w:ind w:left="2127" w:hanging="2127"/>
      </w:pPr>
      <w:r w:rsidRPr="00443F4A">
        <w:rPr>
          <w:b/>
        </w:rPr>
        <w:t>JAK</w:t>
      </w:r>
      <w:r w:rsidRPr="00443F4A">
        <w:rPr>
          <w:b/>
        </w:rPr>
        <w:tab/>
        <w:t>:</w:t>
      </w:r>
      <w:r w:rsidRPr="00443F4A">
        <w:rPr>
          <w:b/>
        </w:rPr>
        <w:tab/>
      </w:r>
      <w:proofErr w:type="spellStart"/>
      <w:r w:rsidR="008806F7">
        <w:t>j</w:t>
      </w:r>
      <w:r>
        <w:t>anus</w:t>
      </w:r>
      <w:proofErr w:type="spellEnd"/>
      <w:r>
        <w:t xml:space="preserve"> </w:t>
      </w:r>
      <w:proofErr w:type="spellStart"/>
      <w:r>
        <w:t>kinaz</w:t>
      </w:r>
      <w:proofErr w:type="spellEnd"/>
    </w:p>
    <w:p w14:paraId="75493166" w14:textId="2444D002" w:rsidR="00C20413" w:rsidRDefault="00C20413" w:rsidP="00443F4A">
      <w:pPr>
        <w:pStyle w:val="Paragrafasl"/>
        <w:tabs>
          <w:tab w:val="left" w:pos="1985"/>
        </w:tabs>
        <w:spacing w:after="60"/>
        <w:ind w:left="2127" w:hanging="2127"/>
      </w:pPr>
      <w:r w:rsidRPr="00443F4A">
        <w:rPr>
          <w:b/>
        </w:rPr>
        <w:t>LOH</w:t>
      </w:r>
      <w:r w:rsidRPr="00443F4A">
        <w:rPr>
          <w:b/>
        </w:rPr>
        <w:tab/>
        <w:t>:</w:t>
      </w:r>
      <w:r w:rsidRPr="00443F4A">
        <w:rPr>
          <w:b/>
        </w:rPr>
        <w:tab/>
      </w:r>
      <w:proofErr w:type="spellStart"/>
      <w:r w:rsidR="008806F7" w:rsidRPr="008806F7">
        <w:t>heterozigosite</w:t>
      </w:r>
      <w:proofErr w:type="spellEnd"/>
      <w:r w:rsidR="008806F7" w:rsidRPr="008806F7">
        <w:t xml:space="preserve"> kaybı</w:t>
      </w:r>
    </w:p>
    <w:p w14:paraId="46BB4604" w14:textId="77777777" w:rsidR="00C20413" w:rsidRDefault="00C20413" w:rsidP="00443F4A">
      <w:pPr>
        <w:pStyle w:val="Paragrafasl"/>
        <w:tabs>
          <w:tab w:val="left" w:pos="1985"/>
        </w:tabs>
        <w:spacing w:after="60"/>
        <w:ind w:left="2127" w:hanging="2127"/>
      </w:pPr>
      <w:r w:rsidRPr="00443F4A">
        <w:rPr>
          <w:b/>
        </w:rPr>
        <w:t>MAPK</w:t>
      </w:r>
      <w:r w:rsidRPr="00443F4A">
        <w:rPr>
          <w:b/>
        </w:rPr>
        <w:tab/>
        <w:t>:</w:t>
      </w:r>
      <w:r w:rsidRPr="00443F4A">
        <w:rPr>
          <w:b/>
        </w:rPr>
        <w:tab/>
      </w:r>
      <w:proofErr w:type="spellStart"/>
      <w:r>
        <w:t>mitogen-activated</w:t>
      </w:r>
      <w:proofErr w:type="spellEnd"/>
      <w:r>
        <w:t xml:space="preserve"> protein </w:t>
      </w:r>
      <w:proofErr w:type="spellStart"/>
      <w:r>
        <w:t>kinase</w:t>
      </w:r>
      <w:proofErr w:type="spellEnd"/>
    </w:p>
    <w:p w14:paraId="7C3449B9" w14:textId="067D89A3" w:rsidR="00C20413" w:rsidRDefault="00C20413" w:rsidP="00443F4A">
      <w:pPr>
        <w:pStyle w:val="Paragrafasl"/>
        <w:tabs>
          <w:tab w:val="left" w:pos="1985"/>
        </w:tabs>
        <w:spacing w:after="60"/>
        <w:ind w:left="2127" w:hanging="2127"/>
      </w:pPr>
      <w:r w:rsidRPr="00443F4A">
        <w:rPr>
          <w:b/>
        </w:rPr>
        <w:t>MEN1</w:t>
      </w:r>
      <w:r w:rsidRPr="00443F4A">
        <w:rPr>
          <w:b/>
        </w:rPr>
        <w:tab/>
        <w:t>:</w:t>
      </w:r>
      <w:r w:rsidRPr="00443F4A">
        <w:rPr>
          <w:b/>
        </w:rPr>
        <w:tab/>
      </w:r>
      <w:proofErr w:type="spellStart"/>
      <w:r w:rsidR="008806F7">
        <w:t>multiple</w:t>
      </w:r>
      <w:proofErr w:type="spellEnd"/>
      <w:r w:rsidR="008806F7">
        <w:t xml:space="preserve"> endokrin </w:t>
      </w:r>
      <w:proofErr w:type="spellStart"/>
      <w:r w:rsidR="008806F7">
        <w:t>neoplazi</w:t>
      </w:r>
      <w:proofErr w:type="spellEnd"/>
      <w:r w:rsidR="008806F7">
        <w:t xml:space="preserve"> tip 1</w:t>
      </w:r>
    </w:p>
    <w:p w14:paraId="3F47E93B" w14:textId="77777777" w:rsidR="00C20413" w:rsidRDefault="00C20413" w:rsidP="00443F4A">
      <w:pPr>
        <w:pStyle w:val="Paragrafasl"/>
        <w:tabs>
          <w:tab w:val="left" w:pos="1985"/>
        </w:tabs>
        <w:spacing w:after="60"/>
        <w:ind w:left="2127" w:hanging="2127"/>
      </w:pPr>
      <w:proofErr w:type="gramStart"/>
      <w:r w:rsidRPr="00443F4A">
        <w:rPr>
          <w:b/>
        </w:rPr>
        <w:t>ml</w:t>
      </w:r>
      <w:proofErr w:type="gramEnd"/>
      <w:r w:rsidRPr="00443F4A">
        <w:rPr>
          <w:b/>
        </w:rPr>
        <w:tab/>
        <w:t>:</w:t>
      </w:r>
      <w:r w:rsidRPr="00443F4A">
        <w:rPr>
          <w:b/>
        </w:rPr>
        <w:tab/>
      </w:r>
      <w:r>
        <w:t>mililitre</w:t>
      </w:r>
    </w:p>
    <w:p w14:paraId="06F0E302" w14:textId="1EAA1B4E" w:rsidR="00C20413" w:rsidRDefault="00C20413" w:rsidP="00443F4A">
      <w:pPr>
        <w:pStyle w:val="Paragrafasl"/>
        <w:tabs>
          <w:tab w:val="left" w:pos="1985"/>
        </w:tabs>
        <w:spacing w:after="60"/>
        <w:ind w:left="2127" w:hanging="2127"/>
      </w:pPr>
      <w:proofErr w:type="spellStart"/>
      <w:r w:rsidRPr="00443F4A">
        <w:rPr>
          <w:b/>
        </w:rPr>
        <w:t>mRNA</w:t>
      </w:r>
      <w:proofErr w:type="spellEnd"/>
      <w:r w:rsidRPr="00443F4A">
        <w:rPr>
          <w:b/>
        </w:rPr>
        <w:tab/>
        <w:t>:</w:t>
      </w:r>
      <w:r w:rsidRPr="00443F4A">
        <w:rPr>
          <w:b/>
        </w:rPr>
        <w:tab/>
      </w:r>
      <w:r w:rsidR="008806F7">
        <w:t xml:space="preserve">mesajcı </w:t>
      </w:r>
      <w:proofErr w:type="spellStart"/>
      <w:r w:rsidR="008806F7">
        <w:t>ribonükleik</w:t>
      </w:r>
      <w:proofErr w:type="spellEnd"/>
      <w:r w:rsidR="008806F7">
        <w:t xml:space="preserve"> a</w:t>
      </w:r>
      <w:r>
        <w:t>sit</w:t>
      </w:r>
    </w:p>
    <w:p w14:paraId="5799CA68" w14:textId="60DBFFDC" w:rsidR="00C20413" w:rsidRDefault="00C20413" w:rsidP="00443F4A">
      <w:pPr>
        <w:pStyle w:val="Paragrafasl"/>
        <w:tabs>
          <w:tab w:val="left" w:pos="1985"/>
        </w:tabs>
        <w:spacing w:after="60"/>
        <w:ind w:left="2127" w:hanging="2127"/>
      </w:pPr>
      <w:r w:rsidRPr="00443F4A">
        <w:rPr>
          <w:b/>
        </w:rPr>
        <w:t>NF1</w:t>
      </w:r>
      <w:r w:rsidRPr="00443F4A">
        <w:rPr>
          <w:b/>
        </w:rPr>
        <w:tab/>
        <w:t>:</w:t>
      </w:r>
      <w:r w:rsidRPr="00443F4A">
        <w:rPr>
          <w:b/>
        </w:rPr>
        <w:tab/>
      </w:r>
      <w:proofErr w:type="spellStart"/>
      <w:r>
        <w:t>n</w:t>
      </w:r>
      <w:r w:rsidR="008806F7">
        <w:t>örofibramatozis</w:t>
      </w:r>
      <w:proofErr w:type="spellEnd"/>
      <w:r w:rsidR="008806F7">
        <w:t xml:space="preserve"> tip</w:t>
      </w:r>
      <w:r>
        <w:t xml:space="preserve"> 1</w:t>
      </w:r>
    </w:p>
    <w:p w14:paraId="6F1E0C57" w14:textId="059387AA" w:rsidR="00C20413" w:rsidRDefault="00C20413" w:rsidP="00443F4A">
      <w:pPr>
        <w:pStyle w:val="Paragrafasl"/>
        <w:tabs>
          <w:tab w:val="left" w:pos="1985"/>
        </w:tabs>
        <w:spacing w:after="60"/>
        <w:ind w:left="2127" w:hanging="2127"/>
      </w:pPr>
      <w:r w:rsidRPr="00443F4A">
        <w:rPr>
          <w:b/>
        </w:rPr>
        <w:lastRenderedPageBreak/>
        <w:t>NFW</w:t>
      </w:r>
      <w:r w:rsidRPr="00443F4A">
        <w:rPr>
          <w:b/>
        </w:rPr>
        <w:tab/>
        <w:t>:</w:t>
      </w:r>
      <w:r w:rsidRPr="00443F4A">
        <w:rPr>
          <w:b/>
        </w:rPr>
        <w:tab/>
      </w:r>
      <w:proofErr w:type="spellStart"/>
      <w:r w:rsidR="008806F7">
        <w:t>nuclease-free</w:t>
      </w:r>
      <w:proofErr w:type="spellEnd"/>
      <w:r w:rsidR="008806F7">
        <w:t xml:space="preserve"> </w:t>
      </w:r>
      <w:proofErr w:type="spellStart"/>
      <w:r w:rsidR="008806F7">
        <w:t>w</w:t>
      </w:r>
      <w:r>
        <w:t>ater</w:t>
      </w:r>
      <w:proofErr w:type="spellEnd"/>
      <w:r>
        <w:t xml:space="preserve"> </w:t>
      </w:r>
    </w:p>
    <w:p w14:paraId="7424CDE8" w14:textId="16523FCE" w:rsidR="00C20413" w:rsidRDefault="00C20413" w:rsidP="00443F4A">
      <w:pPr>
        <w:pStyle w:val="Paragrafasl"/>
        <w:tabs>
          <w:tab w:val="left" w:pos="1985"/>
        </w:tabs>
        <w:spacing w:after="60"/>
        <w:ind w:left="2127" w:hanging="2127"/>
      </w:pPr>
      <w:r w:rsidRPr="00443F4A">
        <w:rPr>
          <w:b/>
        </w:rPr>
        <w:t>NSD1</w:t>
      </w:r>
      <w:r w:rsidRPr="00443F4A">
        <w:rPr>
          <w:b/>
        </w:rPr>
        <w:tab/>
        <w:t>:</w:t>
      </w:r>
      <w:r w:rsidRPr="00443F4A">
        <w:rPr>
          <w:b/>
        </w:rPr>
        <w:tab/>
      </w:r>
      <w:proofErr w:type="spellStart"/>
      <w:r>
        <w:t>nuclear</w:t>
      </w:r>
      <w:proofErr w:type="spellEnd"/>
      <w:r>
        <w:t xml:space="preserve"> </w:t>
      </w:r>
      <w:proofErr w:type="spellStart"/>
      <w:r>
        <w:t>receptor</w:t>
      </w:r>
      <w:proofErr w:type="spellEnd"/>
      <w:r>
        <w:t xml:space="preserve"> </w:t>
      </w:r>
      <w:proofErr w:type="spellStart"/>
      <w:r>
        <w:t>binding</w:t>
      </w:r>
      <w:proofErr w:type="spellEnd"/>
      <w:r>
        <w:t xml:space="preserve"> su(var)</w:t>
      </w:r>
      <w:r w:rsidR="00C105E8">
        <w:t xml:space="preserve">, </w:t>
      </w:r>
      <w:proofErr w:type="spellStart"/>
      <w:r>
        <w:t>enhancer</w:t>
      </w:r>
      <w:proofErr w:type="spellEnd"/>
      <w:r>
        <w:t>-of-</w:t>
      </w:r>
      <w:proofErr w:type="spellStart"/>
      <w:r>
        <w:t>zeste</w:t>
      </w:r>
      <w:proofErr w:type="spellEnd"/>
      <w:r>
        <w:t xml:space="preserve"> </w:t>
      </w:r>
      <w:proofErr w:type="spellStart"/>
      <w:r>
        <w:t>and</w:t>
      </w:r>
      <w:proofErr w:type="spellEnd"/>
      <w:r>
        <w:t xml:space="preserve"> </w:t>
      </w:r>
      <w:proofErr w:type="spellStart"/>
      <w:r>
        <w:t>trithorax</w:t>
      </w:r>
      <w:proofErr w:type="spellEnd"/>
      <w:r>
        <w:t xml:space="preserve"> domain protein 1</w:t>
      </w:r>
    </w:p>
    <w:p w14:paraId="6C145E3B" w14:textId="61B632CD" w:rsidR="00C20413" w:rsidRDefault="00C20413" w:rsidP="00443F4A">
      <w:pPr>
        <w:pStyle w:val="Paragrafasl"/>
        <w:tabs>
          <w:tab w:val="left" w:pos="1985"/>
        </w:tabs>
        <w:spacing w:after="60"/>
        <w:ind w:left="2127" w:hanging="2127"/>
      </w:pPr>
      <w:r w:rsidRPr="00443F4A">
        <w:rPr>
          <w:b/>
        </w:rPr>
        <w:t>PBS</w:t>
      </w:r>
      <w:r w:rsidRPr="00443F4A">
        <w:rPr>
          <w:b/>
        </w:rPr>
        <w:tab/>
        <w:t>:</w:t>
      </w:r>
      <w:r w:rsidRPr="00443F4A">
        <w:rPr>
          <w:b/>
        </w:rPr>
        <w:tab/>
      </w:r>
      <w:proofErr w:type="spellStart"/>
      <w:r w:rsidR="00C828CE">
        <w:t>phosphate</w:t>
      </w:r>
      <w:proofErr w:type="spellEnd"/>
      <w:r w:rsidR="00C828CE">
        <w:t xml:space="preserve"> </w:t>
      </w:r>
      <w:proofErr w:type="spellStart"/>
      <w:r w:rsidR="00C828CE">
        <w:t>buffered</w:t>
      </w:r>
      <w:proofErr w:type="spellEnd"/>
      <w:r w:rsidR="00C828CE">
        <w:t xml:space="preserve"> </w:t>
      </w:r>
      <w:proofErr w:type="spellStart"/>
      <w:r w:rsidR="00C828CE">
        <w:t>s</w:t>
      </w:r>
      <w:r>
        <w:t>aline</w:t>
      </w:r>
      <w:proofErr w:type="spellEnd"/>
    </w:p>
    <w:p w14:paraId="25CE7F3F" w14:textId="7933EFA1" w:rsidR="00C20413" w:rsidRDefault="00C20413" w:rsidP="00443F4A">
      <w:pPr>
        <w:pStyle w:val="Paragrafasl"/>
        <w:tabs>
          <w:tab w:val="left" w:pos="1985"/>
        </w:tabs>
        <w:spacing w:after="60"/>
        <w:ind w:left="2127" w:hanging="2127"/>
      </w:pPr>
      <w:r w:rsidRPr="00443F4A">
        <w:rPr>
          <w:b/>
        </w:rPr>
        <w:t>PCR</w:t>
      </w:r>
      <w:r w:rsidRPr="00443F4A">
        <w:rPr>
          <w:b/>
        </w:rPr>
        <w:tab/>
        <w:t>:</w:t>
      </w:r>
      <w:r w:rsidRPr="00443F4A">
        <w:rPr>
          <w:b/>
        </w:rPr>
        <w:tab/>
      </w:r>
      <w:proofErr w:type="spellStart"/>
      <w:r w:rsidR="00C828CE">
        <w:t>p</w:t>
      </w:r>
      <w:r>
        <w:t>olymeras</w:t>
      </w:r>
      <w:r w:rsidR="00C828CE">
        <w:t>e</w:t>
      </w:r>
      <w:proofErr w:type="spellEnd"/>
      <w:r w:rsidR="00C828CE">
        <w:t xml:space="preserve"> </w:t>
      </w:r>
      <w:proofErr w:type="spellStart"/>
      <w:r w:rsidR="00C828CE">
        <w:t>chain</w:t>
      </w:r>
      <w:proofErr w:type="spellEnd"/>
      <w:r w:rsidR="00C828CE">
        <w:t xml:space="preserve"> </w:t>
      </w:r>
      <w:proofErr w:type="spellStart"/>
      <w:r w:rsidR="00C828CE">
        <w:t>r</w:t>
      </w:r>
      <w:r>
        <w:t>eaction</w:t>
      </w:r>
      <w:proofErr w:type="spellEnd"/>
      <w:r>
        <w:t xml:space="preserve"> (</w:t>
      </w:r>
      <w:proofErr w:type="spellStart"/>
      <w:r>
        <w:t>Polimeraz</w:t>
      </w:r>
      <w:proofErr w:type="spellEnd"/>
      <w:r>
        <w:t xml:space="preserve"> Zincir Reaksiyonu)</w:t>
      </w:r>
    </w:p>
    <w:p w14:paraId="40FE3B5B" w14:textId="4C3EC33D" w:rsidR="00C20413" w:rsidRDefault="00C20413" w:rsidP="00443F4A">
      <w:pPr>
        <w:pStyle w:val="Paragrafasl"/>
        <w:tabs>
          <w:tab w:val="left" w:pos="1985"/>
        </w:tabs>
        <w:spacing w:after="60"/>
        <w:ind w:left="2127" w:hanging="2127"/>
      </w:pPr>
      <w:r w:rsidRPr="00443F4A">
        <w:rPr>
          <w:b/>
        </w:rPr>
        <w:t>PTTG</w:t>
      </w:r>
      <w:r w:rsidRPr="00443F4A">
        <w:rPr>
          <w:b/>
        </w:rPr>
        <w:tab/>
        <w:t>:</w:t>
      </w:r>
      <w:r w:rsidRPr="00443F4A">
        <w:rPr>
          <w:b/>
        </w:rPr>
        <w:tab/>
      </w:r>
      <w:proofErr w:type="spellStart"/>
      <w:r>
        <w:t>pituit</w:t>
      </w:r>
      <w:r w:rsidR="00C828CE">
        <w:t>er</w:t>
      </w:r>
      <w:proofErr w:type="spellEnd"/>
      <w:r w:rsidR="00C828CE">
        <w:t xml:space="preserve"> tümör </w:t>
      </w:r>
      <w:proofErr w:type="spellStart"/>
      <w:r w:rsidR="00C828CE">
        <w:t>transforming</w:t>
      </w:r>
      <w:proofErr w:type="spellEnd"/>
      <w:r w:rsidR="00C828CE">
        <w:t xml:space="preserve"> geni</w:t>
      </w:r>
    </w:p>
    <w:p w14:paraId="5F036D12" w14:textId="3047B607" w:rsidR="00C20413" w:rsidRDefault="00C20413" w:rsidP="00443F4A">
      <w:pPr>
        <w:pStyle w:val="Paragrafasl"/>
        <w:tabs>
          <w:tab w:val="left" w:pos="1985"/>
        </w:tabs>
        <w:spacing w:after="60"/>
        <w:ind w:left="2127" w:hanging="2127"/>
      </w:pPr>
      <w:proofErr w:type="spellStart"/>
      <w:proofErr w:type="gramStart"/>
      <w:r w:rsidRPr="00443F4A">
        <w:rPr>
          <w:b/>
        </w:rPr>
        <w:t>qPCR</w:t>
      </w:r>
      <w:proofErr w:type="spellEnd"/>
      <w:proofErr w:type="gramEnd"/>
      <w:r w:rsidRPr="00443F4A">
        <w:rPr>
          <w:b/>
        </w:rPr>
        <w:tab/>
        <w:t>:</w:t>
      </w:r>
      <w:r w:rsidRPr="00443F4A">
        <w:rPr>
          <w:b/>
        </w:rPr>
        <w:tab/>
      </w:r>
      <w:r w:rsidR="00C828CE">
        <w:t>k</w:t>
      </w:r>
      <w:r>
        <w:t xml:space="preserve">antitatif </w:t>
      </w:r>
      <w:r w:rsidR="00C828CE">
        <w:t xml:space="preserve"> </w:t>
      </w:r>
      <w:r>
        <w:t>PCR</w:t>
      </w:r>
    </w:p>
    <w:p w14:paraId="6AB23695" w14:textId="1F4EDF70" w:rsidR="00C20413" w:rsidRDefault="00C20413" w:rsidP="00443F4A">
      <w:pPr>
        <w:pStyle w:val="Paragrafasl"/>
        <w:tabs>
          <w:tab w:val="left" w:pos="1985"/>
        </w:tabs>
        <w:spacing w:after="60"/>
        <w:ind w:left="2127" w:hanging="2127"/>
      </w:pPr>
      <w:r w:rsidRPr="00443F4A">
        <w:rPr>
          <w:b/>
        </w:rPr>
        <w:t>Real-Time PCR</w:t>
      </w:r>
      <w:r w:rsidRPr="00443F4A">
        <w:rPr>
          <w:b/>
        </w:rPr>
        <w:tab/>
        <w:t>:</w:t>
      </w:r>
      <w:r w:rsidRPr="00443F4A">
        <w:rPr>
          <w:b/>
        </w:rPr>
        <w:tab/>
      </w:r>
      <w:r w:rsidR="00C828CE">
        <w:t>g</w:t>
      </w:r>
      <w:r>
        <w:t xml:space="preserve">erçek zamanlı </w:t>
      </w:r>
      <w:proofErr w:type="spellStart"/>
      <w:r>
        <w:t>polimeraz</w:t>
      </w:r>
      <w:proofErr w:type="spellEnd"/>
      <w:r>
        <w:t xml:space="preserve"> zincir reaksiyonu</w:t>
      </w:r>
    </w:p>
    <w:p w14:paraId="19DCB6DA" w14:textId="05CCBF6B" w:rsidR="00C20413" w:rsidRDefault="00C20413" w:rsidP="00443F4A">
      <w:pPr>
        <w:pStyle w:val="Paragrafasl"/>
        <w:tabs>
          <w:tab w:val="left" w:pos="1985"/>
        </w:tabs>
        <w:spacing w:after="60"/>
        <w:ind w:left="2127" w:hanging="2127"/>
      </w:pPr>
      <w:r w:rsidRPr="00443F4A">
        <w:rPr>
          <w:b/>
        </w:rPr>
        <w:t>RNA</w:t>
      </w:r>
      <w:r w:rsidRPr="00443F4A">
        <w:rPr>
          <w:b/>
        </w:rPr>
        <w:tab/>
        <w:t>:</w:t>
      </w:r>
      <w:r w:rsidRPr="00443F4A">
        <w:rPr>
          <w:b/>
        </w:rPr>
        <w:tab/>
      </w:r>
      <w:proofErr w:type="spellStart"/>
      <w:r w:rsidR="00C828CE">
        <w:t>r</w:t>
      </w:r>
      <w:r>
        <w:t>ibonükleik</w:t>
      </w:r>
      <w:proofErr w:type="spellEnd"/>
      <w:r>
        <w:t xml:space="preserve"> asit</w:t>
      </w:r>
    </w:p>
    <w:p w14:paraId="0D68D9EF" w14:textId="77777777" w:rsidR="00C20413" w:rsidRDefault="00C20413" w:rsidP="00443F4A">
      <w:pPr>
        <w:pStyle w:val="Paragrafasl"/>
        <w:tabs>
          <w:tab w:val="left" w:pos="1985"/>
        </w:tabs>
        <w:spacing w:after="60"/>
        <w:ind w:left="2127" w:hanging="2127"/>
      </w:pPr>
      <w:r w:rsidRPr="00443F4A">
        <w:rPr>
          <w:b/>
        </w:rPr>
        <w:t>SAM</w:t>
      </w:r>
      <w:r w:rsidRPr="00443F4A">
        <w:rPr>
          <w:b/>
        </w:rPr>
        <w:tab/>
        <w:t>:</w:t>
      </w:r>
      <w:r w:rsidRPr="00443F4A">
        <w:rPr>
          <w:b/>
        </w:rPr>
        <w:tab/>
      </w:r>
      <w:r>
        <w:t>S-</w:t>
      </w:r>
      <w:proofErr w:type="spellStart"/>
      <w:r>
        <w:t>adenosil</w:t>
      </w:r>
      <w:proofErr w:type="spellEnd"/>
      <w:r>
        <w:t xml:space="preserve"> </w:t>
      </w:r>
      <w:proofErr w:type="spellStart"/>
      <w:r>
        <w:t>metiyonin</w:t>
      </w:r>
      <w:proofErr w:type="spellEnd"/>
    </w:p>
    <w:p w14:paraId="4B103E47" w14:textId="77777777" w:rsidR="00C20413" w:rsidRDefault="00C20413" w:rsidP="00443F4A">
      <w:pPr>
        <w:pStyle w:val="Paragrafasl"/>
        <w:tabs>
          <w:tab w:val="left" w:pos="1985"/>
        </w:tabs>
        <w:spacing w:after="60"/>
        <w:ind w:left="2127" w:hanging="2127"/>
      </w:pPr>
      <w:r w:rsidRPr="00443F4A">
        <w:rPr>
          <w:b/>
        </w:rPr>
        <w:t>SHOX</w:t>
      </w:r>
      <w:r w:rsidRPr="00443F4A">
        <w:rPr>
          <w:b/>
        </w:rPr>
        <w:tab/>
        <w:t>:</w:t>
      </w:r>
      <w:r w:rsidRPr="00443F4A">
        <w:rPr>
          <w:b/>
        </w:rPr>
        <w:tab/>
      </w:r>
      <w:proofErr w:type="spellStart"/>
      <w:r>
        <w:t>short</w:t>
      </w:r>
      <w:proofErr w:type="spellEnd"/>
      <w:r>
        <w:t xml:space="preserve"> </w:t>
      </w:r>
      <w:proofErr w:type="spellStart"/>
      <w:r>
        <w:t>stature</w:t>
      </w:r>
      <w:proofErr w:type="spellEnd"/>
      <w:r>
        <w:t xml:space="preserve"> </w:t>
      </w:r>
      <w:proofErr w:type="spellStart"/>
      <w:r>
        <w:t>homeobox</w:t>
      </w:r>
      <w:proofErr w:type="spellEnd"/>
      <w:r>
        <w:t xml:space="preserve"> </w:t>
      </w:r>
      <w:proofErr w:type="spellStart"/>
      <w:r>
        <w:t>containing</w:t>
      </w:r>
      <w:proofErr w:type="spellEnd"/>
      <w:r>
        <w:t xml:space="preserve"> gene</w:t>
      </w:r>
    </w:p>
    <w:p w14:paraId="1E2966B3" w14:textId="6DADC83B" w:rsidR="00C20413" w:rsidRDefault="00C20413" w:rsidP="00443F4A">
      <w:pPr>
        <w:pStyle w:val="Paragrafasl"/>
        <w:tabs>
          <w:tab w:val="left" w:pos="1985"/>
        </w:tabs>
        <w:spacing w:after="60"/>
        <w:ind w:left="2127" w:hanging="2127"/>
      </w:pPr>
      <w:r w:rsidRPr="00443F4A">
        <w:rPr>
          <w:b/>
        </w:rPr>
        <w:t>sn.</w:t>
      </w:r>
      <w:r w:rsidRPr="00443F4A">
        <w:rPr>
          <w:b/>
        </w:rPr>
        <w:tab/>
        <w:t>:</w:t>
      </w:r>
      <w:r w:rsidRPr="00443F4A">
        <w:rPr>
          <w:b/>
        </w:rPr>
        <w:tab/>
      </w:r>
      <w:r w:rsidR="00C828CE">
        <w:t>s</w:t>
      </w:r>
      <w:r>
        <w:t>aniye</w:t>
      </w:r>
    </w:p>
    <w:p w14:paraId="123C1C45" w14:textId="4DDF9296" w:rsidR="00443F4A" w:rsidRDefault="00C20413" w:rsidP="00443F4A">
      <w:pPr>
        <w:pStyle w:val="Paragrafasl"/>
        <w:tabs>
          <w:tab w:val="left" w:pos="1985"/>
        </w:tabs>
        <w:spacing w:after="60"/>
        <w:ind w:left="2127" w:hanging="2127"/>
      </w:pPr>
      <w:r w:rsidRPr="00443F4A">
        <w:rPr>
          <w:b/>
        </w:rPr>
        <w:t>SOCS</w:t>
      </w:r>
      <w:r w:rsidRPr="00443F4A">
        <w:rPr>
          <w:b/>
        </w:rPr>
        <w:tab/>
        <w:t>:</w:t>
      </w:r>
      <w:r w:rsidRPr="00443F4A">
        <w:rPr>
          <w:b/>
        </w:rPr>
        <w:tab/>
      </w:r>
      <w:proofErr w:type="spellStart"/>
      <w:r w:rsidR="00C828CE">
        <w:t>s</w:t>
      </w:r>
      <w:r>
        <w:t>uppressor</w:t>
      </w:r>
      <w:proofErr w:type="spellEnd"/>
      <w:r>
        <w:t xml:space="preserve"> of </w:t>
      </w:r>
      <w:proofErr w:type="spellStart"/>
      <w:r>
        <w:t>cytokine</w:t>
      </w:r>
      <w:proofErr w:type="spellEnd"/>
      <w:r>
        <w:t xml:space="preserve"> </w:t>
      </w:r>
      <w:proofErr w:type="spellStart"/>
      <w:r>
        <w:t>signaling</w:t>
      </w:r>
      <w:proofErr w:type="spellEnd"/>
    </w:p>
    <w:p w14:paraId="55FE6DD2" w14:textId="1BE297CB" w:rsidR="00443F4A" w:rsidRDefault="00C20413" w:rsidP="00443F4A">
      <w:pPr>
        <w:pStyle w:val="Paragrafasl"/>
        <w:tabs>
          <w:tab w:val="left" w:pos="1985"/>
        </w:tabs>
        <w:spacing w:after="60"/>
        <w:ind w:left="2127" w:hanging="2127"/>
      </w:pPr>
      <w:r w:rsidRPr="00443F4A">
        <w:rPr>
          <w:b/>
        </w:rPr>
        <w:t>STAT</w:t>
      </w:r>
      <w:r w:rsidR="00C828CE">
        <w:rPr>
          <w:b/>
        </w:rPr>
        <w:tab/>
        <w:t>:</w:t>
      </w:r>
      <w:proofErr w:type="spellStart"/>
      <w:r w:rsidR="00C828CE">
        <w:rPr>
          <w:b/>
        </w:rPr>
        <w:t>s</w:t>
      </w:r>
      <w:r>
        <w:t>ignal</w:t>
      </w:r>
      <w:proofErr w:type="spellEnd"/>
      <w:r>
        <w:t xml:space="preserve"> </w:t>
      </w:r>
      <w:proofErr w:type="spellStart"/>
      <w:r>
        <w:t>transducer</w:t>
      </w:r>
      <w:proofErr w:type="spellEnd"/>
      <w:r>
        <w:t xml:space="preserve"> </w:t>
      </w:r>
      <w:proofErr w:type="spellStart"/>
      <w:r>
        <w:t>and</w:t>
      </w:r>
      <w:proofErr w:type="spellEnd"/>
      <w:r>
        <w:t xml:space="preserve"> </w:t>
      </w:r>
      <w:proofErr w:type="spellStart"/>
      <w:r>
        <w:t>activator</w:t>
      </w:r>
      <w:proofErr w:type="spellEnd"/>
      <w:r>
        <w:t xml:space="preserve"> of </w:t>
      </w:r>
      <w:proofErr w:type="spellStart"/>
      <w:r>
        <w:t>transcription</w:t>
      </w:r>
      <w:proofErr w:type="spellEnd"/>
    </w:p>
    <w:p w14:paraId="159F3DDD" w14:textId="0DC63B1F" w:rsidR="00EF0146" w:rsidRDefault="00C20413" w:rsidP="00443F4A">
      <w:pPr>
        <w:pStyle w:val="Paragrafasl"/>
        <w:tabs>
          <w:tab w:val="left" w:pos="1985"/>
        </w:tabs>
        <w:spacing w:after="60"/>
        <w:ind w:left="2127" w:hanging="2127"/>
      </w:pPr>
      <w:r w:rsidRPr="00443F4A">
        <w:rPr>
          <w:b/>
        </w:rPr>
        <w:t>TGFBR2</w:t>
      </w:r>
      <w:r w:rsidR="00443F4A" w:rsidRPr="00443F4A">
        <w:rPr>
          <w:b/>
        </w:rPr>
        <w:tab/>
        <w:t>:</w:t>
      </w:r>
      <w:r w:rsidR="00443F4A" w:rsidRPr="00443F4A">
        <w:rPr>
          <w:b/>
        </w:rPr>
        <w:tab/>
      </w:r>
      <w:proofErr w:type="spellStart"/>
      <w:r>
        <w:t>transforming</w:t>
      </w:r>
      <w:proofErr w:type="spellEnd"/>
      <w:r>
        <w:t xml:space="preserve"> </w:t>
      </w:r>
      <w:proofErr w:type="spellStart"/>
      <w:r>
        <w:t>growth</w:t>
      </w:r>
      <w:proofErr w:type="spellEnd"/>
      <w:r>
        <w:t xml:space="preserve"> </w:t>
      </w:r>
      <w:proofErr w:type="spellStart"/>
      <w:r>
        <w:t>factor</w:t>
      </w:r>
      <w:proofErr w:type="spellEnd"/>
      <w:r>
        <w:t xml:space="preserve">-beta </w:t>
      </w:r>
      <w:proofErr w:type="spellStart"/>
      <w:r>
        <w:t>receptor</w:t>
      </w:r>
      <w:proofErr w:type="spellEnd"/>
      <w:r>
        <w:t xml:space="preserve"> 2</w:t>
      </w:r>
    </w:p>
    <w:p w14:paraId="08D6C9B0" w14:textId="77777777" w:rsidR="00443F4A" w:rsidRDefault="00443F4A" w:rsidP="00443F4A">
      <w:pPr>
        <w:pStyle w:val="Paragrafasl"/>
        <w:tabs>
          <w:tab w:val="left" w:pos="1701"/>
        </w:tabs>
        <w:ind w:left="1843" w:hanging="1843"/>
      </w:pPr>
    </w:p>
    <w:p w14:paraId="0EC63D33" w14:textId="77777777" w:rsidR="00E404B9" w:rsidRDefault="00E404B9" w:rsidP="00E404B9">
      <w:pPr>
        <w:pStyle w:val="Paragrafasl"/>
      </w:pPr>
    </w:p>
    <w:p w14:paraId="66268D4A" w14:textId="70073FD3" w:rsidR="00E404B9" w:rsidRDefault="00E404B9">
      <w:pPr>
        <w:widowControl/>
        <w:suppressAutoHyphens w:val="0"/>
        <w:autoSpaceDN/>
        <w:spacing w:after="160" w:line="259" w:lineRule="auto"/>
        <w:ind w:firstLine="0"/>
        <w:jc w:val="left"/>
        <w:textAlignment w:val="auto"/>
        <w:rPr>
          <w:rFonts w:eastAsia="Calibri"/>
          <w:kern w:val="0"/>
          <w:lang w:eastAsia="tr-TR" w:bidi="ar-SA"/>
        </w:rPr>
      </w:pPr>
      <w:r>
        <w:br w:type="page"/>
      </w:r>
    </w:p>
    <w:p w14:paraId="1914F3B8" w14:textId="77777777" w:rsidR="00EF0146" w:rsidRDefault="00EF0146" w:rsidP="00E404B9">
      <w:pPr>
        <w:pStyle w:val="Balk1"/>
      </w:pPr>
      <w:bookmarkStart w:id="6" w:name="_Toc534486911"/>
      <w:bookmarkStart w:id="7" w:name="_Toc534489128"/>
      <w:r w:rsidRPr="00D8133F">
        <w:lastRenderedPageBreak/>
        <w:t>TABLOLAR LİST</w:t>
      </w:r>
      <w:r>
        <w:t>E</w:t>
      </w:r>
      <w:r w:rsidRPr="00D8133F">
        <w:t>Sİ</w:t>
      </w:r>
      <w:bookmarkEnd w:id="6"/>
      <w:bookmarkEnd w:id="7"/>
    </w:p>
    <w:p w14:paraId="53D6A8AB" w14:textId="77777777" w:rsidR="00EF0146" w:rsidRDefault="00EF0146" w:rsidP="005A251D">
      <w:pPr>
        <w:pStyle w:val="Paragrafasl"/>
      </w:pPr>
    </w:p>
    <w:p w14:paraId="19156E88" w14:textId="4AAE7122" w:rsidR="005A251D" w:rsidRDefault="005A251D"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r>
        <w:fldChar w:fldCharType="begin"/>
      </w:r>
      <w:r>
        <w:instrText xml:space="preserve"> TOC \h \z \c "Tablo" </w:instrText>
      </w:r>
      <w:r>
        <w:fldChar w:fldCharType="separate"/>
      </w:r>
      <w:hyperlink w:anchor="_Toc534489367" w:history="1">
        <w:r w:rsidRPr="00B947DE">
          <w:rPr>
            <w:rStyle w:val="Kpr"/>
            <w:b/>
            <w:noProof/>
          </w:rPr>
          <w:t xml:space="preserve">Tablo 1. </w:t>
        </w:r>
        <w:r w:rsidRPr="00B947DE">
          <w:rPr>
            <w:rStyle w:val="Kpr"/>
            <w:noProof/>
          </w:rPr>
          <w:t>miR-124-5p ve miR124-3p</w:t>
        </w:r>
        <w:r w:rsidR="00C105E8">
          <w:rPr>
            <w:rStyle w:val="Kpr"/>
            <w:noProof/>
          </w:rPr>
          <w:t>’</w:t>
        </w:r>
        <w:r w:rsidRPr="00B947DE">
          <w:rPr>
            <w:rStyle w:val="Kpr"/>
            <w:noProof/>
          </w:rPr>
          <w:t>nin dizisi.</w:t>
        </w:r>
        <w:r>
          <w:rPr>
            <w:noProof/>
            <w:webHidden/>
          </w:rPr>
          <w:tab/>
        </w:r>
        <w:r>
          <w:rPr>
            <w:noProof/>
            <w:webHidden/>
          </w:rPr>
          <w:fldChar w:fldCharType="begin"/>
        </w:r>
        <w:r>
          <w:rPr>
            <w:noProof/>
            <w:webHidden/>
          </w:rPr>
          <w:instrText xml:space="preserve"> PAGEREF _Toc534489367 \h </w:instrText>
        </w:r>
        <w:r>
          <w:rPr>
            <w:noProof/>
            <w:webHidden/>
          </w:rPr>
        </w:r>
        <w:r>
          <w:rPr>
            <w:noProof/>
            <w:webHidden/>
          </w:rPr>
          <w:fldChar w:fldCharType="separate"/>
        </w:r>
        <w:r w:rsidR="003E1F9E">
          <w:rPr>
            <w:noProof/>
            <w:webHidden/>
          </w:rPr>
          <w:t>11</w:t>
        </w:r>
        <w:r>
          <w:rPr>
            <w:noProof/>
            <w:webHidden/>
          </w:rPr>
          <w:fldChar w:fldCharType="end"/>
        </w:r>
      </w:hyperlink>
    </w:p>
    <w:p w14:paraId="663E1A51" w14:textId="43E3159A"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68" w:history="1">
        <w:r w:rsidR="005A251D" w:rsidRPr="00B947DE">
          <w:rPr>
            <w:rStyle w:val="Kpr"/>
            <w:b/>
            <w:noProof/>
          </w:rPr>
          <w:t>Tablo 2.</w:t>
        </w:r>
        <w:r w:rsidR="005A251D" w:rsidRPr="00B947DE">
          <w:rPr>
            <w:rStyle w:val="Kpr"/>
            <w:noProof/>
          </w:rPr>
          <w:t xml:space="preserve"> Aşırı büyümenin moleküler temeli ve etyopatogenezi</w:t>
        </w:r>
        <w:r w:rsidR="005A251D">
          <w:rPr>
            <w:noProof/>
            <w:webHidden/>
          </w:rPr>
          <w:tab/>
        </w:r>
        <w:r w:rsidR="005A251D">
          <w:rPr>
            <w:noProof/>
            <w:webHidden/>
          </w:rPr>
          <w:fldChar w:fldCharType="begin"/>
        </w:r>
        <w:r w:rsidR="005A251D">
          <w:rPr>
            <w:noProof/>
            <w:webHidden/>
          </w:rPr>
          <w:instrText xml:space="preserve"> PAGEREF _Toc534489368 \h </w:instrText>
        </w:r>
        <w:r w:rsidR="005A251D">
          <w:rPr>
            <w:noProof/>
            <w:webHidden/>
          </w:rPr>
        </w:r>
        <w:r w:rsidR="005A251D">
          <w:rPr>
            <w:noProof/>
            <w:webHidden/>
          </w:rPr>
          <w:fldChar w:fldCharType="separate"/>
        </w:r>
        <w:r w:rsidR="003E1F9E">
          <w:rPr>
            <w:noProof/>
            <w:webHidden/>
          </w:rPr>
          <w:t>18</w:t>
        </w:r>
        <w:r w:rsidR="005A251D">
          <w:rPr>
            <w:noProof/>
            <w:webHidden/>
          </w:rPr>
          <w:fldChar w:fldCharType="end"/>
        </w:r>
      </w:hyperlink>
    </w:p>
    <w:p w14:paraId="77847721" w14:textId="065C182E"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69" w:history="1">
        <w:r w:rsidR="005A251D" w:rsidRPr="00B947DE">
          <w:rPr>
            <w:rStyle w:val="Kpr"/>
            <w:b/>
            <w:noProof/>
          </w:rPr>
          <w:t>Tablo 3</w:t>
        </w:r>
        <w:r w:rsidR="005A251D" w:rsidRPr="00B947DE">
          <w:rPr>
            <w:rStyle w:val="Kpr"/>
            <w:b/>
            <w:bCs/>
            <w:noProof/>
          </w:rPr>
          <w:t>.</w:t>
        </w:r>
        <w:r w:rsidR="005A251D" w:rsidRPr="00B947DE">
          <w:rPr>
            <w:rStyle w:val="Kpr"/>
            <w:bCs/>
            <w:noProof/>
          </w:rPr>
          <w:t xml:space="preserve"> </w:t>
        </w:r>
        <w:r w:rsidR="005A251D" w:rsidRPr="00B947DE">
          <w:rPr>
            <w:rStyle w:val="Kpr"/>
            <w:noProof/>
          </w:rPr>
          <w:t>Growth horm</w:t>
        </w:r>
        <w:r w:rsidR="005A251D">
          <w:rPr>
            <w:rStyle w:val="Kpr"/>
            <w:noProof/>
          </w:rPr>
          <w:t>on fazlalığının etiyolojisi</w:t>
        </w:r>
        <w:r w:rsidR="005A251D">
          <w:rPr>
            <w:noProof/>
            <w:webHidden/>
          </w:rPr>
          <w:tab/>
        </w:r>
        <w:r w:rsidR="005A251D">
          <w:rPr>
            <w:noProof/>
            <w:webHidden/>
          </w:rPr>
          <w:fldChar w:fldCharType="begin"/>
        </w:r>
        <w:r w:rsidR="005A251D">
          <w:rPr>
            <w:noProof/>
            <w:webHidden/>
          </w:rPr>
          <w:instrText xml:space="preserve"> PAGEREF _Toc534489369 \h </w:instrText>
        </w:r>
        <w:r w:rsidR="005A251D">
          <w:rPr>
            <w:noProof/>
            <w:webHidden/>
          </w:rPr>
        </w:r>
        <w:r w:rsidR="005A251D">
          <w:rPr>
            <w:noProof/>
            <w:webHidden/>
          </w:rPr>
          <w:fldChar w:fldCharType="separate"/>
        </w:r>
        <w:r w:rsidR="003E1F9E">
          <w:rPr>
            <w:noProof/>
            <w:webHidden/>
          </w:rPr>
          <w:t>21</w:t>
        </w:r>
        <w:r w:rsidR="005A251D">
          <w:rPr>
            <w:noProof/>
            <w:webHidden/>
          </w:rPr>
          <w:fldChar w:fldCharType="end"/>
        </w:r>
      </w:hyperlink>
    </w:p>
    <w:p w14:paraId="2FDB27CC" w14:textId="6EDD2001"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70" w:history="1">
        <w:r w:rsidR="005A251D" w:rsidRPr="00B947DE">
          <w:rPr>
            <w:rStyle w:val="Kpr"/>
            <w:b/>
            <w:noProof/>
          </w:rPr>
          <w:t>Tablo 4.</w:t>
        </w:r>
        <w:r w:rsidR="005A251D" w:rsidRPr="00B947DE">
          <w:rPr>
            <w:rStyle w:val="Kpr"/>
            <w:noProof/>
          </w:rPr>
          <w:t xml:space="preserve"> Gigantism ve akromegali ile ilişkili genetik sen</w:t>
        </w:r>
        <w:r w:rsidR="005A251D">
          <w:rPr>
            <w:rStyle w:val="Kpr"/>
            <w:noProof/>
          </w:rPr>
          <w:t>dromlar</w:t>
        </w:r>
        <w:r w:rsidR="005A251D">
          <w:rPr>
            <w:noProof/>
            <w:webHidden/>
          </w:rPr>
          <w:tab/>
        </w:r>
        <w:r w:rsidR="005A251D">
          <w:rPr>
            <w:noProof/>
            <w:webHidden/>
          </w:rPr>
          <w:fldChar w:fldCharType="begin"/>
        </w:r>
        <w:r w:rsidR="005A251D">
          <w:rPr>
            <w:noProof/>
            <w:webHidden/>
          </w:rPr>
          <w:instrText xml:space="preserve"> PAGEREF _Toc534489370 \h </w:instrText>
        </w:r>
        <w:r w:rsidR="005A251D">
          <w:rPr>
            <w:noProof/>
            <w:webHidden/>
          </w:rPr>
        </w:r>
        <w:r w:rsidR="005A251D">
          <w:rPr>
            <w:noProof/>
            <w:webHidden/>
          </w:rPr>
          <w:fldChar w:fldCharType="separate"/>
        </w:r>
        <w:r w:rsidR="003E1F9E">
          <w:rPr>
            <w:noProof/>
            <w:webHidden/>
          </w:rPr>
          <w:t>22</w:t>
        </w:r>
        <w:r w:rsidR="005A251D">
          <w:rPr>
            <w:noProof/>
            <w:webHidden/>
          </w:rPr>
          <w:fldChar w:fldCharType="end"/>
        </w:r>
      </w:hyperlink>
    </w:p>
    <w:p w14:paraId="05928BDD" w14:textId="77777777"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71" w:history="1">
        <w:r w:rsidR="005A251D" w:rsidRPr="00B947DE">
          <w:rPr>
            <w:rStyle w:val="Kpr"/>
            <w:b/>
            <w:noProof/>
          </w:rPr>
          <w:t>Tablo 5.</w:t>
        </w:r>
        <w:r w:rsidR="005A251D" w:rsidRPr="00B947DE">
          <w:rPr>
            <w:rStyle w:val="Kpr"/>
            <w:noProof/>
          </w:rPr>
          <w:t xml:space="preserve"> Dokulardan RNA izole edilen örnekler için karışım miktarları.</w:t>
        </w:r>
        <w:r w:rsidR="005A251D">
          <w:rPr>
            <w:noProof/>
            <w:webHidden/>
          </w:rPr>
          <w:tab/>
        </w:r>
        <w:r w:rsidR="005A251D">
          <w:rPr>
            <w:noProof/>
            <w:webHidden/>
          </w:rPr>
          <w:fldChar w:fldCharType="begin"/>
        </w:r>
        <w:r w:rsidR="005A251D">
          <w:rPr>
            <w:noProof/>
            <w:webHidden/>
          </w:rPr>
          <w:instrText xml:space="preserve"> PAGEREF _Toc534489371 \h </w:instrText>
        </w:r>
        <w:r w:rsidR="005A251D">
          <w:rPr>
            <w:noProof/>
            <w:webHidden/>
          </w:rPr>
        </w:r>
        <w:r w:rsidR="005A251D">
          <w:rPr>
            <w:noProof/>
            <w:webHidden/>
          </w:rPr>
          <w:fldChar w:fldCharType="separate"/>
        </w:r>
        <w:r w:rsidR="003E1F9E">
          <w:rPr>
            <w:noProof/>
            <w:webHidden/>
          </w:rPr>
          <w:t>51</w:t>
        </w:r>
        <w:r w:rsidR="005A251D">
          <w:rPr>
            <w:noProof/>
            <w:webHidden/>
          </w:rPr>
          <w:fldChar w:fldCharType="end"/>
        </w:r>
      </w:hyperlink>
    </w:p>
    <w:p w14:paraId="620C4D16" w14:textId="3421C06C"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72" w:history="1">
        <w:r w:rsidR="005A251D" w:rsidRPr="00B947DE">
          <w:rPr>
            <w:rStyle w:val="Kpr"/>
            <w:b/>
            <w:noProof/>
          </w:rPr>
          <w:t xml:space="preserve">Tablo 6. </w:t>
        </w:r>
        <w:r w:rsidR="005A251D" w:rsidRPr="00B947DE">
          <w:rPr>
            <w:rStyle w:val="Kpr"/>
            <w:noProof/>
          </w:rPr>
          <w:t>cDNA sentezi için PCR programı</w:t>
        </w:r>
        <w:r w:rsidR="005A251D">
          <w:rPr>
            <w:noProof/>
            <w:webHidden/>
          </w:rPr>
          <w:tab/>
        </w:r>
        <w:r w:rsidR="005A251D">
          <w:rPr>
            <w:noProof/>
            <w:webHidden/>
          </w:rPr>
          <w:fldChar w:fldCharType="begin"/>
        </w:r>
        <w:r w:rsidR="005A251D">
          <w:rPr>
            <w:noProof/>
            <w:webHidden/>
          </w:rPr>
          <w:instrText xml:space="preserve"> PAGEREF _Toc534489372 \h </w:instrText>
        </w:r>
        <w:r w:rsidR="005A251D">
          <w:rPr>
            <w:noProof/>
            <w:webHidden/>
          </w:rPr>
        </w:r>
        <w:r w:rsidR="005A251D">
          <w:rPr>
            <w:noProof/>
            <w:webHidden/>
          </w:rPr>
          <w:fldChar w:fldCharType="separate"/>
        </w:r>
        <w:r w:rsidR="003E1F9E">
          <w:rPr>
            <w:noProof/>
            <w:webHidden/>
          </w:rPr>
          <w:t>51</w:t>
        </w:r>
        <w:r w:rsidR="005A251D">
          <w:rPr>
            <w:noProof/>
            <w:webHidden/>
          </w:rPr>
          <w:fldChar w:fldCharType="end"/>
        </w:r>
      </w:hyperlink>
    </w:p>
    <w:p w14:paraId="0CF640DA" w14:textId="77777777"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73" w:history="1">
        <w:r w:rsidR="005A251D" w:rsidRPr="00B947DE">
          <w:rPr>
            <w:rStyle w:val="Kpr"/>
            <w:b/>
            <w:noProof/>
          </w:rPr>
          <w:t>Tablo 7.</w:t>
        </w:r>
        <w:r w:rsidR="005A251D" w:rsidRPr="00B947DE">
          <w:rPr>
            <w:rStyle w:val="Kpr"/>
            <w:b/>
            <w:bCs/>
            <w:noProof/>
          </w:rPr>
          <w:t xml:space="preserve"> </w:t>
        </w:r>
        <w:r w:rsidR="005A251D" w:rsidRPr="00B947DE">
          <w:rPr>
            <w:rStyle w:val="Kpr"/>
            <w:noProof/>
          </w:rPr>
          <w:t>Gen ekspresyon çalışması için gerekli malzemeler ve miktarları.</w:t>
        </w:r>
        <w:r w:rsidR="005A251D">
          <w:rPr>
            <w:noProof/>
            <w:webHidden/>
          </w:rPr>
          <w:tab/>
        </w:r>
        <w:r w:rsidR="005A251D">
          <w:rPr>
            <w:noProof/>
            <w:webHidden/>
          </w:rPr>
          <w:fldChar w:fldCharType="begin"/>
        </w:r>
        <w:r w:rsidR="005A251D">
          <w:rPr>
            <w:noProof/>
            <w:webHidden/>
          </w:rPr>
          <w:instrText xml:space="preserve"> PAGEREF _Toc534489373 \h </w:instrText>
        </w:r>
        <w:r w:rsidR="005A251D">
          <w:rPr>
            <w:noProof/>
            <w:webHidden/>
          </w:rPr>
        </w:r>
        <w:r w:rsidR="005A251D">
          <w:rPr>
            <w:noProof/>
            <w:webHidden/>
          </w:rPr>
          <w:fldChar w:fldCharType="separate"/>
        </w:r>
        <w:r w:rsidR="003E1F9E">
          <w:rPr>
            <w:noProof/>
            <w:webHidden/>
          </w:rPr>
          <w:t>52</w:t>
        </w:r>
        <w:r w:rsidR="005A251D">
          <w:rPr>
            <w:noProof/>
            <w:webHidden/>
          </w:rPr>
          <w:fldChar w:fldCharType="end"/>
        </w:r>
      </w:hyperlink>
    </w:p>
    <w:p w14:paraId="5E22A856" w14:textId="77777777" w:rsidR="005A251D" w:rsidRDefault="00B63D75" w:rsidP="005A251D">
      <w:pPr>
        <w:pStyle w:val="ekillerTablosu"/>
        <w:tabs>
          <w:tab w:val="right" w:leader="dot" w:pos="8493"/>
        </w:tabs>
        <w:ind w:firstLine="0"/>
        <w:rPr>
          <w:rFonts w:asciiTheme="minorHAnsi" w:eastAsiaTheme="minorEastAsia" w:hAnsiTheme="minorHAnsi" w:cstheme="minorBidi"/>
          <w:noProof/>
          <w:kern w:val="0"/>
          <w:sz w:val="22"/>
          <w:szCs w:val="22"/>
          <w:lang w:eastAsia="tr-TR" w:bidi="ar-SA"/>
        </w:rPr>
      </w:pPr>
      <w:hyperlink w:anchor="_Toc534489374" w:history="1">
        <w:r w:rsidR="005A251D" w:rsidRPr="00B947DE">
          <w:rPr>
            <w:rStyle w:val="Kpr"/>
            <w:b/>
            <w:noProof/>
          </w:rPr>
          <w:t>Tablo 8.</w:t>
        </w:r>
        <w:r w:rsidR="005A251D" w:rsidRPr="00B947DE">
          <w:rPr>
            <w:rStyle w:val="Kpr"/>
            <w:noProof/>
            <w:lang w:val="en-US"/>
          </w:rPr>
          <w:t xml:space="preserve"> Ekspresyonu araştırılan genlere ait bilgiler</w:t>
        </w:r>
        <w:r w:rsidR="005A251D">
          <w:rPr>
            <w:noProof/>
            <w:webHidden/>
          </w:rPr>
          <w:tab/>
        </w:r>
        <w:r w:rsidR="005A251D">
          <w:rPr>
            <w:noProof/>
            <w:webHidden/>
          </w:rPr>
          <w:fldChar w:fldCharType="begin"/>
        </w:r>
        <w:r w:rsidR="005A251D">
          <w:rPr>
            <w:noProof/>
            <w:webHidden/>
          </w:rPr>
          <w:instrText xml:space="preserve"> PAGEREF _Toc534489374 \h </w:instrText>
        </w:r>
        <w:r w:rsidR="005A251D">
          <w:rPr>
            <w:noProof/>
            <w:webHidden/>
          </w:rPr>
        </w:r>
        <w:r w:rsidR="005A251D">
          <w:rPr>
            <w:noProof/>
            <w:webHidden/>
          </w:rPr>
          <w:fldChar w:fldCharType="separate"/>
        </w:r>
        <w:r w:rsidR="003E1F9E">
          <w:rPr>
            <w:noProof/>
            <w:webHidden/>
          </w:rPr>
          <w:t>53</w:t>
        </w:r>
        <w:r w:rsidR="005A251D">
          <w:rPr>
            <w:noProof/>
            <w:webHidden/>
          </w:rPr>
          <w:fldChar w:fldCharType="end"/>
        </w:r>
      </w:hyperlink>
    </w:p>
    <w:p w14:paraId="404C348F" w14:textId="77777777" w:rsidR="005A251D" w:rsidRDefault="005A251D" w:rsidP="005A251D">
      <w:pPr>
        <w:pStyle w:val="Paragrafasl"/>
      </w:pPr>
      <w:r>
        <w:fldChar w:fldCharType="end"/>
      </w:r>
    </w:p>
    <w:p w14:paraId="666CE9F2" w14:textId="77777777" w:rsidR="00E404B9" w:rsidRDefault="00E404B9" w:rsidP="00443F4A">
      <w:pPr>
        <w:pStyle w:val="Paragrafasl"/>
      </w:pPr>
    </w:p>
    <w:p w14:paraId="7B57DFE6" w14:textId="77777777" w:rsidR="00E404B9" w:rsidRDefault="00E404B9" w:rsidP="00E404B9">
      <w:pPr>
        <w:pStyle w:val="Paragrafasl"/>
      </w:pPr>
    </w:p>
    <w:p w14:paraId="75356579" w14:textId="1C82DAF4" w:rsidR="00E404B9" w:rsidRDefault="00E404B9">
      <w:pPr>
        <w:widowControl/>
        <w:suppressAutoHyphens w:val="0"/>
        <w:autoSpaceDN/>
        <w:spacing w:after="160" w:line="259" w:lineRule="auto"/>
        <w:ind w:firstLine="0"/>
        <w:jc w:val="left"/>
        <w:textAlignment w:val="auto"/>
        <w:rPr>
          <w:rFonts w:eastAsia="Calibri"/>
          <w:kern w:val="0"/>
          <w:lang w:eastAsia="tr-TR" w:bidi="ar-SA"/>
        </w:rPr>
      </w:pPr>
      <w:r>
        <w:br w:type="page"/>
      </w:r>
    </w:p>
    <w:p w14:paraId="19232600" w14:textId="77777777" w:rsidR="00EF0146" w:rsidRPr="00D8133F" w:rsidRDefault="00EF0146" w:rsidP="00E404B9">
      <w:pPr>
        <w:pStyle w:val="Balk1"/>
      </w:pPr>
      <w:bookmarkStart w:id="8" w:name="_Toc534486912"/>
      <w:bookmarkStart w:id="9" w:name="_Toc534489129"/>
      <w:r w:rsidRPr="00D8133F">
        <w:lastRenderedPageBreak/>
        <w:t>ŞEKİLLER LİSTESİ</w:t>
      </w:r>
      <w:bookmarkEnd w:id="8"/>
      <w:bookmarkEnd w:id="9"/>
    </w:p>
    <w:p w14:paraId="747580E0" w14:textId="77777777" w:rsidR="00EF0146" w:rsidRDefault="00EF0146" w:rsidP="005A251D">
      <w:pPr>
        <w:pStyle w:val="Paragrafasl"/>
      </w:pPr>
    </w:p>
    <w:p w14:paraId="6F6060A3" w14:textId="4E8FC1B5" w:rsidR="005A251D" w:rsidRDefault="005A251D"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r>
        <w:fldChar w:fldCharType="begin"/>
      </w:r>
      <w:r>
        <w:instrText xml:space="preserve"> TOC \h \z \c "Şekil" </w:instrText>
      </w:r>
      <w:r>
        <w:fldChar w:fldCharType="separate"/>
      </w:r>
      <w:hyperlink w:anchor="_Toc534489422" w:history="1">
        <w:r w:rsidRPr="00A63541">
          <w:rPr>
            <w:rStyle w:val="Kpr"/>
            <w:b/>
            <w:noProof/>
          </w:rPr>
          <w:t>Şekil 1.</w:t>
        </w:r>
        <w:r>
          <w:rPr>
            <w:rStyle w:val="Kpr"/>
            <w:b/>
            <w:noProof/>
          </w:rPr>
          <w:tab/>
        </w:r>
        <w:r w:rsidRPr="00A63541">
          <w:rPr>
            <w:rStyle w:val="Kpr"/>
            <w:noProof/>
          </w:rPr>
          <w:t>Üç ana epigenetik modifikasyon mekanizması</w:t>
        </w:r>
        <w:r>
          <w:rPr>
            <w:noProof/>
            <w:webHidden/>
          </w:rPr>
          <w:tab/>
        </w:r>
        <w:r>
          <w:rPr>
            <w:noProof/>
            <w:webHidden/>
          </w:rPr>
          <w:fldChar w:fldCharType="begin"/>
        </w:r>
        <w:r>
          <w:rPr>
            <w:noProof/>
            <w:webHidden/>
          </w:rPr>
          <w:instrText xml:space="preserve"> PAGEREF _Toc534489422 \h </w:instrText>
        </w:r>
        <w:r>
          <w:rPr>
            <w:noProof/>
            <w:webHidden/>
          </w:rPr>
        </w:r>
        <w:r>
          <w:rPr>
            <w:noProof/>
            <w:webHidden/>
          </w:rPr>
          <w:fldChar w:fldCharType="separate"/>
        </w:r>
        <w:r w:rsidR="003E1F9E">
          <w:rPr>
            <w:noProof/>
            <w:webHidden/>
          </w:rPr>
          <w:t>6</w:t>
        </w:r>
        <w:r>
          <w:rPr>
            <w:noProof/>
            <w:webHidden/>
          </w:rPr>
          <w:fldChar w:fldCharType="end"/>
        </w:r>
      </w:hyperlink>
    </w:p>
    <w:p w14:paraId="5F68439A" w14:textId="6C822ED3"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3" w:history="1">
        <w:r w:rsidR="005A251D" w:rsidRPr="00A63541">
          <w:rPr>
            <w:rStyle w:val="Kpr"/>
            <w:b/>
            <w:noProof/>
          </w:rPr>
          <w:t>Şekil 2.</w:t>
        </w:r>
        <w:r w:rsidR="005A251D">
          <w:rPr>
            <w:rStyle w:val="Kpr"/>
            <w:b/>
            <w:noProof/>
          </w:rPr>
          <w:tab/>
        </w:r>
        <w:r w:rsidR="005A251D" w:rsidRPr="00A63541">
          <w:rPr>
            <w:rStyle w:val="Kpr"/>
            <w:noProof/>
          </w:rPr>
          <w:t>MikroRNA biyogenezi ve etki mekanizması.</w:t>
        </w:r>
        <w:r w:rsidR="005A251D">
          <w:rPr>
            <w:noProof/>
            <w:webHidden/>
          </w:rPr>
          <w:tab/>
        </w:r>
        <w:r w:rsidR="005A251D">
          <w:rPr>
            <w:noProof/>
            <w:webHidden/>
          </w:rPr>
          <w:fldChar w:fldCharType="begin"/>
        </w:r>
        <w:r w:rsidR="005A251D">
          <w:rPr>
            <w:noProof/>
            <w:webHidden/>
          </w:rPr>
          <w:instrText xml:space="preserve"> PAGEREF _Toc534489423 \h </w:instrText>
        </w:r>
        <w:r w:rsidR="005A251D">
          <w:rPr>
            <w:noProof/>
            <w:webHidden/>
          </w:rPr>
        </w:r>
        <w:r w:rsidR="005A251D">
          <w:rPr>
            <w:noProof/>
            <w:webHidden/>
          </w:rPr>
          <w:fldChar w:fldCharType="separate"/>
        </w:r>
        <w:r w:rsidR="003E1F9E">
          <w:rPr>
            <w:noProof/>
            <w:webHidden/>
          </w:rPr>
          <w:t>10</w:t>
        </w:r>
        <w:r w:rsidR="005A251D">
          <w:rPr>
            <w:noProof/>
            <w:webHidden/>
          </w:rPr>
          <w:fldChar w:fldCharType="end"/>
        </w:r>
      </w:hyperlink>
    </w:p>
    <w:p w14:paraId="3DF6447C" w14:textId="3910AA59"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4" w:history="1">
        <w:r w:rsidR="005A251D" w:rsidRPr="00A63541">
          <w:rPr>
            <w:rStyle w:val="Kpr"/>
            <w:b/>
            <w:noProof/>
          </w:rPr>
          <w:t>Şekil 3.</w:t>
        </w:r>
        <w:r w:rsidR="005A251D">
          <w:rPr>
            <w:rStyle w:val="Kpr"/>
            <w:b/>
            <w:noProof/>
          </w:rPr>
          <w:tab/>
        </w:r>
        <w:r w:rsidR="005A251D">
          <w:rPr>
            <w:rStyle w:val="Kpr"/>
            <w:noProof/>
          </w:rPr>
          <w:t>GH / IGF-1 aksı</w:t>
        </w:r>
        <w:r w:rsidR="005A251D">
          <w:rPr>
            <w:noProof/>
            <w:webHidden/>
          </w:rPr>
          <w:tab/>
        </w:r>
        <w:r w:rsidR="005A251D">
          <w:rPr>
            <w:noProof/>
            <w:webHidden/>
          </w:rPr>
          <w:fldChar w:fldCharType="begin"/>
        </w:r>
        <w:r w:rsidR="005A251D">
          <w:rPr>
            <w:noProof/>
            <w:webHidden/>
          </w:rPr>
          <w:instrText xml:space="preserve"> PAGEREF _Toc534489424 \h </w:instrText>
        </w:r>
        <w:r w:rsidR="005A251D">
          <w:rPr>
            <w:noProof/>
            <w:webHidden/>
          </w:rPr>
        </w:r>
        <w:r w:rsidR="005A251D">
          <w:rPr>
            <w:noProof/>
            <w:webHidden/>
          </w:rPr>
          <w:fldChar w:fldCharType="separate"/>
        </w:r>
        <w:r w:rsidR="003E1F9E">
          <w:rPr>
            <w:noProof/>
            <w:webHidden/>
          </w:rPr>
          <w:t>13</w:t>
        </w:r>
        <w:r w:rsidR="005A251D">
          <w:rPr>
            <w:noProof/>
            <w:webHidden/>
          </w:rPr>
          <w:fldChar w:fldCharType="end"/>
        </w:r>
      </w:hyperlink>
    </w:p>
    <w:p w14:paraId="2BAE2536" w14:textId="2C0F0447"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5" w:history="1">
        <w:r w:rsidR="005A251D" w:rsidRPr="00A63541">
          <w:rPr>
            <w:rStyle w:val="Kpr"/>
            <w:b/>
            <w:noProof/>
          </w:rPr>
          <w:t>Şekil 4.</w:t>
        </w:r>
        <w:r w:rsidR="005A251D">
          <w:rPr>
            <w:rStyle w:val="Kpr"/>
            <w:b/>
            <w:noProof/>
          </w:rPr>
          <w:tab/>
        </w:r>
        <w:r w:rsidR="005A251D" w:rsidRPr="00A63541">
          <w:rPr>
            <w:rStyle w:val="Kpr"/>
            <w:noProof/>
          </w:rPr>
          <w:t>İnsan kas ve yağ dokusunda bugüne kadar araştırılan GH sinyal proteinlerinin şematik ve basitleştirilmiş gösterimi</w:t>
        </w:r>
        <w:r w:rsidR="005A251D">
          <w:rPr>
            <w:noProof/>
            <w:webHidden/>
          </w:rPr>
          <w:tab/>
        </w:r>
        <w:r w:rsidR="005A251D">
          <w:rPr>
            <w:noProof/>
            <w:webHidden/>
          </w:rPr>
          <w:fldChar w:fldCharType="begin"/>
        </w:r>
        <w:r w:rsidR="005A251D">
          <w:rPr>
            <w:noProof/>
            <w:webHidden/>
          </w:rPr>
          <w:instrText xml:space="preserve"> PAGEREF _Toc534489425 \h </w:instrText>
        </w:r>
        <w:r w:rsidR="005A251D">
          <w:rPr>
            <w:noProof/>
            <w:webHidden/>
          </w:rPr>
        </w:r>
        <w:r w:rsidR="005A251D">
          <w:rPr>
            <w:noProof/>
            <w:webHidden/>
          </w:rPr>
          <w:fldChar w:fldCharType="separate"/>
        </w:r>
        <w:r w:rsidR="003E1F9E">
          <w:rPr>
            <w:noProof/>
            <w:webHidden/>
          </w:rPr>
          <w:t>16</w:t>
        </w:r>
        <w:r w:rsidR="005A251D">
          <w:rPr>
            <w:noProof/>
            <w:webHidden/>
          </w:rPr>
          <w:fldChar w:fldCharType="end"/>
        </w:r>
      </w:hyperlink>
    </w:p>
    <w:p w14:paraId="52D64C20" w14:textId="7676D401"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6" w:history="1">
        <w:r w:rsidR="005A251D" w:rsidRPr="00A63541">
          <w:rPr>
            <w:rStyle w:val="Kpr"/>
            <w:b/>
            <w:noProof/>
          </w:rPr>
          <w:t>Şekil 5.</w:t>
        </w:r>
        <w:r w:rsidR="005A251D">
          <w:rPr>
            <w:rStyle w:val="Kpr"/>
            <w:b/>
            <w:noProof/>
          </w:rPr>
          <w:tab/>
        </w:r>
        <w:r w:rsidR="005A251D" w:rsidRPr="00A63541">
          <w:rPr>
            <w:rStyle w:val="Kpr"/>
            <w:noProof/>
          </w:rPr>
          <w:t>Büyüme fazlalığı olan hastalarda klinik yaklaşım</w:t>
        </w:r>
        <w:r w:rsidR="005A251D">
          <w:rPr>
            <w:noProof/>
            <w:webHidden/>
          </w:rPr>
          <w:tab/>
        </w:r>
        <w:r w:rsidR="005A251D">
          <w:rPr>
            <w:noProof/>
            <w:webHidden/>
          </w:rPr>
          <w:fldChar w:fldCharType="begin"/>
        </w:r>
        <w:r w:rsidR="005A251D">
          <w:rPr>
            <w:noProof/>
            <w:webHidden/>
          </w:rPr>
          <w:instrText xml:space="preserve"> PAGEREF _Toc534489426 \h </w:instrText>
        </w:r>
        <w:r w:rsidR="005A251D">
          <w:rPr>
            <w:noProof/>
            <w:webHidden/>
          </w:rPr>
        </w:r>
        <w:r w:rsidR="005A251D">
          <w:rPr>
            <w:noProof/>
            <w:webHidden/>
          </w:rPr>
          <w:fldChar w:fldCharType="separate"/>
        </w:r>
        <w:r w:rsidR="003E1F9E">
          <w:rPr>
            <w:noProof/>
            <w:webHidden/>
          </w:rPr>
          <w:t>17</w:t>
        </w:r>
        <w:r w:rsidR="005A251D">
          <w:rPr>
            <w:noProof/>
            <w:webHidden/>
          </w:rPr>
          <w:fldChar w:fldCharType="end"/>
        </w:r>
      </w:hyperlink>
    </w:p>
    <w:p w14:paraId="02335AB8" w14:textId="57619E26"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7" w:history="1">
        <w:r w:rsidR="005A251D" w:rsidRPr="00A63541">
          <w:rPr>
            <w:rStyle w:val="Kpr"/>
            <w:b/>
            <w:noProof/>
          </w:rPr>
          <w:t>Şekil 6.</w:t>
        </w:r>
        <w:r w:rsidR="005A251D">
          <w:rPr>
            <w:rStyle w:val="Kpr"/>
            <w:b/>
            <w:noProof/>
          </w:rPr>
          <w:tab/>
        </w:r>
        <w:r w:rsidR="005A251D" w:rsidRPr="00A63541">
          <w:rPr>
            <w:rStyle w:val="Kpr"/>
            <w:noProof/>
          </w:rPr>
          <w:t>Gigantizm ve akromegali ile ilişkili genetik mutasyonlar</w:t>
        </w:r>
        <w:r w:rsidR="005A251D">
          <w:rPr>
            <w:noProof/>
            <w:webHidden/>
          </w:rPr>
          <w:tab/>
        </w:r>
        <w:r w:rsidR="005A251D">
          <w:rPr>
            <w:noProof/>
            <w:webHidden/>
          </w:rPr>
          <w:fldChar w:fldCharType="begin"/>
        </w:r>
        <w:r w:rsidR="005A251D">
          <w:rPr>
            <w:noProof/>
            <w:webHidden/>
          </w:rPr>
          <w:instrText xml:space="preserve"> PAGEREF _Toc534489427 \h </w:instrText>
        </w:r>
        <w:r w:rsidR="005A251D">
          <w:rPr>
            <w:noProof/>
            <w:webHidden/>
          </w:rPr>
        </w:r>
        <w:r w:rsidR="005A251D">
          <w:rPr>
            <w:noProof/>
            <w:webHidden/>
          </w:rPr>
          <w:fldChar w:fldCharType="separate"/>
        </w:r>
        <w:r w:rsidR="003E1F9E">
          <w:rPr>
            <w:noProof/>
            <w:webHidden/>
          </w:rPr>
          <w:t>23</w:t>
        </w:r>
        <w:r w:rsidR="005A251D">
          <w:rPr>
            <w:noProof/>
            <w:webHidden/>
          </w:rPr>
          <w:fldChar w:fldCharType="end"/>
        </w:r>
      </w:hyperlink>
    </w:p>
    <w:p w14:paraId="072BF853" w14:textId="0C98AFD8"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8" w:history="1">
        <w:r w:rsidR="005A251D" w:rsidRPr="00A63541">
          <w:rPr>
            <w:rStyle w:val="Kpr"/>
            <w:b/>
            <w:noProof/>
          </w:rPr>
          <w:t>Şekil 7.</w:t>
        </w:r>
        <w:r w:rsidR="005A251D">
          <w:rPr>
            <w:rStyle w:val="Kpr"/>
            <w:b/>
            <w:noProof/>
          </w:rPr>
          <w:tab/>
        </w:r>
        <w:r w:rsidR="005A251D" w:rsidRPr="00A63541">
          <w:rPr>
            <w:rStyle w:val="Kpr"/>
            <w:noProof/>
          </w:rPr>
          <w:t>Embriyoların farklı günlerde alınmış fotoğrafları.</w:t>
        </w:r>
        <w:r w:rsidR="005A251D">
          <w:rPr>
            <w:noProof/>
            <w:webHidden/>
          </w:rPr>
          <w:tab/>
        </w:r>
        <w:r w:rsidR="005A251D">
          <w:rPr>
            <w:noProof/>
            <w:webHidden/>
          </w:rPr>
          <w:fldChar w:fldCharType="begin"/>
        </w:r>
        <w:r w:rsidR="005A251D">
          <w:rPr>
            <w:noProof/>
            <w:webHidden/>
          </w:rPr>
          <w:instrText xml:space="preserve"> PAGEREF _Toc534489428 \h </w:instrText>
        </w:r>
        <w:r w:rsidR="005A251D">
          <w:rPr>
            <w:noProof/>
            <w:webHidden/>
          </w:rPr>
        </w:r>
        <w:r w:rsidR="005A251D">
          <w:rPr>
            <w:noProof/>
            <w:webHidden/>
          </w:rPr>
          <w:fldChar w:fldCharType="separate"/>
        </w:r>
        <w:r w:rsidR="003E1F9E">
          <w:rPr>
            <w:noProof/>
            <w:webHidden/>
          </w:rPr>
          <w:t>55</w:t>
        </w:r>
        <w:r w:rsidR="005A251D">
          <w:rPr>
            <w:noProof/>
            <w:webHidden/>
          </w:rPr>
          <w:fldChar w:fldCharType="end"/>
        </w:r>
      </w:hyperlink>
    </w:p>
    <w:p w14:paraId="3CE23377" w14:textId="4133B416"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29" w:history="1">
        <w:r w:rsidR="005A251D" w:rsidRPr="00A63541">
          <w:rPr>
            <w:rStyle w:val="Kpr"/>
            <w:b/>
            <w:noProof/>
          </w:rPr>
          <w:t>Şekil 8.</w:t>
        </w:r>
        <w:r w:rsidR="005A251D">
          <w:rPr>
            <w:rStyle w:val="Kpr"/>
            <w:b/>
            <w:noProof/>
          </w:rPr>
          <w:tab/>
        </w:r>
        <w:r w:rsidR="005A251D" w:rsidRPr="00A63541">
          <w:rPr>
            <w:rStyle w:val="Kpr"/>
            <w:noProof/>
          </w:rPr>
          <w:t>Günlere göre kontrol ve miR-124* erkek ve dişiler arasındaki ağırlık kıyaslaması.</w:t>
        </w:r>
        <w:r w:rsidR="005A251D">
          <w:rPr>
            <w:noProof/>
            <w:webHidden/>
          </w:rPr>
          <w:tab/>
        </w:r>
        <w:r w:rsidR="005A251D">
          <w:rPr>
            <w:noProof/>
            <w:webHidden/>
          </w:rPr>
          <w:fldChar w:fldCharType="begin"/>
        </w:r>
        <w:r w:rsidR="005A251D">
          <w:rPr>
            <w:noProof/>
            <w:webHidden/>
          </w:rPr>
          <w:instrText xml:space="preserve"> PAGEREF _Toc534489429 \h </w:instrText>
        </w:r>
        <w:r w:rsidR="005A251D">
          <w:rPr>
            <w:noProof/>
            <w:webHidden/>
          </w:rPr>
        </w:r>
        <w:r w:rsidR="005A251D">
          <w:rPr>
            <w:noProof/>
            <w:webHidden/>
          </w:rPr>
          <w:fldChar w:fldCharType="separate"/>
        </w:r>
        <w:r w:rsidR="003E1F9E">
          <w:rPr>
            <w:noProof/>
            <w:webHidden/>
          </w:rPr>
          <w:t>56</w:t>
        </w:r>
        <w:r w:rsidR="005A251D">
          <w:rPr>
            <w:noProof/>
            <w:webHidden/>
          </w:rPr>
          <w:fldChar w:fldCharType="end"/>
        </w:r>
      </w:hyperlink>
    </w:p>
    <w:p w14:paraId="4CDD2640" w14:textId="0054D2ED"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0" w:history="1">
        <w:r w:rsidR="005A251D" w:rsidRPr="00A63541">
          <w:rPr>
            <w:rStyle w:val="Kpr"/>
            <w:b/>
            <w:noProof/>
          </w:rPr>
          <w:t>Şekil 9.</w:t>
        </w:r>
        <w:r w:rsidR="005A251D">
          <w:rPr>
            <w:rStyle w:val="Kpr"/>
            <w:b/>
            <w:noProof/>
          </w:rPr>
          <w:tab/>
        </w:r>
        <w:r w:rsidR="005A251D" w:rsidRPr="00A63541">
          <w:rPr>
            <w:rStyle w:val="Kpr"/>
            <w:noProof/>
          </w:rPr>
          <w:t>Günlere göre kontrol ve miR-124* erkekler arası ağırlık kıyaslaması.</w:t>
        </w:r>
        <w:r w:rsidR="005A251D">
          <w:rPr>
            <w:noProof/>
            <w:webHidden/>
          </w:rPr>
          <w:tab/>
        </w:r>
        <w:r w:rsidR="005A251D">
          <w:rPr>
            <w:noProof/>
            <w:webHidden/>
          </w:rPr>
          <w:fldChar w:fldCharType="begin"/>
        </w:r>
        <w:r w:rsidR="005A251D">
          <w:rPr>
            <w:noProof/>
            <w:webHidden/>
          </w:rPr>
          <w:instrText xml:space="preserve"> PAGEREF _Toc534489430 \h </w:instrText>
        </w:r>
        <w:r w:rsidR="005A251D">
          <w:rPr>
            <w:noProof/>
            <w:webHidden/>
          </w:rPr>
        </w:r>
        <w:r w:rsidR="005A251D">
          <w:rPr>
            <w:noProof/>
            <w:webHidden/>
          </w:rPr>
          <w:fldChar w:fldCharType="separate"/>
        </w:r>
        <w:r w:rsidR="003E1F9E">
          <w:rPr>
            <w:noProof/>
            <w:webHidden/>
          </w:rPr>
          <w:t>57</w:t>
        </w:r>
        <w:r w:rsidR="005A251D">
          <w:rPr>
            <w:noProof/>
            <w:webHidden/>
          </w:rPr>
          <w:fldChar w:fldCharType="end"/>
        </w:r>
      </w:hyperlink>
    </w:p>
    <w:p w14:paraId="5B11417C" w14:textId="3020DC5B"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1" w:history="1">
        <w:r w:rsidR="005A251D" w:rsidRPr="00A63541">
          <w:rPr>
            <w:rStyle w:val="Kpr"/>
            <w:b/>
            <w:noProof/>
          </w:rPr>
          <w:t>Şekil 10.</w:t>
        </w:r>
        <w:r w:rsidR="005A251D">
          <w:rPr>
            <w:rStyle w:val="Kpr"/>
            <w:b/>
            <w:noProof/>
          </w:rPr>
          <w:tab/>
        </w:r>
        <w:r w:rsidR="005A251D" w:rsidRPr="00A63541">
          <w:rPr>
            <w:rStyle w:val="Kpr"/>
            <w:noProof/>
          </w:rPr>
          <w:t>Günlere göre Kontrol ve miR-124* dişiler arası ağırlık kıyaslaması.</w:t>
        </w:r>
        <w:r w:rsidR="005A251D">
          <w:rPr>
            <w:noProof/>
            <w:webHidden/>
          </w:rPr>
          <w:tab/>
        </w:r>
        <w:r w:rsidR="005A251D">
          <w:rPr>
            <w:noProof/>
            <w:webHidden/>
          </w:rPr>
          <w:fldChar w:fldCharType="begin"/>
        </w:r>
        <w:r w:rsidR="005A251D">
          <w:rPr>
            <w:noProof/>
            <w:webHidden/>
          </w:rPr>
          <w:instrText xml:space="preserve"> PAGEREF _Toc534489431 \h </w:instrText>
        </w:r>
        <w:r w:rsidR="005A251D">
          <w:rPr>
            <w:noProof/>
            <w:webHidden/>
          </w:rPr>
        </w:r>
        <w:r w:rsidR="005A251D">
          <w:rPr>
            <w:noProof/>
            <w:webHidden/>
          </w:rPr>
          <w:fldChar w:fldCharType="separate"/>
        </w:r>
        <w:r w:rsidR="003E1F9E">
          <w:rPr>
            <w:noProof/>
            <w:webHidden/>
          </w:rPr>
          <w:t>57</w:t>
        </w:r>
        <w:r w:rsidR="005A251D">
          <w:rPr>
            <w:noProof/>
            <w:webHidden/>
          </w:rPr>
          <w:fldChar w:fldCharType="end"/>
        </w:r>
      </w:hyperlink>
    </w:p>
    <w:p w14:paraId="400A22E4" w14:textId="77B26F0A"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2" w:history="1">
        <w:r w:rsidR="005A251D" w:rsidRPr="00A63541">
          <w:rPr>
            <w:rStyle w:val="Kpr"/>
            <w:b/>
            <w:noProof/>
          </w:rPr>
          <w:t>Şekil 11.</w:t>
        </w:r>
        <w:r w:rsidR="005A251D">
          <w:rPr>
            <w:rStyle w:val="Kpr"/>
            <w:b/>
            <w:noProof/>
          </w:rPr>
          <w:tab/>
        </w:r>
        <w:r w:rsidR="005A251D" w:rsidRPr="00A63541">
          <w:rPr>
            <w:rStyle w:val="Kpr"/>
            <w:noProof/>
          </w:rPr>
          <w:t>Tüm farelerin haftalara göre tartıları.</w:t>
        </w:r>
        <w:r w:rsidR="005A251D">
          <w:rPr>
            <w:noProof/>
            <w:webHidden/>
          </w:rPr>
          <w:tab/>
        </w:r>
        <w:r w:rsidR="005A251D">
          <w:rPr>
            <w:noProof/>
            <w:webHidden/>
          </w:rPr>
          <w:fldChar w:fldCharType="begin"/>
        </w:r>
        <w:r w:rsidR="005A251D">
          <w:rPr>
            <w:noProof/>
            <w:webHidden/>
          </w:rPr>
          <w:instrText xml:space="preserve"> PAGEREF _Toc534489432 \h </w:instrText>
        </w:r>
        <w:r w:rsidR="005A251D">
          <w:rPr>
            <w:noProof/>
            <w:webHidden/>
          </w:rPr>
        </w:r>
        <w:r w:rsidR="005A251D">
          <w:rPr>
            <w:noProof/>
            <w:webHidden/>
          </w:rPr>
          <w:fldChar w:fldCharType="separate"/>
        </w:r>
        <w:r w:rsidR="003E1F9E">
          <w:rPr>
            <w:noProof/>
            <w:webHidden/>
          </w:rPr>
          <w:t>58</w:t>
        </w:r>
        <w:r w:rsidR="005A251D">
          <w:rPr>
            <w:noProof/>
            <w:webHidden/>
          </w:rPr>
          <w:fldChar w:fldCharType="end"/>
        </w:r>
      </w:hyperlink>
    </w:p>
    <w:p w14:paraId="5FE94D6F" w14:textId="1C82A27F"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3" w:history="1">
        <w:r w:rsidR="005A251D" w:rsidRPr="00A63541">
          <w:rPr>
            <w:rStyle w:val="Kpr"/>
            <w:b/>
            <w:noProof/>
          </w:rPr>
          <w:t>Şekil 12.</w:t>
        </w:r>
        <w:r w:rsidR="005A251D">
          <w:rPr>
            <w:rStyle w:val="Kpr"/>
            <w:b/>
            <w:noProof/>
          </w:rPr>
          <w:tab/>
        </w:r>
        <w:r w:rsidR="005A251D" w:rsidRPr="00A63541">
          <w:rPr>
            <w:rStyle w:val="Kpr"/>
            <w:noProof/>
          </w:rPr>
          <w:t>Fareler 12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_Toc534489433 \h </w:instrText>
        </w:r>
        <w:r w:rsidR="005A251D">
          <w:rPr>
            <w:noProof/>
            <w:webHidden/>
          </w:rPr>
        </w:r>
        <w:r w:rsidR="005A251D">
          <w:rPr>
            <w:noProof/>
            <w:webHidden/>
          </w:rPr>
          <w:fldChar w:fldCharType="separate"/>
        </w:r>
        <w:r w:rsidR="003E1F9E">
          <w:rPr>
            <w:noProof/>
            <w:webHidden/>
          </w:rPr>
          <w:t>59</w:t>
        </w:r>
        <w:r w:rsidR="005A251D">
          <w:rPr>
            <w:noProof/>
            <w:webHidden/>
          </w:rPr>
          <w:fldChar w:fldCharType="end"/>
        </w:r>
      </w:hyperlink>
    </w:p>
    <w:p w14:paraId="144C758A" w14:textId="607578BA"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4" w:history="1">
        <w:r w:rsidR="005A251D" w:rsidRPr="00A63541">
          <w:rPr>
            <w:rStyle w:val="Kpr"/>
            <w:b/>
            <w:noProof/>
          </w:rPr>
          <w:t>Şekil 13.</w:t>
        </w:r>
        <w:r w:rsidR="005A251D">
          <w:rPr>
            <w:rStyle w:val="Kpr"/>
            <w:b/>
            <w:noProof/>
          </w:rPr>
          <w:tab/>
        </w:r>
        <w:r w:rsidR="005A251D" w:rsidRPr="00A63541">
          <w:rPr>
            <w:rStyle w:val="Kpr"/>
            <w:noProof/>
          </w:rPr>
          <w:t>Fareler 16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_Toc534489434 \h </w:instrText>
        </w:r>
        <w:r w:rsidR="005A251D">
          <w:rPr>
            <w:noProof/>
            <w:webHidden/>
          </w:rPr>
        </w:r>
        <w:r w:rsidR="005A251D">
          <w:rPr>
            <w:noProof/>
            <w:webHidden/>
          </w:rPr>
          <w:fldChar w:fldCharType="separate"/>
        </w:r>
        <w:r w:rsidR="003E1F9E">
          <w:rPr>
            <w:noProof/>
            <w:webHidden/>
          </w:rPr>
          <w:t>60</w:t>
        </w:r>
        <w:r w:rsidR="005A251D">
          <w:rPr>
            <w:noProof/>
            <w:webHidden/>
          </w:rPr>
          <w:fldChar w:fldCharType="end"/>
        </w:r>
      </w:hyperlink>
    </w:p>
    <w:p w14:paraId="5445FD48" w14:textId="059DB360"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5" w:history="1">
        <w:r w:rsidR="005A251D" w:rsidRPr="00A63541">
          <w:rPr>
            <w:rStyle w:val="Kpr"/>
            <w:b/>
            <w:noProof/>
          </w:rPr>
          <w:t>Şekil 14.</w:t>
        </w:r>
        <w:r w:rsidR="005A251D">
          <w:rPr>
            <w:rStyle w:val="Kpr"/>
            <w:b/>
            <w:noProof/>
          </w:rPr>
          <w:tab/>
        </w:r>
        <w:r w:rsidR="005A251D" w:rsidRPr="00A63541">
          <w:rPr>
            <w:rStyle w:val="Kpr"/>
            <w:noProof/>
          </w:rPr>
          <w:t>Fareler 20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_Toc534489435 \h </w:instrText>
        </w:r>
        <w:r w:rsidR="005A251D">
          <w:rPr>
            <w:noProof/>
            <w:webHidden/>
          </w:rPr>
        </w:r>
        <w:r w:rsidR="005A251D">
          <w:rPr>
            <w:noProof/>
            <w:webHidden/>
          </w:rPr>
          <w:fldChar w:fldCharType="separate"/>
        </w:r>
        <w:r w:rsidR="003E1F9E">
          <w:rPr>
            <w:noProof/>
            <w:webHidden/>
          </w:rPr>
          <w:t>61</w:t>
        </w:r>
        <w:r w:rsidR="005A251D">
          <w:rPr>
            <w:noProof/>
            <w:webHidden/>
          </w:rPr>
          <w:fldChar w:fldCharType="end"/>
        </w:r>
      </w:hyperlink>
    </w:p>
    <w:p w14:paraId="1C129E4E" w14:textId="5D78687E"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6" w:history="1">
        <w:r w:rsidR="005A251D" w:rsidRPr="00A63541">
          <w:rPr>
            <w:rStyle w:val="Kpr"/>
            <w:b/>
            <w:noProof/>
          </w:rPr>
          <w:t>Şekil 15.</w:t>
        </w:r>
        <w:r w:rsidR="005A251D">
          <w:rPr>
            <w:rStyle w:val="Kpr"/>
            <w:b/>
            <w:noProof/>
          </w:rPr>
          <w:tab/>
        </w:r>
        <w:r w:rsidR="005A251D" w:rsidRPr="00A63541">
          <w:rPr>
            <w:rStyle w:val="Kpr"/>
            <w:noProof/>
          </w:rPr>
          <w:t>Fareler 24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_Toc534489436 \h </w:instrText>
        </w:r>
        <w:r w:rsidR="005A251D">
          <w:rPr>
            <w:noProof/>
            <w:webHidden/>
          </w:rPr>
        </w:r>
        <w:r w:rsidR="005A251D">
          <w:rPr>
            <w:noProof/>
            <w:webHidden/>
          </w:rPr>
          <w:fldChar w:fldCharType="separate"/>
        </w:r>
        <w:r w:rsidR="003E1F9E">
          <w:rPr>
            <w:noProof/>
            <w:webHidden/>
          </w:rPr>
          <w:t>62</w:t>
        </w:r>
        <w:r w:rsidR="005A251D">
          <w:rPr>
            <w:noProof/>
            <w:webHidden/>
          </w:rPr>
          <w:fldChar w:fldCharType="end"/>
        </w:r>
      </w:hyperlink>
    </w:p>
    <w:p w14:paraId="114FE670" w14:textId="0F6525AE"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7" w:history="1">
        <w:r w:rsidR="005A251D" w:rsidRPr="00A63541">
          <w:rPr>
            <w:rStyle w:val="Kpr"/>
            <w:b/>
            <w:noProof/>
          </w:rPr>
          <w:t>Şekil 16.</w:t>
        </w:r>
        <w:r w:rsidR="005A251D">
          <w:rPr>
            <w:rStyle w:val="Kpr"/>
            <w:b/>
            <w:noProof/>
          </w:rPr>
          <w:tab/>
        </w:r>
        <w:r w:rsidR="005A251D" w:rsidRPr="00A63541">
          <w:rPr>
            <w:rStyle w:val="Kpr"/>
            <w:noProof/>
          </w:rPr>
          <w:t>Fareler 28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_Toc534489437 \h </w:instrText>
        </w:r>
        <w:r w:rsidR="005A251D">
          <w:rPr>
            <w:noProof/>
            <w:webHidden/>
          </w:rPr>
        </w:r>
        <w:r w:rsidR="005A251D">
          <w:rPr>
            <w:noProof/>
            <w:webHidden/>
          </w:rPr>
          <w:fldChar w:fldCharType="separate"/>
        </w:r>
        <w:r w:rsidR="003E1F9E">
          <w:rPr>
            <w:noProof/>
            <w:webHidden/>
          </w:rPr>
          <w:t>63</w:t>
        </w:r>
        <w:r w:rsidR="005A251D">
          <w:rPr>
            <w:noProof/>
            <w:webHidden/>
          </w:rPr>
          <w:fldChar w:fldCharType="end"/>
        </w:r>
      </w:hyperlink>
    </w:p>
    <w:p w14:paraId="414810D5" w14:textId="17CF2770"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8" w:history="1">
        <w:r w:rsidR="005A251D" w:rsidRPr="00A63541">
          <w:rPr>
            <w:rStyle w:val="Kpr"/>
            <w:b/>
            <w:noProof/>
          </w:rPr>
          <w:t>Şekil 17.</w:t>
        </w:r>
        <w:r w:rsidR="005A251D">
          <w:rPr>
            <w:rStyle w:val="Kpr"/>
            <w:b/>
            <w:noProof/>
          </w:rPr>
          <w:tab/>
        </w:r>
        <w:r w:rsidR="005A251D" w:rsidRPr="00A63541">
          <w:rPr>
            <w:rStyle w:val="Kpr"/>
            <w:noProof/>
          </w:rPr>
          <w:t>Fareler 31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_Toc534489438 \h </w:instrText>
        </w:r>
        <w:r w:rsidR="005A251D">
          <w:rPr>
            <w:noProof/>
            <w:webHidden/>
          </w:rPr>
        </w:r>
        <w:r w:rsidR="005A251D">
          <w:rPr>
            <w:noProof/>
            <w:webHidden/>
          </w:rPr>
          <w:fldChar w:fldCharType="separate"/>
        </w:r>
        <w:r w:rsidR="003E1F9E">
          <w:rPr>
            <w:noProof/>
            <w:webHidden/>
          </w:rPr>
          <w:t>64</w:t>
        </w:r>
        <w:r w:rsidR="005A251D">
          <w:rPr>
            <w:noProof/>
            <w:webHidden/>
          </w:rPr>
          <w:fldChar w:fldCharType="end"/>
        </w:r>
      </w:hyperlink>
    </w:p>
    <w:p w14:paraId="04BA936C" w14:textId="139B5A27"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39" w:history="1">
        <w:r w:rsidR="005A251D" w:rsidRPr="00A63541">
          <w:rPr>
            <w:rStyle w:val="Kpr"/>
            <w:b/>
            <w:noProof/>
          </w:rPr>
          <w:t>Şekil 18.</w:t>
        </w:r>
        <w:r w:rsidR="005A251D">
          <w:rPr>
            <w:rStyle w:val="Kpr"/>
            <w:b/>
            <w:noProof/>
          </w:rPr>
          <w:tab/>
        </w:r>
        <w:r w:rsidR="005A251D" w:rsidRPr="00A63541">
          <w:rPr>
            <w:rStyle w:val="Kpr"/>
            <w:noProof/>
          </w:rPr>
          <w:t>Fareler 36 haftalıkken gruplar arası ağırlığın kıyaslanması.</w:t>
        </w:r>
        <w:r w:rsidR="005A251D">
          <w:rPr>
            <w:noProof/>
            <w:webHidden/>
          </w:rPr>
          <w:tab/>
        </w:r>
        <w:r w:rsidR="005A251D">
          <w:rPr>
            <w:noProof/>
            <w:webHidden/>
          </w:rPr>
          <w:fldChar w:fldCharType="begin"/>
        </w:r>
        <w:r w:rsidR="005A251D">
          <w:rPr>
            <w:noProof/>
            <w:webHidden/>
          </w:rPr>
          <w:instrText xml:space="preserve"> PAGEREF _Toc534489439 \h </w:instrText>
        </w:r>
        <w:r w:rsidR="005A251D">
          <w:rPr>
            <w:noProof/>
            <w:webHidden/>
          </w:rPr>
        </w:r>
        <w:r w:rsidR="005A251D">
          <w:rPr>
            <w:noProof/>
            <w:webHidden/>
          </w:rPr>
          <w:fldChar w:fldCharType="separate"/>
        </w:r>
        <w:r w:rsidR="003E1F9E">
          <w:rPr>
            <w:noProof/>
            <w:webHidden/>
          </w:rPr>
          <w:t>65</w:t>
        </w:r>
        <w:r w:rsidR="005A251D">
          <w:rPr>
            <w:noProof/>
            <w:webHidden/>
          </w:rPr>
          <w:fldChar w:fldCharType="end"/>
        </w:r>
      </w:hyperlink>
    </w:p>
    <w:p w14:paraId="04B65A20" w14:textId="5916EED1"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0" w:history="1">
        <w:r w:rsidR="005A251D" w:rsidRPr="00A63541">
          <w:rPr>
            <w:rStyle w:val="Kpr"/>
            <w:b/>
            <w:noProof/>
          </w:rPr>
          <w:t>Şekil 19.</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GH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_Toc534489440 \h </w:instrText>
        </w:r>
        <w:r w:rsidR="005A251D">
          <w:rPr>
            <w:noProof/>
            <w:webHidden/>
          </w:rPr>
        </w:r>
        <w:r w:rsidR="005A251D">
          <w:rPr>
            <w:noProof/>
            <w:webHidden/>
          </w:rPr>
          <w:fldChar w:fldCharType="separate"/>
        </w:r>
        <w:r w:rsidR="003E1F9E">
          <w:rPr>
            <w:noProof/>
            <w:webHidden/>
          </w:rPr>
          <w:t>67</w:t>
        </w:r>
        <w:r w:rsidR="005A251D">
          <w:rPr>
            <w:noProof/>
            <w:webHidden/>
          </w:rPr>
          <w:fldChar w:fldCharType="end"/>
        </w:r>
      </w:hyperlink>
    </w:p>
    <w:p w14:paraId="62AC2077" w14:textId="7D319825"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1" w:history="1">
        <w:r w:rsidR="005A251D" w:rsidRPr="00A63541">
          <w:rPr>
            <w:rStyle w:val="Kpr"/>
            <w:b/>
            <w:noProof/>
          </w:rPr>
          <w:t>Şekil 20.</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IGF1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_Toc534489441 \h </w:instrText>
        </w:r>
        <w:r w:rsidR="005A251D">
          <w:rPr>
            <w:noProof/>
            <w:webHidden/>
          </w:rPr>
        </w:r>
        <w:r w:rsidR="005A251D">
          <w:rPr>
            <w:noProof/>
            <w:webHidden/>
          </w:rPr>
          <w:fldChar w:fldCharType="separate"/>
        </w:r>
        <w:r w:rsidR="003E1F9E">
          <w:rPr>
            <w:noProof/>
            <w:webHidden/>
          </w:rPr>
          <w:t>69</w:t>
        </w:r>
        <w:r w:rsidR="005A251D">
          <w:rPr>
            <w:noProof/>
            <w:webHidden/>
          </w:rPr>
          <w:fldChar w:fldCharType="end"/>
        </w:r>
      </w:hyperlink>
    </w:p>
    <w:p w14:paraId="006660D5" w14:textId="02562692"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2" w:history="1">
        <w:r w:rsidR="005A251D" w:rsidRPr="00A63541">
          <w:rPr>
            <w:rStyle w:val="Kpr"/>
            <w:b/>
            <w:noProof/>
          </w:rPr>
          <w:t>Şekil 21.</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GHRH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_Toc534489442 \h </w:instrText>
        </w:r>
        <w:r w:rsidR="005A251D">
          <w:rPr>
            <w:noProof/>
            <w:webHidden/>
          </w:rPr>
        </w:r>
        <w:r w:rsidR="005A251D">
          <w:rPr>
            <w:noProof/>
            <w:webHidden/>
          </w:rPr>
          <w:fldChar w:fldCharType="separate"/>
        </w:r>
        <w:r w:rsidR="003E1F9E">
          <w:rPr>
            <w:noProof/>
            <w:webHidden/>
          </w:rPr>
          <w:t>70</w:t>
        </w:r>
        <w:r w:rsidR="005A251D">
          <w:rPr>
            <w:noProof/>
            <w:webHidden/>
          </w:rPr>
          <w:fldChar w:fldCharType="end"/>
        </w:r>
      </w:hyperlink>
    </w:p>
    <w:p w14:paraId="729D788F" w14:textId="649ED980"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3" w:history="1">
        <w:r w:rsidR="005A251D" w:rsidRPr="00A63541">
          <w:rPr>
            <w:rStyle w:val="Kpr"/>
            <w:b/>
            <w:noProof/>
          </w:rPr>
          <w:t>Şekil 22.</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IGFBP5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_Toc534489443 \h </w:instrText>
        </w:r>
        <w:r w:rsidR="005A251D">
          <w:rPr>
            <w:noProof/>
            <w:webHidden/>
          </w:rPr>
        </w:r>
        <w:r w:rsidR="005A251D">
          <w:rPr>
            <w:noProof/>
            <w:webHidden/>
          </w:rPr>
          <w:fldChar w:fldCharType="separate"/>
        </w:r>
        <w:r w:rsidR="003E1F9E">
          <w:rPr>
            <w:noProof/>
            <w:webHidden/>
          </w:rPr>
          <w:t>73</w:t>
        </w:r>
        <w:r w:rsidR="005A251D">
          <w:rPr>
            <w:noProof/>
            <w:webHidden/>
          </w:rPr>
          <w:fldChar w:fldCharType="end"/>
        </w:r>
      </w:hyperlink>
    </w:p>
    <w:p w14:paraId="1E26F419" w14:textId="69F6096F"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4" w:history="1">
        <w:r w:rsidR="005A251D" w:rsidRPr="00A63541">
          <w:rPr>
            <w:rStyle w:val="Kpr"/>
            <w:b/>
            <w:noProof/>
          </w:rPr>
          <w:t>Şekil 23.</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GHR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_Toc534489444 \h </w:instrText>
        </w:r>
        <w:r w:rsidR="005A251D">
          <w:rPr>
            <w:noProof/>
            <w:webHidden/>
          </w:rPr>
        </w:r>
        <w:r w:rsidR="005A251D">
          <w:rPr>
            <w:noProof/>
            <w:webHidden/>
          </w:rPr>
          <w:fldChar w:fldCharType="separate"/>
        </w:r>
        <w:r w:rsidR="003E1F9E">
          <w:rPr>
            <w:noProof/>
            <w:webHidden/>
          </w:rPr>
          <w:t>74</w:t>
        </w:r>
        <w:r w:rsidR="005A251D">
          <w:rPr>
            <w:noProof/>
            <w:webHidden/>
          </w:rPr>
          <w:fldChar w:fldCharType="end"/>
        </w:r>
      </w:hyperlink>
    </w:p>
    <w:p w14:paraId="576F2564" w14:textId="63A7128E"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5" w:history="1">
        <w:r w:rsidR="005A251D" w:rsidRPr="00A63541">
          <w:rPr>
            <w:rStyle w:val="Kpr"/>
            <w:b/>
            <w:noProof/>
          </w:rPr>
          <w:t>Şekil 24.</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IGF1R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_Toc534489445 \h </w:instrText>
        </w:r>
        <w:r w:rsidR="005A251D">
          <w:rPr>
            <w:noProof/>
            <w:webHidden/>
          </w:rPr>
        </w:r>
        <w:r w:rsidR="005A251D">
          <w:rPr>
            <w:noProof/>
            <w:webHidden/>
          </w:rPr>
          <w:fldChar w:fldCharType="separate"/>
        </w:r>
        <w:r w:rsidR="003E1F9E">
          <w:rPr>
            <w:noProof/>
            <w:webHidden/>
          </w:rPr>
          <w:t>76</w:t>
        </w:r>
        <w:r w:rsidR="005A251D">
          <w:rPr>
            <w:noProof/>
            <w:webHidden/>
          </w:rPr>
          <w:fldChar w:fldCharType="end"/>
        </w:r>
      </w:hyperlink>
    </w:p>
    <w:p w14:paraId="5DFA6403" w14:textId="10D9ACFB"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6" w:history="1">
        <w:r w:rsidR="005A251D" w:rsidRPr="00A63541">
          <w:rPr>
            <w:rStyle w:val="Kpr"/>
            <w:b/>
            <w:noProof/>
          </w:rPr>
          <w:t>Şekil 25.</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IGFBP1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_Toc534489446 \h </w:instrText>
        </w:r>
        <w:r w:rsidR="005A251D">
          <w:rPr>
            <w:noProof/>
            <w:webHidden/>
          </w:rPr>
        </w:r>
        <w:r w:rsidR="005A251D">
          <w:rPr>
            <w:noProof/>
            <w:webHidden/>
          </w:rPr>
          <w:fldChar w:fldCharType="separate"/>
        </w:r>
        <w:r w:rsidR="003E1F9E">
          <w:rPr>
            <w:noProof/>
            <w:webHidden/>
          </w:rPr>
          <w:t>78</w:t>
        </w:r>
        <w:r w:rsidR="005A251D">
          <w:rPr>
            <w:noProof/>
            <w:webHidden/>
          </w:rPr>
          <w:fldChar w:fldCharType="end"/>
        </w:r>
      </w:hyperlink>
    </w:p>
    <w:p w14:paraId="69DBBC80" w14:textId="397E868E"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7" w:history="1">
        <w:r w:rsidR="005A251D" w:rsidRPr="00A63541">
          <w:rPr>
            <w:rStyle w:val="Kpr"/>
            <w:b/>
            <w:noProof/>
          </w:rPr>
          <w:t>Şekil 26.</w:t>
        </w:r>
        <w:r w:rsidR="005A251D">
          <w:rPr>
            <w:rStyle w:val="Kpr"/>
            <w:b/>
            <w:noProof/>
          </w:rPr>
          <w:tab/>
        </w:r>
        <w:r w:rsidR="005A251D" w:rsidRPr="00A63541">
          <w:rPr>
            <w:rStyle w:val="Kpr"/>
            <w:noProof/>
          </w:rPr>
          <w:t>Hipotalamus</w:t>
        </w:r>
        <w:r w:rsidR="00C105E8">
          <w:rPr>
            <w:rStyle w:val="Kpr"/>
            <w:noProof/>
          </w:rPr>
          <w:t xml:space="preserve">, </w:t>
        </w:r>
        <w:r w:rsidR="005A251D" w:rsidRPr="00A63541">
          <w:rPr>
            <w:rStyle w:val="Kpr"/>
            <w:noProof/>
          </w:rPr>
          <w:t xml:space="preserve">hipofiz ve kanda </w:t>
        </w:r>
        <w:r w:rsidR="005A251D" w:rsidRPr="00A63541">
          <w:rPr>
            <w:rStyle w:val="Kpr"/>
            <w:i/>
            <w:noProof/>
          </w:rPr>
          <w:t xml:space="preserve">GHRL </w:t>
        </w:r>
        <w:r w:rsidR="005A251D" w:rsidRPr="00A63541">
          <w:rPr>
            <w:rStyle w:val="Kpr"/>
            <w:noProof/>
          </w:rPr>
          <w:t>geni ekspresyon kıyaslanması</w:t>
        </w:r>
        <w:r w:rsidR="005A251D">
          <w:rPr>
            <w:noProof/>
            <w:webHidden/>
          </w:rPr>
          <w:tab/>
        </w:r>
        <w:r w:rsidR="005A251D">
          <w:rPr>
            <w:noProof/>
            <w:webHidden/>
          </w:rPr>
          <w:fldChar w:fldCharType="begin"/>
        </w:r>
        <w:r w:rsidR="005A251D">
          <w:rPr>
            <w:noProof/>
            <w:webHidden/>
          </w:rPr>
          <w:instrText xml:space="preserve"> PAGEREF _Toc534489447 \h </w:instrText>
        </w:r>
        <w:r w:rsidR="005A251D">
          <w:rPr>
            <w:noProof/>
            <w:webHidden/>
          </w:rPr>
        </w:r>
        <w:r w:rsidR="005A251D">
          <w:rPr>
            <w:noProof/>
            <w:webHidden/>
          </w:rPr>
          <w:fldChar w:fldCharType="separate"/>
        </w:r>
        <w:r w:rsidR="003E1F9E">
          <w:rPr>
            <w:noProof/>
            <w:webHidden/>
          </w:rPr>
          <w:t>79</w:t>
        </w:r>
        <w:r w:rsidR="005A251D">
          <w:rPr>
            <w:noProof/>
            <w:webHidden/>
          </w:rPr>
          <w:fldChar w:fldCharType="end"/>
        </w:r>
      </w:hyperlink>
    </w:p>
    <w:p w14:paraId="2DDB6C8B" w14:textId="625C7BE6"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8" w:history="1">
        <w:r w:rsidR="005A251D" w:rsidRPr="00A63541">
          <w:rPr>
            <w:rStyle w:val="Kpr"/>
            <w:b/>
            <w:noProof/>
          </w:rPr>
          <w:t>Şekil 27.</w:t>
        </w:r>
        <w:r w:rsidR="005A251D">
          <w:rPr>
            <w:rStyle w:val="Kpr"/>
            <w:b/>
            <w:noProof/>
          </w:rPr>
          <w:tab/>
        </w:r>
        <w:r w:rsidR="005A251D" w:rsidRPr="00A63541">
          <w:rPr>
            <w:rStyle w:val="Kpr"/>
            <w:noProof/>
          </w:rPr>
          <w:t>Kontrol ve F0 miR-124* dişiler arasındaki GH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_Toc534489448 \h </w:instrText>
        </w:r>
        <w:r w:rsidR="005A251D">
          <w:rPr>
            <w:noProof/>
            <w:webHidden/>
          </w:rPr>
        </w:r>
        <w:r w:rsidR="005A251D">
          <w:rPr>
            <w:noProof/>
            <w:webHidden/>
          </w:rPr>
          <w:fldChar w:fldCharType="separate"/>
        </w:r>
        <w:r w:rsidR="003E1F9E">
          <w:rPr>
            <w:noProof/>
            <w:webHidden/>
          </w:rPr>
          <w:t>80</w:t>
        </w:r>
        <w:r w:rsidR="005A251D">
          <w:rPr>
            <w:noProof/>
            <w:webHidden/>
          </w:rPr>
          <w:fldChar w:fldCharType="end"/>
        </w:r>
      </w:hyperlink>
    </w:p>
    <w:p w14:paraId="55DFD581" w14:textId="57DC2490"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49" w:history="1">
        <w:r w:rsidR="005A251D" w:rsidRPr="00A63541">
          <w:rPr>
            <w:rStyle w:val="Kpr"/>
            <w:b/>
            <w:noProof/>
          </w:rPr>
          <w:t>Şekil 28.</w:t>
        </w:r>
        <w:r w:rsidR="005A251D">
          <w:rPr>
            <w:rStyle w:val="Kpr"/>
            <w:b/>
            <w:noProof/>
          </w:rPr>
          <w:tab/>
        </w:r>
        <w:r w:rsidR="005A251D" w:rsidRPr="00A63541">
          <w:rPr>
            <w:rStyle w:val="Kpr"/>
            <w:noProof/>
          </w:rPr>
          <w:t>Kontrol ve F0 miR-124* erkekler arasındaki GH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_Toc534489449 \h </w:instrText>
        </w:r>
        <w:r w:rsidR="005A251D">
          <w:rPr>
            <w:noProof/>
            <w:webHidden/>
          </w:rPr>
        </w:r>
        <w:r w:rsidR="005A251D">
          <w:rPr>
            <w:noProof/>
            <w:webHidden/>
          </w:rPr>
          <w:fldChar w:fldCharType="separate"/>
        </w:r>
        <w:r w:rsidR="003E1F9E">
          <w:rPr>
            <w:noProof/>
            <w:webHidden/>
          </w:rPr>
          <w:t>80</w:t>
        </w:r>
        <w:r w:rsidR="005A251D">
          <w:rPr>
            <w:noProof/>
            <w:webHidden/>
          </w:rPr>
          <w:fldChar w:fldCharType="end"/>
        </w:r>
      </w:hyperlink>
    </w:p>
    <w:p w14:paraId="070E9ADF" w14:textId="23527B1D"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0" w:history="1">
        <w:r w:rsidR="005A251D" w:rsidRPr="00A63541">
          <w:rPr>
            <w:rStyle w:val="Kpr"/>
            <w:b/>
            <w:noProof/>
          </w:rPr>
          <w:t>Şekil 29.</w:t>
        </w:r>
        <w:r w:rsidR="005A251D">
          <w:rPr>
            <w:rStyle w:val="Kpr"/>
            <w:b/>
            <w:noProof/>
          </w:rPr>
          <w:tab/>
        </w:r>
        <w:r w:rsidR="005A251D" w:rsidRPr="00A63541">
          <w:rPr>
            <w:rStyle w:val="Kpr"/>
            <w:noProof/>
          </w:rPr>
          <w:t>Kontrol ve F1 miR-124* dişiler arasındaki GH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_Toc534489450 \h </w:instrText>
        </w:r>
        <w:r w:rsidR="005A251D">
          <w:rPr>
            <w:noProof/>
            <w:webHidden/>
          </w:rPr>
        </w:r>
        <w:r w:rsidR="005A251D">
          <w:rPr>
            <w:noProof/>
            <w:webHidden/>
          </w:rPr>
          <w:fldChar w:fldCharType="separate"/>
        </w:r>
        <w:r w:rsidR="003E1F9E">
          <w:rPr>
            <w:noProof/>
            <w:webHidden/>
          </w:rPr>
          <w:t>81</w:t>
        </w:r>
        <w:r w:rsidR="005A251D">
          <w:rPr>
            <w:noProof/>
            <w:webHidden/>
          </w:rPr>
          <w:fldChar w:fldCharType="end"/>
        </w:r>
      </w:hyperlink>
    </w:p>
    <w:p w14:paraId="56580ACB" w14:textId="49F9D0EA"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1" w:history="1">
        <w:r w:rsidR="005A251D" w:rsidRPr="00A63541">
          <w:rPr>
            <w:rStyle w:val="Kpr"/>
            <w:b/>
            <w:noProof/>
          </w:rPr>
          <w:t>Şekil 30.</w:t>
        </w:r>
        <w:r w:rsidR="005A251D">
          <w:rPr>
            <w:rStyle w:val="Kpr"/>
            <w:b/>
            <w:noProof/>
          </w:rPr>
          <w:tab/>
        </w:r>
        <w:r w:rsidR="005A251D" w:rsidRPr="00A63541">
          <w:rPr>
            <w:rStyle w:val="Kpr"/>
            <w:noProof/>
          </w:rPr>
          <w:t>Kontrol ve F1 miR-124* erkekler arasındaki GH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_Toc534489451 \h </w:instrText>
        </w:r>
        <w:r w:rsidR="005A251D">
          <w:rPr>
            <w:noProof/>
            <w:webHidden/>
          </w:rPr>
        </w:r>
        <w:r w:rsidR="005A251D">
          <w:rPr>
            <w:noProof/>
            <w:webHidden/>
          </w:rPr>
          <w:fldChar w:fldCharType="separate"/>
        </w:r>
        <w:r w:rsidR="003E1F9E">
          <w:rPr>
            <w:noProof/>
            <w:webHidden/>
          </w:rPr>
          <w:t>81</w:t>
        </w:r>
        <w:r w:rsidR="005A251D">
          <w:rPr>
            <w:noProof/>
            <w:webHidden/>
          </w:rPr>
          <w:fldChar w:fldCharType="end"/>
        </w:r>
      </w:hyperlink>
    </w:p>
    <w:p w14:paraId="0AA2E6EA" w14:textId="3EDF0207"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2" w:history="1">
        <w:r w:rsidR="005A251D" w:rsidRPr="00A63541">
          <w:rPr>
            <w:rStyle w:val="Kpr"/>
            <w:b/>
            <w:noProof/>
          </w:rPr>
          <w:t>Şekil 31.</w:t>
        </w:r>
        <w:r w:rsidR="005A251D">
          <w:rPr>
            <w:rStyle w:val="Kpr"/>
            <w:b/>
            <w:noProof/>
          </w:rPr>
          <w:tab/>
        </w:r>
        <w:r w:rsidR="005A251D" w:rsidRPr="00A63541">
          <w:rPr>
            <w:rStyle w:val="Kpr"/>
            <w:noProof/>
          </w:rPr>
          <w:t>Kontrol ve F0 miR-124* dişiler arasındaki IGF-1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_Toc534489452 \h </w:instrText>
        </w:r>
        <w:r w:rsidR="005A251D">
          <w:rPr>
            <w:noProof/>
            <w:webHidden/>
          </w:rPr>
        </w:r>
        <w:r w:rsidR="005A251D">
          <w:rPr>
            <w:noProof/>
            <w:webHidden/>
          </w:rPr>
          <w:fldChar w:fldCharType="separate"/>
        </w:r>
        <w:r w:rsidR="003E1F9E">
          <w:rPr>
            <w:noProof/>
            <w:webHidden/>
          </w:rPr>
          <w:t>82</w:t>
        </w:r>
        <w:r w:rsidR="005A251D">
          <w:rPr>
            <w:noProof/>
            <w:webHidden/>
          </w:rPr>
          <w:fldChar w:fldCharType="end"/>
        </w:r>
      </w:hyperlink>
    </w:p>
    <w:p w14:paraId="26815854" w14:textId="18C1FDC1"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3" w:history="1">
        <w:r w:rsidR="005A251D" w:rsidRPr="00A63541">
          <w:rPr>
            <w:rStyle w:val="Kpr"/>
            <w:b/>
            <w:noProof/>
          </w:rPr>
          <w:t>Şekil 32.</w:t>
        </w:r>
        <w:r w:rsidR="005A251D">
          <w:rPr>
            <w:rStyle w:val="Kpr"/>
            <w:b/>
            <w:noProof/>
          </w:rPr>
          <w:tab/>
        </w:r>
        <w:r w:rsidR="005A251D" w:rsidRPr="00A63541">
          <w:rPr>
            <w:rStyle w:val="Kpr"/>
            <w:noProof/>
          </w:rPr>
          <w:t>Kontrol ve F0 miR-124* erkekler arasındaki IGF-1 düzeylerinin karşılaştırması</w:t>
        </w:r>
        <w:r w:rsidR="005A251D">
          <w:rPr>
            <w:noProof/>
            <w:webHidden/>
          </w:rPr>
          <w:tab/>
        </w:r>
        <w:r w:rsidR="005A251D">
          <w:rPr>
            <w:noProof/>
            <w:webHidden/>
          </w:rPr>
          <w:fldChar w:fldCharType="begin"/>
        </w:r>
        <w:r w:rsidR="005A251D">
          <w:rPr>
            <w:noProof/>
            <w:webHidden/>
          </w:rPr>
          <w:instrText xml:space="preserve"> PAGEREF _Toc534489453 \h </w:instrText>
        </w:r>
        <w:r w:rsidR="005A251D">
          <w:rPr>
            <w:noProof/>
            <w:webHidden/>
          </w:rPr>
        </w:r>
        <w:r w:rsidR="005A251D">
          <w:rPr>
            <w:noProof/>
            <w:webHidden/>
          </w:rPr>
          <w:fldChar w:fldCharType="separate"/>
        </w:r>
        <w:r w:rsidR="003E1F9E">
          <w:rPr>
            <w:noProof/>
            <w:webHidden/>
          </w:rPr>
          <w:t>82</w:t>
        </w:r>
        <w:r w:rsidR="005A251D">
          <w:rPr>
            <w:noProof/>
            <w:webHidden/>
          </w:rPr>
          <w:fldChar w:fldCharType="end"/>
        </w:r>
      </w:hyperlink>
    </w:p>
    <w:p w14:paraId="4B2666A2" w14:textId="15B2A36E"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4" w:history="1">
        <w:r w:rsidR="005A251D" w:rsidRPr="00A63541">
          <w:rPr>
            <w:rStyle w:val="Kpr"/>
            <w:b/>
            <w:noProof/>
          </w:rPr>
          <w:t>Şekil 33.</w:t>
        </w:r>
        <w:r w:rsidR="005A251D">
          <w:rPr>
            <w:rStyle w:val="Kpr"/>
            <w:b/>
            <w:noProof/>
          </w:rPr>
          <w:tab/>
        </w:r>
        <w:r w:rsidR="005A251D" w:rsidRPr="00A63541">
          <w:rPr>
            <w:rStyle w:val="Kpr"/>
            <w:noProof/>
          </w:rPr>
          <w:t>Kontrol ve F1 miR-124* dişiler arasındaki IGF-1 düzeylerinin</w:t>
        </w:r>
        <w:r w:rsidR="005A251D">
          <w:rPr>
            <w:rStyle w:val="Kpr"/>
            <w:noProof/>
          </w:rPr>
          <w:br/>
        </w:r>
        <w:r w:rsidR="005A251D" w:rsidRPr="00A63541">
          <w:rPr>
            <w:rStyle w:val="Kpr"/>
            <w:noProof/>
          </w:rPr>
          <w:t>karşılaştırması</w:t>
        </w:r>
        <w:r w:rsidR="005A251D">
          <w:rPr>
            <w:noProof/>
            <w:webHidden/>
          </w:rPr>
          <w:tab/>
        </w:r>
        <w:r w:rsidR="005A251D">
          <w:rPr>
            <w:noProof/>
            <w:webHidden/>
          </w:rPr>
          <w:fldChar w:fldCharType="begin"/>
        </w:r>
        <w:r w:rsidR="005A251D">
          <w:rPr>
            <w:noProof/>
            <w:webHidden/>
          </w:rPr>
          <w:instrText xml:space="preserve"> PAGEREF _Toc534489454 \h </w:instrText>
        </w:r>
        <w:r w:rsidR="005A251D">
          <w:rPr>
            <w:noProof/>
            <w:webHidden/>
          </w:rPr>
        </w:r>
        <w:r w:rsidR="005A251D">
          <w:rPr>
            <w:noProof/>
            <w:webHidden/>
          </w:rPr>
          <w:fldChar w:fldCharType="separate"/>
        </w:r>
        <w:r w:rsidR="003E1F9E">
          <w:rPr>
            <w:noProof/>
            <w:webHidden/>
          </w:rPr>
          <w:t>83</w:t>
        </w:r>
        <w:r w:rsidR="005A251D">
          <w:rPr>
            <w:noProof/>
            <w:webHidden/>
          </w:rPr>
          <w:fldChar w:fldCharType="end"/>
        </w:r>
      </w:hyperlink>
    </w:p>
    <w:p w14:paraId="1B3C1FB5" w14:textId="754A4C21"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5" w:history="1">
        <w:r w:rsidR="005A251D" w:rsidRPr="00A63541">
          <w:rPr>
            <w:rStyle w:val="Kpr"/>
            <w:b/>
            <w:noProof/>
          </w:rPr>
          <w:t>Şekil 34.</w:t>
        </w:r>
        <w:r w:rsidR="005A251D">
          <w:rPr>
            <w:rStyle w:val="Kpr"/>
            <w:b/>
            <w:noProof/>
          </w:rPr>
          <w:tab/>
        </w:r>
        <w:r w:rsidR="005A251D" w:rsidRPr="00A63541">
          <w:rPr>
            <w:rStyle w:val="Kpr"/>
            <w:noProof/>
          </w:rPr>
          <w:t>Kontrol ve F1 miR-124* erkekler arasındaki IGF-1 düzeylerinin karşılaştırması</w:t>
        </w:r>
        <w:r w:rsidR="005A251D">
          <w:rPr>
            <w:noProof/>
            <w:webHidden/>
          </w:rPr>
          <w:tab/>
        </w:r>
        <w:r w:rsidR="005A251D">
          <w:rPr>
            <w:noProof/>
            <w:webHidden/>
          </w:rPr>
          <w:fldChar w:fldCharType="begin"/>
        </w:r>
        <w:r w:rsidR="005A251D">
          <w:rPr>
            <w:noProof/>
            <w:webHidden/>
          </w:rPr>
          <w:instrText xml:space="preserve"> PAGEREF _Toc534489455 \h </w:instrText>
        </w:r>
        <w:r w:rsidR="005A251D">
          <w:rPr>
            <w:noProof/>
            <w:webHidden/>
          </w:rPr>
        </w:r>
        <w:r w:rsidR="005A251D">
          <w:rPr>
            <w:noProof/>
            <w:webHidden/>
          </w:rPr>
          <w:fldChar w:fldCharType="separate"/>
        </w:r>
        <w:r w:rsidR="003E1F9E">
          <w:rPr>
            <w:noProof/>
            <w:webHidden/>
          </w:rPr>
          <w:t>84</w:t>
        </w:r>
        <w:r w:rsidR="005A251D">
          <w:rPr>
            <w:noProof/>
            <w:webHidden/>
          </w:rPr>
          <w:fldChar w:fldCharType="end"/>
        </w:r>
      </w:hyperlink>
    </w:p>
    <w:p w14:paraId="6C9927D6" w14:textId="3BC68FB6"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6" w:history="1">
        <w:r w:rsidR="005A251D" w:rsidRPr="00A63541">
          <w:rPr>
            <w:rStyle w:val="Kpr"/>
            <w:b/>
            <w:noProof/>
          </w:rPr>
          <w:t>Şekil 35.</w:t>
        </w:r>
        <w:r w:rsidR="005A251D">
          <w:rPr>
            <w:rStyle w:val="Kpr"/>
            <w:b/>
            <w:noProof/>
          </w:rPr>
          <w:tab/>
        </w:r>
        <w:r w:rsidR="005A251D" w:rsidRPr="00A63541">
          <w:rPr>
            <w:rStyle w:val="Kpr"/>
            <w:noProof/>
          </w:rPr>
          <w:t>Tüm gruplardaki GH düzeylerinin karşılaştırılması</w:t>
        </w:r>
        <w:r w:rsidR="005A251D">
          <w:rPr>
            <w:noProof/>
            <w:webHidden/>
          </w:rPr>
          <w:tab/>
        </w:r>
        <w:r w:rsidR="005A251D">
          <w:rPr>
            <w:noProof/>
            <w:webHidden/>
          </w:rPr>
          <w:fldChar w:fldCharType="begin"/>
        </w:r>
        <w:r w:rsidR="005A251D">
          <w:rPr>
            <w:noProof/>
            <w:webHidden/>
          </w:rPr>
          <w:instrText xml:space="preserve"> PAGEREF _Toc534489456 \h </w:instrText>
        </w:r>
        <w:r w:rsidR="005A251D">
          <w:rPr>
            <w:noProof/>
            <w:webHidden/>
          </w:rPr>
        </w:r>
        <w:r w:rsidR="005A251D">
          <w:rPr>
            <w:noProof/>
            <w:webHidden/>
          </w:rPr>
          <w:fldChar w:fldCharType="separate"/>
        </w:r>
        <w:r w:rsidR="003E1F9E">
          <w:rPr>
            <w:noProof/>
            <w:webHidden/>
          </w:rPr>
          <w:t>84</w:t>
        </w:r>
        <w:r w:rsidR="005A251D">
          <w:rPr>
            <w:noProof/>
            <w:webHidden/>
          </w:rPr>
          <w:fldChar w:fldCharType="end"/>
        </w:r>
      </w:hyperlink>
    </w:p>
    <w:p w14:paraId="4A9A28B7" w14:textId="252B6EED" w:rsidR="005A251D" w:rsidRDefault="00B63D75" w:rsidP="005A251D">
      <w:pPr>
        <w:pStyle w:val="ekillerTablosu"/>
        <w:tabs>
          <w:tab w:val="right" w:leader="dot" w:pos="8493"/>
        </w:tabs>
        <w:ind w:left="992" w:hanging="992"/>
        <w:jc w:val="left"/>
        <w:rPr>
          <w:rFonts w:asciiTheme="minorHAnsi" w:eastAsiaTheme="minorEastAsia" w:hAnsiTheme="minorHAnsi" w:cstheme="minorBidi"/>
          <w:noProof/>
          <w:kern w:val="0"/>
          <w:sz w:val="22"/>
          <w:szCs w:val="22"/>
          <w:lang w:eastAsia="tr-TR" w:bidi="ar-SA"/>
        </w:rPr>
      </w:pPr>
      <w:hyperlink w:anchor="_Toc534489457" w:history="1">
        <w:r w:rsidR="005A251D" w:rsidRPr="00A63541">
          <w:rPr>
            <w:rStyle w:val="Kpr"/>
            <w:b/>
            <w:noProof/>
          </w:rPr>
          <w:t>Şekil 36.</w:t>
        </w:r>
        <w:r w:rsidR="005A251D">
          <w:rPr>
            <w:rStyle w:val="Kpr"/>
            <w:b/>
            <w:noProof/>
          </w:rPr>
          <w:tab/>
        </w:r>
        <w:r w:rsidR="005A251D" w:rsidRPr="00A63541">
          <w:rPr>
            <w:rStyle w:val="Kpr"/>
            <w:noProof/>
          </w:rPr>
          <w:t>Tüm gruplardaki IGF-1 düzeylerinin karşılaştırılması.</w:t>
        </w:r>
        <w:r w:rsidR="005A251D">
          <w:rPr>
            <w:noProof/>
            <w:webHidden/>
          </w:rPr>
          <w:tab/>
        </w:r>
        <w:r w:rsidR="005A251D">
          <w:rPr>
            <w:noProof/>
            <w:webHidden/>
          </w:rPr>
          <w:fldChar w:fldCharType="begin"/>
        </w:r>
        <w:r w:rsidR="005A251D">
          <w:rPr>
            <w:noProof/>
            <w:webHidden/>
          </w:rPr>
          <w:instrText xml:space="preserve"> PAGEREF _Toc534489457 \h </w:instrText>
        </w:r>
        <w:r w:rsidR="005A251D">
          <w:rPr>
            <w:noProof/>
            <w:webHidden/>
          </w:rPr>
        </w:r>
        <w:r w:rsidR="005A251D">
          <w:rPr>
            <w:noProof/>
            <w:webHidden/>
          </w:rPr>
          <w:fldChar w:fldCharType="separate"/>
        </w:r>
        <w:r w:rsidR="003E1F9E">
          <w:rPr>
            <w:noProof/>
            <w:webHidden/>
          </w:rPr>
          <w:t>85</w:t>
        </w:r>
        <w:r w:rsidR="005A251D">
          <w:rPr>
            <w:noProof/>
            <w:webHidden/>
          </w:rPr>
          <w:fldChar w:fldCharType="end"/>
        </w:r>
      </w:hyperlink>
    </w:p>
    <w:p w14:paraId="0BE0AE4A" w14:textId="77777777" w:rsidR="005A251D" w:rsidRDefault="005A251D" w:rsidP="005A251D">
      <w:pPr>
        <w:pStyle w:val="Paragrafasl"/>
        <w:ind w:left="992" w:hanging="992"/>
        <w:jc w:val="left"/>
      </w:pPr>
      <w:r>
        <w:fldChar w:fldCharType="end"/>
      </w:r>
    </w:p>
    <w:p w14:paraId="105C00D4" w14:textId="77777777" w:rsidR="00E404B9" w:rsidRDefault="00E404B9" w:rsidP="00443F4A">
      <w:pPr>
        <w:pStyle w:val="Paragrafasl"/>
      </w:pPr>
    </w:p>
    <w:p w14:paraId="4217AA6D" w14:textId="77777777" w:rsidR="00443F4A" w:rsidRDefault="00443F4A" w:rsidP="00443F4A">
      <w:pPr>
        <w:pStyle w:val="Paragrafasl"/>
      </w:pPr>
    </w:p>
    <w:p w14:paraId="20F1EF91" w14:textId="77777777" w:rsidR="00443F4A" w:rsidRDefault="00443F4A" w:rsidP="00443F4A">
      <w:pPr>
        <w:pStyle w:val="Paragrafasl"/>
      </w:pPr>
    </w:p>
    <w:p w14:paraId="34987379" w14:textId="5792B41C" w:rsidR="00E404B9" w:rsidRDefault="00E404B9">
      <w:pPr>
        <w:widowControl/>
        <w:suppressAutoHyphens w:val="0"/>
        <w:autoSpaceDN/>
        <w:spacing w:after="160" w:line="259" w:lineRule="auto"/>
        <w:ind w:firstLine="0"/>
        <w:jc w:val="left"/>
        <w:textAlignment w:val="auto"/>
        <w:rPr>
          <w:rFonts w:eastAsia="Calibri"/>
          <w:kern w:val="0"/>
          <w:lang w:eastAsia="tr-TR" w:bidi="ar-SA"/>
        </w:rPr>
      </w:pPr>
      <w:r>
        <w:br w:type="page"/>
      </w:r>
    </w:p>
    <w:p w14:paraId="50378B0F" w14:textId="566746C8" w:rsidR="00443F4A" w:rsidRPr="00443F4A" w:rsidRDefault="00443F4A" w:rsidP="00443F4A">
      <w:pPr>
        <w:pStyle w:val="Paragrafboluk"/>
        <w:jc w:val="center"/>
        <w:rPr>
          <w:b/>
        </w:rPr>
      </w:pPr>
      <w:bookmarkStart w:id="10" w:name="_Toc534486913"/>
      <w:r w:rsidRPr="00443F4A">
        <w:rPr>
          <w:b/>
        </w:rPr>
        <w:lastRenderedPageBreak/>
        <w:t>miR-124</w:t>
      </w:r>
      <w:r w:rsidR="00C105E8">
        <w:rPr>
          <w:b/>
        </w:rPr>
        <w:t>’</w:t>
      </w:r>
      <w:r w:rsidRPr="00443F4A">
        <w:rPr>
          <w:b/>
        </w:rPr>
        <w:t>ün GH/IGF-1 YOLAĞI ÜZERİNDEKİ ETKİSİNİN ARAŞTIRILMASI</w:t>
      </w:r>
    </w:p>
    <w:p w14:paraId="6FDD67F5" w14:textId="77777777" w:rsidR="00443F4A" w:rsidRDefault="00443F4A" w:rsidP="00443F4A">
      <w:pPr>
        <w:pStyle w:val="Paragrafasl"/>
      </w:pPr>
    </w:p>
    <w:p w14:paraId="7B0F5AD3" w14:textId="77777777" w:rsidR="00EF0146" w:rsidRDefault="00EF0146" w:rsidP="00E404B9">
      <w:pPr>
        <w:pStyle w:val="Balk1"/>
      </w:pPr>
      <w:bookmarkStart w:id="11" w:name="_Toc534489130"/>
      <w:r w:rsidRPr="00D8133F">
        <w:t>ÖZET</w:t>
      </w:r>
      <w:bookmarkEnd w:id="10"/>
      <w:bookmarkEnd w:id="11"/>
    </w:p>
    <w:p w14:paraId="562B087A" w14:textId="77777777" w:rsidR="00E404B9" w:rsidRDefault="00E404B9" w:rsidP="00443F4A">
      <w:pPr>
        <w:pStyle w:val="Paragrafboluk"/>
      </w:pPr>
    </w:p>
    <w:p w14:paraId="6A04FE1E" w14:textId="261F487B" w:rsidR="00443F4A" w:rsidRPr="00D22D68" w:rsidRDefault="00443F4A" w:rsidP="00443F4A">
      <w:pPr>
        <w:pStyle w:val="Paragrafasl"/>
      </w:pPr>
      <w:r w:rsidRPr="00D22D68">
        <w:t>Genel popülasyonda büyüme</w:t>
      </w:r>
      <w:r w:rsidR="00C105E8">
        <w:t xml:space="preserve">, </w:t>
      </w:r>
      <w:r w:rsidRPr="00D22D68">
        <w:t xml:space="preserve">genetik ve </w:t>
      </w:r>
      <w:proofErr w:type="spellStart"/>
      <w:r w:rsidRPr="00D22D68">
        <w:t>epigenetik</w:t>
      </w:r>
      <w:proofErr w:type="spellEnd"/>
      <w:r w:rsidRPr="00D22D68">
        <w:t xml:space="preserve"> faktörler arasındaki karmaşık bir etkileşimle belirlenir. miR-124</w:t>
      </w:r>
      <w:r w:rsidR="00C105E8">
        <w:t xml:space="preserve">, </w:t>
      </w:r>
      <w:r w:rsidRPr="00D22D68">
        <w:t>yetişkin beyninde özel olarak ifade edilen en iyi karakterize edilmiş</w:t>
      </w:r>
      <w:r>
        <w:t xml:space="preserve"> ve en bol bulunan</w:t>
      </w:r>
      <w:r w:rsidRPr="00D22D68">
        <w:t xml:space="preserve"> </w:t>
      </w:r>
      <w:proofErr w:type="spellStart"/>
      <w:r w:rsidRPr="00D22D68">
        <w:t>miRNA</w:t>
      </w:r>
      <w:r w:rsidR="00C105E8">
        <w:t>’</w:t>
      </w:r>
      <w:r w:rsidRPr="00D22D68">
        <w:t>lardan</w:t>
      </w:r>
      <w:proofErr w:type="spellEnd"/>
      <w:r w:rsidRPr="00D22D68">
        <w:t xml:space="preserve"> biri olup</w:t>
      </w:r>
      <w:r w:rsidR="00C105E8">
        <w:t xml:space="preserve">, </w:t>
      </w:r>
      <w:r w:rsidRPr="00D22D68">
        <w:t xml:space="preserve">bazı genlerin ifadesini doğrudan etkileyebilen </w:t>
      </w:r>
      <w:proofErr w:type="spellStart"/>
      <w:r w:rsidRPr="00D22D68">
        <w:t>epigenetik</w:t>
      </w:r>
      <w:proofErr w:type="spellEnd"/>
      <w:r w:rsidRPr="00D22D68">
        <w:t xml:space="preserve"> bir faktördür.</w:t>
      </w:r>
    </w:p>
    <w:p w14:paraId="22ABEA0D" w14:textId="77777777" w:rsidR="00443F4A" w:rsidRDefault="00443F4A" w:rsidP="00443F4A">
      <w:pPr>
        <w:pStyle w:val="Paragrafboluk"/>
      </w:pPr>
    </w:p>
    <w:p w14:paraId="5C95C6E6" w14:textId="27CD6FB4" w:rsidR="00443F4A" w:rsidRDefault="00E85747" w:rsidP="00443F4A">
      <w:pPr>
        <w:pStyle w:val="Paragrafasl"/>
      </w:pPr>
      <w:r>
        <w:t xml:space="preserve">Bu çalışmada </w:t>
      </w:r>
      <w:r w:rsidR="00443F4A" w:rsidRPr="00D22D68">
        <w:t>miR-124</w:t>
      </w:r>
      <w:r w:rsidR="00C105E8">
        <w:t>’</w:t>
      </w:r>
      <w:r w:rsidR="00443F4A" w:rsidRPr="00D22D68">
        <w:t xml:space="preserve">ün </w:t>
      </w:r>
      <w:proofErr w:type="spellStart"/>
      <w:r w:rsidR="00443F4A" w:rsidRPr="00D22D68">
        <w:t>anabolik</w:t>
      </w:r>
      <w:proofErr w:type="spellEnd"/>
      <w:r w:rsidR="00443F4A" w:rsidRPr="00D22D68">
        <w:t xml:space="preserve"> bir sistem olan GH-IGF-1 aksı üzerine etkisi</w:t>
      </w:r>
      <w:r>
        <w:t xml:space="preserve"> araştırıldı.</w:t>
      </w:r>
      <w:r w:rsidR="00443F4A" w:rsidRPr="00D22D68">
        <w:t xml:space="preserve"> </w:t>
      </w:r>
      <w:r>
        <w:t xml:space="preserve">İlk olarak </w:t>
      </w:r>
      <w:proofErr w:type="spellStart"/>
      <w:r w:rsidR="00443F4A" w:rsidRPr="00D22D68">
        <w:t>Balb</w:t>
      </w:r>
      <w:proofErr w:type="spellEnd"/>
      <w:r w:rsidR="00443F4A" w:rsidRPr="00D22D68">
        <w:t>/c ırkı fare embriyolarına</w:t>
      </w:r>
      <w:r w:rsidR="003F6F90">
        <w:t xml:space="preserve"> </w:t>
      </w:r>
      <w:r w:rsidR="00443F4A" w:rsidRPr="00D22D68">
        <w:t>miR-124</w:t>
      </w:r>
      <w:r>
        <w:t>-3p mikroenjeksiyonu yapıldı</w:t>
      </w:r>
      <w:r w:rsidR="00443F4A" w:rsidRPr="00D22D68">
        <w:t>.</w:t>
      </w:r>
      <w:r w:rsidR="00C105E8">
        <w:t xml:space="preserve"> </w:t>
      </w:r>
      <w:r w:rsidR="00443F4A" w:rsidRPr="00D22D68">
        <w:t xml:space="preserve">Mikroenjeksiyon </w:t>
      </w:r>
      <w:r>
        <w:t xml:space="preserve">sonrası </w:t>
      </w:r>
      <w:r w:rsidR="003438F6">
        <w:t xml:space="preserve">doğan </w:t>
      </w:r>
      <w:r w:rsidR="00443F4A" w:rsidRPr="00D07137">
        <w:t>(</w:t>
      </w:r>
      <w:proofErr w:type="spellStart"/>
      <w:r w:rsidR="00443F4A">
        <w:t>paramutant</w:t>
      </w:r>
      <w:proofErr w:type="spellEnd"/>
      <w:r w:rsidR="00443F4A">
        <w:t xml:space="preserve">/miR-124*) </w:t>
      </w:r>
      <w:r w:rsidR="00443F4A" w:rsidRPr="00D22D68">
        <w:t>5 erkek</w:t>
      </w:r>
      <w:r w:rsidR="00C105E8">
        <w:t xml:space="preserve">, </w:t>
      </w:r>
      <w:r w:rsidR="00443F4A" w:rsidRPr="00D22D68">
        <w:t xml:space="preserve">1dişi </w:t>
      </w:r>
      <w:r>
        <w:t xml:space="preserve">fare </w:t>
      </w:r>
      <w:r w:rsidR="003438F6">
        <w:t xml:space="preserve">(F0) </w:t>
      </w:r>
      <w:r>
        <w:t xml:space="preserve">çalışma grubu olarak </w:t>
      </w:r>
      <w:proofErr w:type="spellStart"/>
      <w:proofErr w:type="gramStart"/>
      <w:r>
        <w:t>kullanıldı.Kontrol</w:t>
      </w:r>
      <w:proofErr w:type="spellEnd"/>
      <w:proofErr w:type="gramEnd"/>
      <w:r>
        <w:t xml:space="preserve"> grubu olarak da </w:t>
      </w:r>
      <w:r w:rsidR="00443F4A" w:rsidRPr="00D22D68">
        <w:t>4 erkek</w:t>
      </w:r>
      <w:r w:rsidR="00C105E8">
        <w:t xml:space="preserve">, </w:t>
      </w:r>
      <w:r w:rsidR="00443F4A" w:rsidRPr="00D22D68">
        <w:t xml:space="preserve">4 dişi 8 </w:t>
      </w:r>
      <w:r>
        <w:t>fare kullanıldı</w:t>
      </w:r>
      <w:r w:rsidR="00443F4A" w:rsidRPr="00D22D68">
        <w:t>.</w:t>
      </w:r>
      <w:r w:rsidR="00C105E8">
        <w:t xml:space="preserve"> </w:t>
      </w:r>
      <w:r>
        <w:t>K</w:t>
      </w:r>
      <w:r w:rsidR="00443F4A" w:rsidRPr="00D22D68">
        <w:t>ilo takibi yapılan bu fareler</w:t>
      </w:r>
      <w:r>
        <w:t>den</w:t>
      </w:r>
      <w:r w:rsidR="00C105E8">
        <w:t xml:space="preserve">, </w:t>
      </w:r>
      <w:r w:rsidR="00443F4A" w:rsidRPr="00D22D68">
        <w:t xml:space="preserve">miR-124* </w:t>
      </w:r>
      <w:proofErr w:type="spellStart"/>
      <w:r w:rsidR="00443F4A" w:rsidRPr="00D22D68">
        <w:t>lar</w:t>
      </w:r>
      <w:proofErr w:type="spellEnd"/>
      <w:r w:rsidR="00443F4A" w:rsidRPr="00D22D68">
        <w:t xml:space="preserve"> kendi aralarında kontrol fareler de kendi aralarında çiftleştirilerek F1 nesli elde edilmiştir.3 erkek 2 dişi olmak üzere 5 tane F1 miR-124* fare ve 4 erke</w:t>
      </w:r>
      <w:r w:rsidR="003438F6">
        <w:t xml:space="preserve">k 10 dişi olmak üzere 14 </w:t>
      </w:r>
      <w:proofErr w:type="gramStart"/>
      <w:r w:rsidR="003438F6">
        <w:t xml:space="preserve">tane </w:t>
      </w:r>
      <w:r w:rsidR="00443F4A" w:rsidRPr="00D22D68">
        <w:t xml:space="preserve"> kontrol</w:t>
      </w:r>
      <w:proofErr w:type="gramEnd"/>
      <w:r w:rsidR="00443F4A" w:rsidRPr="00D22D68">
        <w:t xml:space="preserve"> fare kullanılmıştır.</w:t>
      </w:r>
      <w:r w:rsidR="00C105E8">
        <w:t xml:space="preserve"> </w:t>
      </w:r>
      <w:r w:rsidR="00443F4A" w:rsidRPr="00D22D68">
        <w:t>F1 nesli için de kilo takipleri yapılmıştır.</w:t>
      </w:r>
      <w:r w:rsidR="00C105E8">
        <w:t xml:space="preserve"> </w:t>
      </w:r>
      <w:r w:rsidR="00443F4A" w:rsidRPr="00D22D68">
        <w:t xml:space="preserve">Ağırlık ve vücut büyüklüğü açısından farelerin çok </w:t>
      </w:r>
      <w:proofErr w:type="spellStart"/>
      <w:r w:rsidR="00443F4A" w:rsidRPr="00D22D68">
        <w:t>farklandıkları</w:t>
      </w:r>
      <w:proofErr w:type="spellEnd"/>
      <w:r w:rsidR="00443F4A" w:rsidRPr="00D22D68">
        <w:t xml:space="preserve"> tespit edilmiştir.</w:t>
      </w:r>
      <w:r w:rsidR="00C105E8">
        <w:t xml:space="preserve"> </w:t>
      </w:r>
      <w:r w:rsidR="00443F4A" w:rsidRPr="00D22D68">
        <w:t xml:space="preserve">Daha sonra bu farelere ait </w:t>
      </w:r>
      <w:proofErr w:type="spellStart"/>
      <w:r w:rsidR="00443F4A" w:rsidRPr="00D22D68">
        <w:t>hipotalamus</w:t>
      </w:r>
      <w:proofErr w:type="spellEnd"/>
      <w:r w:rsidR="00C105E8">
        <w:t xml:space="preserve">, </w:t>
      </w:r>
      <w:r w:rsidR="00443F4A" w:rsidRPr="00D22D68">
        <w:t xml:space="preserve">hipofiz ve kan </w:t>
      </w:r>
      <w:r w:rsidR="00443F4A">
        <w:t xml:space="preserve">örneklerinde </w:t>
      </w:r>
      <w:r w:rsidR="00443F4A" w:rsidRPr="00D22D68">
        <w:t xml:space="preserve">GH-IGF-1 yolağında görevli </w:t>
      </w:r>
      <w:proofErr w:type="gramStart"/>
      <w:r w:rsidR="00443F4A" w:rsidRPr="00D22D68">
        <w:t>olan</w:t>
      </w:r>
      <w:r w:rsidR="002F6D58">
        <w:t xml:space="preserve"> </w:t>
      </w:r>
      <w:r w:rsidR="00443F4A" w:rsidRPr="00D22D68">
        <w:t xml:space="preserve"> </w:t>
      </w:r>
      <w:r w:rsidR="00443F4A" w:rsidRPr="00D22D68">
        <w:rPr>
          <w:i/>
        </w:rPr>
        <w:t>GH</w:t>
      </w:r>
      <w:proofErr w:type="gramEnd"/>
      <w:r w:rsidR="00C105E8">
        <w:rPr>
          <w:i/>
        </w:rPr>
        <w:t xml:space="preserve">, </w:t>
      </w:r>
      <w:r w:rsidR="00CE50F9">
        <w:rPr>
          <w:i/>
        </w:rPr>
        <w:t>IGF</w:t>
      </w:r>
      <w:r w:rsidR="00443F4A" w:rsidRPr="00D22D68">
        <w:rPr>
          <w:i/>
        </w:rPr>
        <w:t>1</w:t>
      </w:r>
      <w:r w:rsidR="00C105E8">
        <w:rPr>
          <w:i/>
        </w:rPr>
        <w:t xml:space="preserve">, </w:t>
      </w:r>
      <w:r w:rsidR="00443F4A" w:rsidRPr="00D22D68">
        <w:rPr>
          <w:i/>
        </w:rPr>
        <w:t>GHRH</w:t>
      </w:r>
      <w:r w:rsidR="00C105E8">
        <w:rPr>
          <w:i/>
        </w:rPr>
        <w:t xml:space="preserve">, </w:t>
      </w:r>
      <w:r w:rsidR="00443F4A" w:rsidRPr="00D22D68">
        <w:rPr>
          <w:i/>
        </w:rPr>
        <w:t>IGFBP5</w:t>
      </w:r>
      <w:r w:rsidR="00C105E8">
        <w:rPr>
          <w:i/>
        </w:rPr>
        <w:t xml:space="preserve">, </w:t>
      </w:r>
      <w:r w:rsidR="00443F4A" w:rsidRPr="00D22D68">
        <w:rPr>
          <w:i/>
        </w:rPr>
        <w:t>GHR</w:t>
      </w:r>
      <w:r w:rsidR="00C105E8">
        <w:rPr>
          <w:i/>
        </w:rPr>
        <w:t xml:space="preserve">, </w:t>
      </w:r>
      <w:r w:rsidR="00CE50F9">
        <w:rPr>
          <w:i/>
        </w:rPr>
        <w:t>IGF1</w:t>
      </w:r>
      <w:r w:rsidR="00443F4A" w:rsidRPr="00D22D68">
        <w:rPr>
          <w:i/>
        </w:rPr>
        <w:t>R</w:t>
      </w:r>
      <w:r w:rsidR="00C105E8">
        <w:rPr>
          <w:i/>
        </w:rPr>
        <w:t xml:space="preserve">, </w:t>
      </w:r>
      <w:r w:rsidR="00443F4A" w:rsidRPr="00D22D68">
        <w:rPr>
          <w:i/>
        </w:rPr>
        <w:t>IGFBP1</w:t>
      </w:r>
      <w:r w:rsidR="00C105E8">
        <w:rPr>
          <w:i/>
        </w:rPr>
        <w:t xml:space="preserve">, </w:t>
      </w:r>
      <w:r w:rsidR="00443F4A" w:rsidRPr="00D22D68">
        <w:rPr>
          <w:i/>
        </w:rPr>
        <w:t>GHRL</w:t>
      </w:r>
      <w:r w:rsidR="00443F4A" w:rsidRPr="00D22D68">
        <w:t xml:space="preserve"> genlerinin</w:t>
      </w:r>
      <w:r w:rsidR="003F6F90">
        <w:t xml:space="preserve"> </w:t>
      </w:r>
      <w:r w:rsidR="00443F4A" w:rsidRPr="00D22D68">
        <w:t>ekspresyonları Real Time PCR ile</w:t>
      </w:r>
      <w:r w:rsidR="00C105E8">
        <w:t xml:space="preserve">, </w:t>
      </w:r>
      <w:r w:rsidR="00443F4A" w:rsidRPr="003438F6">
        <w:rPr>
          <w:i/>
        </w:rPr>
        <w:t xml:space="preserve">GH </w:t>
      </w:r>
      <w:r w:rsidR="00443F4A" w:rsidRPr="00D22D68">
        <w:t xml:space="preserve">ve </w:t>
      </w:r>
      <w:r w:rsidR="00443F4A" w:rsidRPr="003438F6">
        <w:rPr>
          <w:i/>
        </w:rPr>
        <w:t>IGF-1</w:t>
      </w:r>
      <w:r w:rsidR="00443F4A" w:rsidRPr="00D22D68">
        <w:t xml:space="preserve"> </w:t>
      </w:r>
      <w:r w:rsidR="002F6D58">
        <w:t xml:space="preserve">genlerinin ekspresyonları ayrıca ELISA </w:t>
      </w:r>
      <w:r w:rsidR="00443F4A" w:rsidRPr="00D22D68">
        <w:t xml:space="preserve">metodu ile </w:t>
      </w:r>
      <w:r w:rsidR="003438F6">
        <w:t xml:space="preserve">de </w:t>
      </w:r>
      <w:r w:rsidR="00443F4A" w:rsidRPr="00D22D68">
        <w:t>tespit edilmiştir.</w:t>
      </w:r>
    </w:p>
    <w:p w14:paraId="1D83315B" w14:textId="242D8820" w:rsidR="00637595" w:rsidRDefault="004973B0" w:rsidP="00443F4A">
      <w:pPr>
        <w:pStyle w:val="Paragrafasl"/>
      </w:pPr>
      <w:r w:rsidRPr="00E97400">
        <w:t>F0 miR-124*erkekler</w:t>
      </w:r>
      <w:r>
        <w:t xml:space="preserve"> ve F1</w:t>
      </w:r>
      <w:r w:rsidRPr="004973B0">
        <w:t xml:space="preserve"> miR-124*erkekler</w:t>
      </w:r>
      <w:r>
        <w:t>in, kontrol erkeklere kıyasla ağırlık artışları istatistiksel olarak anlamlı bulunmuştur (p&lt;0,05).</w:t>
      </w:r>
      <w:r w:rsidRPr="004973B0">
        <w:t xml:space="preserve"> F0 miR-124*erkekler</w:t>
      </w:r>
      <w:r>
        <w:t>in,</w:t>
      </w:r>
      <w:r w:rsidRPr="004973B0">
        <w:t xml:space="preserve"> F1 miR-124*erkekler</w:t>
      </w:r>
      <w:r>
        <w:t xml:space="preserve">e kıyasla daha ağır oldukları </w:t>
      </w:r>
      <w:r w:rsidR="003438F6">
        <w:t xml:space="preserve">da </w:t>
      </w:r>
      <w:r>
        <w:t>istatistiksel olarak</w:t>
      </w:r>
      <w:r w:rsidR="003438F6">
        <w:t xml:space="preserve"> belirlenmiştir </w:t>
      </w:r>
      <w:r>
        <w:t>(p&lt;0,05).</w:t>
      </w:r>
      <w:r w:rsidRPr="000F345D">
        <w:t xml:space="preserve">IGFBP1 in </w:t>
      </w:r>
      <w:proofErr w:type="spellStart"/>
      <w:r w:rsidRPr="000F345D">
        <w:t>hipotalamustaki</w:t>
      </w:r>
      <w:proofErr w:type="spellEnd"/>
      <w:r w:rsidRPr="000F345D">
        <w:t xml:space="preserve"> ekspresyon bulguları</w:t>
      </w:r>
      <w:r>
        <w:t>nda</w:t>
      </w:r>
      <w:r w:rsidRPr="000F345D">
        <w:t xml:space="preserve"> F1 </w:t>
      </w:r>
      <w:proofErr w:type="spellStart"/>
      <w:r w:rsidRPr="000F345D">
        <w:t>paramutant</w:t>
      </w:r>
      <w:proofErr w:type="spellEnd"/>
      <w:r w:rsidRPr="000F345D">
        <w:t xml:space="preserve"> erkeklerin F0 </w:t>
      </w:r>
      <w:proofErr w:type="spellStart"/>
      <w:r w:rsidRPr="000F345D">
        <w:t>paramutant</w:t>
      </w:r>
      <w:proofErr w:type="spellEnd"/>
      <w:r w:rsidRPr="000F345D">
        <w:t xml:space="preserve"> erkeklere kıyasla istatistiksel </w:t>
      </w:r>
      <w:r w:rsidR="00E6685E">
        <w:t xml:space="preserve">olarak </w:t>
      </w:r>
      <w:r w:rsidRPr="000F345D">
        <w:t>anlamlı ekspresyon artışı görülmüştür</w:t>
      </w:r>
      <w:r w:rsidR="00B628DF">
        <w:t xml:space="preserve"> </w:t>
      </w:r>
      <w:r w:rsidR="00B628DF" w:rsidRPr="00B628DF">
        <w:t>(p&lt;0,05).</w:t>
      </w:r>
      <w:r w:rsidR="00B628DF">
        <w:t xml:space="preserve"> </w:t>
      </w:r>
      <w:r w:rsidR="00076F3C" w:rsidRPr="00076F3C">
        <w:t xml:space="preserve">F0 </w:t>
      </w:r>
      <w:proofErr w:type="spellStart"/>
      <w:r w:rsidR="00076F3C" w:rsidRPr="00076F3C">
        <w:t>paramutant</w:t>
      </w:r>
      <w:proofErr w:type="spellEnd"/>
      <w:r w:rsidR="00076F3C" w:rsidRPr="00076F3C">
        <w:t xml:space="preserve"> erkek grubundaki GH düzeyleri kontrolleriyle kıyaslandığında istatistiksel olarak anlamlı b</w:t>
      </w:r>
      <w:r w:rsidR="00076F3C">
        <w:t xml:space="preserve">ir artış saptanmıştır (p&lt;0, 05). </w:t>
      </w:r>
      <w:r w:rsidR="00076F3C" w:rsidRPr="00076F3C">
        <w:t xml:space="preserve">F0 </w:t>
      </w:r>
      <w:proofErr w:type="spellStart"/>
      <w:r w:rsidR="00076F3C" w:rsidRPr="00076F3C">
        <w:t>paramutant</w:t>
      </w:r>
      <w:proofErr w:type="spellEnd"/>
      <w:r w:rsidR="00076F3C" w:rsidRPr="00076F3C">
        <w:t xml:space="preserve"> dişinin de kontrollerine göre artmış GH düzeyi izlenm</w:t>
      </w:r>
      <w:r w:rsidR="00076F3C">
        <w:t>işt</w:t>
      </w:r>
      <w:r w:rsidR="00076F3C" w:rsidRPr="00076F3C">
        <w:t>ir</w:t>
      </w:r>
      <w:r w:rsidR="00076F3C">
        <w:t>.</w:t>
      </w:r>
      <w:r w:rsidR="00076F3C" w:rsidRPr="00076F3C">
        <w:t xml:space="preserve"> </w:t>
      </w:r>
      <w:r w:rsidR="00076F3C">
        <w:t>İstatistiksel olarak anlamlı bulunamasa da h</w:t>
      </w:r>
      <w:r w:rsidR="00076F3C" w:rsidRPr="00076F3C">
        <w:t>er iki cinsiyette de F0&gt;F1&gt;kontrol şeklindeki GH düzeyleri ve bunu</w:t>
      </w:r>
      <w:r w:rsidR="00076F3C">
        <w:t xml:space="preserve">nla </w:t>
      </w:r>
      <w:proofErr w:type="spellStart"/>
      <w:r w:rsidR="00076F3C">
        <w:t>korele</w:t>
      </w:r>
      <w:proofErr w:type="spellEnd"/>
      <w:r w:rsidR="00076F3C" w:rsidRPr="00076F3C">
        <w:t xml:space="preserve"> GH kan ekspresyon seviyeleri</w:t>
      </w:r>
      <w:r w:rsidR="00076F3C">
        <w:t xml:space="preserve"> tespit edilmiştir.</w:t>
      </w:r>
      <w:r w:rsidR="00076F3C" w:rsidRPr="00076F3C">
        <w:t xml:space="preserve"> </w:t>
      </w:r>
      <w:r w:rsidR="00B628DF" w:rsidRPr="00B628DF">
        <w:t>IGFBP5 geni için istatistiksel olarak ispatlanamasa da</w:t>
      </w:r>
      <w:r w:rsidR="00B628DF">
        <w:t xml:space="preserve"> tüm dokularda</w:t>
      </w:r>
      <w:r w:rsidR="00B628DF" w:rsidRPr="00B628DF">
        <w:t xml:space="preserve"> F0 ve F1 </w:t>
      </w:r>
      <w:proofErr w:type="spellStart"/>
      <w:r w:rsidR="00B628DF" w:rsidRPr="00B628DF">
        <w:t>paramutant</w:t>
      </w:r>
      <w:proofErr w:type="spellEnd"/>
      <w:r w:rsidR="00B628DF" w:rsidRPr="00B628DF">
        <w:t xml:space="preserve"> erkeklerde kontrollerine göre belirgin ekspresyon artışı iz</w:t>
      </w:r>
      <w:r w:rsidR="00B628DF">
        <w:t>lenmiştir.</w:t>
      </w:r>
      <w:r w:rsidR="00443F4A" w:rsidRPr="00D22D68">
        <w:t xml:space="preserve"> </w:t>
      </w:r>
      <w:r w:rsidR="00443F4A" w:rsidRPr="00D22D68">
        <w:rPr>
          <w:i/>
        </w:rPr>
        <w:t>IGFIR</w:t>
      </w:r>
      <w:r w:rsidR="00443F4A" w:rsidRPr="00D22D68">
        <w:t xml:space="preserve"> kan </w:t>
      </w:r>
      <w:r w:rsidR="00443F4A" w:rsidRPr="00D22D68">
        <w:lastRenderedPageBreak/>
        <w:t xml:space="preserve">ekspresyon bulgularında </w:t>
      </w:r>
      <w:r w:rsidR="00B628DF" w:rsidRPr="000F345D">
        <w:t xml:space="preserve">F1 </w:t>
      </w:r>
      <w:proofErr w:type="spellStart"/>
      <w:r w:rsidR="00B628DF" w:rsidRPr="000F345D">
        <w:t>paramutant</w:t>
      </w:r>
      <w:proofErr w:type="spellEnd"/>
      <w:r w:rsidR="00B628DF" w:rsidRPr="000F345D">
        <w:t xml:space="preserve"> erkeğin kontrol erkek ve F1 </w:t>
      </w:r>
      <w:proofErr w:type="spellStart"/>
      <w:r w:rsidR="00B628DF" w:rsidRPr="000F345D">
        <w:t>paramutant</w:t>
      </w:r>
      <w:proofErr w:type="spellEnd"/>
      <w:r w:rsidR="00B628DF" w:rsidRPr="000F345D">
        <w:t xml:space="preserve"> dişilere göre istatistiksel ola</w:t>
      </w:r>
      <w:r w:rsidR="007221D4">
        <w:t>rak anlamlı olmasa da bariz artmış</w:t>
      </w:r>
      <w:r w:rsidR="00B628DF" w:rsidRPr="000F345D">
        <w:t xml:space="preserve"> </w:t>
      </w:r>
      <w:proofErr w:type="spellStart"/>
      <w:r w:rsidR="00B628DF" w:rsidRPr="000F345D">
        <w:t>ekpresyonu</w:t>
      </w:r>
      <w:proofErr w:type="spellEnd"/>
      <w:r w:rsidR="00B628DF" w:rsidRPr="000F345D">
        <w:t xml:space="preserve"> </w:t>
      </w:r>
      <w:proofErr w:type="spellStart"/>
      <w:proofErr w:type="gramStart"/>
      <w:r w:rsidR="00B628DF">
        <w:t>saptanmıştır.Dişilerde</w:t>
      </w:r>
      <w:proofErr w:type="spellEnd"/>
      <w:proofErr w:type="gramEnd"/>
      <w:r w:rsidR="00B628DF">
        <w:t xml:space="preserve"> de birer örnek</w:t>
      </w:r>
      <w:r w:rsidR="00443F4A" w:rsidRPr="00D22D68">
        <w:t xml:space="preserve"> </w:t>
      </w:r>
      <w:r w:rsidR="00B628DF">
        <w:t>olmalarına rağmen her iki jenerasyonda da kontrollerine göre artmış bir ekspresyon gözlenmiştir.</w:t>
      </w:r>
    </w:p>
    <w:p w14:paraId="56616467" w14:textId="1F905900" w:rsidR="00E404B9" w:rsidRDefault="00637595" w:rsidP="00443F4A">
      <w:pPr>
        <w:pStyle w:val="Paragrafasl"/>
      </w:pPr>
      <w:r>
        <w:t>S</w:t>
      </w:r>
      <w:r w:rsidR="00697CE8">
        <w:t>onuç olarak miR-124 enjeksiyonu</w:t>
      </w:r>
      <w:r w:rsidR="003438F6">
        <w:t xml:space="preserve"> farelerde kilo artışı ve </w:t>
      </w:r>
      <w:r w:rsidR="00DB02F1">
        <w:t xml:space="preserve">iri </w:t>
      </w:r>
      <w:proofErr w:type="spellStart"/>
      <w:r w:rsidR="00DB02F1">
        <w:t>fenotipe</w:t>
      </w:r>
      <w:proofErr w:type="spellEnd"/>
      <w:r w:rsidR="003438F6">
        <w:t xml:space="preserve"> neden </w:t>
      </w:r>
      <w:proofErr w:type="spellStart"/>
      <w:proofErr w:type="gramStart"/>
      <w:r w:rsidR="003438F6">
        <w:t>olmaktadır</w:t>
      </w:r>
      <w:r w:rsidR="003E7A77">
        <w:t>.Bu</w:t>
      </w:r>
      <w:proofErr w:type="spellEnd"/>
      <w:proofErr w:type="gramEnd"/>
      <w:r w:rsidR="003E7A77">
        <w:t xml:space="preserve"> </w:t>
      </w:r>
      <w:r w:rsidR="003438F6">
        <w:t xml:space="preserve">etkinin </w:t>
      </w:r>
      <w:r w:rsidR="003E7A77">
        <w:t>bir sonraki ku</w:t>
      </w:r>
      <w:r w:rsidR="003438F6">
        <w:t>şakta azalarak ta olsa devam ettiği belirlenmiştir</w:t>
      </w:r>
      <w:r w:rsidR="003E7A77">
        <w:t>.</w:t>
      </w:r>
      <w:r w:rsidR="003438F6">
        <w:t xml:space="preserve"> B</w:t>
      </w:r>
      <w:r w:rsidR="00731948">
        <w:t>u</w:t>
      </w:r>
      <w:r w:rsidR="00EB4193">
        <w:t xml:space="preserve"> </w:t>
      </w:r>
      <w:proofErr w:type="gramStart"/>
      <w:r w:rsidR="00EB4193">
        <w:t xml:space="preserve">küçülmenin </w:t>
      </w:r>
      <w:r w:rsidR="003E7A77">
        <w:t xml:space="preserve"> </w:t>
      </w:r>
      <w:r w:rsidR="003E7A77" w:rsidRPr="00731948">
        <w:rPr>
          <w:i/>
        </w:rPr>
        <w:t>IGFBP</w:t>
      </w:r>
      <w:proofErr w:type="gramEnd"/>
      <w:r w:rsidR="003E7A77" w:rsidRPr="00731948">
        <w:rPr>
          <w:i/>
        </w:rPr>
        <w:t>1</w:t>
      </w:r>
      <w:r w:rsidR="003E7A77">
        <w:t xml:space="preserve"> ekspresyonundaki </w:t>
      </w:r>
      <w:r w:rsidR="003438F6">
        <w:t>artış</w:t>
      </w:r>
      <w:r w:rsidR="003E7A77">
        <w:t xml:space="preserve"> neden</w:t>
      </w:r>
      <w:r w:rsidR="003438F6">
        <w:t>i ile</w:t>
      </w:r>
      <w:r w:rsidR="003E7A77">
        <w:t xml:space="preserve"> olabileceği</w:t>
      </w:r>
      <w:r w:rsidR="003438F6">
        <w:t xml:space="preserve"> </w:t>
      </w:r>
      <w:proofErr w:type="spellStart"/>
      <w:r w:rsidR="003438F6">
        <w:t>kanısındayız</w:t>
      </w:r>
      <w:r w:rsidR="00EB4193">
        <w:t>.Diğer</w:t>
      </w:r>
      <w:proofErr w:type="spellEnd"/>
      <w:r w:rsidR="00EB4193">
        <w:t xml:space="preserve"> taraftan </w:t>
      </w:r>
      <w:r w:rsidR="003E7A77" w:rsidRPr="00731948">
        <w:rPr>
          <w:i/>
        </w:rPr>
        <w:t>GH</w:t>
      </w:r>
      <w:r w:rsidR="00EB4193">
        <w:t xml:space="preserve"> ekspresyonundaki artış ile kilo artışı arasında pozitif bir korelasyon olduğu diğer bir bulgumuzdur </w:t>
      </w:r>
      <w:r w:rsidR="003E7A77">
        <w:t>.</w:t>
      </w:r>
      <w:r w:rsidR="003E7A77" w:rsidRPr="00731948">
        <w:rPr>
          <w:i/>
        </w:rPr>
        <w:t>IGFBP5</w:t>
      </w:r>
      <w:r w:rsidR="003E7A77">
        <w:t xml:space="preserve"> ve </w:t>
      </w:r>
      <w:r w:rsidR="003E7A77" w:rsidRPr="00731948">
        <w:rPr>
          <w:i/>
        </w:rPr>
        <w:t>IGF1R</w:t>
      </w:r>
      <w:r w:rsidR="003E7A77">
        <w:t xml:space="preserve"> genlerinin ise büyümeye katkı sağladıklarını düşündürecek </w:t>
      </w:r>
      <w:r w:rsidR="00324D5D">
        <w:t xml:space="preserve">sayısal olarak </w:t>
      </w:r>
      <w:r w:rsidR="003E7A77">
        <w:t xml:space="preserve">ekspresyon bulgularımız olmakla </w:t>
      </w:r>
      <w:proofErr w:type="spellStart"/>
      <w:r w:rsidR="003E7A77">
        <w:t>birlikte,istatistiksel</w:t>
      </w:r>
      <w:proofErr w:type="spellEnd"/>
      <w:r w:rsidR="00F95DA0">
        <w:t xml:space="preserve"> olarak </w:t>
      </w:r>
      <w:proofErr w:type="spellStart"/>
      <w:r w:rsidR="00F95DA0">
        <w:t>anlamlandırılamamıştır.</w:t>
      </w:r>
      <w:r w:rsidR="00324D5D">
        <w:t>Bu</w:t>
      </w:r>
      <w:proofErr w:type="spellEnd"/>
      <w:r w:rsidR="00324D5D">
        <w:t xml:space="preserve"> durumun temel nedeninin de örnek sayısındaki yetersizlik olduğunu düşünmekteyiz. </w:t>
      </w:r>
      <w:r w:rsidR="00F95DA0">
        <w:t xml:space="preserve">Bu mekanizmanın </w:t>
      </w:r>
      <w:r w:rsidR="00324D5D">
        <w:t xml:space="preserve">net olarak </w:t>
      </w:r>
      <w:r w:rsidR="00F95DA0">
        <w:t xml:space="preserve">aydınlatılabilmesi </w:t>
      </w:r>
      <w:proofErr w:type="gramStart"/>
      <w:r w:rsidR="00F95DA0">
        <w:t>ve  bu</w:t>
      </w:r>
      <w:proofErr w:type="gramEnd"/>
      <w:r w:rsidR="00F95DA0">
        <w:t xml:space="preserve"> çalışmanın desteklenmesi için daha fazla örnek sayısıyla benzer çalışmalar yapılmalıdır.</w:t>
      </w:r>
      <w:r w:rsidR="00E404B9">
        <w:br w:type="page"/>
      </w:r>
    </w:p>
    <w:p w14:paraId="78AC392D" w14:textId="1B1E1AFF" w:rsidR="00443F4A" w:rsidRPr="00443F4A" w:rsidRDefault="00443F4A" w:rsidP="00443F4A">
      <w:pPr>
        <w:pStyle w:val="Paragrafboluk"/>
        <w:jc w:val="center"/>
        <w:rPr>
          <w:b/>
        </w:rPr>
      </w:pPr>
      <w:bookmarkStart w:id="12" w:name="_Toc534486914"/>
      <w:r w:rsidRPr="00443F4A">
        <w:rPr>
          <w:b/>
        </w:rPr>
        <w:lastRenderedPageBreak/>
        <w:t>INVESTIGATION OF THE EFFECT OF MIR-124 ON THE GH / IGF-1 ROAD</w:t>
      </w:r>
    </w:p>
    <w:p w14:paraId="6CFE75CF" w14:textId="77777777" w:rsidR="00443F4A" w:rsidRDefault="00443F4A" w:rsidP="00443F4A">
      <w:pPr>
        <w:pStyle w:val="Paragrafasl"/>
      </w:pPr>
    </w:p>
    <w:p w14:paraId="193C2964" w14:textId="77777777" w:rsidR="00EF0146" w:rsidRPr="00D8133F" w:rsidRDefault="00EF0146" w:rsidP="00E404B9">
      <w:pPr>
        <w:pStyle w:val="Balk1"/>
      </w:pPr>
      <w:bookmarkStart w:id="13" w:name="_Toc534489131"/>
      <w:r w:rsidRPr="00D8133F">
        <w:t>ABSTRACT</w:t>
      </w:r>
      <w:bookmarkEnd w:id="12"/>
      <w:bookmarkEnd w:id="13"/>
    </w:p>
    <w:p w14:paraId="481D3D45" w14:textId="77777777" w:rsidR="00E404B9" w:rsidRDefault="00E404B9" w:rsidP="00443F4A">
      <w:pPr>
        <w:pStyle w:val="Paragrafboluk"/>
      </w:pPr>
    </w:p>
    <w:p w14:paraId="654D33A0" w14:textId="0858D046" w:rsidR="00443F4A" w:rsidRPr="00F26EB4" w:rsidRDefault="00443F4A" w:rsidP="00443F4A">
      <w:pPr>
        <w:pStyle w:val="Paragrafasl"/>
      </w:pPr>
      <w:proofErr w:type="spellStart"/>
      <w:r w:rsidRPr="00F26EB4">
        <w:t>Growth</w:t>
      </w:r>
      <w:proofErr w:type="spellEnd"/>
      <w:r w:rsidRPr="00F26EB4">
        <w:t xml:space="preserve"> in </w:t>
      </w:r>
      <w:proofErr w:type="spellStart"/>
      <w:r w:rsidRPr="00F26EB4">
        <w:t>the</w:t>
      </w:r>
      <w:proofErr w:type="spellEnd"/>
      <w:r w:rsidRPr="00F26EB4">
        <w:t xml:space="preserve"> general </w:t>
      </w:r>
      <w:proofErr w:type="spellStart"/>
      <w:r w:rsidRPr="00F26EB4">
        <w:t>population</w:t>
      </w:r>
      <w:proofErr w:type="spellEnd"/>
      <w:r w:rsidRPr="00F26EB4">
        <w:t xml:space="preserve"> is </w:t>
      </w:r>
      <w:proofErr w:type="spellStart"/>
      <w:r w:rsidRPr="00F26EB4">
        <w:t>determined</w:t>
      </w:r>
      <w:proofErr w:type="spellEnd"/>
      <w:r w:rsidRPr="00F26EB4">
        <w:t xml:space="preserve"> </w:t>
      </w:r>
      <w:proofErr w:type="spellStart"/>
      <w:r w:rsidRPr="00F26EB4">
        <w:t>by</w:t>
      </w:r>
      <w:proofErr w:type="spellEnd"/>
      <w:r w:rsidRPr="00F26EB4">
        <w:t xml:space="preserve"> a </w:t>
      </w:r>
      <w:proofErr w:type="spellStart"/>
      <w:r w:rsidRPr="00F26EB4">
        <w:t>complex</w:t>
      </w:r>
      <w:proofErr w:type="spellEnd"/>
      <w:r w:rsidRPr="00F26EB4">
        <w:t xml:space="preserve"> </w:t>
      </w:r>
      <w:proofErr w:type="spellStart"/>
      <w:r w:rsidRPr="00F26EB4">
        <w:t>interaction</w:t>
      </w:r>
      <w:proofErr w:type="spellEnd"/>
      <w:r w:rsidRPr="00F26EB4">
        <w:t xml:space="preserve"> </w:t>
      </w:r>
      <w:proofErr w:type="spellStart"/>
      <w:r w:rsidRPr="00F26EB4">
        <w:t>between</w:t>
      </w:r>
      <w:proofErr w:type="spellEnd"/>
      <w:r w:rsidRPr="00F26EB4">
        <w:t xml:space="preserve"> </w:t>
      </w:r>
      <w:proofErr w:type="spellStart"/>
      <w:r w:rsidRPr="00F26EB4">
        <w:t>genetic</w:t>
      </w:r>
      <w:proofErr w:type="spellEnd"/>
      <w:r w:rsidRPr="00F26EB4">
        <w:t xml:space="preserve"> </w:t>
      </w:r>
      <w:proofErr w:type="spellStart"/>
      <w:r w:rsidRPr="00F26EB4">
        <w:t>and</w:t>
      </w:r>
      <w:proofErr w:type="spellEnd"/>
      <w:r w:rsidRPr="00F26EB4">
        <w:t xml:space="preserve"> </w:t>
      </w:r>
      <w:proofErr w:type="spellStart"/>
      <w:r w:rsidRPr="00F26EB4">
        <w:t>epigenetic</w:t>
      </w:r>
      <w:proofErr w:type="spellEnd"/>
      <w:r w:rsidRPr="00F26EB4">
        <w:t xml:space="preserve"> </w:t>
      </w:r>
      <w:proofErr w:type="spellStart"/>
      <w:r w:rsidRPr="00F26EB4">
        <w:t>factors</w:t>
      </w:r>
      <w:proofErr w:type="spellEnd"/>
      <w:r w:rsidRPr="00F26EB4">
        <w:t xml:space="preserve">. miR-124 is an </w:t>
      </w:r>
      <w:proofErr w:type="spellStart"/>
      <w:r w:rsidRPr="00F26EB4">
        <w:t>epigenetic</w:t>
      </w:r>
      <w:proofErr w:type="spellEnd"/>
      <w:r w:rsidRPr="00F26EB4">
        <w:t xml:space="preserve"> </w:t>
      </w:r>
      <w:proofErr w:type="spellStart"/>
      <w:r w:rsidRPr="00F26EB4">
        <w:t>factor</w:t>
      </w:r>
      <w:proofErr w:type="spellEnd"/>
      <w:r w:rsidRPr="00F26EB4">
        <w:t xml:space="preserve"> </w:t>
      </w:r>
      <w:proofErr w:type="spellStart"/>
      <w:r w:rsidRPr="00F26EB4">
        <w:t>that</w:t>
      </w:r>
      <w:proofErr w:type="spellEnd"/>
      <w:r w:rsidRPr="00F26EB4">
        <w:t xml:space="preserve"> can </w:t>
      </w:r>
      <w:proofErr w:type="spellStart"/>
      <w:r w:rsidRPr="00F26EB4">
        <w:t>now</w:t>
      </w:r>
      <w:proofErr w:type="spellEnd"/>
      <w:r w:rsidRPr="00F26EB4">
        <w:t xml:space="preserve"> </w:t>
      </w:r>
      <w:proofErr w:type="spellStart"/>
      <w:r w:rsidRPr="00F26EB4">
        <w:t>influence</w:t>
      </w:r>
      <w:proofErr w:type="spellEnd"/>
      <w:r w:rsidRPr="00F26EB4">
        <w:t xml:space="preserve"> </w:t>
      </w:r>
      <w:proofErr w:type="spellStart"/>
      <w:r w:rsidRPr="00F26EB4">
        <w:t>the</w:t>
      </w:r>
      <w:proofErr w:type="spellEnd"/>
      <w:r w:rsidRPr="00F26EB4">
        <w:t xml:space="preserve"> </w:t>
      </w:r>
      <w:proofErr w:type="spellStart"/>
      <w:r w:rsidRPr="00F26EB4">
        <w:t>expression</w:t>
      </w:r>
      <w:proofErr w:type="spellEnd"/>
      <w:r w:rsidRPr="00F26EB4">
        <w:t xml:space="preserve"> of </w:t>
      </w:r>
      <w:proofErr w:type="spellStart"/>
      <w:r w:rsidRPr="00F26EB4">
        <w:t>genes</w:t>
      </w:r>
      <w:proofErr w:type="spellEnd"/>
      <w:r w:rsidR="00C105E8">
        <w:t xml:space="preserve">, </w:t>
      </w:r>
      <w:proofErr w:type="spellStart"/>
      <w:r w:rsidRPr="00F26EB4">
        <w:t>whether</w:t>
      </w:r>
      <w:proofErr w:type="spellEnd"/>
      <w:r w:rsidRPr="00F26EB4">
        <w:t xml:space="preserve"> </w:t>
      </w:r>
      <w:proofErr w:type="spellStart"/>
      <w:r w:rsidRPr="00F26EB4">
        <w:t>one</w:t>
      </w:r>
      <w:proofErr w:type="spellEnd"/>
      <w:r w:rsidRPr="00F26EB4">
        <w:t xml:space="preserve"> of </w:t>
      </w:r>
      <w:proofErr w:type="spellStart"/>
      <w:r w:rsidRPr="00F26EB4">
        <w:t>the</w:t>
      </w:r>
      <w:proofErr w:type="spellEnd"/>
      <w:r w:rsidRPr="00F26EB4">
        <w:t xml:space="preserve"> </w:t>
      </w:r>
      <w:proofErr w:type="spellStart"/>
      <w:r w:rsidRPr="00F26EB4">
        <w:t>best</w:t>
      </w:r>
      <w:proofErr w:type="spellEnd"/>
      <w:r w:rsidRPr="00F26EB4">
        <w:t xml:space="preserve"> </w:t>
      </w:r>
      <w:proofErr w:type="spellStart"/>
      <w:r w:rsidRPr="00F26EB4">
        <w:t>expressed</w:t>
      </w:r>
      <w:proofErr w:type="spellEnd"/>
      <w:r w:rsidRPr="00F26EB4">
        <w:t xml:space="preserve"> </w:t>
      </w:r>
      <w:proofErr w:type="spellStart"/>
      <w:r w:rsidRPr="00F26EB4">
        <w:t>and</w:t>
      </w:r>
      <w:proofErr w:type="spellEnd"/>
      <w:r w:rsidRPr="00F26EB4">
        <w:t xml:space="preserve"> </w:t>
      </w:r>
      <w:proofErr w:type="spellStart"/>
      <w:r w:rsidRPr="00F26EB4">
        <w:t>most</w:t>
      </w:r>
      <w:proofErr w:type="spellEnd"/>
      <w:r w:rsidRPr="00F26EB4">
        <w:t xml:space="preserve"> </w:t>
      </w:r>
      <w:proofErr w:type="spellStart"/>
      <w:r w:rsidRPr="00F26EB4">
        <w:t>abundant</w:t>
      </w:r>
      <w:proofErr w:type="spellEnd"/>
      <w:r w:rsidRPr="00F26EB4">
        <w:t xml:space="preserve"> </w:t>
      </w:r>
      <w:proofErr w:type="spellStart"/>
      <w:r w:rsidRPr="00F26EB4">
        <w:t>miRNAs</w:t>
      </w:r>
      <w:proofErr w:type="spellEnd"/>
      <w:r w:rsidRPr="00F26EB4">
        <w:t xml:space="preserve"> is </w:t>
      </w:r>
      <w:proofErr w:type="spellStart"/>
      <w:r w:rsidRPr="00F26EB4">
        <w:t>specifically</w:t>
      </w:r>
      <w:proofErr w:type="spellEnd"/>
      <w:r w:rsidRPr="00F26EB4">
        <w:t xml:space="preserve"> </w:t>
      </w:r>
      <w:proofErr w:type="spellStart"/>
      <w:r w:rsidRPr="00F26EB4">
        <w:t>expressed</w:t>
      </w:r>
      <w:proofErr w:type="spellEnd"/>
      <w:r w:rsidRPr="00F26EB4">
        <w:t xml:space="preserve"> in </w:t>
      </w:r>
      <w:proofErr w:type="spellStart"/>
      <w:r w:rsidRPr="00F26EB4">
        <w:t>the</w:t>
      </w:r>
      <w:proofErr w:type="spellEnd"/>
      <w:r w:rsidRPr="00F26EB4">
        <w:t xml:space="preserve"> </w:t>
      </w:r>
      <w:proofErr w:type="spellStart"/>
      <w:r w:rsidRPr="00F26EB4">
        <w:t>adult</w:t>
      </w:r>
      <w:proofErr w:type="spellEnd"/>
      <w:r w:rsidRPr="00F26EB4">
        <w:t xml:space="preserve"> </w:t>
      </w:r>
      <w:proofErr w:type="spellStart"/>
      <w:r w:rsidRPr="00F26EB4">
        <w:t>brain</w:t>
      </w:r>
      <w:proofErr w:type="spellEnd"/>
    </w:p>
    <w:p w14:paraId="3EA4EAFB" w14:textId="77777777" w:rsidR="00443F4A" w:rsidRDefault="00443F4A" w:rsidP="00443F4A">
      <w:pPr>
        <w:pStyle w:val="Paragrafboluk"/>
      </w:pPr>
    </w:p>
    <w:p w14:paraId="5DC279AF" w14:textId="32D93CC6" w:rsidR="00443F4A" w:rsidRPr="00F26EB4" w:rsidRDefault="00443F4A" w:rsidP="00443F4A">
      <w:pPr>
        <w:pStyle w:val="Paragrafasl"/>
      </w:pPr>
      <w:proofErr w:type="spellStart"/>
      <w:r w:rsidRPr="00F26EB4">
        <w:t>In</w:t>
      </w:r>
      <w:proofErr w:type="spellEnd"/>
      <w:r w:rsidRPr="00F26EB4">
        <w:t xml:space="preserve"> </w:t>
      </w:r>
      <w:proofErr w:type="spellStart"/>
      <w:r w:rsidRPr="00F26EB4">
        <w:t>this</w:t>
      </w:r>
      <w:proofErr w:type="spellEnd"/>
      <w:r w:rsidRPr="00F26EB4">
        <w:t xml:space="preserve"> </w:t>
      </w:r>
      <w:proofErr w:type="spellStart"/>
      <w:r w:rsidRPr="00F26EB4">
        <w:t>study</w:t>
      </w:r>
      <w:proofErr w:type="spellEnd"/>
      <w:r w:rsidR="00C105E8">
        <w:t xml:space="preserve">, </w:t>
      </w:r>
      <w:r w:rsidRPr="00F26EB4">
        <w:t xml:space="preserve">miR-124-3p </w:t>
      </w:r>
      <w:proofErr w:type="spellStart"/>
      <w:r w:rsidRPr="00F26EB4">
        <w:t>microinjection</w:t>
      </w:r>
      <w:proofErr w:type="spellEnd"/>
      <w:r w:rsidRPr="00F26EB4">
        <w:t xml:space="preserve"> </w:t>
      </w:r>
      <w:proofErr w:type="spellStart"/>
      <w:r w:rsidRPr="00F26EB4">
        <w:t>was</w:t>
      </w:r>
      <w:proofErr w:type="spellEnd"/>
      <w:r w:rsidRPr="00F26EB4">
        <w:t xml:space="preserve"> </w:t>
      </w:r>
      <w:proofErr w:type="spellStart"/>
      <w:r w:rsidRPr="00F26EB4">
        <w:t>performed</w:t>
      </w:r>
      <w:proofErr w:type="spellEnd"/>
      <w:r w:rsidRPr="00F26EB4">
        <w:t xml:space="preserve"> on </w:t>
      </w:r>
      <w:proofErr w:type="spellStart"/>
      <w:r w:rsidRPr="00F26EB4">
        <w:t>Balb</w:t>
      </w:r>
      <w:proofErr w:type="spellEnd"/>
      <w:r w:rsidRPr="00F26EB4">
        <w:t xml:space="preserve"> / c </w:t>
      </w:r>
      <w:proofErr w:type="spellStart"/>
      <w:r w:rsidRPr="00F26EB4">
        <w:t>breed</w:t>
      </w:r>
      <w:proofErr w:type="spellEnd"/>
      <w:r w:rsidRPr="00F26EB4">
        <w:t xml:space="preserve"> </w:t>
      </w:r>
      <w:proofErr w:type="spellStart"/>
      <w:r w:rsidRPr="00F26EB4">
        <w:t>mouse</w:t>
      </w:r>
      <w:proofErr w:type="spellEnd"/>
      <w:r w:rsidRPr="00F26EB4">
        <w:t xml:space="preserve"> </w:t>
      </w:r>
      <w:proofErr w:type="spellStart"/>
      <w:r w:rsidRPr="00F26EB4">
        <w:t>embryos</w:t>
      </w:r>
      <w:proofErr w:type="spellEnd"/>
      <w:r w:rsidRPr="00F26EB4">
        <w:t xml:space="preserve"> </w:t>
      </w:r>
      <w:proofErr w:type="spellStart"/>
      <w:r w:rsidRPr="00F26EB4">
        <w:t>to</w:t>
      </w:r>
      <w:proofErr w:type="spellEnd"/>
      <w:r w:rsidRPr="00F26EB4">
        <w:t xml:space="preserve"> </w:t>
      </w:r>
      <w:proofErr w:type="spellStart"/>
      <w:r w:rsidRPr="00F26EB4">
        <w:t>investigate</w:t>
      </w:r>
      <w:proofErr w:type="spellEnd"/>
      <w:r w:rsidRPr="00F26EB4">
        <w:t xml:space="preserve"> </w:t>
      </w:r>
      <w:proofErr w:type="spellStart"/>
      <w:r w:rsidRPr="00F26EB4">
        <w:t>the</w:t>
      </w:r>
      <w:proofErr w:type="spellEnd"/>
      <w:r w:rsidRPr="00F26EB4">
        <w:t xml:space="preserve"> </w:t>
      </w:r>
      <w:proofErr w:type="spellStart"/>
      <w:r w:rsidRPr="00F26EB4">
        <w:t>effect</w:t>
      </w:r>
      <w:proofErr w:type="spellEnd"/>
      <w:r w:rsidRPr="00F26EB4">
        <w:t xml:space="preserve"> of miR-124 on an </w:t>
      </w:r>
      <w:proofErr w:type="spellStart"/>
      <w:r w:rsidRPr="00F26EB4">
        <w:t>anabolic</w:t>
      </w:r>
      <w:proofErr w:type="spellEnd"/>
      <w:r w:rsidRPr="00F26EB4">
        <w:t xml:space="preserve"> </w:t>
      </w:r>
      <w:proofErr w:type="spellStart"/>
      <w:r w:rsidRPr="00F26EB4">
        <w:t>system</w:t>
      </w:r>
      <w:proofErr w:type="spellEnd"/>
      <w:r w:rsidRPr="00F26EB4">
        <w:t xml:space="preserve"> GH-IGF-1 </w:t>
      </w:r>
      <w:proofErr w:type="spellStart"/>
      <w:r w:rsidRPr="00F26EB4">
        <w:t>axis</w:t>
      </w:r>
      <w:proofErr w:type="spellEnd"/>
      <w:r w:rsidRPr="00F26EB4">
        <w:t>.</w:t>
      </w:r>
      <w:r w:rsidR="00095C69" w:rsidRPr="00095C69">
        <w:t xml:space="preserve"> </w:t>
      </w:r>
      <w:r w:rsidR="00095C69">
        <w:t xml:space="preserve">5 </w:t>
      </w:r>
      <w:proofErr w:type="spellStart"/>
      <w:r w:rsidR="00095C69" w:rsidRPr="00095C69">
        <w:t>male</w:t>
      </w:r>
      <w:proofErr w:type="spellEnd"/>
      <w:r w:rsidR="00095C69" w:rsidRPr="00095C69">
        <w:t xml:space="preserve">, 1 </w:t>
      </w:r>
      <w:proofErr w:type="spellStart"/>
      <w:r w:rsidR="00095C69" w:rsidRPr="00095C69">
        <w:t>female</w:t>
      </w:r>
      <w:proofErr w:type="spellEnd"/>
      <w:r w:rsidR="00095C69" w:rsidRPr="00095C69">
        <w:t xml:space="preserve"> </w:t>
      </w:r>
      <w:proofErr w:type="spellStart"/>
      <w:r w:rsidR="00095C69" w:rsidRPr="00095C69">
        <w:t>mice</w:t>
      </w:r>
      <w:proofErr w:type="spellEnd"/>
      <w:r w:rsidR="00095C69" w:rsidRPr="00095C69">
        <w:t xml:space="preserve"> (F0) </w:t>
      </w:r>
      <w:proofErr w:type="spellStart"/>
      <w:r w:rsidR="00095C69" w:rsidRPr="00095C69">
        <w:t>born</w:t>
      </w:r>
      <w:proofErr w:type="spellEnd"/>
      <w:r w:rsidR="00095C69" w:rsidRPr="00095C69">
        <w:t xml:space="preserve"> </w:t>
      </w:r>
      <w:proofErr w:type="spellStart"/>
      <w:r w:rsidR="00095C69" w:rsidRPr="00095C69">
        <w:t>after</w:t>
      </w:r>
      <w:proofErr w:type="spellEnd"/>
      <w:r w:rsidR="00095C69" w:rsidRPr="00095C69">
        <w:t xml:space="preserve"> </w:t>
      </w:r>
      <w:proofErr w:type="spellStart"/>
      <w:r w:rsidR="00095C69" w:rsidRPr="00095C69">
        <w:t>microinjection</w:t>
      </w:r>
      <w:proofErr w:type="spellEnd"/>
      <w:r w:rsidR="00095C69" w:rsidRPr="00095C69">
        <w:t xml:space="preserve"> (</w:t>
      </w:r>
      <w:proofErr w:type="spellStart"/>
      <w:r w:rsidR="00095C69" w:rsidRPr="00095C69">
        <w:t>paramutant</w:t>
      </w:r>
      <w:proofErr w:type="spellEnd"/>
      <w:r w:rsidR="00095C69" w:rsidRPr="00095C69">
        <w:t xml:space="preserve"> / miR-124 *) </w:t>
      </w:r>
      <w:proofErr w:type="spellStart"/>
      <w:r w:rsidR="00095C69" w:rsidRPr="00095C69">
        <w:t>were</w:t>
      </w:r>
      <w:proofErr w:type="spellEnd"/>
      <w:r w:rsidR="00095C69" w:rsidRPr="00095C69">
        <w:t xml:space="preserve"> </w:t>
      </w:r>
      <w:proofErr w:type="spellStart"/>
      <w:r w:rsidR="00095C69" w:rsidRPr="00095C69">
        <w:t>used</w:t>
      </w:r>
      <w:proofErr w:type="spellEnd"/>
      <w:r w:rsidR="00095C69" w:rsidRPr="00095C69">
        <w:t xml:space="preserve"> as </w:t>
      </w:r>
      <w:proofErr w:type="spellStart"/>
      <w:r w:rsidR="00095C69" w:rsidRPr="00095C69">
        <w:t>study</w:t>
      </w:r>
      <w:proofErr w:type="spellEnd"/>
      <w:r w:rsidR="00095C69" w:rsidRPr="00095C69">
        <w:t xml:space="preserve"> </w:t>
      </w:r>
      <w:proofErr w:type="spellStart"/>
      <w:r w:rsidR="00095C69" w:rsidRPr="00095C69">
        <w:t>group</w:t>
      </w:r>
      <w:proofErr w:type="spellEnd"/>
      <w:r w:rsidR="00095C69" w:rsidRPr="00095C69">
        <w:t>.</w:t>
      </w:r>
      <w:r w:rsidRPr="00F26EB4">
        <w:t xml:space="preserve"> </w:t>
      </w:r>
      <w:r w:rsidR="00095C69" w:rsidRPr="00095C69">
        <w:t xml:space="preserve">As a </w:t>
      </w:r>
      <w:proofErr w:type="spellStart"/>
      <w:r w:rsidR="00095C69" w:rsidRPr="00095C69">
        <w:t>control</w:t>
      </w:r>
      <w:proofErr w:type="spellEnd"/>
      <w:r w:rsidR="00095C69" w:rsidRPr="00095C69">
        <w:t xml:space="preserve"> </w:t>
      </w:r>
      <w:proofErr w:type="spellStart"/>
      <w:r w:rsidR="00095C69" w:rsidRPr="00095C69">
        <w:t>group</w:t>
      </w:r>
      <w:proofErr w:type="spellEnd"/>
      <w:r w:rsidR="00095C69" w:rsidRPr="00095C69">
        <w:t xml:space="preserve">, 4 </w:t>
      </w:r>
      <w:proofErr w:type="spellStart"/>
      <w:r w:rsidR="00095C69" w:rsidRPr="00095C69">
        <w:t>males</w:t>
      </w:r>
      <w:proofErr w:type="spellEnd"/>
      <w:r w:rsidR="00095C69" w:rsidRPr="00095C69">
        <w:t xml:space="preserve"> </w:t>
      </w:r>
      <w:proofErr w:type="spellStart"/>
      <w:r w:rsidR="00095C69" w:rsidRPr="00095C69">
        <w:t>and</w:t>
      </w:r>
      <w:proofErr w:type="spellEnd"/>
      <w:r w:rsidR="00095C69" w:rsidRPr="00095C69">
        <w:t xml:space="preserve"> 4 </w:t>
      </w:r>
      <w:proofErr w:type="spellStart"/>
      <w:r w:rsidR="00095C69" w:rsidRPr="00095C69">
        <w:t>females</w:t>
      </w:r>
      <w:proofErr w:type="spellEnd"/>
      <w:r w:rsidR="00095C69" w:rsidRPr="00095C69">
        <w:t xml:space="preserve">, 8 </w:t>
      </w:r>
      <w:proofErr w:type="spellStart"/>
      <w:r w:rsidR="00095C69" w:rsidRPr="00095C69">
        <w:t>mice</w:t>
      </w:r>
      <w:proofErr w:type="spellEnd"/>
      <w:r w:rsidR="00095C69" w:rsidRPr="00095C69">
        <w:t xml:space="preserve"> </w:t>
      </w:r>
      <w:proofErr w:type="spellStart"/>
      <w:r w:rsidR="00095C69" w:rsidRPr="00095C69">
        <w:t>were</w:t>
      </w:r>
      <w:proofErr w:type="spellEnd"/>
      <w:r w:rsidR="00095C69" w:rsidRPr="00095C69">
        <w:t xml:space="preserve"> </w:t>
      </w:r>
      <w:proofErr w:type="spellStart"/>
      <w:proofErr w:type="gramStart"/>
      <w:r w:rsidR="00095C69" w:rsidRPr="00095C69">
        <w:t>used.</w:t>
      </w:r>
      <w:r w:rsidRPr="00F26EB4">
        <w:t>These</w:t>
      </w:r>
      <w:proofErr w:type="spellEnd"/>
      <w:proofErr w:type="gramEnd"/>
      <w:r w:rsidRPr="00F26EB4">
        <w:t xml:space="preserve"> </w:t>
      </w:r>
      <w:proofErr w:type="spellStart"/>
      <w:r w:rsidRPr="00F26EB4">
        <w:t>mice</w:t>
      </w:r>
      <w:proofErr w:type="spellEnd"/>
      <w:r w:rsidRPr="00F26EB4">
        <w:t xml:space="preserve"> </w:t>
      </w:r>
      <w:proofErr w:type="spellStart"/>
      <w:r w:rsidRPr="00F26EB4">
        <w:t>were</w:t>
      </w:r>
      <w:proofErr w:type="spellEnd"/>
      <w:r w:rsidRPr="00F26EB4">
        <w:t xml:space="preserve"> </w:t>
      </w:r>
      <w:proofErr w:type="spellStart"/>
      <w:r w:rsidRPr="00F26EB4">
        <w:t>then</w:t>
      </w:r>
      <w:proofErr w:type="spellEnd"/>
      <w:r w:rsidRPr="00F26EB4">
        <w:t xml:space="preserve"> </w:t>
      </w:r>
      <w:proofErr w:type="spellStart"/>
      <w:r w:rsidRPr="00F26EB4">
        <w:t>weight-tracked</w:t>
      </w:r>
      <w:proofErr w:type="spellEnd"/>
      <w:r w:rsidR="00C105E8">
        <w:t xml:space="preserve">, </w:t>
      </w:r>
      <w:r w:rsidRPr="00F26EB4">
        <w:t xml:space="preserve">miR-124 * s </w:t>
      </w:r>
      <w:proofErr w:type="spellStart"/>
      <w:r w:rsidRPr="00F26EB4">
        <w:t>were</w:t>
      </w:r>
      <w:proofErr w:type="spellEnd"/>
      <w:r w:rsidRPr="00F26EB4">
        <w:t xml:space="preserve"> </w:t>
      </w:r>
      <w:proofErr w:type="spellStart"/>
      <w:r w:rsidRPr="00F26EB4">
        <w:t>mated</w:t>
      </w:r>
      <w:proofErr w:type="spellEnd"/>
      <w:r w:rsidRPr="00F26EB4">
        <w:t xml:space="preserve"> </w:t>
      </w:r>
      <w:proofErr w:type="spellStart"/>
      <w:r w:rsidRPr="00F26EB4">
        <w:t>among</w:t>
      </w:r>
      <w:proofErr w:type="spellEnd"/>
      <w:r w:rsidRPr="00F26EB4">
        <w:t xml:space="preserve"> </w:t>
      </w:r>
      <w:proofErr w:type="spellStart"/>
      <w:r w:rsidRPr="00F26EB4">
        <w:t>themselves</w:t>
      </w:r>
      <w:proofErr w:type="spellEnd"/>
      <w:r w:rsidRPr="00F26EB4">
        <w:t xml:space="preserve"> </w:t>
      </w:r>
      <w:proofErr w:type="spellStart"/>
      <w:r w:rsidRPr="00F26EB4">
        <w:t>and</w:t>
      </w:r>
      <w:proofErr w:type="spellEnd"/>
      <w:r w:rsidRPr="00F26EB4">
        <w:t xml:space="preserve"> </w:t>
      </w:r>
      <w:proofErr w:type="spellStart"/>
      <w:r w:rsidRPr="00F26EB4">
        <w:t>control</w:t>
      </w:r>
      <w:proofErr w:type="spellEnd"/>
      <w:r w:rsidRPr="00F26EB4">
        <w:t xml:space="preserve"> </w:t>
      </w:r>
      <w:proofErr w:type="spellStart"/>
      <w:r w:rsidRPr="00F26EB4">
        <w:t>mice</w:t>
      </w:r>
      <w:proofErr w:type="spellEnd"/>
      <w:r w:rsidRPr="00F26EB4">
        <w:t xml:space="preserve"> </w:t>
      </w:r>
      <w:proofErr w:type="spellStart"/>
      <w:r w:rsidRPr="00F26EB4">
        <w:t>were</w:t>
      </w:r>
      <w:proofErr w:type="spellEnd"/>
      <w:r w:rsidRPr="00F26EB4">
        <w:t xml:space="preserve"> </w:t>
      </w:r>
      <w:proofErr w:type="spellStart"/>
      <w:r w:rsidRPr="00F26EB4">
        <w:t>mated</w:t>
      </w:r>
      <w:proofErr w:type="spellEnd"/>
      <w:r w:rsidRPr="00F26EB4">
        <w:t xml:space="preserve"> </w:t>
      </w:r>
      <w:proofErr w:type="spellStart"/>
      <w:r w:rsidRPr="00F26EB4">
        <w:t>among</w:t>
      </w:r>
      <w:proofErr w:type="spellEnd"/>
      <w:r w:rsidRPr="00F26EB4">
        <w:t xml:space="preserve"> </w:t>
      </w:r>
      <w:proofErr w:type="spellStart"/>
      <w:r w:rsidRPr="00F26EB4">
        <w:t>each</w:t>
      </w:r>
      <w:proofErr w:type="spellEnd"/>
      <w:r w:rsidRPr="00F26EB4">
        <w:t xml:space="preserve"> </w:t>
      </w:r>
      <w:proofErr w:type="spellStart"/>
      <w:r w:rsidRPr="00F26EB4">
        <w:t>other</w:t>
      </w:r>
      <w:proofErr w:type="spellEnd"/>
      <w:r w:rsidRPr="00F26EB4">
        <w:t xml:space="preserve"> </w:t>
      </w:r>
      <w:proofErr w:type="spellStart"/>
      <w:r w:rsidRPr="00F26EB4">
        <w:t>to</w:t>
      </w:r>
      <w:proofErr w:type="spellEnd"/>
      <w:r w:rsidRPr="00F26EB4">
        <w:t xml:space="preserve"> </w:t>
      </w:r>
      <w:proofErr w:type="spellStart"/>
      <w:r w:rsidRPr="00F26EB4">
        <w:t>obtain</w:t>
      </w:r>
      <w:proofErr w:type="spellEnd"/>
      <w:r w:rsidRPr="00F26EB4">
        <w:t xml:space="preserve"> F1 </w:t>
      </w:r>
      <w:proofErr w:type="spellStart"/>
      <w:r w:rsidRPr="00F26EB4">
        <w:t>generation</w:t>
      </w:r>
      <w:proofErr w:type="spellEnd"/>
      <w:r w:rsidRPr="00F26EB4">
        <w:t xml:space="preserve">. 5 F1 miR-124 * </w:t>
      </w:r>
      <w:proofErr w:type="spellStart"/>
      <w:r w:rsidRPr="00F26EB4">
        <w:t>mice</w:t>
      </w:r>
      <w:proofErr w:type="spellEnd"/>
      <w:r w:rsidRPr="00F26EB4">
        <w:t xml:space="preserve"> (3 </w:t>
      </w:r>
      <w:proofErr w:type="spellStart"/>
      <w:r w:rsidRPr="00F26EB4">
        <w:t>male</w:t>
      </w:r>
      <w:proofErr w:type="spellEnd"/>
      <w:r w:rsidRPr="00F26EB4">
        <w:t xml:space="preserve"> </w:t>
      </w:r>
      <w:proofErr w:type="spellStart"/>
      <w:r w:rsidRPr="00F26EB4">
        <w:t>and</w:t>
      </w:r>
      <w:proofErr w:type="spellEnd"/>
      <w:r w:rsidRPr="00F26EB4">
        <w:t xml:space="preserve"> 2 </w:t>
      </w:r>
      <w:proofErr w:type="spellStart"/>
      <w:r w:rsidRPr="00F26EB4">
        <w:t>female</w:t>
      </w:r>
      <w:proofErr w:type="spellEnd"/>
      <w:r w:rsidRPr="00F26EB4">
        <w:t xml:space="preserve">) </w:t>
      </w:r>
      <w:proofErr w:type="spellStart"/>
      <w:r w:rsidRPr="00F26EB4">
        <w:t>and</w:t>
      </w:r>
      <w:proofErr w:type="spellEnd"/>
      <w:r w:rsidRPr="00F26EB4">
        <w:t xml:space="preserve"> 14 </w:t>
      </w:r>
      <w:proofErr w:type="spellStart"/>
      <w:r w:rsidRPr="00F26EB4">
        <w:t>control</w:t>
      </w:r>
      <w:proofErr w:type="spellEnd"/>
      <w:r w:rsidRPr="00F26EB4">
        <w:t xml:space="preserve"> </w:t>
      </w:r>
      <w:proofErr w:type="spellStart"/>
      <w:r w:rsidRPr="00F26EB4">
        <w:t>mice</w:t>
      </w:r>
      <w:proofErr w:type="spellEnd"/>
      <w:r w:rsidRPr="00F26EB4">
        <w:t xml:space="preserve"> (4 </w:t>
      </w:r>
      <w:proofErr w:type="spellStart"/>
      <w:r w:rsidRPr="00F26EB4">
        <w:t>male</w:t>
      </w:r>
      <w:proofErr w:type="spellEnd"/>
      <w:r w:rsidRPr="00F26EB4">
        <w:t xml:space="preserve"> </w:t>
      </w:r>
      <w:proofErr w:type="spellStart"/>
      <w:r w:rsidRPr="00F26EB4">
        <w:t>and</w:t>
      </w:r>
      <w:proofErr w:type="spellEnd"/>
      <w:r w:rsidRPr="00F26EB4">
        <w:t xml:space="preserve"> 10 </w:t>
      </w:r>
      <w:proofErr w:type="spellStart"/>
      <w:r w:rsidRPr="00F26EB4">
        <w:t>female</w:t>
      </w:r>
      <w:proofErr w:type="spellEnd"/>
      <w:r w:rsidRPr="00F26EB4">
        <w:t xml:space="preserve">) </w:t>
      </w:r>
      <w:proofErr w:type="spellStart"/>
      <w:r w:rsidRPr="00F26EB4">
        <w:t>were</w:t>
      </w:r>
      <w:proofErr w:type="spellEnd"/>
      <w:r w:rsidRPr="00F26EB4">
        <w:t xml:space="preserve"> </w:t>
      </w:r>
      <w:proofErr w:type="spellStart"/>
      <w:r w:rsidRPr="00F26EB4">
        <w:t>used</w:t>
      </w:r>
      <w:proofErr w:type="spellEnd"/>
      <w:r w:rsidRPr="00F26EB4">
        <w:t xml:space="preserve"> in </w:t>
      </w:r>
      <w:proofErr w:type="spellStart"/>
      <w:r w:rsidRPr="00F26EB4">
        <w:t>our</w:t>
      </w:r>
      <w:proofErr w:type="spellEnd"/>
      <w:r w:rsidRPr="00F26EB4">
        <w:t xml:space="preserve"> </w:t>
      </w:r>
      <w:proofErr w:type="spellStart"/>
      <w:r w:rsidRPr="00F26EB4">
        <w:t>study</w:t>
      </w:r>
      <w:proofErr w:type="spellEnd"/>
      <w:r w:rsidRPr="00F26EB4">
        <w:t xml:space="preserve">. </w:t>
      </w:r>
      <w:proofErr w:type="spellStart"/>
      <w:r w:rsidRPr="00F26EB4">
        <w:t>Weight</w:t>
      </w:r>
      <w:proofErr w:type="spellEnd"/>
      <w:r w:rsidRPr="00F26EB4">
        <w:t xml:space="preserve"> </w:t>
      </w:r>
      <w:proofErr w:type="spellStart"/>
      <w:r w:rsidRPr="00F26EB4">
        <w:t>tracing</w:t>
      </w:r>
      <w:proofErr w:type="spellEnd"/>
      <w:r w:rsidRPr="00F26EB4">
        <w:t xml:space="preserve"> </w:t>
      </w:r>
      <w:proofErr w:type="spellStart"/>
      <w:r w:rsidRPr="00F26EB4">
        <w:t>was</w:t>
      </w:r>
      <w:proofErr w:type="spellEnd"/>
      <w:r w:rsidRPr="00F26EB4">
        <w:t xml:space="preserve"> </w:t>
      </w:r>
      <w:proofErr w:type="spellStart"/>
      <w:r w:rsidRPr="00F26EB4">
        <w:t>performed</w:t>
      </w:r>
      <w:proofErr w:type="spellEnd"/>
      <w:r w:rsidRPr="00F26EB4">
        <w:t xml:space="preserve"> </w:t>
      </w:r>
      <w:proofErr w:type="spellStart"/>
      <w:r w:rsidRPr="00F26EB4">
        <w:t>for</w:t>
      </w:r>
      <w:proofErr w:type="spellEnd"/>
      <w:r w:rsidRPr="00F26EB4">
        <w:t xml:space="preserve"> F1 </w:t>
      </w:r>
      <w:proofErr w:type="spellStart"/>
      <w:r w:rsidRPr="00F26EB4">
        <w:t>generation</w:t>
      </w:r>
      <w:proofErr w:type="spellEnd"/>
      <w:r w:rsidRPr="00F26EB4">
        <w:t xml:space="preserve">. </w:t>
      </w:r>
      <w:proofErr w:type="spellStart"/>
      <w:r w:rsidRPr="00F26EB4">
        <w:t>Mice</w:t>
      </w:r>
      <w:proofErr w:type="spellEnd"/>
      <w:r w:rsidRPr="00F26EB4">
        <w:t xml:space="preserve"> </w:t>
      </w:r>
      <w:proofErr w:type="spellStart"/>
      <w:r w:rsidRPr="00F26EB4">
        <w:t>were</w:t>
      </w:r>
      <w:proofErr w:type="spellEnd"/>
      <w:r w:rsidRPr="00F26EB4">
        <w:t xml:space="preserve"> </w:t>
      </w:r>
      <w:proofErr w:type="spellStart"/>
      <w:r w:rsidRPr="00F26EB4">
        <w:t>found</w:t>
      </w:r>
      <w:proofErr w:type="spellEnd"/>
      <w:r w:rsidRPr="00F26EB4">
        <w:t xml:space="preserve"> </w:t>
      </w:r>
      <w:proofErr w:type="spellStart"/>
      <w:r w:rsidRPr="00F26EB4">
        <w:t>to</w:t>
      </w:r>
      <w:proofErr w:type="spellEnd"/>
      <w:r w:rsidRPr="00F26EB4">
        <w:t xml:space="preserve"> be </w:t>
      </w:r>
      <w:proofErr w:type="spellStart"/>
      <w:r w:rsidRPr="00F26EB4">
        <w:t>very</w:t>
      </w:r>
      <w:proofErr w:type="spellEnd"/>
      <w:r w:rsidRPr="00F26EB4">
        <w:t xml:space="preserve"> </w:t>
      </w:r>
      <w:proofErr w:type="spellStart"/>
      <w:r w:rsidRPr="00F26EB4">
        <w:t>different</w:t>
      </w:r>
      <w:proofErr w:type="spellEnd"/>
      <w:r w:rsidRPr="00F26EB4">
        <w:t xml:space="preserve"> in </w:t>
      </w:r>
      <w:proofErr w:type="spellStart"/>
      <w:r w:rsidRPr="00F26EB4">
        <w:t>weight</w:t>
      </w:r>
      <w:proofErr w:type="spellEnd"/>
      <w:r w:rsidRPr="00F26EB4">
        <w:t xml:space="preserve"> </w:t>
      </w:r>
      <w:proofErr w:type="spellStart"/>
      <w:r w:rsidRPr="00F26EB4">
        <w:t>and</w:t>
      </w:r>
      <w:proofErr w:type="spellEnd"/>
      <w:r w:rsidRPr="00F26EB4">
        <w:t xml:space="preserve"> body size. </w:t>
      </w:r>
      <w:proofErr w:type="spellStart"/>
      <w:r w:rsidRPr="00F26EB4">
        <w:t>The</w:t>
      </w:r>
      <w:proofErr w:type="spellEnd"/>
      <w:r w:rsidRPr="00F26EB4">
        <w:t xml:space="preserve"> </w:t>
      </w:r>
      <w:proofErr w:type="spellStart"/>
      <w:r w:rsidRPr="00F26EB4">
        <w:t>expressions</w:t>
      </w:r>
      <w:proofErr w:type="spellEnd"/>
      <w:r w:rsidRPr="00F26EB4">
        <w:t xml:space="preserve"> of </w:t>
      </w:r>
      <w:r w:rsidRPr="0089670F">
        <w:rPr>
          <w:i/>
        </w:rPr>
        <w:t>GH</w:t>
      </w:r>
      <w:r w:rsidR="00C105E8">
        <w:rPr>
          <w:i/>
        </w:rPr>
        <w:t xml:space="preserve">, </w:t>
      </w:r>
      <w:r w:rsidR="00294ACE">
        <w:rPr>
          <w:i/>
        </w:rPr>
        <w:t>IGF</w:t>
      </w:r>
      <w:r w:rsidRPr="0089670F">
        <w:rPr>
          <w:i/>
        </w:rPr>
        <w:t>1</w:t>
      </w:r>
      <w:r w:rsidR="00C105E8">
        <w:rPr>
          <w:i/>
        </w:rPr>
        <w:t xml:space="preserve">, </w:t>
      </w:r>
      <w:r w:rsidRPr="0089670F">
        <w:rPr>
          <w:i/>
        </w:rPr>
        <w:t>GHRH</w:t>
      </w:r>
      <w:r w:rsidR="00C105E8">
        <w:rPr>
          <w:i/>
        </w:rPr>
        <w:t xml:space="preserve">, </w:t>
      </w:r>
      <w:r w:rsidRPr="0089670F">
        <w:rPr>
          <w:i/>
        </w:rPr>
        <w:t>IGFBP5</w:t>
      </w:r>
      <w:r w:rsidR="00C105E8">
        <w:rPr>
          <w:i/>
        </w:rPr>
        <w:t xml:space="preserve">, </w:t>
      </w:r>
      <w:r w:rsidRPr="0089670F">
        <w:rPr>
          <w:i/>
        </w:rPr>
        <w:t>GHR</w:t>
      </w:r>
      <w:r w:rsidR="00C105E8">
        <w:rPr>
          <w:i/>
        </w:rPr>
        <w:t xml:space="preserve">, </w:t>
      </w:r>
      <w:r w:rsidR="00294ACE">
        <w:rPr>
          <w:i/>
        </w:rPr>
        <w:t>IGF1</w:t>
      </w:r>
      <w:r w:rsidRPr="0089670F">
        <w:rPr>
          <w:i/>
        </w:rPr>
        <w:t>R</w:t>
      </w:r>
      <w:r w:rsidR="00C105E8">
        <w:rPr>
          <w:i/>
        </w:rPr>
        <w:t xml:space="preserve">, </w:t>
      </w:r>
      <w:r w:rsidRPr="0089670F">
        <w:rPr>
          <w:i/>
        </w:rPr>
        <w:t>IGFBP1</w:t>
      </w:r>
      <w:r w:rsidR="00C105E8">
        <w:rPr>
          <w:i/>
        </w:rPr>
        <w:t xml:space="preserve">, </w:t>
      </w:r>
      <w:r w:rsidRPr="0089670F">
        <w:rPr>
          <w:i/>
        </w:rPr>
        <w:t>GHRL</w:t>
      </w:r>
      <w:r w:rsidRPr="00F26EB4">
        <w:t xml:space="preserve"> </w:t>
      </w:r>
      <w:proofErr w:type="spellStart"/>
      <w:r w:rsidRPr="00F26EB4">
        <w:t>genes</w:t>
      </w:r>
      <w:proofErr w:type="spellEnd"/>
      <w:r w:rsidRPr="00F26EB4">
        <w:t xml:space="preserve"> </w:t>
      </w:r>
      <w:proofErr w:type="spellStart"/>
      <w:r w:rsidRPr="00F26EB4">
        <w:t>which</w:t>
      </w:r>
      <w:proofErr w:type="spellEnd"/>
      <w:r w:rsidRPr="00F26EB4">
        <w:t xml:space="preserve"> </w:t>
      </w:r>
      <w:proofErr w:type="spellStart"/>
      <w:r w:rsidRPr="00F26EB4">
        <w:t>were</w:t>
      </w:r>
      <w:proofErr w:type="spellEnd"/>
      <w:r w:rsidRPr="00F26EB4">
        <w:t xml:space="preserve"> </w:t>
      </w:r>
      <w:proofErr w:type="spellStart"/>
      <w:r w:rsidRPr="00F26EB4">
        <w:t>involved</w:t>
      </w:r>
      <w:proofErr w:type="spellEnd"/>
      <w:r w:rsidRPr="00F26EB4">
        <w:t xml:space="preserve"> in </w:t>
      </w:r>
      <w:proofErr w:type="spellStart"/>
      <w:r w:rsidRPr="00F26EB4">
        <w:t>the</w:t>
      </w:r>
      <w:proofErr w:type="spellEnd"/>
      <w:r w:rsidRPr="00F26EB4">
        <w:t xml:space="preserve"> GH-IGF-1 </w:t>
      </w:r>
      <w:proofErr w:type="spellStart"/>
      <w:r w:rsidRPr="00F26EB4">
        <w:t>pathway</w:t>
      </w:r>
      <w:proofErr w:type="spellEnd"/>
      <w:r w:rsidRPr="00F26EB4">
        <w:t xml:space="preserve"> in </w:t>
      </w:r>
      <w:proofErr w:type="spellStart"/>
      <w:r w:rsidRPr="00F26EB4">
        <w:t>the</w:t>
      </w:r>
      <w:proofErr w:type="spellEnd"/>
      <w:r w:rsidRPr="00F26EB4">
        <w:t xml:space="preserve"> </w:t>
      </w:r>
      <w:proofErr w:type="spellStart"/>
      <w:r w:rsidRPr="00F26EB4">
        <w:t>hypothalamus</w:t>
      </w:r>
      <w:proofErr w:type="spellEnd"/>
      <w:r w:rsidR="00C105E8">
        <w:t xml:space="preserve">, </w:t>
      </w:r>
      <w:proofErr w:type="spellStart"/>
      <w:r w:rsidRPr="00F26EB4">
        <w:t>pituitary</w:t>
      </w:r>
      <w:proofErr w:type="spellEnd"/>
      <w:r w:rsidRPr="00F26EB4">
        <w:t xml:space="preserve"> </w:t>
      </w:r>
      <w:proofErr w:type="spellStart"/>
      <w:r w:rsidRPr="00F26EB4">
        <w:t>and</w:t>
      </w:r>
      <w:proofErr w:type="spellEnd"/>
      <w:r w:rsidRPr="00F26EB4">
        <w:t xml:space="preserve"> </w:t>
      </w:r>
      <w:proofErr w:type="spellStart"/>
      <w:r w:rsidRPr="00F26EB4">
        <w:t>blood</w:t>
      </w:r>
      <w:proofErr w:type="spellEnd"/>
      <w:r w:rsidRPr="00F26EB4">
        <w:t xml:space="preserve"> </w:t>
      </w:r>
      <w:proofErr w:type="spellStart"/>
      <w:r w:rsidRPr="00F26EB4">
        <w:t>samples</w:t>
      </w:r>
      <w:proofErr w:type="spellEnd"/>
      <w:r w:rsidRPr="00F26EB4">
        <w:t xml:space="preserve"> of </w:t>
      </w:r>
      <w:proofErr w:type="spellStart"/>
      <w:r w:rsidRPr="00F26EB4">
        <w:t>these</w:t>
      </w:r>
      <w:proofErr w:type="spellEnd"/>
      <w:r w:rsidRPr="00F26EB4">
        <w:t xml:space="preserve"> </w:t>
      </w:r>
      <w:proofErr w:type="spellStart"/>
      <w:r w:rsidRPr="00F26EB4">
        <w:t>mice</w:t>
      </w:r>
      <w:proofErr w:type="spellEnd"/>
      <w:r w:rsidRPr="00F26EB4">
        <w:t xml:space="preserve"> </w:t>
      </w:r>
      <w:proofErr w:type="spellStart"/>
      <w:r w:rsidRPr="00F26EB4">
        <w:t>were</w:t>
      </w:r>
      <w:proofErr w:type="spellEnd"/>
      <w:r w:rsidRPr="00F26EB4">
        <w:t xml:space="preserve"> </w:t>
      </w:r>
      <w:proofErr w:type="spellStart"/>
      <w:r w:rsidRPr="00F26EB4">
        <w:t>also</w:t>
      </w:r>
      <w:proofErr w:type="spellEnd"/>
      <w:r w:rsidRPr="00F26EB4">
        <w:t xml:space="preserve"> </w:t>
      </w:r>
      <w:proofErr w:type="spellStart"/>
      <w:r w:rsidRPr="00F26EB4">
        <w:t>analyzed</w:t>
      </w:r>
      <w:proofErr w:type="spellEnd"/>
      <w:r w:rsidRPr="00F26EB4">
        <w:t xml:space="preserve"> </w:t>
      </w:r>
      <w:proofErr w:type="spellStart"/>
      <w:r w:rsidRPr="00F26EB4">
        <w:t>by</w:t>
      </w:r>
      <w:proofErr w:type="spellEnd"/>
      <w:r w:rsidRPr="00F26EB4">
        <w:t xml:space="preserve"> Real Time PCR. </w:t>
      </w:r>
      <w:proofErr w:type="spellStart"/>
      <w:r w:rsidR="00095C69">
        <w:t>E</w:t>
      </w:r>
      <w:r w:rsidR="00095C69" w:rsidRPr="00095C69">
        <w:t>xpression</w:t>
      </w:r>
      <w:proofErr w:type="spellEnd"/>
      <w:r w:rsidR="00095C69" w:rsidRPr="00095C69">
        <w:t xml:space="preserve"> of </w:t>
      </w:r>
      <w:r w:rsidR="00095C69" w:rsidRPr="00095C69">
        <w:rPr>
          <w:i/>
        </w:rPr>
        <w:t>GH</w:t>
      </w:r>
      <w:r w:rsidR="00095C69" w:rsidRPr="00095C69">
        <w:t xml:space="preserve"> </w:t>
      </w:r>
      <w:proofErr w:type="spellStart"/>
      <w:r w:rsidR="00095C69" w:rsidRPr="00095C69">
        <w:t>and</w:t>
      </w:r>
      <w:proofErr w:type="spellEnd"/>
      <w:r w:rsidR="00095C69" w:rsidRPr="00095C69">
        <w:t xml:space="preserve"> </w:t>
      </w:r>
      <w:r w:rsidR="00095C69" w:rsidRPr="00095C69">
        <w:rPr>
          <w:i/>
        </w:rPr>
        <w:t>IGF-1</w:t>
      </w:r>
      <w:r w:rsidR="00095C69" w:rsidRPr="00095C69">
        <w:t xml:space="preserve"> gene has </w:t>
      </w:r>
      <w:proofErr w:type="spellStart"/>
      <w:r w:rsidR="00095C69" w:rsidRPr="00095C69">
        <w:t>also</w:t>
      </w:r>
      <w:proofErr w:type="spellEnd"/>
      <w:r w:rsidR="00095C69" w:rsidRPr="00095C69">
        <w:t xml:space="preserve"> </w:t>
      </w:r>
      <w:proofErr w:type="spellStart"/>
      <w:r w:rsidR="00095C69" w:rsidRPr="00095C69">
        <w:t>been</w:t>
      </w:r>
      <w:proofErr w:type="spellEnd"/>
      <w:r w:rsidR="00095C69" w:rsidRPr="00095C69">
        <w:t xml:space="preserve"> </w:t>
      </w:r>
      <w:proofErr w:type="spellStart"/>
      <w:r w:rsidR="00095C69" w:rsidRPr="00095C69">
        <w:t>determined</w:t>
      </w:r>
      <w:proofErr w:type="spellEnd"/>
      <w:r w:rsidR="00095C69" w:rsidRPr="00095C69">
        <w:t xml:space="preserve"> </w:t>
      </w:r>
      <w:proofErr w:type="spellStart"/>
      <w:r w:rsidR="00095C69" w:rsidRPr="00095C69">
        <w:t>with</w:t>
      </w:r>
      <w:proofErr w:type="spellEnd"/>
      <w:r w:rsidR="00095C69" w:rsidRPr="00095C69">
        <w:t xml:space="preserve"> ELISA </w:t>
      </w:r>
      <w:proofErr w:type="spellStart"/>
      <w:r w:rsidR="00095C69" w:rsidRPr="00095C69">
        <w:t>method</w:t>
      </w:r>
      <w:proofErr w:type="spellEnd"/>
      <w:r w:rsidR="00095C69" w:rsidRPr="00095C69">
        <w:t>.</w:t>
      </w:r>
    </w:p>
    <w:p w14:paraId="57D76D8F" w14:textId="5E036CF6" w:rsidR="00443F4A" w:rsidRDefault="00AE6F63" w:rsidP="0038381B">
      <w:pPr>
        <w:pStyle w:val="Paragrafasl"/>
      </w:pPr>
      <w:proofErr w:type="spellStart"/>
      <w:r w:rsidRPr="00AE6F63">
        <w:t>Weight</w:t>
      </w:r>
      <w:proofErr w:type="spellEnd"/>
      <w:r w:rsidRPr="00AE6F63">
        <w:t xml:space="preserve"> </w:t>
      </w:r>
      <w:proofErr w:type="spellStart"/>
      <w:r w:rsidRPr="00AE6F63">
        <w:t>increases</w:t>
      </w:r>
      <w:proofErr w:type="spellEnd"/>
      <w:r w:rsidRPr="00AE6F63">
        <w:t xml:space="preserve"> of F0 miR-124 * </w:t>
      </w:r>
      <w:proofErr w:type="spellStart"/>
      <w:r w:rsidRPr="00AE6F63">
        <w:t>males</w:t>
      </w:r>
      <w:proofErr w:type="spellEnd"/>
      <w:r w:rsidRPr="00AE6F63">
        <w:t xml:space="preserve"> </w:t>
      </w:r>
      <w:proofErr w:type="spellStart"/>
      <w:r w:rsidRPr="00AE6F63">
        <w:t>and</w:t>
      </w:r>
      <w:proofErr w:type="spellEnd"/>
      <w:r w:rsidRPr="00AE6F63">
        <w:t xml:space="preserve"> F1 miR-124 * </w:t>
      </w:r>
      <w:proofErr w:type="spellStart"/>
      <w:r w:rsidRPr="00AE6F63">
        <w:t>males</w:t>
      </w:r>
      <w:proofErr w:type="spellEnd"/>
      <w:r w:rsidRPr="00AE6F63">
        <w:t xml:space="preserve"> </w:t>
      </w:r>
      <w:proofErr w:type="spellStart"/>
      <w:r w:rsidRPr="00AE6F63">
        <w:t>were</w:t>
      </w:r>
      <w:proofErr w:type="spellEnd"/>
      <w:r w:rsidRPr="00AE6F63">
        <w:t xml:space="preserve"> </w:t>
      </w:r>
      <w:proofErr w:type="spellStart"/>
      <w:r w:rsidRPr="00AE6F63">
        <w:t>found</w:t>
      </w:r>
      <w:proofErr w:type="spellEnd"/>
      <w:r w:rsidRPr="00AE6F63">
        <w:t xml:space="preserve"> </w:t>
      </w:r>
      <w:proofErr w:type="spellStart"/>
      <w:r w:rsidRPr="00AE6F63">
        <w:t>statistically</w:t>
      </w:r>
      <w:proofErr w:type="spellEnd"/>
      <w:r w:rsidRPr="00AE6F63">
        <w:t xml:space="preserve"> </w:t>
      </w:r>
      <w:proofErr w:type="spellStart"/>
      <w:r w:rsidRPr="00AE6F63">
        <w:t>significant</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w:t>
      </w:r>
      <w:proofErr w:type="spellStart"/>
      <w:r w:rsidRPr="00AE6F63">
        <w:t>control</w:t>
      </w:r>
      <w:proofErr w:type="spellEnd"/>
      <w:r w:rsidRPr="00AE6F63">
        <w:t xml:space="preserve"> </w:t>
      </w:r>
      <w:proofErr w:type="spellStart"/>
      <w:r w:rsidRPr="00AE6F63">
        <w:t>males</w:t>
      </w:r>
      <w:proofErr w:type="spellEnd"/>
      <w:r w:rsidRPr="00AE6F63">
        <w:t xml:space="preserve"> (p &lt;0.05). F0 miR-124 * </w:t>
      </w:r>
      <w:proofErr w:type="spellStart"/>
      <w:r w:rsidRPr="00AE6F63">
        <w:t>males</w:t>
      </w:r>
      <w:proofErr w:type="spellEnd"/>
      <w:r w:rsidRPr="00AE6F63">
        <w:t xml:space="preserve"> </w:t>
      </w:r>
      <w:proofErr w:type="spellStart"/>
      <w:r w:rsidRPr="00AE6F63">
        <w:t>were</w:t>
      </w:r>
      <w:proofErr w:type="spellEnd"/>
      <w:r w:rsidRPr="00AE6F63">
        <w:t xml:space="preserve"> </w:t>
      </w:r>
      <w:proofErr w:type="spellStart"/>
      <w:r w:rsidRPr="00AE6F63">
        <w:t>statistically</w:t>
      </w:r>
      <w:proofErr w:type="spellEnd"/>
      <w:r w:rsidRPr="00AE6F63">
        <w:t xml:space="preserve"> </w:t>
      </w:r>
      <w:proofErr w:type="spellStart"/>
      <w:r w:rsidRPr="00AE6F63">
        <w:t>more</w:t>
      </w:r>
      <w:proofErr w:type="spellEnd"/>
      <w:r w:rsidRPr="00AE6F63">
        <w:t xml:space="preserve"> </w:t>
      </w:r>
      <w:proofErr w:type="spellStart"/>
      <w:r w:rsidR="0038381B">
        <w:t>heavy</w:t>
      </w:r>
      <w:proofErr w:type="spellEnd"/>
      <w:r w:rsidR="0038381B">
        <w:t xml:space="preserve"> </w:t>
      </w:r>
      <w:proofErr w:type="spellStart"/>
      <w:r w:rsidRPr="00AE6F63">
        <w:t>than</w:t>
      </w:r>
      <w:proofErr w:type="spellEnd"/>
      <w:r w:rsidRPr="00AE6F63">
        <w:t xml:space="preserve"> F1 miR-124 * </w:t>
      </w:r>
      <w:proofErr w:type="spellStart"/>
      <w:r w:rsidRPr="00AE6F63">
        <w:t>males</w:t>
      </w:r>
      <w:proofErr w:type="spellEnd"/>
      <w:r w:rsidRPr="00AE6F63">
        <w:t xml:space="preserve"> (p &lt;0.05). </w:t>
      </w:r>
      <w:proofErr w:type="spellStart"/>
      <w:r w:rsidRPr="00AE6F63">
        <w:t>In</w:t>
      </w:r>
      <w:proofErr w:type="spellEnd"/>
      <w:r w:rsidRPr="00AE6F63">
        <w:t xml:space="preserve"> </w:t>
      </w:r>
      <w:proofErr w:type="spellStart"/>
      <w:r w:rsidRPr="00AE6F63">
        <w:t>the</w:t>
      </w:r>
      <w:proofErr w:type="spellEnd"/>
      <w:r w:rsidRPr="00AE6F63">
        <w:t xml:space="preserve"> </w:t>
      </w:r>
      <w:proofErr w:type="spellStart"/>
      <w:r w:rsidRPr="00AE6F63">
        <w:t>expression</w:t>
      </w:r>
      <w:proofErr w:type="spellEnd"/>
      <w:r w:rsidRPr="00AE6F63">
        <w:t xml:space="preserve"> </w:t>
      </w:r>
      <w:proofErr w:type="spellStart"/>
      <w:r w:rsidRPr="00AE6F63">
        <w:t>findings</w:t>
      </w:r>
      <w:proofErr w:type="spellEnd"/>
      <w:r w:rsidRPr="00AE6F63">
        <w:t xml:space="preserve"> of </w:t>
      </w:r>
      <w:r w:rsidRPr="00854BFD">
        <w:rPr>
          <w:i/>
        </w:rPr>
        <w:t>IGFBP1</w:t>
      </w:r>
      <w:r w:rsidRPr="00AE6F63">
        <w:t xml:space="preserve"> in </w:t>
      </w:r>
      <w:proofErr w:type="spellStart"/>
      <w:r w:rsidRPr="00AE6F63">
        <w:t>the</w:t>
      </w:r>
      <w:proofErr w:type="spellEnd"/>
      <w:r w:rsidRPr="00AE6F63">
        <w:t xml:space="preserve"> </w:t>
      </w:r>
      <w:proofErr w:type="spellStart"/>
      <w:r w:rsidRPr="00AE6F63">
        <w:t>hypothalamus</w:t>
      </w:r>
      <w:proofErr w:type="spellEnd"/>
      <w:r w:rsidRPr="00AE6F63">
        <w:t xml:space="preserve">, a </w:t>
      </w:r>
      <w:proofErr w:type="spellStart"/>
      <w:r w:rsidRPr="00AE6F63">
        <w:t>statistically</w:t>
      </w:r>
      <w:proofErr w:type="spellEnd"/>
      <w:r w:rsidRPr="00AE6F63">
        <w:t xml:space="preserve"> </w:t>
      </w:r>
      <w:proofErr w:type="spellStart"/>
      <w:r w:rsidRPr="00AE6F63">
        <w:t>significant</w:t>
      </w:r>
      <w:proofErr w:type="spellEnd"/>
      <w:r w:rsidRPr="00AE6F63">
        <w:t xml:space="preserve"> </w:t>
      </w:r>
      <w:proofErr w:type="spellStart"/>
      <w:r w:rsidRPr="00AE6F63">
        <w:t>increase</w:t>
      </w:r>
      <w:proofErr w:type="spellEnd"/>
      <w:r w:rsidRPr="00AE6F63">
        <w:t xml:space="preserve"> </w:t>
      </w:r>
      <w:proofErr w:type="spellStart"/>
      <w:r w:rsidRPr="00AE6F63">
        <w:t>was</w:t>
      </w:r>
      <w:proofErr w:type="spellEnd"/>
      <w:r w:rsidRPr="00AE6F63">
        <w:t xml:space="preserve"> </w:t>
      </w:r>
      <w:proofErr w:type="spellStart"/>
      <w:r w:rsidRPr="00AE6F63">
        <w:t>observed</w:t>
      </w:r>
      <w:proofErr w:type="spellEnd"/>
      <w:r w:rsidRPr="00AE6F63">
        <w:t xml:space="preserve"> in F1 </w:t>
      </w:r>
      <w:proofErr w:type="spellStart"/>
      <w:r w:rsidRPr="00AE6F63">
        <w:t>paramutant</w:t>
      </w:r>
      <w:proofErr w:type="spellEnd"/>
      <w:r w:rsidRPr="00AE6F63">
        <w:t xml:space="preserve"> </w:t>
      </w:r>
      <w:proofErr w:type="spellStart"/>
      <w:r w:rsidRPr="00AE6F63">
        <w:t>males</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F0 </w:t>
      </w:r>
      <w:proofErr w:type="spellStart"/>
      <w:r w:rsidRPr="00AE6F63">
        <w:t>paramutant</w:t>
      </w:r>
      <w:proofErr w:type="spellEnd"/>
      <w:r w:rsidRPr="00AE6F63">
        <w:t xml:space="preserve"> </w:t>
      </w:r>
      <w:proofErr w:type="spellStart"/>
      <w:r w:rsidRPr="00AE6F63">
        <w:t>males</w:t>
      </w:r>
      <w:proofErr w:type="spellEnd"/>
      <w:r w:rsidRPr="00AE6F63">
        <w:t xml:space="preserve"> (p &lt;0.05). GH </w:t>
      </w:r>
      <w:proofErr w:type="spellStart"/>
      <w:r w:rsidRPr="00AE6F63">
        <w:t>levels</w:t>
      </w:r>
      <w:proofErr w:type="spellEnd"/>
      <w:r w:rsidRPr="00AE6F63">
        <w:t xml:space="preserve"> in </w:t>
      </w:r>
      <w:proofErr w:type="spellStart"/>
      <w:r w:rsidRPr="00AE6F63">
        <w:t>the</w:t>
      </w:r>
      <w:proofErr w:type="spellEnd"/>
      <w:r w:rsidRPr="00AE6F63">
        <w:t xml:space="preserve"> F0 </w:t>
      </w:r>
      <w:proofErr w:type="spellStart"/>
      <w:r w:rsidRPr="00AE6F63">
        <w:t>paramutant</w:t>
      </w:r>
      <w:proofErr w:type="spellEnd"/>
      <w:r w:rsidRPr="00AE6F63">
        <w:t xml:space="preserve"> </w:t>
      </w:r>
      <w:proofErr w:type="spellStart"/>
      <w:r w:rsidRPr="00AE6F63">
        <w:t>male</w:t>
      </w:r>
      <w:proofErr w:type="spellEnd"/>
      <w:r w:rsidRPr="00AE6F63">
        <w:t xml:space="preserve"> </w:t>
      </w:r>
      <w:proofErr w:type="spellStart"/>
      <w:r w:rsidRPr="00AE6F63">
        <w:t>group</w:t>
      </w:r>
      <w:proofErr w:type="spellEnd"/>
      <w:r w:rsidRPr="00AE6F63">
        <w:t xml:space="preserve"> </w:t>
      </w:r>
      <w:proofErr w:type="spellStart"/>
      <w:r w:rsidRPr="00AE6F63">
        <w:t>were</w:t>
      </w:r>
      <w:proofErr w:type="spellEnd"/>
      <w:r w:rsidRPr="00AE6F63">
        <w:t xml:space="preserve"> </w:t>
      </w:r>
      <w:proofErr w:type="spellStart"/>
      <w:r w:rsidRPr="00AE6F63">
        <w:t>significantly</w:t>
      </w:r>
      <w:proofErr w:type="spellEnd"/>
      <w:r w:rsidRPr="00AE6F63">
        <w:t xml:space="preserve"> </w:t>
      </w:r>
      <w:proofErr w:type="spellStart"/>
      <w:r w:rsidRPr="00AE6F63">
        <w:t>increased</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w:t>
      </w:r>
      <w:proofErr w:type="spellStart"/>
      <w:r w:rsidRPr="00AE6F63">
        <w:t>controls</w:t>
      </w:r>
      <w:proofErr w:type="spellEnd"/>
      <w:r w:rsidRPr="00AE6F63">
        <w:t xml:space="preserve"> (p &lt;0, 05). </w:t>
      </w:r>
      <w:proofErr w:type="spellStart"/>
      <w:r w:rsidRPr="00AE6F63">
        <w:t>Increased</w:t>
      </w:r>
      <w:proofErr w:type="spellEnd"/>
      <w:r w:rsidRPr="00AE6F63">
        <w:t xml:space="preserve"> GH </w:t>
      </w:r>
      <w:proofErr w:type="spellStart"/>
      <w:r w:rsidRPr="00AE6F63">
        <w:t>levels</w:t>
      </w:r>
      <w:proofErr w:type="spellEnd"/>
      <w:r w:rsidRPr="00AE6F63">
        <w:t xml:space="preserve"> </w:t>
      </w:r>
      <w:proofErr w:type="spellStart"/>
      <w:r w:rsidRPr="00AE6F63">
        <w:t>were</w:t>
      </w:r>
      <w:proofErr w:type="spellEnd"/>
      <w:r w:rsidRPr="00AE6F63">
        <w:t xml:space="preserve"> </w:t>
      </w:r>
      <w:proofErr w:type="spellStart"/>
      <w:r w:rsidRPr="00AE6F63">
        <w:t>also</w:t>
      </w:r>
      <w:proofErr w:type="spellEnd"/>
      <w:r w:rsidRPr="00AE6F63">
        <w:t xml:space="preserve"> </w:t>
      </w:r>
      <w:proofErr w:type="spellStart"/>
      <w:r w:rsidRPr="00AE6F63">
        <w:t>observed</w:t>
      </w:r>
      <w:proofErr w:type="spellEnd"/>
      <w:r w:rsidRPr="00AE6F63">
        <w:t xml:space="preserve"> in F0 </w:t>
      </w:r>
      <w:proofErr w:type="spellStart"/>
      <w:r w:rsidRPr="00AE6F63">
        <w:t>paramutant</w:t>
      </w:r>
      <w:proofErr w:type="spellEnd"/>
      <w:r w:rsidRPr="00AE6F63">
        <w:t xml:space="preserve"> </w:t>
      </w:r>
      <w:proofErr w:type="spellStart"/>
      <w:r w:rsidRPr="00AE6F63">
        <w:t>female</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w:t>
      </w:r>
      <w:proofErr w:type="spellStart"/>
      <w:r w:rsidRPr="00AE6F63">
        <w:t>controls</w:t>
      </w:r>
      <w:proofErr w:type="spellEnd"/>
      <w:r w:rsidRPr="00AE6F63">
        <w:t xml:space="preserve">. </w:t>
      </w:r>
      <w:proofErr w:type="spellStart"/>
      <w:r w:rsidRPr="00AE6F63">
        <w:t>Although</w:t>
      </w:r>
      <w:proofErr w:type="spellEnd"/>
      <w:r w:rsidRPr="00AE6F63">
        <w:t xml:space="preserve"> not </w:t>
      </w:r>
      <w:proofErr w:type="spellStart"/>
      <w:r w:rsidRPr="00AE6F63">
        <w:t>statistically</w:t>
      </w:r>
      <w:proofErr w:type="spellEnd"/>
      <w:r w:rsidRPr="00AE6F63">
        <w:t xml:space="preserve"> </w:t>
      </w:r>
      <w:proofErr w:type="spellStart"/>
      <w:r w:rsidRPr="00AE6F63">
        <w:t>significant</w:t>
      </w:r>
      <w:proofErr w:type="spellEnd"/>
      <w:r w:rsidRPr="00AE6F63">
        <w:t xml:space="preserve">, GH </w:t>
      </w:r>
      <w:proofErr w:type="spellStart"/>
      <w:r w:rsidRPr="00AE6F63">
        <w:t>levels</w:t>
      </w:r>
      <w:proofErr w:type="spellEnd"/>
      <w:r w:rsidRPr="00AE6F63">
        <w:t xml:space="preserve"> of F0&gt; F1&gt; </w:t>
      </w:r>
      <w:proofErr w:type="spellStart"/>
      <w:r w:rsidRPr="00AE6F63">
        <w:t>control</w:t>
      </w:r>
      <w:proofErr w:type="spellEnd"/>
      <w:r w:rsidRPr="00AE6F63">
        <w:t xml:space="preserve"> </w:t>
      </w:r>
      <w:proofErr w:type="spellStart"/>
      <w:r w:rsidRPr="00AE6F63">
        <w:t>and</w:t>
      </w:r>
      <w:proofErr w:type="spellEnd"/>
      <w:r w:rsidRPr="00AE6F63">
        <w:t xml:space="preserve"> </w:t>
      </w:r>
      <w:proofErr w:type="spellStart"/>
      <w:r w:rsidR="0038381B" w:rsidRPr="0038381B">
        <w:t>correlated</w:t>
      </w:r>
      <w:proofErr w:type="spellEnd"/>
      <w:r w:rsidR="0038381B" w:rsidRPr="0038381B">
        <w:t xml:space="preserve"> </w:t>
      </w:r>
      <w:proofErr w:type="spellStart"/>
      <w:r w:rsidR="0038381B" w:rsidRPr="0038381B">
        <w:t>with</w:t>
      </w:r>
      <w:proofErr w:type="spellEnd"/>
      <w:r w:rsidR="0038381B">
        <w:t xml:space="preserve"> </w:t>
      </w:r>
      <w:r w:rsidRPr="00854BFD">
        <w:rPr>
          <w:i/>
        </w:rPr>
        <w:t>GH</w:t>
      </w:r>
      <w:r w:rsidRPr="00AE6F63">
        <w:t xml:space="preserve"> </w:t>
      </w:r>
      <w:proofErr w:type="spellStart"/>
      <w:r w:rsidRPr="00AE6F63">
        <w:t>blood</w:t>
      </w:r>
      <w:proofErr w:type="spellEnd"/>
      <w:r w:rsidRPr="00AE6F63">
        <w:t xml:space="preserve"> </w:t>
      </w:r>
      <w:proofErr w:type="spellStart"/>
      <w:r w:rsidRPr="00AE6F63">
        <w:t>expression</w:t>
      </w:r>
      <w:proofErr w:type="spellEnd"/>
      <w:r w:rsidRPr="00AE6F63">
        <w:t xml:space="preserve"> </w:t>
      </w:r>
      <w:proofErr w:type="spellStart"/>
      <w:r w:rsidRPr="00AE6F63">
        <w:t>levels</w:t>
      </w:r>
      <w:proofErr w:type="spellEnd"/>
      <w:r w:rsidRPr="00AE6F63">
        <w:t xml:space="preserve"> </w:t>
      </w:r>
      <w:proofErr w:type="spellStart"/>
      <w:r w:rsidRPr="00AE6F63">
        <w:t>were</w:t>
      </w:r>
      <w:proofErr w:type="spellEnd"/>
      <w:r w:rsidRPr="00AE6F63">
        <w:t xml:space="preserve"> </w:t>
      </w:r>
      <w:proofErr w:type="spellStart"/>
      <w:r w:rsidRPr="00AE6F63">
        <w:t>determined</w:t>
      </w:r>
      <w:proofErr w:type="spellEnd"/>
      <w:r w:rsidRPr="00AE6F63">
        <w:t xml:space="preserve"> in </w:t>
      </w:r>
      <w:proofErr w:type="spellStart"/>
      <w:r w:rsidRPr="00AE6F63">
        <w:t>both</w:t>
      </w:r>
      <w:proofErr w:type="spellEnd"/>
      <w:r w:rsidRPr="00AE6F63">
        <w:t xml:space="preserve"> </w:t>
      </w:r>
      <w:proofErr w:type="spellStart"/>
      <w:r w:rsidRPr="00AE6F63">
        <w:t>sexes</w:t>
      </w:r>
      <w:proofErr w:type="spellEnd"/>
      <w:r w:rsidRPr="00AE6F63">
        <w:t xml:space="preserve">. </w:t>
      </w:r>
      <w:proofErr w:type="spellStart"/>
      <w:r w:rsidRPr="00AE6F63">
        <w:t>Although</w:t>
      </w:r>
      <w:proofErr w:type="spellEnd"/>
      <w:r w:rsidRPr="00AE6F63">
        <w:t xml:space="preserve"> </w:t>
      </w:r>
      <w:proofErr w:type="spellStart"/>
      <w:r w:rsidRPr="00AE6F63">
        <w:t>there</w:t>
      </w:r>
      <w:proofErr w:type="spellEnd"/>
      <w:r w:rsidRPr="00AE6F63">
        <w:t xml:space="preserve"> </w:t>
      </w:r>
      <w:proofErr w:type="spellStart"/>
      <w:r w:rsidRPr="00AE6F63">
        <w:t>was</w:t>
      </w:r>
      <w:proofErr w:type="spellEnd"/>
      <w:r w:rsidRPr="00AE6F63">
        <w:t xml:space="preserve"> </w:t>
      </w:r>
      <w:proofErr w:type="spellStart"/>
      <w:r w:rsidRPr="00AE6F63">
        <w:t>no</w:t>
      </w:r>
      <w:proofErr w:type="spellEnd"/>
      <w:r w:rsidRPr="00AE6F63">
        <w:t xml:space="preserve"> </w:t>
      </w:r>
      <w:proofErr w:type="spellStart"/>
      <w:r w:rsidRPr="00AE6F63">
        <w:t>statistical</w:t>
      </w:r>
      <w:proofErr w:type="spellEnd"/>
      <w:r w:rsidRPr="00AE6F63">
        <w:t xml:space="preserve"> </w:t>
      </w:r>
      <w:proofErr w:type="spellStart"/>
      <w:r w:rsidRPr="00AE6F63">
        <w:t>evidence</w:t>
      </w:r>
      <w:proofErr w:type="spellEnd"/>
      <w:r w:rsidRPr="00AE6F63">
        <w:t xml:space="preserve"> </w:t>
      </w:r>
      <w:proofErr w:type="spellStart"/>
      <w:r w:rsidRPr="00AE6F63">
        <w:t>for</w:t>
      </w:r>
      <w:proofErr w:type="spellEnd"/>
      <w:r w:rsidRPr="00AE6F63">
        <w:t xml:space="preserve"> </w:t>
      </w:r>
      <w:r w:rsidRPr="00854BFD">
        <w:rPr>
          <w:i/>
        </w:rPr>
        <w:t>IGFBP5</w:t>
      </w:r>
      <w:r w:rsidRPr="00AE6F63">
        <w:t xml:space="preserve"> gene, F0 </w:t>
      </w:r>
      <w:proofErr w:type="spellStart"/>
      <w:r w:rsidRPr="00AE6F63">
        <w:t>and</w:t>
      </w:r>
      <w:proofErr w:type="spellEnd"/>
      <w:r w:rsidRPr="00AE6F63">
        <w:t xml:space="preserve"> F1 </w:t>
      </w:r>
      <w:proofErr w:type="spellStart"/>
      <w:r w:rsidRPr="00AE6F63">
        <w:t>paramutant</w:t>
      </w:r>
      <w:proofErr w:type="spellEnd"/>
      <w:r w:rsidRPr="00AE6F63">
        <w:t xml:space="preserve"> in </w:t>
      </w:r>
      <w:proofErr w:type="spellStart"/>
      <w:r w:rsidRPr="00AE6F63">
        <w:t>all</w:t>
      </w:r>
      <w:proofErr w:type="spellEnd"/>
      <w:r w:rsidRPr="00AE6F63">
        <w:t xml:space="preserve"> </w:t>
      </w:r>
      <w:proofErr w:type="spellStart"/>
      <w:r w:rsidRPr="00AE6F63">
        <w:t>tissues</w:t>
      </w:r>
      <w:proofErr w:type="spellEnd"/>
      <w:r w:rsidRPr="00AE6F63">
        <w:t xml:space="preserve"> </w:t>
      </w:r>
      <w:proofErr w:type="spellStart"/>
      <w:r w:rsidRPr="00AE6F63">
        <w:t>showed</w:t>
      </w:r>
      <w:proofErr w:type="spellEnd"/>
      <w:r w:rsidRPr="00AE6F63">
        <w:t xml:space="preserve"> </w:t>
      </w:r>
      <w:proofErr w:type="spellStart"/>
      <w:r w:rsidRPr="00AE6F63">
        <w:t>significant</w:t>
      </w:r>
      <w:proofErr w:type="spellEnd"/>
      <w:r w:rsidRPr="00AE6F63">
        <w:t xml:space="preserve"> </w:t>
      </w:r>
      <w:proofErr w:type="spellStart"/>
      <w:r w:rsidRPr="00AE6F63">
        <w:t>increase</w:t>
      </w:r>
      <w:proofErr w:type="spellEnd"/>
      <w:r w:rsidRPr="00AE6F63">
        <w:t xml:space="preserve"> in </w:t>
      </w:r>
      <w:proofErr w:type="spellStart"/>
      <w:r w:rsidRPr="00AE6F63">
        <w:t>expression</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w:t>
      </w:r>
      <w:proofErr w:type="spellStart"/>
      <w:r w:rsidRPr="00AE6F63">
        <w:t>controls</w:t>
      </w:r>
      <w:proofErr w:type="spellEnd"/>
      <w:r w:rsidRPr="00AE6F63">
        <w:t xml:space="preserve">. </w:t>
      </w:r>
      <w:proofErr w:type="spellStart"/>
      <w:r w:rsidRPr="00AE6F63">
        <w:t>In</w:t>
      </w:r>
      <w:proofErr w:type="spellEnd"/>
      <w:r w:rsidRPr="00AE6F63">
        <w:t xml:space="preserve"> </w:t>
      </w:r>
      <w:proofErr w:type="spellStart"/>
      <w:r w:rsidRPr="00AE6F63">
        <w:t>the</w:t>
      </w:r>
      <w:proofErr w:type="spellEnd"/>
      <w:r w:rsidRPr="00AE6F63">
        <w:t xml:space="preserve"> </w:t>
      </w:r>
      <w:r w:rsidRPr="00854BFD">
        <w:rPr>
          <w:i/>
        </w:rPr>
        <w:t xml:space="preserve">IGFIR </w:t>
      </w:r>
      <w:proofErr w:type="spellStart"/>
      <w:r w:rsidRPr="00AE6F63">
        <w:t>blood</w:t>
      </w:r>
      <w:proofErr w:type="spellEnd"/>
      <w:r w:rsidRPr="00AE6F63">
        <w:t xml:space="preserve"> </w:t>
      </w:r>
      <w:proofErr w:type="spellStart"/>
      <w:r w:rsidRPr="00AE6F63">
        <w:t>expression</w:t>
      </w:r>
      <w:proofErr w:type="spellEnd"/>
      <w:r w:rsidRPr="00AE6F63">
        <w:t xml:space="preserve"> </w:t>
      </w:r>
      <w:proofErr w:type="spellStart"/>
      <w:r w:rsidRPr="00AE6F63">
        <w:lastRenderedPageBreak/>
        <w:t>findings</w:t>
      </w:r>
      <w:proofErr w:type="spellEnd"/>
      <w:r w:rsidRPr="00AE6F63">
        <w:t xml:space="preserve">, an </w:t>
      </w:r>
      <w:proofErr w:type="spellStart"/>
      <w:r w:rsidRPr="00AE6F63">
        <w:t>increased</w:t>
      </w:r>
      <w:proofErr w:type="spellEnd"/>
      <w:r w:rsidRPr="00AE6F63">
        <w:t xml:space="preserve"> </w:t>
      </w:r>
      <w:proofErr w:type="spellStart"/>
      <w:r w:rsidRPr="00AE6F63">
        <w:t>expression</w:t>
      </w:r>
      <w:proofErr w:type="spellEnd"/>
      <w:r w:rsidRPr="00AE6F63">
        <w:t xml:space="preserve"> of F1 </w:t>
      </w:r>
      <w:proofErr w:type="spellStart"/>
      <w:r w:rsidRPr="00AE6F63">
        <w:t>paramutant</w:t>
      </w:r>
      <w:proofErr w:type="spellEnd"/>
      <w:r w:rsidRPr="00AE6F63">
        <w:t xml:space="preserve"> </w:t>
      </w:r>
      <w:proofErr w:type="spellStart"/>
      <w:r w:rsidRPr="00AE6F63">
        <w:t>male</w:t>
      </w:r>
      <w:proofErr w:type="spellEnd"/>
      <w:r w:rsidRPr="00AE6F63">
        <w:t xml:space="preserve"> </w:t>
      </w:r>
      <w:proofErr w:type="spellStart"/>
      <w:r w:rsidRPr="00AE6F63">
        <w:t>compared</w:t>
      </w:r>
      <w:proofErr w:type="spellEnd"/>
      <w:r w:rsidRPr="00AE6F63">
        <w:t xml:space="preserve"> </w:t>
      </w:r>
      <w:proofErr w:type="spellStart"/>
      <w:r w:rsidRPr="00AE6F63">
        <w:t>to</w:t>
      </w:r>
      <w:proofErr w:type="spellEnd"/>
      <w:r w:rsidRPr="00AE6F63">
        <w:t xml:space="preserve"> </w:t>
      </w:r>
      <w:proofErr w:type="spellStart"/>
      <w:r w:rsidRPr="00AE6F63">
        <w:t>control</w:t>
      </w:r>
      <w:proofErr w:type="spellEnd"/>
      <w:r w:rsidRPr="00AE6F63">
        <w:t xml:space="preserve"> </w:t>
      </w:r>
      <w:proofErr w:type="spellStart"/>
      <w:r w:rsidRPr="00AE6F63">
        <w:t>male</w:t>
      </w:r>
      <w:proofErr w:type="spellEnd"/>
      <w:r w:rsidRPr="00AE6F63">
        <w:t xml:space="preserve"> </w:t>
      </w:r>
      <w:proofErr w:type="spellStart"/>
      <w:r w:rsidRPr="00AE6F63">
        <w:t>and</w:t>
      </w:r>
      <w:proofErr w:type="spellEnd"/>
      <w:r w:rsidRPr="00AE6F63">
        <w:t xml:space="preserve"> F1 </w:t>
      </w:r>
      <w:proofErr w:type="spellStart"/>
      <w:r w:rsidRPr="00AE6F63">
        <w:t>paramutant</w:t>
      </w:r>
      <w:proofErr w:type="spellEnd"/>
      <w:r w:rsidRPr="00AE6F63">
        <w:t xml:space="preserve"> </w:t>
      </w:r>
      <w:proofErr w:type="spellStart"/>
      <w:r w:rsidRPr="00AE6F63">
        <w:t>females</w:t>
      </w:r>
      <w:proofErr w:type="spellEnd"/>
      <w:r w:rsidRPr="00AE6F63">
        <w:t xml:space="preserve"> </w:t>
      </w:r>
      <w:proofErr w:type="spellStart"/>
      <w:r w:rsidRPr="00AE6F63">
        <w:t>was</w:t>
      </w:r>
      <w:proofErr w:type="spellEnd"/>
      <w:r w:rsidRPr="00AE6F63">
        <w:t xml:space="preserve"> </w:t>
      </w:r>
      <w:proofErr w:type="spellStart"/>
      <w:r w:rsidRPr="00AE6F63">
        <w:t>found</w:t>
      </w:r>
      <w:proofErr w:type="spellEnd"/>
      <w:r w:rsidRPr="00AE6F63">
        <w:t xml:space="preserve">, </w:t>
      </w:r>
      <w:proofErr w:type="spellStart"/>
      <w:r w:rsidRPr="00AE6F63">
        <w:t>although</w:t>
      </w:r>
      <w:proofErr w:type="spellEnd"/>
      <w:r w:rsidRPr="00AE6F63">
        <w:t xml:space="preserve"> not </w:t>
      </w:r>
      <w:proofErr w:type="spellStart"/>
      <w:r w:rsidRPr="00AE6F63">
        <w:t>statistically</w:t>
      </w:r>
      <w:proofErr w:type="spellEnd"/>
      <w:r w:rsidRPr="00AE6F63">
        <w:t xml:space="preserve"> </w:t>
      </w:r>
      <w:proofErr w:type="spellStart"/>
      <w:r w:rsidRPr="00AE6F63">
        <w:t>significant</w:t>
      </w:r>
      <w:proofErr w:type="spellEnd"/>
      <w:r w:rsidRPr="00AE6F63">
        <w:t>.</w:t>
      </w:r>
      <w:r w:rsidR="0038381B" w:rsidRPr="0038381B">
        <w:t xml:space="preserve"> </w:t>
      </w:r>
      <w:proofErr w:type="spellStart"/>
      <w:r w:rsidR="0038381B" w:rsidRPr="0038381B">
        <w:t>Although</w:t>
      </w:r>
      <w:proofErr w:type="spellEnd"/>
      <w:r w:rsidR="0038381B" w:rsidRPr="0038381B">
        <w:t xml:space="preserve"> </w:t>
      </w:r>
      <w:proofErr w:type="spellStart"/>
      <w:r w:rsidR="0038381B" w:rsidRPr="0038381B">
        <w:t>they</w:t>
      </w:r>
      <w:proofErr w:type="spellEnd"/>
      <w:r w:rsidR="0038381B" w:rsidRPr="0038381B">
        <w:t xml:space="preserve"> </w:t>
      </w:r>
      <w:proofErr w:type="spellStart"/>
      <w:r w:rsidR="0038381B" w:rsidRPr="0038381B">
        <w:t>were</w:t>
      </w:r>
      <w:proofErr w:type="spellEnd"/>
      <w:r w:rsidR="0038381B" w:rsidRPr="0038381B">
        <w:t xml:space="preserve"> </w:t>
      </w:r>
      <w:proofErr w:type="spellStart"/>
      <w:r w:rsidR="0038381B" w:rsidRPr="0038381B">
        <w:t>also</w:t>
      </w:r>
      <w:proofErr w:type="spellEnd"/>
      <w:r w:rsidR="0038381B" w:rsidRPr="0038381B">
        <w:t xml:space="preserve"> </w:t>
      </w:r>
      <w:proofErr w:type="spellStart"/>
      <w:r w:rsidR="0038381B" w:rsidRPr="0038381B">
        <w:t>one</w:t>
      </w:r>
      <w:proofErr w:type="spellEnd"/>
      <w:r w:rsidR="0038381B" w:rsidRPr="0038381B">
        <w:t xml:space="preserve"> </w:t>
      </w:r>
      <w:proofErr w:type="spellStart"/>
      <w:r w:rsidR="0038381B" w:rsidRPr="0038381B">
        <w:t>example</w:t>
      </w:r>
      <w:proofErr w:type="spellEnd"/>
      <w:r w:rsidR="0038381B" w:rsidRPr="0038381B">
        <w:t xml:space="preserve"> in </w:t>
      </w:r>
      <w:proofErr w:type="spellStart"/>
      <w:r w:rsidR="0038381B" w:rsidRPr="0038381B">
        <w:t>females</w:t>
      </w:r>
      <w:proofErr w:type="spellEnd"/>
      <w:r w:rsidR="0038381B" w:rsidRPr="0038381B">
        <w:t xml:space="preserve">, </w:t>
      </w:r>
      <w:proofErr w:type="spellStart"/>
      <w:r w:rsidR="0038381B" w:rsidRPr="0038381B">
        <w:t>increased</w:t>
      </w:r>
      <w:proofErr w:type="spellEnd"/>
      <w:r w:rsidR="0038381B" w:rsidRPr="0038381B">
        <w:t xml:space="preserve"> </w:t>
      </w:r>
      <w:proofErr w:type="spellStart"/>
      <w:r w:rsidR="0038381B" w:rsidRPr="0038381B">
        <w:t>expression</w:t>
      </w:r>
      <w:proofErr w:type="spellEnd"/>
      <w:r w:rsidR="0038381B" w:rsidRPr="0038381B">
        <w:t xml:space="preserve"> </w:t>
      </w:r>
      <w:proofErr w:type="spellStart"/>
      <w:r w:rsidR="0038381B" w:rsidRPr="0038381B">
        <w:t>was</w:t>
      </w:r>
      <w:proofErr w:type="spellEnd"/>
      <w:r w:rsidR="0038381B" w:rsidRPr="0038381B">
        <w:t xml:space="preserve"> </w:t>
      </w:r>
      <w:proofErr w:type="spellStart"/>
      <w:r w:rsidR="0038381B" w:rsidRPr="0038381B">
        <w:t>observed</w:t>
      </w:r>
      <w:proofErr w:type="spellEnd"/>
      <w:r w:rsidR="0038381B" w:rsidRPr="0038381B">
        <w:t xml:space="preserve"> in </w:t>
      </w:r>
      <w:proofErr w:type="spellStart"/>
      <w:r w:rsidR="0038381B" w:rsidRPr="0038381B">
        <w:t>both</w:t>
      </w:r>
      <w:proofErr w:type="spellEnd"/>
      <w:r w:rsidR="0038381B" w:rsidRPr="0038381B">
        <w:t xml:space="preserve"> </w:t>
      </w:r>
      <w:proofErr w:type="spellStart"/>
      <w:r w:rsidR="0038381B" w:rsidRPr="0038381B">
        <w:t>generations</w:t>
      </w:r>
      <w:proofErr w:type="spellEnd"/>
      <w:r w:rsidR="0038381B" w:rsidRPr="0038381B">
        <w:t>.</w:t>
      </w:r>
    </w:p>
    <w:p w14:paraId="00DB7703" w14:textId="401B2C16" w:rsidR="00E404B9" w:rsidRDefault="00095C69" w:rsidP="00E404B9">
      <w:pPr>
        <w:pStyle w:val="Paragrafasl"/>
      </w:pPr>
      <w:r w:rsidRPr="00095C69">
        <w:t xml:space="preserve">As a </w:t>
      </w:r>
      <w:proofErr w:type="spellStart"/>
      <w:r w:rsidRPr="00095C69">
        <w:t>result</w:t>
      </w:r>
      <w:proofErr w:type="spellEnd"/>
      <w:r w:rsidRPr="00095C69">
        <w:t xml:space="preserve">, miR-124 </w:t>
      </w:r>
      <w:proofErr w:type="spellStart"/>
      <w:r w:rsidRPr="00095C69">
        <w:t>injection</w:t>
      </w:r>
      <w:proofErr w:type="spellEnd"/>
      <w:r w:rsidRPr="00095C69">
        <w:t xml:space="preserve"> </w:t>
      </w:r>
      <w:proofErr w:type="spellStart"/>
      <w:r w:rsidRPr="00095C69">
        <w:t>causes</w:t>
      </w:r>
      <w:proofErr w:type="spellEnd"/>
      <w:r w:rsidRPr="00095C69">
        <w:t xml:space="preserve"> </w:t>
      </w:r>
      <w:proofErr w:type="spellStart"/>
      <w:r w:rsidRPr="00095C69">
        <w:t>weight</w:t>
      </w:r>
      <w:proofErr w:type="spellEnd"/>
      <w:r w:rsidRPr="00095C69">
        <w:t xml:space="preserve"> </w:t>
      </w:r>
      <w:proofErr w:type="spellStart"/>
      <w:r w:rsidRPr="00095C69">
        <w:t>gain</w:t>
      </w:r>
      <w:proofErr w:type="spellEnd"/>
      <w:r w:rsidRPr="00095C69">
        <w:t xml:space="preserve"> </w:t>
      </w:r>
      <w:proofErr w:type="spellStart"/>
      <w:r w:rsidRPr="00095C69">
        <w:t>and</w:t>
      </w:r>
      <w:proofErr w:type="spellEnd"/>
      <w:r w:rsidRPr="00095C69">
        <w:t xml:space="preserve"> </w:t>
      </w:r>
      <w:proofErr w:type="spellStart"/>
      <w:r w:rsidRPr="00095C69">
        <w:t>large</w:t>
      </w:r>
      <w:proofErr w:type="spellEnd"/>
      <w:r w:rsidRPr="00095C69">
        <w:t xml:space="preserve"> </w:t>
      </w:r>
      <w:proofErr w:type="spellStart"/>
      <w:r w:rsidRPr="00095C69">
        <w:t>phenotype</w:t>
      </w:r>
      <w:proofErr w:type="spellEnd"/>
      <w:r w:rsidRPr="00095C69">
        <w:t xml:space="preserve"> in </w:t>
      </w:r>
      <w:proofErr w:type="spellStart"/>
      <w:r w:rsidRPr="00095C69">
        <w:t>mice</w:t>
      </w:r>
      <w:proofErr w:type="spellEnd"/>
      <w:r w:rsidRPr="00095C69">
        <w:t>.</w:t>
      </w:r>
      <w:r w:rsidR="00B26FA7" w:rsidRPr="00B26FA7">
        <w:t xml:space="preserve"> </w:t>
      </w:r>
      <w:proofErr w:type="spellStart"/>
      <w:r w:rsidR="00B26FA7" w:rsidRPr="00B26FA7">
        <w:t>This</w:t>
      </w:r>
      <w:proofErr w:type="spellEnd"/>
      <w:r w:rsidR="00B26FA7" w:rsidRPr="00B26FA7">
        <w:t xml:space="preserve"> </w:t>
      </w:r>
      <w:proofErr w:type="spellStart"/>
      <w:r w:rsidR="00B26FA7" w:rsidRPr="00B26FA7">
        <w:t>effect</w:t>
      </w:r>
      <w:proofErr w:type="spellEnd"/>
      <w:r w:rsidR="00B26FA7" w:rsidRPr="00B26FA7">
        <w:t xml:space="preserve"> is </w:t>
      </w:r>
      <w:proofErr w:type="spellStart"/>
      <w:r w:rsidR="00B26FA7" w:rsidRPr="00B26FA7">
        <w:t>reduced</w:t>
      </w:r>
      <w:proofErr w:type="spellEnd"/>
      <w:r w:rsidR="00B26FA7" w:rsidRPr="00B26FA7">
        <w:t xml:space="preserve"> in </w:t>
      </w:r>
      <w:proofErr w:type="spellStart"/>
      <w:r w:rsidR="00B26FA7" w:rsidRPr="00B26FA7">
        <w:t>the</w:t>
      </w:r>
      <w:proofErr w:type="spellEnd"/>
      <w:r w:rsidR="00B26FA7" w:rsidRPr="00B26FA7">
        <w:t xml:space="preserve"> </w:t>
      </w:r>
      <w:proofErr w:type="spellStart"/>
      <w:r w:rsidR="00B26FA7" w:rsidRPr="00B26FA7">
        <w:t>next</w:t>
      </w:r>
      <w:proofErr w:type="spellEnd"/>
      <w:r w:rsidR="00B26FA7" w:rsidRPr="00B26FA7">
        <w:t xml:space="preserve"> </w:t>
      </w:r>
      <w:proofErr w:type="spellStart"/>
      <w:r w:rsidR="00B26FA7" w:rsidRPr="00B26FA7">
        <w:t>generation</w:t>
      </w:r>
      <w:proofErr w:type="spellEnd"/>
      <w:r w:rsidR="00B26FA7" w:rsidRPr="00B26FA7">
        <w:t xml:space="preserve">, but is </w:t>
      </w:r>
      <w:proofErr w:type="spellStart"/>
      <w:r w:rsidR="00B26FA7" w:rsidRPr="00B26FA7">
        <w:t>nevertheless</w:t>
      </w:r>
      <w:proofErr w:type="spellEnd"/>
      <w:r w:rsidR="00B26FA7" w:rsidRPr="00B26FA7">
        <w:t xml:space="preserve"> </w:t>
      </w:r>
      <w:proofErr w:type="spellStart"/>
      <w:r w:rsidR="00B26FA7" w:rsidRPr="00B26FA7">
        <w:t>determined</w:t>
      </w:r>
      <w:proofErr w:type="spellEnd"/>
      <w:r w:rsidR="00B26FA7" w:rsidRPr="00B26FA7">
        <w:t xml:space="preserve"> </w:t>
      </w:r>
      <w:proofErr w:type="spellStart"/>
      <w:r w:rsidR="00B26FA7" w:rsidRPr="00B26FA7">
        <w:t>to</w:t>
      </w:r>
      <w:proofErr w:type="spellEnd"/>
      <w:r w:rsidR="00B26FA7" w:rsidRPr="00B26FA7">
        <w:t xml:space="preserve"> </w:t>
      </w:r>
      <w:proofErr w:type="spellStart"/>
      <w:r w:rsidR="00B26FA7" w:rsidRPr="00B26FA7">
        <w:t>continue</w:t>
      </w:r>
      <w:proofErr w:type="spellEnd"/>
      <w:r w:rsidR="00B26FA7" w:rsidRPr="00B26FA7">
        <w:t>.</w:t>
      </w:r>
      <w:r w:rsidR="00166670" w:rsidRPr="00166670">
        <w:t xml:space="preserve"> </w:t>
      </w:r>
      <w:proofErr w:type="spellStart"/>
      <w:r w:rsidR="00B26FA7" w:rsidRPr="00B26FA7">
        <w:t>We</w:t>
      </w:r>
      <w:proofErr w:type="spellEnd"/>
      <w:r w:rsidR="00B26FA7" w:rsidRPr="00B26FA7">
        <w:t xml:space="preserve"> </w:t>
      </w:r>
      <w:proofErr w:type="spellStart"/>
      <w:r w:rsidR="00B26FA7" w:rsidRPr="00B26FA7">
        <w:t>think</w:t>
      </w:r>
      <w:proofErr w:type="spellEnd"/>
      <w:r w:rsidR="00B26FA7" w:rsidRPr="00B26FA7">
        <w:t xml:space="preserve"> </w:t>
      </w:r>
      <w:proofErr w:type="spellStart"/>
      <w:r w:rsidR="00B26FA7" w:rsidRPr="00B26FA7">
        <w:t>that</w:t>
      </w:r>
      <w:proofErr w:type="spellEnd"/>
      <w:r w:rsidR="00B26FA7" w:rsidRPr="00B26FA7">
        <w:t xml:space="preserve"> </w:t>
      </w:r>
      <w:proofErr w:type="spellStart"/>
      <w:r w:rsidR="00B26FA7" w:rsidRPr="00B26FA7">
        <w:t>this</w:t>
      </w:r>
      <w:proofErr w:type="spellEnd"/>
      <w:r w:rsidR="00B26FA7" w:rsidRPr="00B26FA7">
        <w:t xml:space="preserve"> </w:t>
      </w:r>
      <w:proofErr w:type="spellStart"/>
      <w:r w:rsidR="00B26FA7" w:rsidRPr="00B26FA7">
        <w:t>decrease</w:t>
      </w:r>
      <w:proofErr w:type="spellEnd"/>
      <w:r w:rsidR="00B26FA7" w:rsidRPr="00B26FA7">
        <w:t xml:space="preserve"> </w:t>
      </w:r>
      <w:proofErr w:type="spellStart"/>
      <w:r w:rsidR="00B26FA7" w:rsidRPr="00B26FA7">
        <w:t>may</w:t>
      </w:r>
      <w:proofErr w:type="spellEnd"/>
      <w:r w:rsidR="00B26FA7" w:rsidRPr="00B26FA7">
        <w:t xml:space="preserve"> be </w:t>
      </w:r>
      <w:proofErr w:type="spellStart"/>
      <w:r w:rsidR="00B26FA7" w:rsidRPr="00B26FA7">
        <w:t>due</w:t>
      </w:r>
      <w:proofErr w:type="spellEnd"/>
      <w:r w:rsidR="00B26FA7" w:rsidRPr="00B26FA7">
        <w:t xml:space="preserve"> </w:t>
      </w:r>
      <w:proofErr w:type="spellStart"/>
      <w:r w:rsidR="00B26FA7" w:rsidRPr="00B26FA7">
        <w:t>to</w:t>
      </w:r>
      <w:proofErr w:type="spellEnd"/>
      <w:r w:rsidR="00B26FA7" w:rsidRPr="00B26FA7">
        <w:t xml:space="preserve"> </w:t>
      </w:r>
      <w:proofErr w:type="spellStart"/>
      <w:r w:rsidR="00B26FA7" w:rsidRPr="00B26FA7">
        <w:t>the</w:t>
      </w:r>
      <w:proofErr w:type="spellEnd"/>
      <w:r w:rsidR="00B26FA7" w:rsidRPr="00B26FA7">
        <w:t xml:space="preserve"> </w:t>
      </w:r>
      <w:proofErr w:type="spellStart"/>
      <w:r w:rsidR="00B26FA7" w:rsidRPr="00B26FA7">
        <w:t>increase</w:t>
      </w:r>
      <w:proofErr w:type="spellEnd"/>
      <w:r w:rsidR="00B26FA7" w:rsidRPr="00B26FA7">
        <w:t xml:space="preserve"> in </w:t>
      </w:r>
      <w:r w:rsidR="00B26FA7" w:rsidRPr="00ED5286">
        <w:rPr>
          <w:i/>
        </w:rPr>
        <w:t>IGFBP1</w:t>
      </w:r>
      <w:r w:rsidR="00B26FA7" w:rsidRPr="00B26FA7">
        <w:t xml:space="preserve"> </w:t>
      </w:r>
      <w:proofErr w:type="spellStart"/>
      <w:r w:rsidR="00B26FA7" w:rsidRPr="00B26FA7">
        <w:t>expression</w:t>
      </w:r>
      <w:proofErr w:type="spellEnd"/>
      <w:r w:rsidR="00B26FA7" w:rsidRPr="00B26FA7">
        <w:t>.</w:t>
      </w:r>
      <w:r w:rsidR="00166670" w:rsidRPr="00166670">
        <w:t xml:space="preserve"> </w:t>
      </w:r>
      <w:r w:rsidR="00B26FA7" w:rsidRPr="00B26FA7">
        <w:t xml:space="preserve">On </w:t>
      </w:r>
      <w:proofErr w:type="spellStart"/>
      <w:r w:rsidR="00B26FA7" w:rsidRPr="00B26FA7">
        <w:t>the</w:t>
      </w:r>
      <w:proofErr w:type="spellEnd"/>
      <w:r w:rsidR="00B26FA7" w:rsidRPr="00B26FA7">
        <w:t xml:space="preserve"> </w:t>
      </w:r>
      <w:proofErr w:type="spellStart"/>
      <w:r w:rsidR="00B26FA7" w:rsidRPr="00B26FA7">
        <w:t>other</w:t>
      </w:r>
      <w:proofErr w:type="spellEnd"/>
      <w:r w:rsidR="00B26FA7" w:rsidRPr="00B26FA7">
        <w:t xml:space="preserve"> </w:t>
      </w:r>
      <w:proofErr w:type="spellStart"/>
      <w:r w:rsidR="00B26FA7" w:rsidRPr="00B26FA7">
        <w:t>hand</w:t>
      </w:r>
      <w:proofErr w:type="spellEnd"/>
      <w:r w:rsidR="00B26FA7" w:rsidRPr="00B26FA7">
        <w:t xml:space="preserve"> </w:t>
      </w:r>
      <w:proofErr w:type="spellStart"/>
      <w:r w:rsidR="00B26FA7" w:rsidRPr="00B26FA7">
        <w:t>our</w:t>
      </w:r>
      <w:proofErr w:type="spellEnd"/>
      <w:r w:rsidR="00B26FA7" w:rsidRPr="00B26FA7">
        <w:t xml:space="preserve"> </w:t>
      </w:r>
      <w:proofErr w:type="spellStart"/>
      <w:r w:rsidR="00B26FA7" w:rsidRPr="00B26FA7">
        <w:t>other</w:t>
      </w:r>
      <w:proofErr w:type="spellEnd"/>
      <w:r w:rsidR="00B26FA7" w:rsidRPr="00B26FA7">
        <w:t xml:space="preserve"> </w:t>
      </w:r>
      <w:proofErr w:type="spellStart"/>
      <w:r w:rsidR="00B26FA7" w:rsidRPr="00B26FA7">
        <w:t>findings</w:t>
      </w:r>
      <w:proofErr w:type="spellEnd"/>
      <w:r w:rsidR="00B26FA7" w:rsidRPr="00B26FA7">
        <w:t xml:space="preserve"> </w:t>
      </w:r>
      <w:proofErr w:type="spellStart"/>
      <w:r w:rsidR="00B26FA7" w:rsidRPr="00B26FA7">
        <w:t>that</w:t>
      </w:r>
      <w:proofErr w:type="spellEnd"/>
      <w:r w:rsidR="00B26FA7" w:rsidRPr="00B26FA7">
        <w:t xml:space="preserve"> </w:t>
      </w:r>
      <w:proofErr w:type="spellStart"/>
      <w:r w:rsidR="00B26FA7" w:rsidRPr="00B26FA7">
        <w:t>there</w:t>
      </w:r>
      <w:proofErr w:type="spellEnd"/>
      <w:r w:rsidR="00B26FA7" w:rsidRPr="00B26FA7">
        <w:t xml:space="preserve"> is a </w:t>
      </w:r>
      <w:proofErr w:type="spellStart"/>
      <w:r w:rsidR="00B26FA7" w:rsidRPr="00B26FA7">
        <w:t>positive</w:t>
      </w:r>
      <w:proofErr w:type="spellEnd"/>
      <w:r w:rsidR="00B26FA7" w:rsidRPr="00B26FA7">
        <w:t xml:space="preserve"> </w:t>
      </w:r>
      <w:proofErr w:type="spellStart"/>
      <w:r w:rsidR="00B26FA7" w:rsidRPr="00B26FA7">
        <w:t>correlation</w:t>
      </w:r>
      <w:proofErr w:type="spellEnd"/>
      <w:r w:rsidR="00B26FA7" w:rsidRPr="00B26FA7">
        <w:t xml:space="preserve"> </w:t>
      </w:r>
      <w:proofErr w:type="spellStart"/>
      <w:r w:rsidR="00B26FA7" w:rsidRPr="00B26FA7">
        <w:t>between</w:t>
      </w:r>
      <w:proofErr w:type="spellEnd"/>
      <w:r w:rsidR="00B26FA7" w:rsidRPr="00B26FA7">
        <w:t xml:space="preserve"> </w:t>
      </w:r>
      <w:proofErr w:type="spellStart"/>
      <w:r w:rsidR="00B26FA7" w:rsidRPr="00B26FA7">
        <w:t>weight</w:t>
      </w:r>
      <w:proofErr w:type="spellEnd"/>
      <w:r w:rsidR="00B26FA7" w:rsidRPr="00B26FA7">
        <w:t xml:space="preserve"> </w:t>
      </w:r>
      <w:proofErr w:type="spellStart"/>
      <w:r w:rsidR="00B26FA7" w:rsidRPr="00B26FA7">
        <w:t>gain</w:t>
      </w:r>
      <w:proofErr w:type="spellEnd"/>
      <w:r w:rsidR="00B26FA7" w:rsidRPr="00B26FA7">
        <w:t xml:space="preserve"> </w:t>
      </w:r>
      <w:proofErr w:type="spellStart"/>
      <w:r w:rsidR="00B26FA7" w:rsidRPr="00B26FA7">
        <w:t>and</w:t>
      </w:r>
      <w:proofErr w:type="spellEnd"/>
      <w:r w:rsidR="00B26FA7" w:rsidRPr="00B26FA7">
        <w:t xml:space="preserve"> an </w:t>
      </w:r>
      <w:proofErr w:type="spellStart"/>
      <w:r w:rsidR="00B26FA7" w:rsidRPr="00B26FA7">
        <w:t>increase</w:t>
      </w:r>
      <w:proofErr w:type="spellEnd"/>
      <w:r w:rsidR="00B26FA7" w:rsidRPr="00B26FA7">
        <w:t xml:space="preserve"> in </w:t>
      </w:r>
      <w:proofErr w:type="spellStart"/>
      <w:r w:rsidR="00B26FA7" w:rsidRPr="00B26FA7">
        <w:t>the</w:t>
      </w:r>
      <w:proofErr w:type="spellEnd"/>
      <w:r w:rsidR="00B26FA7" w:rsidRPr="00B26FA7">
        <w:t xml:space="preserve"> </w:t>
      </w:r>
      <w:proofErr w:type="spellStart"/>
      <w:r w:rsidR="00B26FA7" w:rsidRPr="00B26FA7">
        <w:t>expression</w:t>
      </w:r>
      <w:proofErr w:type="spellEnd"/>
      <w:r w:rsidR="00B26FA7" w:rsidRPr="00B26FA7">
        <w:t xml:space="preserve"> of </w:t>
      </w:r>
      <w:r w:rsidR="00B26FA7" w:rsidRPr="00ED5286">
        <w:rPr>
          <w:i/>
        </w:rPr>
        <w:t>GH</w:t>
      </w:r>
      <w:r w:rsidR="00B26FA7">
        <w:t>.</w:t>
      </w:r>
      <w:r w:rsidR="00B26FA7" w:rsidRPr="00B26FA7">
        <w:t xml:space="preserve"> </w:t>
      </w:r>
      <w:proofErr w:type="spellStart"/>
      <w:r w:rsidR="00B26FA7" w:rsidRPr="00B26FA7">
        <w:t>Although</w:t>
      </w:r>
      <w:proofErr w:type="spellEnd"/>
      <w:r w:rsidR="00B26FA7" w:rsidRPr="00B26FA7">
        <w:t xml:space="preserve"> </w:t>
      </w:r>
      <w:proofErr w:type="spellStart"/>
      <w:r w:rsidR="00B26FA7" w:rsidRPr="00B26FA7">
        <w:t>the</w:t>
      </w:r>
      <w:proofErr w:type="spellEnd"/>
      <w:r w:rsidR="00B26FA7" w:rsidRPr="00B26FA7">
        <w:t xml:space="preserve"> </w:t>
      </w:r>
      <w:r w:rsidR="00B26FA7" w:rsidRPr="00ED5286">
        <w:rPr>
          <w:i/>
        </w:rPr>
        <w:t>IGFBP5</w:t>
      </w:r>
      <w:r w:rsidR="00B26FA7" w:rsidRPr="00B26FA7">
        <w:t xml:space="preserve"> </w:t>
      </w:r>
      <w:proofErr w:type="spellStart"/>
      <w:r w:rsidR="00B26FA7" w:rsidRPr="00B26FA7">
        <w:t>and</w:t>
      </w:r>
      <w:proofErr w:type="spellEnd"/>
      <w:r w:rsidR="00B26FA7" w:rsidRPr="00B26FA7">
        <w:t xml:space="preserve"> </w:t>
      </w:r>
      <w:r w:rsidR="00B26FA7" w:rsidRPr="00ED5286">
        <w:rPr>
          <w:i/>
        </w:rPr>
        <w:t xml:space="preserve">IGF1R </w:t>
      </w:r>
      <w:proofErr w:type="spellStart"/>
      <w:r w:rsidR="00B26FA7" w:rsidRPr="00B26FA7">
        <w:t>genes</w:t>
      </w:r>
      <w:proofErr w:type="spellEnd"/>
      <w:r w:rsidR="00B26FA7" w:rsidRPr="00B26FA7">
        <w:t xml:space="preserve"> </w:t>
      </w:r>
      <w:proofErr w:type="spellStart"/>
      <w:r w:rsidR="00B26FA7" w:rsidRPr="00B26FA7">
        <w:t>are</w:t>
      </w:r>
      <w:proofErr w:type="spellEnd"/>
      <w:r w:rsidR="00B26FA7" w:rsidRPr="00B26FA7">
        <w:t xml:space="preserve"> </w:t>
      </w:r>
      <w:proofErr w:type="spellStart"/>
      <w:r w:rsidR="00B26FA7" w:rsidRPr="00B26FA7">
        <w:t>thought</w:t>
      </w:r>
      <w:proofErr w:type="spellEnd"/>
      <w:r w:rsidR="00B26FA7" w:rsidRPr="00B26FA7">
        <w:t xml:space="preserve"> </w:t>
      </w:r>
      <w:proofErr w:type="spellStart"/>
      <w:r w:rsidR="00B26FA7" w:rsidRPr="00B26FA7">
        <w:t>to</w:t>
      </w:r>
      <w:proofErr w:type="spellEnd"/>
      <w:r w:rsidR="00B26FA7" w:rsidRPr="00B26FA7">
        <w:t xml:space="preserve"> </w:t>
      </w:r>
      <w:proofErr w:type="spellStart"/>
      <w:r w:rsidR="00B26FA7" w:rsidRPr="00B26FA7">
        <w:t>contribute</w:t>
      </w:r>
      <w:proofErr w:type="spellEnd"/>
      <w:r w:rsidR="00B26FA7" w:rsidRPr="00B26FA7">
        <w:t xml:space="preserve"> </w:t>
      </w:r>
      <w:proofErr w:type="spellStart"/>
      <w:r w:rsidR="00B26FA7" w:rsidRPr="00B26FA7">
        <w:t>to</w:t>
      </w:r>
      <w:proofErr w:type="spellEnd"/>
      <w:r w:rsidR="00B26FA7" w:rsidRPr="00B26FA7">
        <w:t xml:space="preserve"> </w:t>
      </w:r>
      <w:proofErr w:type="spellStart"/>
      <w:r w:rsidR="00B26FA7" w:rsidRPr="00B26FA7">
        <w:t>growth</w:t>
      </w:r>
      <w:proofErr w:type="spellEnd"/>
      <w:r w:rsidR="00B26FA7" w:rsidRPr="00B26FA7">
        <w:t xml:space="preserve">, </w:t>
      </w:r>
      <w:proofErr w:type="spellStart"/>
      <w:r w:rsidR="00B26FA7" w:rsidRPr="00B26FA7">
        <w:t>we</w:t>
      </w:r>
      <w:proofErr w:type="spellEnd"/>
      <w:r w:rsidR="00B26FA7" w:rsidRPr="00B26FA7">
        <w:t xml:space="preserve"> </w:t>
      </w:r>
      <w:proofErr w:type="spellStart"/>
      <w:r w:rsidR="00B26FA7" w:rsidRPr="00B26FA7">
        <w:t>have</w:t>
      </w:r>
      <w:proofErr w:type="spellEnd"/>
      <w:r w:rsidR="00B26FA7" w:rsidRPr="00B26FA7">
        <w:t xml:space="preserve"> </w:t>
      </w:r>
      <w:proofErr w:type="spellStart"/>
      <w:r w:rsidR="00B26FA7" w:rsidRPr="00B26FA7">
        <w:t>numerical</w:t>
      </w:r>
      <w:proofErr w:type="spellEnd"/>
      <w:r w:rsidR="00B26FA7" w:rsidRPr="00B26FA7">
        <w:t xml:space="preserve"> </w:t>
      </w:r>
      <w:proofErr w:type="spellStart"/>
      <w:r w:rsidR="00B26FA7" w:rsidRPr="00B26FA7">
        <w:t>expression</w:t>
      </w:r>
      <w:proofErr w:type="spellEnd"/>
      <w:r w:rsidR="00B26FA7" w:rsidRPr="00B26FA7">
        <w:t xml:space="preserve"> </w:t>
      </w:r>
      <w:proofErr w:type="spellStart"/>
      <w:r w:rsidR="00B26FA7" w:rsidRPr="00B26FA7">
        <w:t>findings</w:t>
      </w:r>
      <w:proofErr w:type="spellEnd"/>
      <w:r w:rsidR="00B26FA7" w:rsidRPr="00B26FA7">
        <w:t xml:space="preserve">, but </w:t>
      </w:r>
      <w:proofErr w:type="spellStart"/>
      <w:r w:rsidR="00B26FA7" w:rsidRPr="00B26FA7">
        <w:t>they</w:t>
      </w:r>
      <w:proofErr w:type="spellEnd"/>
      <w:r w:rsidR="00B26FA7" w:rsidRPr="00B26FA7">
        <w:t xml:space="preserve"> </w:t>
      </w:r>
      <w:proofErr w:type="spellStart"/>
      <w:r w:rsidR="00B26FA7" w:rsidRPr="00B26FA7">
        <w:t>were</w:t>
      </w:r>
      <w:proofErr w:type="spellEnd"/>
      <w:r w:rsidR="00B26FA7" w:rsidRPr="00B26FA7">
        <w:t xml:space="preserve"> not </w:t>
      </w:r>
      <w:proofErr w:type="spellStart"/>
      <w:r w:rsidR="00B26FA7" w:rsidRPr="00B26FA7">
        <w:t>statistically</w:t>
      </w:r>
      <w:proofErr w:type="spellEnd"/>
      <w:r w:rsidR="00B26FA7" w:rsidRPr="00B26FA7">
        <w:t xml:space="preserve"> </w:t>
      </w:r>
      <w:proofErr w:type="spellStart"/>
      <w:r w:rsidR="00B26FA7" w:rsidRPr="00B26FA7">
        <w:t>significant</w:t>
      </w:r>
      <w:proofErr w:type="spellEnd"/>
      <w:r w:rsidR="00B26FA7" w:rsidRPr="00B26FA7">
        <w:t xml:space="preserve">. </w:t>
      </w:r>
      <w:proofErr w:type="spellStart"/>
      <w:r w:rsidR="00B26FA7" w:rsidRPr="00B26FA7">
        <w:t>We</w:t>
      </w:r>
      <w:proofErr w:type="spellEnd"/>
      <w:r w:rsidR="00B26FA7" w:rsidRPr="00B26FA7">
        <w:t xml:space="preserve"> </w:t>
      </w:r>
      <w:proofErr w:type="spellStart"/>
      <w:r w:rsidR="00B26FA7" w:rsidRPr="00B26FA7">
        <w:t>think</w:t>
      </w:r>
      <w:proofErr w:type="spellEnd"/>
      <w:r w:rsidR="00B26FA7" w:rsidRPr="00B26FA7">
        <w:t xml:space="preserve"> </w:t>
      </w:r>
      <w:proofErr w:type="spellStart"/>
      <w:r w:rsidR="00B26FA7" w:rsidRPr="00B26FA7">
        <w:t>that</w:t>
      </w:r>
      <w:proofErr w:type="spellEnd"/>
      <w:r w:rsidR="00B26FA7" w:rsidRPr="00B26FA7">
        <w:t xml:space="preserve"> </w:t>
      </w:r>
      <w:proofErr w:type="spellStart"/>
      <w:r w:rsidR="00B26FA7" w:rsidRPr="00B26FA7">
        <w:t>the</w:t>
      </w:r>
      <w:proofErr w:type="spellEnd"/>
      <w:r w:rsidR="00B26FA7" w:rsidRPr="00B26FA7">
        <w:t xml:space="preserve"> main </w:t>
      </w:r>
      <w:proofErr w:type="spellStart"/>
      <w:r w:rsidR="00B26FA7" w:rsidRPr="00B26FA7">
        <w:t>reason</w:t>
      </w:r>
      <w:proofErr w:type="spellEnd"/>
      <w:r w:rsidR="00B26FA7" w:rsidRPr="00B26FA7">
        <w:t xml:space="preserve"> of </w:t>
      </w:r>
      <w:proofErr w:type="spellStart"/>
      <w:r w:rsidR="00B26FA7" w:rsidRPr="00B26FA7">
        <w:t>this</w:t>
      </w:r>
      <w:proofErr w:type="spellEnd"/>
      <w:r w:rsidR="00B26FA7" w:rsidRPr="00B26FA7">
        <w:t xml:space="preserve"> </w:t>
      </w:r>
      <w:proofErr w:type="spellStart"/>
      <w:r w:rsidR="00B26FA7" w:rsidRPr="00B26FA7">
        <w:t>situation</w:t>
      </w:r>
      <w:proofErr w:type="spellEnd"/>
      <w:r w:rsidR="00B26FA7" w:rsidRPr="00B26FA7">
        <w:t xml:space="preserve"> is </w:t>
      </w:r>
      <w:proofErr w:type="spellStart"/>
      <w:r w:rsidR="00B26FA7" w:rsidRPr="00B26FA7">
        <w:t>the</w:t>
      </w:r>
      <w:proofErr w:type="spellEnd"/>
      <w:r w:rsidR="00B26FA7" w:rsidRPr="00B26FA7">
        <w:t xml:space="preserve"> </w:t>
      </w:r>
      <w:proofErr w:type="spellStart"/>
      <w:r w:rsidR="00B26FA7" w:rsidRPr="00B26FA7">
        <w:t>inadequacy</w:t>
      </w:r>
      <w:proofErr w:type="spellEnd"/>
      <w:r w:rsidR="00B26FA7" w:rsidRPr="00B26FA7">
        <w:t xml:space="preserve"> in </w:t>
      </w:r>
      <w:proofErr w:type="spellStart"/>
      <w:r w:rsidR="00B26FA7" w:rsidRPr="00B26FA7">
        <w:t>the</w:t>
      </w:r>
      <w:proofErr w:type="spellEnd"/>
      <w:r w:rsidR="00B26FA7" w:rsidRPr="00B26FA7">
        <w:t xml:space="preserve"> </w:t>
      </w:r>
      <w:proofErr w:type="spellStart"/>
      <w:r w:rsidR="00B26FA7" w:rsidRPr="00B26FA7">
        <w:t>number</w:t>
      </w:r>
      <w:proofErr w:type="spellEnd"/>
      <w:r w:rsidR="00B26FA7" w:rsidRPr="00B26FA7">
        <w:t xml:space="preserve"> of </w:t>
      </w:r>
      <w:proofErr w:type="spellStart"/>
      <w:r w:rsidR="00B26FA7" w:rsidRPr="00B26FA7">
        <w:t>samples</w:t>
      </w:r>
      <w:proofErr w:type="spellEnd"/>
      <w:r w:rsidR="00B26FA7" w:rsidRPr="00B26FA7">
        <w:t>.</w:t>
      </w:r>
      <w:r w:rsidR="00166670" w:rsidRPr="00166670">
        <w:t xml:space="preserve"> </w:t>
      </w:r>
      <w:proofErr w:type="spellStart"/>
      <w:r w:rsidR="00B26FA7" w:rsidRPr="00B26FA7">
        <w:t>Similar</w:t>
      </w:r>
      <w:proofErr w:type="spellEnd"/>
      <w:r w:rsidR="00B26FA7" w:rsidRPr="00B26FA7">
        <w:t xml:space="preserve"> </w:t>
      </w:r>
      <w:proofErr w:type="spellStart"/>
      <w:r w:rsidR="00B26FA7" w:rsidRPr="00B26FA7">
        <w:t>studies</w:t>
      </w:r>
      <w:proofErr w:type="spellEnd"/>
      <w:r w:rsidR="00B26FA7" w:rsidRPr="00B26FA7">
        <w:t xml:space="preserve"> </w:t>
      </w:r>
      <w:proofErr w:type="spellStart"/>
      <w:r w:rsidR="00B26FA7" w:rsidRPr="00B26FA7">
        <w:t>should</w:t>
      </w:r>
      <w:proofErr w:type="spellEnd"/>
      <w:r w:rsidR="00B26FA7" w:rsidRPr="00B26FA7">
        <w:t xml:space="preserve"> be </w:t>
      </w:r>
      <w:proofErr w:type="spellStart"/>
      <w:r w:rsidR="00B26FA7" w:rsidRPr="00B26FA7">
        <w:t>carried</w:t>
      </w:r>
      <w:proofErr w:type="spellEnd"/>
      <w:r w:rsidR="00B26FA7" w:rsidRPr="00B26FA7">
        <w:t xml:space="preserve"> </w:t>
      </w:r>
      <w:proofErr w:type="spellStart"/>
      <w:r w:rsidR="00B26FA7" w:rsidRPr="00B26FA7">
        <w:t>out</w:t>
      </w:r>
      <w:proofErr w:type="spellEnd"/>
      <w:r w:rsidR="00B26FA7" w:rsidRPr="00B26FA7">
        <w:t xml:space="preserve"> </w:t>
      </w:r>
      <w:proofErr w:type="spellStart"/>
      <w:r w:rsidR="00B26FA7" w:rsidRPr="00B26FA7">
        <w:t>with</w:t>
      </w:r>
      <w:proofErr w:type="spellEnd"/>
      <w:r w:rsidR="00B26FA7" w:rsidRPr="00B26FA7">
        <w:t xml:space="preserve"> </w:t>
      </w:r>
      <w:proofErr w:type="spellStart"/>
      <w:r w:rsidR="00B26FA7" w:rsidRPr="00B26FA7">
        <w:t>more</w:t>
      </w:r>
      <w:proofErr w:type="spellEnd"/>
      <w:r w:rsidR="00B26FA7" w:rsidRPr="00B26FA7">
        <w:t xml:space="preserve"> </w:t>
      </w:r>
      <w:proofErr w:type="spellStart"/>
      <w:r w:rsidR="00B26FA7" w:rsidRPr="00B26FA7">
        <w:t>number</w:t>
      </w:r>
      <w:proofErr w:type="spellEnd"/>
      <w:r w:rsidR="00B26FA7" w:rsidRPr="00B26FA7">
        <w:t xml:space="preserve"> of </w:t>
      </w:r>
      <w:proofErr w:type="spellStart"/>
      <w:r w:rsidR="00B26FA7" w:rsidRPr="00B26FA7">
        <w:t>samples</w:t>
      </w:r>
      <w:proofErr w:type="spellEnd"/>
      <w:r w:rsidR="00B26FA7" w:rsidRPr="00B26FA7">
        <w:t xml:space="preserve"> in </w:t>
      </w:r>
      <w:proofErr w:type="spellStart"/>
      <w:r w:rsidR="00B26FA7" w:rsidRPr="00B26FA7">
        <w:t>order</w:t>
      </w:r>
      <w:proofErr w:type="spellEnd"/>
      <w:r w:rsidR="00B26FA7" w:rsidRPr="00B26FA7">
        <w:t xml:space="preserve"> </w:t>
      </w:r>
      <w:proofErr w:type="spellStart"/>
      <w:r w:rsidR="00B26FA7" w:rsidRPr="00B26FA7">
        <w:t>to</w:t>
      </w:r>
      <w:proofErr w:type="spellEnd"/>
      <w:r w:rsidR="00B26FA7" w:rsidRPr="00B26FA7">
        <w:t xml:space="preserve"> </w:t>
      </w:r>
      <w:proofErr w:type="spellStart"/>
      <w:r w:rsidR="00B26FA7" w:rsidRPr="00B26FA7">
        <w:t>clarify</w:t>
      </w:r>
      <w:proofErr w:type="spellEnd"/>
      <w:r w:rsidR="00B26FA7" w:rsidRPr="00B26FA7">
        <w:t xml:space="preserve"> </w:t>
      </w:r>
      <w:proofErr w:type="spellStart"/>
      <w:r w:rsidR="00B26FA7" w:rsidRPr="00B26FA7">
        <w:t>this</w:t>
      </w:r>
      <w:proofErr w:type="spellEnd"/>
      <w:r w:rsidR="00B26FA7" w:rsidRPr="00B26FA7">
        <w:t xml:space="preserve"> </w:t>
      </w:r>
      <w:proofErr w:type="spellStart"/>
      <w:r w:rsidR="00B26FA7" w:rsidRPr="00B26FA7">
        <w:t>mechanism</w:t>
      </w:r>
      <w:proofErr w:type="spellEnd"/>
      <w:r w:rsidR="00B26FA7" w:rsidRPr="00B26FA7">
        <w:t xml:space="preserve"> </w:t>
      </w:r>
      <w:proofErr w:type="spellStart"/>
      <w:r w:rsidR="00B26FA7" w:rsidRPr="00B26FA7">
        <w:t>and</w:t>
      </w:r>
      <w:proofErr w:type="spellEnd"/>
      <w:r w:rsidR="00B26FA7" w:rsidRPr="00B26FA7">
        <w:t xml:space="preserve"> </w:t>
      </w:r>
      <w:proofErr w:type="spellStart"/>
      <w:r w:rsidR="00B26FA7" w:rsidRPr="00B26FA7">
        <w:t>support</w:t>
      </w:r>
      <w:proofErr w:type="spellEnd"/>
      <w:r w:rsidR="00B26FA7" w:rsidRPr="00B26FA7">
        <w:t xml:space="preserve"> </w:t>
      </w:r>
      <w:proofErr w:type="spellStart"/>
      <w:r w:rsidR="00B26FA7" w:rsidRPr="00B26FA7">
        <w:t>this</w:t>
      </w:r>
      <w:proofErr w:type="spellEnd"/>
      <w:r w:rsidR="00B26FA7" w:rsidRPr="00B26FA7">
        <w:t xml:space="preserve"> </w:t>
      </w:r>
      <w:proofErr w:type="spellStart"/>
      <w:r w:rsidR="00B26FA7" w:rsidRPr="00B26FA7">
        <w:t>study</w:t>
      </w:r>
      <w:proofErr w:type="spellEnd"/>
      <w:r w:rsidR="00B26FA7" w:rsidRPr="00B26FA7">
        <w:t>.</w:t>
      </w:r>
    </w:p>
    <w:p w14:paraId="57A7DBC4" w14:textId="77777777" w:rsidR="00E404B9" w:rsidRDefault="00E404B9" w:rsidP="00443F4A">
      <w:pPr>
        <w:pStyle w:val="Paragrafasl"/>
      </w:pPr>
    </w:p>
    <w:p w14:paraId="5DA6D035" w14:textId="77777777" w:rsidR="00E404B9" w:rsidRDefault="00E404B9" w:rsidP="00E404B9">
      <w:pPr>
        <w:pStyle w:val="Paragrafasl"/>
      </w:pPr>
    </w:p>
    <w:p w14:paraId="638E7192" w14:textId="77777777" w:rsidR="00E404B9" w:rsidRDefault="00E404B9" w:rsidP="00E404B9">
      <w:pPr>
        <w:pStyle w:val="Paragrafasl"/>
      </w:pPr>
    </w:p>
    <w:p w14:paraId="3254331C" w14:textId="77777777" w:rsidR="003A218C" w:rsidRDefault="003A218C" w:rsidP="00E404B9">
      <w:pPr>
        <w:pStyle w:val="Paragrafasl"/>
      </w:pPr>
    </w:p>
    <w:p w14:paraId="63399688" w14:textId="77777777" w:rsidR="003A218C" w:rsidRDefault="003A218C" w:rsidP="00E404B9">
      <w:pPr>
        <w:pStyle w:val="Paragrafasl"/>
      </w:pPr>
    </w:p>
    <w:p w14:paraId="3350C5AF" w14:textId="77777777" w:rsidR="003A218C" w:rsidRDefault="003A218C" w:rsidP="00E404B9">
      <w:pPr>
        <w:pStyle w:val="Paragrafasl"/>
      </w:pPr>
    </w:p>
    <w:p w14:paraId="3CBCA217" w14:textId="77777777" w:rsidR="003A218C" w:rsidRDefault="003A218C" w:rsidP="00E404B9">
      <w:pPr>
        <w:pStyle w:val="Paragrafasl"/>
      </w:pPr>
    </w:p>
    <w:p w14:paraId="2BA32C31" w14:textId="77777777" w:rsidR="003A218C" w:rsidRDefault="003A218C" w:rsidP="00E404B9">
      <w:pPr>
        <w:pStyle w:val="Paragrafasl"/>
      </w:pPr>
    </w:p>
    <w:p w14:paraId="2DE3137E" w14:textId="77777777" w:rsidR="003A218C" w:rsidRDefault="003A218C" w:rsidP="00E404B9">
      <w:pPr>
        <w:pStyle w:val="Paragrafasl"/>
      </w:pPr>
    </w:p>
    <w:p w14:paraId="7B6F8B62" w14:textId="77777777" w:rsidR="003A218C" w:rsidRDefault="003A218C" w:rsidP="00E404B9">
      <w:pPr>
        <w:pStyle w:val="Paragrafasl"/>
      </w:pPr>
    </w:p>
    <w:p w14:paraId="01431ACD" w14:textId="77777777" w:rsidR="003A218C" w:rsidRDefault="003A218C" w:rsidP="00E404B9">
      <w:pPr>
        <w:pStyle w:val="Paragrafasl"/>
      </w:pPr>
    </w:p>
    <w:p w14:paraId="0667E90B" w14:textId="77777777" w:rsidR="003A218C" w:rsidRDefault="003A218C" w:rsidP="00E404B9">
      <w:pPr>
        <w:pStyle w:val="Paragrafasl"/>
      </w:pPr>
    </w:p>
    <w:p w14:paraId="5B63F1CF" w14:textId="77777777" w:rsidR="003A218C" w:rsidRDefault="003A218C" w:rsidP="00E404B9">
      <w:pPr>
        <w:pStyle w:val="Paragrafasl"/>
      </w:pPr>
    </w:p>
    <w:p w14:paraId="6AA7D297" w14:textId="77777777" w:rsidR="00E404B9" w:rsidRDefault="00E404B9" w:rsidP="00E404B9">
      <w:pPr>
        <w:pStyle w:val="Paragrafasl"/>
      </w:pPr>
    </w:p>
    <w:p w14:paraId="4346E1EB" w14:textId="77777777" w:rsidR="00E404B9" w:rsidRDefault="00E404B9" w:rsidP="00E404B9">
      <w:pPr>
        <w:pStyle w:val="Paragrafasl"/>
      </w:pPr>
    </w:p>
    <w:p w14:paraId="1155BFE7" w14:textId="77777777" w:rsidR="00E404B9" w:rsidRDefault="00E404B9" w:rsidP="00E404B9">
      <w:pPr>
        <w:pStyle w:val="Paragrafasl"/>
      </w:pPr>
    </w:p>
    <w:p w14:paraId="21AFB7FE" w14:textId="77777777" w:rsidR="00E404B9" w:rsidRDefault="00E404B9" w:rsidP="00E404B9">
      <w:pPr>
        <w:pStyle w:val="Paragrafasl"/>
      </w:pPr>
    </w:p>
    <w:p w14:paraId="6D325227" w14:textId="77777777" w:rsidR="00E404B9" w:rsidRDefault="00E404B9" w:rsidP="00E404B9">
      <w:pPr>
        <w:pStyle w:val="Paragrafasl"/>
      </w:pPr>
    </w:p>
    <w:p w14:paraId="3E869BED" w14:textId="77777777" w:rsidR="00E404B9" w:rsidRDefault="00E404B9" w:rsidP="00E404B9">
      <w:pPr>
        <w:pStyle w:val="Paragrafasl"/>
      </w:pPr>
    </w:p>
    <w:p w14:paraId="4D18B361" w14:textId="77777777" w:rsidR="00E404B9" w:rsidRDefault="00E404B9" w:rsidP="00E404B9">
      <w:pPr>
        <w:pStyle w:val="Paragrafasl"/>
      </w:pPr>
    </w:p>
    <w:p w14:paraId="24407AFD" w14:textId="77777777" w:rsidR="003A218C" w:rsidRDefault="003A218C" w:rsidP="00443F4A">
      <w:pPr>
        <w:pStyle w:val="Balk1"/>
      </w:pPr>
      <w:bookmarkStart w:id="14" w:name="_Toc534489132"/>
    </w:p>
    <w:p w14:paraId="58BB038A" w14:textId="77777777" w:rsidR="003A218C" w:rsidRDefault="003A218C" w:rsidP="00443F4A">
      <w:pPr>
        <w:pStyle w:val="Balk1"/>
      </w:pPr>
    </w:p>
    <w:p w14:paraId="1983B7DA" w14:textId="77777777" w:rsidR="003A218C" w:rsidRDefault="003A218C" w:rsidP="00443F4A">
      <w:pPr>
        <w:pStyle w:val="Balk1"/>
      </w:pPr>
    </w:p>
    <w:p w14:paraId="6D30DD31" w14:textId="77777777" w:rsidR="003A218C" w:rsidRDefault="003A218C" w:rsidP="00443F4A">
      <w:pPr>
        <w:pStyle w:val="Balk1"/>
      </w:pPr>
    </w:p>
    <w:p w14:paraId="06A28715" w14:textId="77777777" w:rsidR="003A218C" w:rsidRDefault="003A218C" w:rsidP="00443F4A">
      <w:pPr>
        <w:pStyle w:val="Balk1"/>
      </w:pPr>
    </w:p>
    <w:p w14:paraId="248EB2F2" w14:textId="691B84B9" w:rsidR="00443F4A" w:rsidRPr="0052584E" w:rsidRDefault="00443F4A" w:rsidP="00443F4A">
      <w:pPr>
        <w:pStyle w:val="Balk1"/>
        <w:rPr>
          <w:sz w:val="24"/>
          <w:szCs w:val="24"/>
        </w:rPr>
      </w:pPr>
      <w:r w:rsidRPr="0052584E">
        <w:t>1.</w:t>
      </w:r>
      <w:r>
        <w:t xml:space="preserve"> </w:t>
      </w:r>
      <w:r w:rsidRPr="0052584E">
        <w:t>GİRİŞ VE AMAÇ</w:t>
      </w:r>
      <w:bookmarkEnd w:id="14"/>
    </w:p>
    <w:p w14:paraId="1173C728" w14:textId="77777777" w:rsidR="00443F4A" w:rsidRPr="00947122" w:rsidRDefault="00443F4A" w:rsidP="00443F4A">
      <w:pPr>
        <w:pStyle w:val="Paragrafasl"/>
      </w:pPr>
    </w:p>
    <w:p w14:paraId="21AC09D2" w14:textId="4B9CD0AF" w:rsidR="00443F4A" w:rsidRPr="00A37469" w:rsidRDefault="00443F4A" w:rsidP="00443F4A">
      <w:pPr>
        <w:pStyle w:val="Paragrafasl"/>
      </w:pPr>
      <w:proofErr w:type="spellStart"/>
      <w:r w:rsidRPr="00A37469">
        <w:t>Epigenetik</w:t>
      </w:r>
      <w:proofErr w:type="spellEnd"/>
      <w:r w:rsidR="00C105E8">
        <w:t xml:space="preserve">, </w:t>
      </w:r>
      <w:r w:rsidRPr="00A37469">
        <w:t xml:space="preserve">DNA dizisinde değişiklik olmadığı halde kalıtsal </w:t>
      </w:r>
      <w:proofErr w:type="spellStart"/>
      <w:r w:rsidRPr="00A37469">
        <w:t>fenotipte</w:t>
      </w:r>
      <w:proofErr w:type="spellEnd"/>
      <w:r w:rsidRPr="00A37469">
        <w:t xml:space="preserve"> oluşan değişiklikleri ifade eden bir terimdir </w:t>
      </w:r>
      <w:r w:rsidRPr="00A37469">
        <w:fldChar w:fldCharType="begin"/>
      </w:r>
      <w:r w:rsidRPr="00A37469">
        <w:instrText xml:space="preserve"> ADDIN EN.CITE &lt;EndNote&gt;&lt;Cite&gt;&lt;Author&gt;Can Mİ&lt;/Author&gt;&lt;Year&gt;2016&lt;/Year&gt;&lt;RecNum&gt;7745&lt;/RecNum&gt;&lt;DisplayText&gt;[1]&lt;/DisplayText&gt;&lt;record&gt;&lt;rec-number&gt;7745&lt;/rec-number&gt;&lt;foreign-keys&gt;&lt;key app="EN" db-id="5d5e2pszsvr2fgefa28vffdy2rf5pezx22xx"&gt;7745&lt;/key&gt;&lt;/foreign-keys&gt;&lt;ref-type name="Journal Article"&gt;17&lt;/ref-type&gt;&lt;contributors&gt;&lt;authors&gt;&lt;author&gt;&lt;style face="normal" font="default" charset="162" size="100%"&gt;Can Mİ,Aslan A&lt;/style&gt;&lt;/author&gt;&lt;/authors&gt;&lt;/contributors&gt;&lt;titles&gt;&lt;title&gt;&lt;style face="normal" font="default" charset="162" size="100%"&gt;Epigenetic Mechanisms and Some Recent Studies.&lt;/style&gt;&lt;/title&gt;&lt;secondary-title&gt;&lt;style face="normal" font="default" charset="162" size="100%"&gt;Karaelmas Fen ve Mühendislik Dergisi&lt;/style&gt;&lt;/secondary-title&gt;&lt;/titles&gt;&lt;periodical&gt;&lt;full-title&gt;Karaelmas Fen ve Mühendislik Dergisi&lt;/full-title&gt;&lt;/periodical&gt;&lt;pages&gt;&lt;style face="normal" font="default" charset="162" size="100%"&gt;445-452&lt;/style&gt;&lt;/pages&gt;&lt;volume&gt;&lt;style face="normal" font="default" charset="162" size="100%"&gt;6&lt;/style&gt;&lt;/volume&gt;&lt;number&gt;&lt;style face="normal" font="default" charset="162" size="100%"&gt;2&lt;/style&gt;&lt;/number&gt;&lt;dates&gt;&lt;year&gt;&lt;style face="normal" font="default" charset="162" size="100%"&gt;2016&lt;/style&gt;&lt;/year&gt;&lt;/dates&gt;&lt;urls&gt;&lt;/urls&gt;&lt;/record&gt;&lt;/Cite&gt;&lt;/EndNote&gt;</w:instrText>
      </w:r>
      <w:r w:rsidRPr="00A37469">
        <w:fldChar w:fldCharType="separate"/>
      </w:r>
      <w:r w:rsidRPr="00A37469">
        <w:t>[</w:t>
      </w:r>
      <w:hyperlink w:anchor="_ENREF_1" w:tooltip="Can Mİ, 2016 #7745" w:history="1">
        <w:r w:rsidRPr="00A37469">
          <w:t>1</w:t>
        </w:r>
      </w:hyperlink>
      <w:r w:rsidRPr="00A37469">
        <w:t>]</w:t>
      </w:r>
      <w:r w:rsidRPr="00A37469">
        <w:fldChar w:fldCharType="end"/>
      </w:r>
      <w:r w:rsidRPr="00A37469">
        <w:t>. Bugün en çok kullanılan ve de kabul gören tanımı</w:t>
      </w:r>
      <w:r w:rsidR="003F6F90">
        <w:t xml:space="preserve"> </w:t>
      </w:r>
      <w:r w:rsidRPr="00A37469">
        <w:t xml:space="preserve">ise şöyledir: </w:t>
      </w:r>
      <w:proofErr w:type="spellStart"/>
      <w:r w:rsidRPr="00A37469">
        <w:t>Epigenetik</w:t>
      </w:r>
      <w:proofErr w:type="spellEnd"/>
      <w:r w:rsidRPr="00A37469">
        <w:t xml:space="preserve">; DNA dizisinde herhangi bir değişiklik olmaksızın gen ekspresyonundaki farklılıkları inceleyen bilim dalıdır </w:t>
      </w:r>
      <w:r w:rsidRPr="00A37469">
        <w:fldChar w:fldCharType="begin"/>
      </w:r>
      <w:r w:rsidRPr="00A37469">
        <w:instrText xml:space="preserve"> ADDIN EN.CITE &lt;EndNote&gt;&lt;Cite&gt;&lt;Author&gt;Martin&lt;/Author&gt;&lt;Year&gt;2007&lt;/Year&gt;&lt;RecNum&gt;306&lt;/RecNum&gt;&lt;DisplayText&gt;[2]&lt;/DisplayText&gt;&lt;record&gt;&lt;rec-number&gt;306&lt;/rec-number&gt;&lt;foreign-keys&gt;&lt;key app="EN" db-id="5d5e2pszsvr2fgefa28vffdy2rf5pezx22xx"&gt;306&lt;/key&gt;&lt;/foreign-keys&gt;&lt;ref-type name="Journal Article"&gt;17&lt;/ref-type&gt;&lt;contributors&gt;&lt;authors&gt;&lt;author&gt;Martin, C.&lt;/author&gt;&lt;author&gt;Zhang, Y.&lt;/author&gt;&lt;/authors&gt;&lt;/contributors&gt;&lt;auth-address&gt;Univ N Carolina, Howard Hughes Med Inst, Lineberger Comprehens Canc Ctr, Dept Biochem &amp;amp; Biophys, Chapel Hill, NC 27599 USA&lt;/auth-address&gt;&lt;titles&gt;&lt;title&gt;Mechanisms of epigenetic inheritance&lt;/title&gt;&lt;secondary-title&gt;Current Opinion in Cell Biology&lt;/secondary-title&gt;&lt;alt-title&gt;Curr Opin Cell Biol&lt;/alt-title&gt;&lt;/titles&gt;&lt;periodical&gt;&lt;full-title&gt;Current Opinion in Cell Biology&lt;/full-title&gt;&lt;abbr-1&gt;Curr Opin Cell Biol&lt;/abbr-1&gt;&lt;/periodical&gt;&lt;alt-periodical&gt;&lt;full-title&gt;Current Opinion in Cell Biology&lt;/full-title&gt;&lt;abbr-1&gt;Curr Opin Cell Biol&lt;/abbr-1&gt;&lt;/alt-periodical&gt;&lt;pages&gt;266-272&lt;/pages&gt;&lt;volume&gt;19&lt;/volume&gt;&lt;number&gt;3&lt;/number&gt;&lt;keywords&gt;&lt;keyword&gt;histone h3 methyltransferase&lt;/keyword&gt;&lt;keyword&gt;controls DNA methylation&lt;/keyword&gt;&lt;keyword&gt;lysine-9 methylation&lt;/keyword&gt;&lt;keyword&gt;active chromatin&lt;/keyword&gt;&lt;keyword&gt;replication&lt;/keyword&gt;&lt;keyword&gt;heterochromatin&lt;/keyword&gt;&lt;keyword&gt;variants&lt;/keyword&gt;&lt;keyword&gt;marks&lt;/keyword&gt;&lt;keyword&gt;rna&lt;/keyword&gt;&lt;/keywords&gt;&lt;dates&gt;&lt;year&gt;2007&lt;/year&gt;&lt;pub-dates&gt;&lt;date&gt;Jun&lt;/date&gt;&lt;/pub-dates&gt;&lt;/dates&gt;&lt;isbn&gt;0955-0674&lt;/isbn&gt;&lt;accession-num&gt;WOS:000247775200004&lt;/accession-num&gt;&lt;urls&gt;&lt;related-urls&gt;&lt;url&gt;&amp;lt;Go to ISI&amp;gt;://WOS:000247775200004&lt;/url&gt;&lt;/related-urls&gt;&lt;/urls&gt;&lt;electronic-resource-num&gt;10.1016/j.ceb.2007.04.002&lt;/electronic-resource-num&gt;&lt;language&gt;English&lt;/language&gt;&lt;/record&gt;&lt;/Cite&gt;&lt;/EndNote&gt;</w:instrText>
      </w:r>
      <w:r w:rsidRPr="00A37469">
        <w:fldChar w:fldCharType="separate"/>
      </w:r>
      <w:r w:rsidRPr="00A37469">
        <w:t>[</w:t>
      </w:r>
      <w:hyperlink w:anchor="_ENREF_2" w:tooltip="Martin, 2007 #306" w:history="1">
        <w:r w:rsidRPr="00A37469">
          <w:t>2</w:t>
        </w:r>
      </w:hyperlink>
      <w:r w:rsidRPr="00A37469">
        <w:t>]</w:t>
      </w:r>
      <w:r w:rsidRPr="00A37469">
        <w:fldChar w:fldCharType="end"/>
      </w:r>
      <w:r w:rsidR="00C105E8">
        <w:t xml:space="preserve">, </w:t>
      </w:r>
      <w:r w:rsidRPr="00A37469">
        <w:fldChar w:fldCharType="begin"/>
      </w:r>
      <w:r w:rsidRPr="00A37469">
        <w:instrText xml:space="preserve"> ADDIN EN.CITE &lt;EndNote&gt;&lt;Cite&gt;&lt;Author&gt;Holliday&lt;/Author&gt;&lt;Year&gt;2006&lt;/Year&gt;&lt;RecNum&gt;310&lt;/RecNum&gt;&lt;DisplayText&gt;[3]&lt;/DisplayText&gt;&lt;record&gt;&lt;rec-number&gt;310&lt;/rec-number&gt;&lt;foreign-keys&gt;&lt;key app="EN" db-id="5d5e2pszsvr2fgefa28vffdy2rf5pezx22xx"&gt;310&lt;/key&gt;&lt;/foreign-keys&gt;&lt;ref-type name="Journal Article"&gt;17&lt;/ref-type&gt;&lt;contributors&gt;&lt;authors&gt;&lt;author&gt;Holliday, R.&lt;/author&gt;&lt;/authors&gt;&lt;/contributors&gt;&lt;titles&gt;&lt;title&gt;Epigenetics A Historical Overview&lt;/title&gt;&lt;secondary-title&gt;Epigenetics&lt;/secondary-title&gt;&lt;alt-title&gt;Epigenetics-Us&lt;/alt-title&gt;&lt;/titles&gt;&lt;periodical&gt;&lt;full-title&gt;Epigenetics&lt;/full-title&gt;&lt;abbr-1&gt;Epigenetics-Us&lt;/abbr-1&gt;&lt;/periodical&gt;&lt;alt-periodical&gt;&lt;full-title&gt;Epigenetics&lt;/full-title&gt;&lt;abbr-1&gt;Epigenetics-Us&lt;/abbr-1&gt;&lt;/alt-periodical&gt;&lt;pages&gt;76-80&lt;/pages&gt;&lt;volume&gt;1&lt;/volume&gt;&lt;number&gt;2&lt;/number&gt;&lt;keywords&gt;&lt;keyword&gt;epigenetics&lt;/keyword&gt;&lt;keyword&gt;development&lt;/keyword&gt;&lt;keyword&gt;inheritance&lt;/keyword&gt;&lt;keyword&gt;DNA methylation&lt;/keyword&gt;&lt;keyword&gt;epimutation&lt;/keyword&gt;&lt;keyword&gt;epigenotype&lt;/keyword&gt;&lt;keyword&gt;epigenome&lt;/keyword&gt;&lt;keyword&gt;rna&lt;/keyword&gt;&lt;keyword&gt;chromatin&lt;/keyword&gt;&lt;/keywords&gt;&lt;dates&gt;&lt;year&gt;2006&lt;/year&gt;&lt;pub-dates&gt;&lt;date&gt;Apr-Jun&lt;/date&gt;&lt;/pub-dates&gt;&lt;/dates&gt;&lt;isbn&gt;1559-2294&lt;/isbn&gt;&lt;accession-num&gt;WOS:000207063100003&lt;/accession-num&gt;&lt;urls&gt;&lt;related-urls&gt;&lt;url&gt;&amp;lt;Go to ISI&amp;gt;://WOS:000207063100003&lt;/url&gt;&lt;/related-urls&gt;&lt;/urls&gt;&lt;electronic-resource-num&gt;Doi 10.4161/Epi.1.2.2762&lt;/electronic-resource-num&gt;&lt;language&gt;English&lt;/language&gt;&lt;/record&gt;&lt;/Cite&gt;&lt;/EndNote&gt;</w:instrText>
      </w:r>
      <w:r w:rsidRPr="00A37469">
        <w:fldChar w:fldCharType="separate"/>
      </w:r>
      <w:r w:rsidRPr="00A37469">
        <w:t>[</w:t>
      </w:r>
      <w:hyperlink w:anchor="_ENREF_3" w:tooltip="Holliday, 2006 #310" w:history="1">
        <w:r w:rsidRPr="00A37469">
          <w:t>3</w:t>
        </w:r>
      </w:hyperlink>
      <w:r w:rsidRPr="00A37469">
        <w:t>]</w:t>
      </w:r>
      <w:r w:rsidRPr="00A37469">
        <w:fldChar w:fldCharType="end"/>
      </w:r>
      <w:r w:rsidR="00C105E8">
        <w:t>.</w:t>
      </w:r>
      <w:r w:rsidRPr="00A37469">
        <w:t xml:space="preserve"> </w:t>
      </w:r>
      <w:proofErr w:type="spellStart"/>
      <w:r w:rsidRPr="00A37469">
        <w:t>Epigenetik</w:t>
      </w:r>
      <w:proofErr w:type="spellEnd"/>
      <w:r w:rsidRPr="00A37469">
        <w:t xml:space="preserve"> mekanizmalar</w:t>
      </w:r>
      <w:r w:rsidR="00C105E8">
        <w:t xml:space="preserve">, </w:t>
      </w:r>
      <w:proofErr w:type="spellStart"/>
      <w:r w:rsidRPr="00A37469">
        <w:t>transkripsiyonel</w:t>
      </w:r>
      <w:proofErr w:type="spellEnd"/>
      <w:r w:rsidRPr="00A37469">
        <w:t xml:space="preserve"> ve post-</w:t>
      </w:r>
      <w:proofErr w:type="spellStart"/>
      <w:r w:rsidRPr="00A37469">
        <w:t>transkripsiyonel</w:t>
      </w:r>
      <w:proofErr w:type="spellEnd"/>
      <w:r w:rsidRPr="00A37469">
        <w:t xml:space="preserve"> ve/veya </w:t>
      </w:r>
      <w:proofErr w:type="spellStart"/>
      <w:r w:rsidRPr="00A37469">
        <w:t>translasyonel</w:t>
      </w:r>
      <w:proofErr w:type="spellEnd"/>
      <w:r w:rsidRPr="00A37469">
        <w:t xml:space="preserve"> ve post-</w:t>
      </w:r>
      <w:proofErr w:type="spellStart"/>
      <w:r w:rsidRPr="00A37469">
        <w:t>translasyonel</w:t>
      </w:r>
      <w:proofErr w:type="spellEnd"/>
      <w:r w:rsidRPr="00A37469">
        <w:t xml:space="preserve"> modifikasyonlarla gen aktivitesini etkileyebilirler </w:t>
      </w:r>
      <w:r w:rsidRPr="00A37469">
        <w:fldChar w:fldCharType="begin"/>
      </w:r>
      <w:r w:rsidRPr="00A37469">
        <w:instrText xml:space="preserve"> ADDIN EN.CITE &lt;EndNote&gt;&lt;Cite&gt;&lt;Author&gt;Moosavi&lt;/Author&gt;&lt;Year&gt;2016&lt;/Year&gt;&lt;RecNum&gt;7690&lt;/RecNum&gt;&lt;DisplayText&gt;[4]&lt;/DisplayText&gt;&lt;record&gt;&lt;rec-number&gt;7690&lt;/rec-number&gt;&lt;foreign-keys&gt;&lt;key app="EN" db-id="5d5e2pszsvr2fgefa28vffdy2rf5pezx22xx"&gt;7690&lt;/key&gt;&lt;/foreign-keys&gt;&lt;ref-type name="Journal Article"&gt;17&lt;/ref-type&gt;&lt;contributors&gt;&lt;authors&gt;&lt;author&gt;Moosavi, A.&lt;/author&gt;&lt;author&gt;Motevalizadeh Ardekani, A.&lt;/author&gt;&lt;/authors&gt;&lt;/contributors&gt;&lt;auth-address&gt;Department of Biochemistry, School of Medicine, Alborz University of Medical Sciences, Alborz, Iran.&amp;#xD;National Institute of Genetic Engineering and Biotechnology, Tehran, Iran.&lt;/auth-address&gt;&lt;titles&gt;&lt;title&gt;Role of Epigenetics in Biology and Human Diseases&lt;/title&gt;&lt;secondary-title&gt;Iran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journal&lt;/abbr-1&gt;&lt;/alt-periodical&gt;&lt;pages&gt;246-58&lt;/pages&gt;&lt;volume&gt;20&lt;/volume&gt;&lt;number&gt;5&lt;/number&gt;&lt;keywords&gt;&lt;keyword&gt;Autoimmune Diseases/*genetics&lt;/keyword&gt;&lt;keyword&gt;DNA Methylation/*genetics&lt;/keyword&gt;&lt;keyword&gt;Epigenesis, Genetic/*genetics&lt;/keyword&gt;&lt;keyword&gt;*Genetic Predisposition to Disease&lt;/keyword&gt;&lt;keyword&gt;Histones/metabolism&lt;/keyword&gt;&lt;keyword&gt;Humans&lt;/keyword&gt;&lt;keyword&gt;Neoplasms/*genetics&lt;/keyword&gt;&lt;keyword&gt;Neurodegenerative Diseases/*genetics&lt;/keyword&gt;&lt;/keywords&gt;&lt;dates&gt;&lt;year&gt;2016&lt;/year&gt;&lt;pub-dates&gt;&lt;date&gt;Nov&lt;/date&gt;&lt;/pub-dates&gt;&lt;/dates&gt;&lt;isbn&gt;2008-823X (Electronic)&amp;#xD;1028-852X (Linking)&lt;/isbn&gt;&lt;accession-num&gt;27377127&lt;/accession-num&gt;&lt;urls&gt;&lt;related-urls&gt;&lt;url&gt;http://www.ncbi.nlm.nih.gov/pubmed/27377127&lt;/url&gt;&lt;/related-urls&gt;&lt;/urls&gt;&lt;custom2&gt;5075137&lt;/custom2&gt;&lt;/record&gt;&lt;/Cite&gt;&lt;/EndNote&gt;</w:instrText>
      </w:r>
      <w:r w:rsidRPr="00A37469">
        <w:fldChar w:fldCharType="separate"/>
      </w:r>
      <w:r w:rsidRPr="00A37469">
        <w:t>[</w:t>
      </w:r>
      <w:hyperlink w:anchor="_ENREF_4" w:tooltip="Moosavi, 2016 #1055" w:history="1">
        <w:r w:rsidRPr="00A37469">
          <w:t>4</w:t>
        </w:r>
      </w:hyperlink>
      <w:r w:rsidRPr="00A37469">
        <w:t>]</w:t>
      </w:r>
      <w:r w:rsidRPr="00A37469">
        <w:fldChar w:fldCharType="end"/>
      </w:r>
      <w:r w:rsidR="00C105E8">
        <w:t xml:space="preserve">. </w:t>
      </w:r>
      <w:r w:rsidRPr="00A37469">
        <w:t>Post-</w:t>
      </w:r>
      <w:proofErr w:type="spellStart"/>
      <w:r w:rsidR="002B4B35">
        <w:t>transkripsiyonel</w:t>
      </w:r>
      <w:proofErr w:type="spellEnd"/>
      <w:r w:rsidR="002B4B35">
        <w:t xml:space="preserve"> mekanizmalarda etkili olan faktörlerden</w:t>
      </w:r>
      <w:r w:rsidRPr="00A37469">
        <w:t xml:space="preserve"> biri olan mikro RNA</w:t>
      </w:r>
      <w:r w:rsidR="00C105E8">
        <w:t>’</w:t>
      </w:r>
      <w:r w:rsidRPr="00A37469">
        <w:t>lar</w:t>
      </w:r>
      <w:r w:rsidR="00C105E8">
        <w:t xml:space="preserve"> </w:t>
      </w:r>
      <w:r w:rsidRPr="00A37469">
        <w:t>(</w:t>
      </w:r>
      <w:proofErr w:type="spellStart"/>
      <w:r w:rsidRPr="00A37469">
        <w:t>miRNA</w:t>
      </w:r>
      <w:proofErr w:type="spellEnd"/>
      <w:r w:rsidRPr="00A37469">
        <w:t>)</w:t>
      </w:r>
      <w:r w:rsidR="00C105E8">
        <w:t xml:space="preserve">, </w:t>
      </w:r>
      <w:r w:rsidRPr="00A37469">
        <w:t>küçük</w:t>
      </w:r>
      <w:r w:rsidR="00C105E8">
        <w:t xml:space="preserve">, </w:t>
      </w:r>
      <w:r w:rsidRPr="00A37469">
        <w:t xml:space="preserve">kodlayıcı olmayan </w:t>
      </w:r>
      <w:proofErr w:type="spellStart"/>
      <w:r w:rsidRPr="00A37469">
        <w:t>RNAlardır</w:t>
      </w:r>
      <w:proofErr w:type="spellEnd"/>
      <w:r w:rsidR="00C105E8">
        <w:t xml:space="preserve"> </w:t>
      </w:r>
      <w:r w:rsidRPr="00A37469">
        <w:fldChar w:fldCharType="begin">
          <w:fldData xml:space="preserve">PEVuZE5vdGU+PENpdGU+PEF1dGhvcj5BcnVuYWNoYWxhbTwvQXV0aG9yPjxZZWFyPjIwMTU8L1ll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</w:fldData>
        </w:fldChar>
      </w:r>
      <w:r w:rsidRPr="00A37469">
        <w:instrText xml:space="preserve"> ADDIN EN.CITE </w:instrText>
      </w:r>
      <w:r w:rsidRPr="00A37469">
        <w:fldChar w:fldCharType="begin">
          <w:fldData xml:space="preserve">PEVuZE5vdGU+PENpdGU+PEF1dGhvcj5BcnVuYWNoYWxhbTwvQXV0aG9yPjxZZWFyPjIwMTU8L1ll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</w:fldData>
        </w:fldChar>
      </w:r>
      <w:r w:rsidRPr="00A37469">
        <w:instrText xml:space="preserve"> ADDIN EN.CITE.DATA </w:instrText>
      </w:r>
      <w:r w:rsidRPr="00A37469">
        <w:fldChar w:fldCharType="end"/>
      </w:r>
      <w:r w:rsidRPr="00A37469">
        <w:fldChar w:fldCharType="separate"/>
      </w:r>
      <w:r w:rsidRPr="00A37469">
        <w:t>[</w:t>
      </w:r>
      <w:hyperlink w:anchor="_ENREF_5" w:tooltip="Arunachalam, 2015 #7430" w:history="1">
        <w:r w:rsidRPr="00A37469">
          <w:t>5</w:t>
        </w:r>
      </w:hyperlink>
      <w:r w:rsidRPr="00A37469">
        <w:t>]</w:t>
      </w:r>
      <w:r w:rsidRPr="00A37469">
        <w:fldChar w:fldCharType="end"/>
      </w:r>
      <w:r w:rsidR="00C105E8">
        <w:t>.</w:t>
      </w:r>
      <w:r w:rsidRPr="00A37469">
        <w:t xml:space="preserve"> DNA</w:t>
      </w:r>
      <w:r w:rsidR="00C105E8">
        <w:t>’</w:t>
      </w:r>
      <w:r w:rsidRPr="00A37469">
        <w:t xml:space="preserve">dan </w:t>
      </w:r>
      <w:proofErr w:type="spellStart"/>
      <w:r w:rsidRPr="00A37469">
        <w:t>transkribe</w:t>
      </w:r>
      <w:proofErr w:type="spellEnd"/>
      <w:r w:rsidRPr="00A37469">
        <w:t xml:space="preserve"> olup</w:t>
      </w:r>
      <w:r w:rsidR="00C105E8">
        <w:t xml:space="preserve">, </w:t>
      </w:r>
      <w:proofErr w:type="spellStart"/>
      <w:r w:rsidRPr="00A37469">
        <w:t>translasyona</w:t>
      </w:r>
      <w:proofErr w:type="spellEnd"/>
      <w:r w:rsidRPr="00A37469">
        <w:t xml:space="preserve"> uğramazlar ve proteine kodlanan diğer</w:t>
      </w:r>
      <w:r w:rsidR="003F6F90">
        <w:t xml:space="preserve"> </w:t>
      </w:r>
      <w:r w:rsidRPr="00A37469">
        <w:t xml:space="preserve">genlerin ifadesini düzenlerler </w:t>
      </w:r>
      <w:r w:rsidRPr="00A37469">
        <w:fldChar w:fldCharType="begin"/>
      </w:r>
      <w:r w:rsidRPr="00A37469">
        <w:instrText xml:space="preserve"> ADDIN EN.CITE &lt;EndNote&gt;&lt;Cite&gt;&lt;Author&gt;Ying SY&lt;/Author&gt;&lt;Year&gt;2018&lt;/Year&gt;&lt;RecNum&gt;7746&lt;/RecNum&gt;&lt;DisplayText&gt;[6]&lt;/DisplayText&gt;&lt;record&gt;&lt;rec-number&gt;7746&lt;/rec-number&gt;&lt;foreign-keys&gt;&lt;key app="EN" db-id="5d5e2pszsvr2fgefa28vffdy2rf5pezx22xx"&gt;7746&lt;/key&gt;&lt;/foreign-keys&gt;&lt;ref-type name="Journal Article"&gt;17&lt;/ref-type&gt;&lt;contributors&gt;&lt;authors&gt;&lt;author&gt;&lt;style face="normal" font="default" charset="162" size="100%"&gt;Ying SY,Chang DC&lt;/style&gt;&lt;/author&gt;&lt;/authors&gt;&lt;/contributors&gt;&lt;titles&gt;&lt;title&gt;&lt;style face="normal" font="default" charset="162" size="100%"&gt;The MicroRNA.&lt;/style&gt;&lt;/title&gt;&lt;secondary-title&gt;&lt;style face="normal" font="default" charset="162" size="100%"&gt;Methods Mol Biol&lt;/style&gt;&lt;/secondary-title&gt;&lt;/titles&gt;&lt;periodical&gt;&lt;full-title&gt;Methods Mol Biol&lt;/full-title&gt;&lt;abbr-1&gt;Methods in molecular biology&lt;/abbr-1&gt;&lt;/periodical&gt;&lt;pages&gt;&lt;style face="normal" font="default" charset="162" size="100%"&gt;1-25&lt;/style&gt;&lt;/pages&gt;&lt;volume&gt;&lt;style face="normal" font="default" charset="162" size="100%"&gt;1733&lt;/style&gt;&lt;/volume&gt;&lt;dates&gt;&lt;year&gt;&lt;style face="normal" font="default" charset="162" size="100%"&gt;2018&lt;/style&gt;&lt;/year&gt;&lt;/dates&gt;&lt;urls&gt;&lt;/urls&gt;&lt;/record&gt;&lt;/Cite&gt;&lt;/EndNote&gt;</w:instrText>
      </w:r>
      <w:r w:rsidRPr="00A37469">
        <w:fldChar w:fldCharType="separate"/>
      </w:r>
      <w:r w:rsidRPr="00A37469">
        <w:t>[</w:t>
      </w:r>
      <w:hyperlink w:anchor="_ENREF_6" w:tooltip="Ying SY, 2018 #7746" w:history="1">
        <w:r w:rsidRPr="00A37469">
          <w:t>6</w:t>
        </w:r>
      </w:hyperlink>
      <w:r w:rsidRPr="00A37469">
        <w:t>]</w:t>
      </w:r>
      <w:r w:rsidRPr="00A37469">
        <w:fldChar w:fldCharType="end"/>
      </w:r>
      <w:r w:rsidR="00C105E8">
        <w:t>.</w:t>
      </w:r>
      <w:r w:rsidRPr="00A37469">
        <w:t xml:space="preserve"> </w:t>
      </w:r>
      <w:proofErr w:type="spellStart"/>
      <w:r w:rsidRPr="00A37469">
        <w:t>Nöral</w:t>
      </w:r>
      <w:proofErr w:type="spellEnd"/>
      <w:r w:rsidRPr="00A37469">
        <w:t xml:space="preserve"> kök hücre çoğalması ve farklılaşması dahil olmak üzere birçok biyolojik süreçte işlev görürler </w:t>
      </w:r>
      <w:r w:rsidRPr="00A37469">
        <w:fldChar w:fldCharType="begin"/>
      </w:r>
      <w:r w:rsidRPr="00A37469">
        <w:instrText xml:space="preserve"> ADDIN EN.CITE &lt;EndNote&gt;&lt;Cite&gt;&lt;Author&gt;Thatcher&lt;/Author&gt;&lt;Year&gt;2010&lt;/Year&gt;&lt;RecNum&gt;7417&lt;/RecNum&gt;&lt;DisplayText&gt;[7]&lt;/DisplayText&gt;&lt;record&gt;&lt;rec-number&gt;7417&lt;/rec-number&gt;&lt;foreign-keys&gt;&lt;key app="EN" db-id="aevdr0fa7fvzaker2vj59w9zrze5xvdre2rx"&gt;7417&lt;/key&gt;&lt;/foreign-keys&gt;&lt;ref-type name="Journal Article"&gt;17&lt;/ref-type&gt;&lt;contributors&gt;&lt;authors&gt;&lt;author&gt;Thatcher, E. J.&lt;/author&gt;&lt;author&gt;Patton, J. G.&lt;/author&gt;&lt;/authors&gt;&lt;/contributors&gt;&lt;auth-address&gt;Vanderbilt Univ, Dept Biol Sci, Nashville, TN 37235 USA&lt;/auth-address&gt;&lt;titles&gt;&lt;title&gt;Small RNAs have a big impact on regeneration&lt;/title&gt;&lt;secondary-title&gt;Rna Biology&lt;/secondary-title&gt;&lt;alt-title&gt;Rna Biol&lt;/alt-title&gt;&lt;/titles&gt;&lt;periodical&gt;&lt;full-title&gt;Rna Biology&lt;/full-title&gt;&lt;abbr-1&gt;Rna Biol&lt;/abbr-1&gt;&lt;/periodical&gt;&lt;alt-periodical&gt;&lt;full-title&gt;Rna Biology&lt;/full-title&gt;&lt;abbr-1&gt;Rna Biol&lt;/abbr-1&gt;&lt;/alt-periodical&gt;&lt;pages&gt;333-338&lt;/pages&gt;&lt;volume&gt;7&lt;/volume&gt;&lt;number&gt;3&lt;/number&gt;&lt;keywords&gt;&lt;keyword&gt;regeneration&lt;/keyword&gt;&lt;keyword&gt;micrornas&lt;/keyword&gt;&lt;keyword&gt;stem cells&lt;/keyword&gt;&lt;keyword&gt;zebrafish&lt;/keyword&gt;&lt;keyword&gt;muscle-specific microrna&lt;/keyword&gt;&lt;keyword&gt;cell-specific micrornas&lt;/keyword&gt;&lt;keyword&gt;animal development&lt;/keyword&gt;&lt;keyword&gt;mouse development&lt;/keyword&gt;&lt;keyword&gt;fin regeneration&lt;/keyword&gt;&lt;keyword&gt;nuclear export&lt;/keyword&gt;&lt;keyword&gt;messenger-rna&lt;/keyword&gt;&lt;keyword&gt;stem-cells&lt;/keyword&gt;&lt;keyword&gt;zebrafish&lt;/keyword&gt;&lt;keyword&gt;expression&lt;/keyword&gt;&lt;/keywords&gt;&lt;dates&gt;&lt;year&gt;2010&lt;/year&gt;&lt;pub-dates&gt;&lt;date&gt;May-Jun&lt;/date&gt;&lt;/pub-dates&gt;&lt;/dates&gt;&lt;isbn&gt;1547-6286&lt;/isbn&gt;&lt;accession-num&gt;WOS:000282762000014&lt;/accession-num&gt;&lt;urls&gt;&lt;related-urls&gt;&lt;url&gt;&amp;lt;Go to ISI&amp;gt;://WOS:000282762000014&lt;/url&gt;&lt;/related-urls&gt;&lt;/urls&gt;&lt;electronic-resource-num&gt;DOI 10.4161/rna.7.3.12085&lt;/electronic-resource-num&gt;&lt;language&gt;English&lt;/language&gt;&lt;/record&gt;&lt;/Cite&gt;&lt;/EndNote&gt;</w:instrText>
      </w:r>
      <w:r w:rsidRPr="00A37469">
        <w:fldChar w:fldCharType="separate"/>
      </w:r>
      <w:r w:rsidRPr="00A37469">
        <w:t>[</w:t>
      </w:r>
      <w:hyperlink w:anchor="_ENREF_7" w:tooltip="Thatcher, 2010 #7417" w:history="1">
        <w:r w:rsidRPr="00A37469">
          <w:t>7</w:t>
        </w:r>
      </w:hyperlink>
      <w:r w:rsidRPr="00A37469">
        <w:t>]</w:t>
      </w:r>
      <w:r w:rsidRPr="00A37469">
        <w:fldChar w:fldCharType="end"/>
      </w:r>
      <w:r w:rsidR="00C105E8">
        <w:t>.</w:t>
      </w:r>
    </w:p>
    <w:p w14:paraId="5FBF9009" w14:textId="77777777" w:rsidR="00443F4A" w:rsidRDefault="00443F4A" w:rsidP="00443F4A">
      <w:pPr>
        <w:pStyle w:val="Paragrafboluk"/>
      </w:pPr>
    </w:p>
    <w:p w14:paraId="60019148" w14:textId="1FD81937" w:rsidR="00443F4A" w:rsidRPr="00A37469" w:rsidRDefault="00443F4A" w:rsidP="00443F4A">
      <w:pPr>
        <w:pStyle w:val="Paragrafasl"/>
      </w:pPr>
      <w:r w:rsidRPr="00A37469">
        <w:t>miR-124</w:t>
      </w:r>
      <w:r w:rsidR="00C105E8">
        <w:t xml:space="preserve">, </w:t>
      </w:r>
      <w:r w:rsidRPr="00A37469">
        <w:t xml:space="preserve">yetişkin beyninde özel olarak ifade edilen en iyi karakterize edilmiş </w:t>
      </w:r>
      <w:r>
        <w:t xml:space="preserve">ve en bol bulunan </w:t>
      </w:r>
      <w:proofErr w:type="spellStart"/>
      <w:r w:rsidRPr="00A37469">
        <w:t>miRNA</w:t>
      </w:r>
      <w:r w:rsidR="00C105E8">
        <w:t>’</w:t>
      </w:r>
      <w:r w:rsidRPr="00A37469">
        <w:t>lardan</w:t>
      </w:r>
      <w:proofErr w:type="spellEnd"/>
      <w:r w:rsidRPr="00A37469">
        <w:t xml:space="preserve"> biridir. </w:t>
      </w:r>
      <w:r w:rsidRPr="00A37469">
        <w:fldChar w:fldCharType="begin"/>
      </w:r>
      <w:r w:rsidRPr="00A37469">
        <w:instrText xml:space="preserve"> ADDIN EN.CITE &lt;EndNote&gt;&lt;Cite&gt;&lt;Author&gt;Ponomarev&lt;/Author&gt;&lt;Year&gt;2011&lt;/Year&gt;&lt;RecNum&gt;7424&lt;/RecNum&gt;&lt;DisplayText&gt;[8]&lt;/DisplayText&gt;&lt;record&gt;&lt;rec-number&gt;7424&lt;/rec-number&gt;&lt;foreign-keys&gt;&lt;key app="EN" db-id="aevdr0fa7fvzaker2vj59w9zrze5xvdre2rx"&gt;7424&lt;/key&gt;&lt;/foreign-keys&gt;&lt;ref-type name="Journal Article"&gt;17&lt;/ref-type&gt;&lt;contributors&gt;&lt;authors&gt;&lt;author&gt;Ponomarev, E. D.&lt;/author&gt;&lt;author&gt;Veremeyko, T.&lt;/author&gt;&lt;author&gt;Barteneva, N.&lt;/author&gt;&lt;author&gt;Krichevsky, A. M.&lt;/author&gt;&lt;author&gt;Weiner, H. L.&lt;/author&gt;&lt;/authors&gt;&lt;/contributors&gt;&lt;auth-address&gt;Harvard Univ, Brigham &amp;amp; Womens Hosp, Sch Med, Ctr Neurol Dis, Boston, MA 02115 USA&amp;#xD;Harvard Univ, Immune Dis Inst, Sch Med, Boston, MA 02115 USA&lt;/auth-address&gt;&lt;titles&gt;&lt;title&gt;MicroRNA-124 promotes microglia quiescence and suppresses EAE by deactivating macrophages via the C/EBP-alpha-PU.1 pathway&lt;/title&gt;&lt;secondary-title&gt;Nature Medicine&lt;/secondary-title&gt;&lt;alt-title&gt;Nat Med&lt;/alt-title&gt;&lt;/titles&gt;&lt;periodical&gt;&lt;full-title&gt;Nat Med&lt;/full-title&gt;&lt;abbr-1&gt;Nature medicine&lt;/abbr-1&gt;&lt;/periodical&gt;&lt;alt-periodical&gt;&lt;full-title&gt;Nat Med&lt;/full-title&gt;&lt;abbr-1&gt;Nature medicine&lt;/abbr-1&gt;&lt;/alt-periodical&gt;&lt;pages&gt;64-U234&lt;/pages&gt;&lt;volume&gt;17&lt;/volume&gt;&lt;number&gt;1&lt;/number&gt;&lt;keywords&gt;&lt;keyword&gt;experimental autoimmune encephalomyelitis&lt;/keyword&gt;&lt;keyword&gt;monocyte lineage commitment&lt;/keyword&gt;&lt;keyword&gt;necrosis-factor receptor&lt;/keyword&gt;&lt;keyword&gt;c/ebp-alpha&lt;/keyword&gt;&lt;keyword&gt;neuronal differentiation&lt;/keyword&gt;&lt;keyword&gt;cells&lt;/keyword&gt;&lt;keyword&gt;pu.1&lt;/keyword&gt;&lt;keyword&gt;cns&lt;/keyword&gt;&lt;keyword&gt;proliferation&lt;/keyword&gt;&lt;keyword&gt;expression&lt;/keyword&gt;&lt;/keywords&gt;&lt;dates&gt;&lt;year&gt;2011&lt;/year&gt;&lt;pub-dates&gt;&lt;date&gt;Jan&lt;/date&gt;&lt;/pub-dates&gt;&lt;/dates&gt;&lt;isbn&gt;1078-8956&lt;/isbn&gt;&lt;accession-num&gt;WOS:000285994000037&lt;/accession-num&gt;&lt;urls&gt;&lt;related-urls&gt;&lt;url&gt;&amp;lt;Go to ISI&amp;gt;://WOS:000285994000037&lt;/url&gt;&lt;/related-urls&gt;&lt;/urls&gt;&lt;electronic-resource-num&gt;10.1038/nm.2266&lt;/electronic-resource-num&gt;&lt;language&gt;English&lt;/language&gt;&lt;/record&gt;&lt;/Cite&gt;&lt;/EndNote&gt;</w:instrText>
      </w:r>
      <w:r w:rsidRPr="00A37469">
        <w:fldChar w:fldCharType="separate"/>
      </w:r>
      <w:r w:rsidRPr="00A37469">
        <w:t>[</w:t>
      </w:r>
      <w:hyperlink w:anchor="_ENREF_8" w:tooltip="Ponomarev, 2011 #7424" w:history="1">
        <w:r w:rsidRPr="00A37469">
          <w:t>8</w:t>
        </w:r>
      </w:hyperlink>
      <w:r w:rsidRPr="00A37469">
        <w:t>]</w:t>
      </w:r>
      <w:r w:rsidRPr="00A37469">
        <w:fldChar w:fldCharType="end"/>
      </w:r>
      <w:r>
        <w:t xml:space="preserve"> H</w:t>
      </w:r>
      <w:r w:rsidRPr="00A37469">
        <w:t>er ne kadar miR-124 ailesi omurgalıların yetişkin beyninde yüksek oranda ifade edilse de</w:t>
      </w:r>
      <w:r w:rsidR="00C105E8">
        <w:t xml:space="preserve">, </w:t>
      </w:r>
      <w:proofErr w:type="spellStart"/>
      <w:r w:rsidRPr="00A37469">
        <w:t>nörojenezdeki</w:t>
      </w:r>
      <w:proofErr w:type="spellEnd"/>
      <w:r w:rsidRPr="00A37469">
        <w:t xml:space="preserve"> rolü tam olarak bilinmemektedir </w:t>
      </w:r>
      <w:r w:rsidRPr="00A37469">
        <w:fldChar w:fldCharType="begin"/>
      </w:r>
      <w:r w:rsidRPr="00A37469">
        <w:instrText xml:space="preserve"> ADDIN EN.CITE &lt;EndNote&gt;&lt;Cite&gt;&lt;Author&gt;Gonzalez-Estevez&lt;/Author&gt;&lt;Year&gt;2009&lt;/Year&gt;&lt;RecNum&gt;7419&lt;/RecNum&gt;&lt;DisplayText&gt;[9]&lt;/DisplayText&gt;&lt;record&gt;&lt;rec-number&gt;7419&lt;/rec-number&gt;&lt;foreign-keys&gt;&lt;key app="EN" db-id="aevdr0fa7fvzaker2vj59w9zrze5xvdre2rx"&gt;7419&lt;/key&gt;&lt;/foreign-keys&gt;&lt;ref-type name="Journal Article"&gt;17&lt;/ref-type&gt;&lt;contributors&gt;&lt;authors&gt;&lt;author&gt;Gonzalez-Estevez, C.&lt;/author&gt;&lt;author&gt;Arseni, V.&lt;/author&gt;&lt;author&gt;Thambyrajah, R. S.&lt;/author&gt;&lt;author&gt;Felix, D. A.&lt;/author&gt;&lt;author&gt;Aboobaker, A. A.&lt;/author&gt;&lt;/authors&gt;&lt;/contributors&gt;&lt;auth-address&gt;Univ Nottingham, Queens Med Ctr, Inst Genet, Nottingham NG7 2UH, England&lt;/auth-address&gt;&lt;titles&gt;&lt;title&gt;Diverse miRNA spatial expression patterns suggest important roles in homeostasis and regeneration in planarians&lt;/title&gt;&lt;secondary-title&gt;International Journal of Developmental Biology&lt;/secondary-title&gt;&lt;alt-title&gt;Int J Dev Biol&lt;/alt-title&gt;&lt;/titles&gt;&lt;periodical&gt;&lt;full-title&gt;International Journal of Developmental Biology&lt;/full-title&gt;&lt;abbr-1&gt;Int J Dev Biol&lt;/abbr-1&gt;&lt;/periodical&gt;&lt;alt-periodical&gt;&lt;full-title&gt;International Journal of Developmental Biology&lt;/full-title&gt;&lt;abbr-1&gt;Int J Dev Biol&lt;/abbr-1&gt;&lt;/alt-periodical&gt;&lt;pages&gt;493-505&lt;/pages&gt;&lt;volume&gt;53&lt;/volume&gt;&lt;number&gt;4&lt;/number&gt;&lt;keywords&gt;&lt;keyword&gt;planarian&lt;/keyword&gt;&lt;keyword&gt;mirna&lt;/keyword&gt;&lt;keyword&gt;expression&lt;/keyword&gt;&lt;keyword&gt;schmidtea mediterranea&lt;/keyword&gt;&lt;keyword&gt;regeneration&lt;/keyword&gt;&lt;keyword&gt;embryonic stem-cells&lt;/keyword&gt;&lt;keyword&gt;schmidtea-mediterranea&lt;/keyword&gt;&lt;keyword&gt;caenorhabditis-elegans&lt;/keyword&gt;&lt;keyword&gt;gene-expression&lt;/keyword&gt;&lt;keyword&gt;small rnas&lt;/keyword&gt;&lt;keyword&gt;dugesia-mediterranea&lt;/keyword&gt;&lt;keyword&gt;microrna expression&lt;/keyword&gt;&lt;keyword&gt;brain&lt;/keyword&gt;&lt;keyword&gt;identification&lt;/keyword&gt;&lt;keyword&gt;maintenance&lt;/keyword&gt;&lt;/keywords&gt;&lt;dates&gt;&lt;year&gt;2009&lt;/year&gt;&lt;/dates&gt;&lt;isbn&gt;0214-6282&lt;/isbn&gt;&lt;accession-num&gt;WOS:000268472800005&lt;/accession-num&gt;&lt;urls&gt;&lt;related-urls&gt;&lt;url&gt;&amp;lt;Go to ISI&amp;gt;://WOS:000268472800005&lt;/url&gt;&lt;/related-urls&gt;&lt;/urls&gt;&lt;electronic-resource-num&gt;10.1387/ijdb.082825cg&lt;/electronic-resource-num&gt;&lt;language&gt;English&lt;/language&gt;&lt;/record&gt;&lt;/Cite&gt;&lt;/EndNote&gt;</w:instrText>
      </w:r>
      <w:r w:rsidRPr="00A37469">
        <w:fldChar w:fldCharType="separate"/>
      </w:r>
      <w:r w:rsidRPr="00A37469">
        <w:t>[</w:t>
      </w:r>
      <w:hyperlink w:anchor="_ENREF_9" w:tooltip="Gonzalez-Estevez, 2009 #7419" w:history="1">
        <w:r w:rsidRPr="00A37469">
          <w:t>9</w:t>
        </w:r>
      </w:hyperlink>
      <w:r w:rsidRPr="00A37469">
        <w:t>]</w:t>
      </w:r>
      <w:r w:rsidRPr="00A37469">
        <w:fldChar w:fldCharType="end"/>
      </w:r>
      <w:r w:rsidR="00C105E8">
        <w:t xml:space="preserve">. </w:t>
      </w:r>
      <w:r w:rsidRPr="00A37469">
        <w:t>Mikro RNA</w:t>
      </w:r>
      <w:r w:rsidR="00C105E8">
        <w:t>’</w:t>
      </w:r>
      <w:r w:rsidRPr="00A37469">
        <w:t>lar kullanılarak yapılan mikroenjeksiyon deneylerinde</w:t>
      </w:r>
      <w:r w:rsidR="00C105E8">
        <w:t xml:space="preserve">, </w:t>
      </w:r>
      <w:r w:rsidRPr="00A37469">
        <w:t>yapılan mikroenjeksiyonun bir şekilde metabolizmayı etkileyebildiği ve mikro RNA</w:t>
      </w:r>
      <w:r w:rsidR="00C105E8">
        <w:t>’</w:t>
      </w:r>
      <w:r w:rsidRPr="00A37469">
        <w:t xml:space="preserve">nın ebeveyndeki etkileri yeni </w:t>
      </w:r>
      <w:proofErr w:type="spellStart"/>
      <w:r w:rsidRPr="00A37469">
        <w:t>nesile</w:t>
      </w:r>
      <w:proofErr w:type="spellEnd"/>
      <w:r w:rsidRPr="00A37469">
        <w:t xml:space="preserve"> taşıyabileceğine dair önemli veriler elde edilmiştir </w:t>
      </w:r>
      <w:r w:rsidRPr="00A37469">
        <w:fldChar w:fldCharType="begin"/>
      </w:r>
      <w:r w:rsidRPr="00A37469">
        <w:instrText xml:space="preserve"> ADDIN EN.CITE &lt;EndNote&gt;&lt;Cite&gt;&lt;Author&gt;Donkin&lt;/Author&gt;&lt;Year&gt;2018&lt;/Year&gt;&lt;RecNum&gt;7657&lt;/RecNum&gt;&lt;DisplayText&gt;[10]&lt;/DisplayText&gt;&lt;record&gt;&lt;rec-number&gt;7657&lt;/rec-number&gt;&lt;foreign-keys&gt;&lt;key app="EN" db-id="5d5e2pszsvr2fgefa28vffdy2rf5pezx22xx"&gt;7657&lt;/key&gt;&lt;/foreign-keys&gt;&lt;ref-type name="Journal Article"&gt;17&lt;/ref-type&gt;&lt;contributors&gt;&lt;authors&gt;&lt;author&gt;Donkin, I.&lt;/author&gt;&lt;author&gt;Barres, R.&lt;/author&gt;&lt;/authors&gt;&lt;/contributors&gt;&lt;auth-address&gt;The Novo Nordisk Foundation Center for Basic Metabolic Research, Faculty of Health and Medical Sciences, University of Copenhagen, 2200 Copenhagen, Denmark.&amp;#xD;The Novo Nordisk Foundation Center for Basic Metabolic Research, Faculty of Health and Medical Sciences, University of Copenhagen, 2200 Copenhagen, Denmark. Electronic address: barres@sund.ku.dk.&lt;/auth-address&gt;&lt;titles&gt;&lt;title&gt;Sperm epigenetics and influence of environmental factors&lt;/title&gt;&lt;secondary-title&gt;Mol Metab&lt;/secondary-title&gt;&lt;alt-title&gt;Molecular metabolism&lt;/alt-title&gt;&lt;/titles&gt;&lt;periodical&gt;&lt;full-title&gt;Mol Metab&lt;/full-title&gt;&lt;abbr-1&gt;Molecular metabolism&lt;/abbr-1&gt;&lt;/periodical&gt;&lt;alt-periodical&gt;&lt;full-title&gt;Mol Metab&lt;/full-title&gt;&lt;abbr-1&gt;Molecular metabolism&lt;/abbr-1&gt;&lt;/alt-periodical&gt;&lt;pages&gt;1-11&lt;/pages&gt;&lt;volume&gt;14&lt;/volume&gt;&lt;dates&gt;&lt;year&gt;2018&lt;/year&gt;&lt;pub-dates&gt;&lt;date&gt;Aug&lt;/date&gt;&lt;/pub-dates&gt;&lt;/dates&gt;&lt;isbn&gt;2212-8778 (Electronic)&amp;#xD;2212-8778 (Linking)&lt;/isbn&gt;&lt;accession-num&gt;29525406&lt;/accession-num&gt;&lt;urls&gt;&lt;related-urls&gt;&lt;url&gt;http://www.ncbi.nlm.nih.gov/pubmed/29525406&lt;/url&gt;&lt;/related-urls&gt;&lt;/urls&gt;&lt;custom2&gt;6034033&lt;/custom2&gt;&lt;electronic-resource-num&gt;10.1016/j.molmet.2018.02.006&lt;/electronic-resource-num&gt;&lt;/record&gt;&lt;/Cite&gt;&lt;/EndNote&gt;</w:instrText>
      </w:r>
      <w:r w:rsidRPr="00A37469">
        <w:fldChar w:fldCharType="separate"/>
      </w:r>
      <w:r w:rsidRPr="00A37469">
        <w:t>[</w:t>
      </w:r>
      <w:hyperlink w:anchor="_ENREF_10" w:tooltip="Donkin, 2018 #7657" w:history="1">
        <w:r w:rsidRPr="00A37469">
          <w:t>10</w:t>
        </w:r>
      </w:hyperlink>
      <w:r w:rsidRPr="00A37469">
        <w:t>]</w:t>
      </w:r>
      <w:r w:rsidRPr="00A37469">
        <w:fldChar w:fldCharType="end"/>
      </w:r>
      <w:r w:rsidRPr="00A37469">
        <w:t>.</w:t>
      </w:r>
      <w:r w:rsidR="00C105E8">
        <w:t xml:space="preserve"> </w:t>
      </w:r>
      <w:proofErr w:type="spellStart"/>
      <w:r w:rsidRPr="00A37469">
        <w:t>Minoo</w:t>
      </w:r>
      <w:proofErr w:type="spellEnd"/>
      <w:r w:rsidRPr="00A37469">
        <w:t xml:space="preserve"> ve arkadaşları yaklaşık 21-22 </w:t>
      </w:r>
      <w:proofErr w:type="spellStart"/>
      <w:r w:rsidRPr="00A37469">
        <w:t>nükleotidlik</w:t>
      </w:r>
      <w:proofErr w:type="spellEnd"/>
      <w:r w:rsidRPr="00A37469">
        <w:t xml:space="preserve"> küçük bir RNA molekülü olan</w:t>
      </w:r>
      <w:r w:rsidR="003F6F90">
        <w:t xml:space="preserve"> </w:t>
      </w:r>
      <w:r w:rsidRPr="00A37469">
        <w:t>miR-124</w:t>
      </w:r>
      <w:r w:rsidR="00C105E8">
        <w:t>’</w:t>
      </w:r>
      <w:r w:rsidRPr="00A37469">
        <w:t xml:space="preserve">ün mikroenjeksiyonu sonucunda hem prenatal hem de </w:t>
      </w:r>
      <w:proofErr w:type="spellStart"/>
      <w:r w:rsidRPr="00A37469">
        <w:t>postnatal</w:t>
      </w:r>
      <w:proofErr w:type="spellEnd"/>
      <w:r w:rsidRPr="00A37469">
        <w:t xml:space="preserve"> dönemde daha iri </w:t>
      </w:r>
      <w:proofErr w:type="spellStart"/>
      <w:r w:rsidRPr="00A37469">
        <w:t>fenotipe</w:t>
      </w:r>
      <w:proofErr w:type="spellEnd"/>
      <w:r w:rsidRPr="00A37469">
        <w:t xml:space="preserve"> sahip farelerin oluştuğunu gözlemlemişlerdir </w:t>
      </w:r>
      <w:r w:rsidRPr="00A37469">
        <w:fldChar w:fldCharType="begin"/>
      </w:r>
      <w:r w:rsidRPr="00A37469">
        <w:instrText xml:space="preserve"> ADDIN EN.CITE &lt;EndNote&gt;&lt;Cite&gt;&lt;Author&gt;Rassoulzadegan&lt;/Author&gt;&lt;Year&gt;2006&lt;/Year&gt;&lt;RecNum&gt;7675&lt;/RecNum&gt;&lt;DisplayText&gt;[11]&lt;/DisplayText&gt;&lt;record&gt;&lt;rec-number&gt;7675&lt;/rec-number&gt;&lt;foreign-keys&gt;&lt;key app="EN" db-id="5d5e2pszsvr2fgefa28vffdy2rf5pezx22xx"&gt;7675&lt;/key&gt;&lt;/foreign-keys&gt;&lt;ref-type name="Journal Article"&gt;17&lt;/ref-type&gt;&lt;contributors&gt;&lt;authors&gt;&lt;author&gt;Rassoulzadegan, M.&lt;/author&gt;&lt;author&gt;Grandjean, V.&lt;/author&gt;&lt;author&gt;Gounon, P.&lt;/author&gt;&lt;author&gt;Vincent, S.&lt;/author&gt;&lt;author&gt;Gillot, I.&lt;/author&gt;&lt;author&gt;Cuzin, F.&lt;/author&gt;&lt;/authors&gt;&lt;/contributors&gt;&lt;auth-address&gt;Inserm, U636, F-06108 Nice, France. minoo@unice.fr&lt;/auth-address&gt;&lt;titles&gt;&lt;title&gt;RNA-mediated non-mendelian inheritance of an epigenetic change in the mouse&lt;/title&gt;&lt;secondary-title&gt;Nature&lt;/secondary-title&gt;&lt;alt-title&gt;Nature&lt;/alt-title&gt;&lt;/titles&gt;&lt;periodical&gt;&lt;full-title&gt;Nature&lt;/full-title&gt;&lt;abbr-1&gt;Nature&lt;/abbr-1&gt;&lt;/periodical&gt;&lt;alt-periodical&gt;&lt;full-title&gt;Nature&lt;/full-title&gt;&lt;abbr-1&gt;Nature&lt;/abbr-1&gt;&lt;/alt-periodical&gt;&lt;pages&gt;469-74&lt;/pages&gt;&lt;volume&gt;441&lt;/volume&gt;&lt;number&gt;7092&lt;/number&gt;&lt;keywords&gt;&lt;keyword&gt;Alleles&lt;/keyword&gt;&lt;keyword&gt;Animals&lt;/keyword&gt;&lt;keyword&gt;Embryo, Mammalian/cytology/embryology/metabolism&lt;/keyword&gt;&lt;keyword&gt;Epigenesis, Genetic/*genetics&lt;/keyword&gt;&lt;keyword&gt;Female&lt;/keyword&gt;&lt;keyword&gt;Genotype&lt;/keyword&gt;&lt;keyword&gt;Heredity/*genetics&lt;/keyword&gt;&lt;keyword&gt;Male&lt;/keyword&gt;&lt;keyword&gt;Mice&lt;/keyword&gt;&lt;keyword&gt;Mutation/*genetics&lt;/keyword&gt;&lt;keyword&gt;Phenotype&lt;/keyword&gt;&lt;keyword&gt;Proto-Oncogene Proteins c-kit/*genetics&lt;/keyword&gt;&lt;keyword&gt;RNA/*genetics/*metabolism&lt;/keyword&gt;&lt;keyword&gt;RNA, Messenger/genetics/metabolism&lt;/keyword&gt;&lt;keyword&gt;Spermatozoa/metabolism&lt;/keyword&gt;&lt;/keywords&gt;&lt;dates&gt;&lt;year&gt;2006&lt;/year&gt;&lt;pub-dates&gt;&lt;date&gt;May 25&lt;/date&gt;&lt;/pub-dates&gt;&lt;/dates&gt;&lt;isbn&gt;1476-4687 (Electronic)&amp;#xD;0028-0836 (Linking)&lt;/isbn&gt;&lt;accession-num&gt;16724059&lt;/accession-num&gt;&lt;urls&gt;&lt;related-urls&gt;&lt;url&gt;http://www.ncbi.nlm.nih.gov/pubmed/16724059&lt;/url&gt;&lt;/related-urls&gt;&lt;/urls&gt;&lt;electronic-resource-num&gt;10.1038/nature04674&lt;/electronic-resource-num&gt;&lt;/record&gt;&lt;/Cite&gt;&lt;/EndNote&gt;</w:instrText>
      </w:r>
      <w:r w:rsidRPr="00A37469">
        <w:fldChar w:fldCharType="separate"/>
      </w:r>
      <w:r w:rsidRPr="00A37469">
        <w:t>[</w:t>
      </w:r>
      <w:hyperlink w:anchor="_ENREF_11" w:tooltip="Rassoulzadegan, 2006 #7675" w:history="1">
        <w:r w:rsidRPr="00A37469">
          <w:t>11</w:t>
        </w:r>
      </w:hyperlink>
      <w:r w:rsidRPr="00A37469">
        <w:t>]</w:t>
      </w:r>
      <w:r w:rsidRPr="00A37469">
        <w:fldChar w:fldCharType="end"/>
      </w:r>
      <w:r w:rsidRPr="00A37469">
        <w:t xml:space="preserve">. </w:t>
      </w:r>
      <w:r>
        <w:t xml:space="preserve">Bu çalışmadan </w:t>
      </w:r>
      <w:r w:rsidRPr="00A37469">
        <w:t>yola çıkara</w:t>
      </w:r>
      <w:r>
        <w:t>k</w:t>
      </w:r>
      <w:r w:rsidR="003F6F90">
        <w:t xml:space="preserve"> </w:t>
      </w:r>
      <w:r>
        <w:t xml:space="preserve">biz de miR-124 mikroenjeksiyonunun </w:t>
      </w:r>
      <w:r w:rsidRPr="00A37469">
        <w:t xml:space="preserve">iri </w:t>
      </w:r>
      <w:proofErr w:type="spellStart"/>
      <w:r w:rsidRPr="00A37469">
        <w:t>fenotip</w:t>
      </w:r>
      <w:proofErr w:type="spellEnd"/>
      <w:r w:rsidRPr="00A37469">
        <w:t xml:space="preserve"> oluşturma mekanizmasını aydınlatabilmek amacıyla </w:t>
      </w:r>
      <w:proofErr w:type="spellStart"/>
      <w:r w:rsidRPr="00A37469">
        <w:t>anabolik</w:t>
      </w:r>
      <w:proofErr w:type="spellEnd"/>
      <w:r w:rsidRPr="00A37469">
        <w:t xml:space="preserve"> bir aks olan </w:t>
      </w:r>
      <w:proofErr w:type="spellStart"/>
      <w:r w:rsidR="00520D42">
        <w:t>Growth</w:t>
      </w:r>
      <w:proofErr w:type="spellEnd"/>
      <w:r w:rsidR="00520D42">
        <w:t xml:space="preserve"> </w:t>
      </w:r>
      <w:proofErr w:type="spellStart"/>
      <w:r w:rsidR="00520D42">
        <w:t>hormone-I</w:t>
      </w:r>
      <w:r w:rsidR="00A71721">
        <w:t>nsulin</w:t>
      </w:r>
      <w:proofErr w:type="spellEnd"/>
      <w:r w:rsidR="00A71721">
        <w:t xml:space="preserve"> </w:t>
      </w:r>
      <w:proofErr w:type="spellStart"/>
      <w:r w:rsidR="00A71721">
        <w:t>li</w:t>
      </w:r>
      <w:r w:rsidR="00520D42">
        <w:t>ke</w:t>
      </w:r>
      <w:proofErr w:type="spellEnd"/>
      <w:r w:rsidR="00520D42">
        <w:t xml:space="preserve"> </w:t>
      </w:r>
      <w:proofErr w:type="spellStart"/>
      <w:r w:rsidR="00520D42">
        <w:t>growth</w:t>
      </w:r>
      <w:proofErr w:type="spellEnd"/>
      <w:r w:rsidR="00520D42">
        <w:t xml:space="preserve"> </w:t>
      </w:r>
      <w:proofErr w:type="spellStart"/>
      <w:r w:rsidR="00520D42">
        <w:t>factor</w:t>
      </w:r>
      <w:proofErr w:type="spellEnd"/>
      <w:r w:rsidR="00520D42">
        <w:t xml:space="preserve"> 1 (</w:t>
      </w:r>
      <w:r w:rsidRPr="00A37469">
        <w:t>GH/IGF-1</w:t>
      </w:r>
      <w:r w:rsidR="00520D42">
        <w:t>)</w:t>
      </w:r>
      <w:r w:rsidRPr="00A37469">
        <w:t xml:space="preserve"> aksı üzerindeki etkisini incelemeyi planladık.</w:t>
      </w:r>
    </w:p>
    <w:p w14:paraId="53059983" w14:textId="77777777" w:rsidR="00443F4A" w:rsidRDefault="00443F4A" w:rsidP="00443F4A">
      <w:pPr>
        <w:pStyle w:val="Paragrafboluk"/>
      </w:pPr>
    </w:p>
    <w:p w14:paraId="372F68C0" w14:textId="4B150559" w:rsidR="00443F4A" w:rsidRPr="00A37469" w:rsidRDefault="00443F4A" w:rsidP="00443F4A">
      <w:pPr>
        <w:pStyle w:val="Paragrafasl"/>
      </w:pPr>
      <w:r w:rsidRPr="00A37469">
        <w:lastRenderedPageBreak/>
        <w:t>GH / IGF-1</w:t>
      </w:r>
      <w:r w:rsidR="00C105E8">
        <w:t xml:space="preserve">, </w:t>
      </w:r>
      <w:r w:rsidRPr="00A37469">
        <w:t xml:space="preserve">birkaç üye içeren </w:t>
      </w:r>
      <w:proofErr w:type="spellStart"/>
      <w:r w:rsidRPr="00A37469">
        <w:t>anabolik</w:t>
      </w:r>
      <w:proofErr w:type="spellEnd"/>
      <w:r w:rsidRPr="00A37469">
        <w:t xml:space="preserve"> bir akstır. Bu üyeler başlıca GH salgılayan hormon (GHRH)</w:t>
      </w:r>
      <w:r w:rsidR="00C105E8">
        <w:t xml:space="preserve">, </w:t>
      </w:r>
      <w:r w:rsidRPr="00A37469">
        <w:t>büyüme hormonu (GH)</w:t>
      </w:r>
      <w:r w:rsidR="00C105E8">
        <w:t xml:space="preserve">, </w:t>
      </w:r>
      <w:r w:rsidRPr="00A37469">
        <w:t>GH reseptörü (GHR)</w:t>
      </w:r>
      <w:r w:rsidR="00C105E8">
        <w:t xml:space="preserve">, </w:t>
      </w:r>
      <w:proofErr w:type="spellStart"/>
      <w:r w:rsidRPr="00A37469">
        <w:t>Insulin</w:t>
      </w:r>
      <w:proofErr w:type="spellEnd"/>
      <w:r w:rsidRPr="00A37469">
        <w:t xml:space="preserve"> </w:t>
      </w:r>
      <w:proofErr w:type="spellStart"/>
      <w:r w:rsidRPr="00A37469">
        <w:t>Like</w:t>
      </w:r>
      <w:proofErr w:type="spellEnd"/>
      <w:r w:rsidRPr="00A37469">
        <w:t xml:space="preserve"> </w:t>
      </w:r>
      <w:proofErr w:type="spellStart"/>
      <w:r w:rsidRPr="00A37469">
        <w:t>Growth</w:t>
      </w:r>
      <w:proofErr w:type="spellEnd"/>
      <w:r w:rsidRPr="00A37469">
        <w:t xml:space="preserve"> </w:t>
      </w:r>
      <w:proofErr w:type="spellStart"/>
      <w:r w:rsidRPr="00A37469">
        <w:t>Factor</w:t>
      </w:r>
      <w:proofErr w:type="spellEnd"/>
      <w:r w:rsidRPr="00A37469">
        <w:t xml:space="preserve"> 1 (IGF-1) ve IGF-1 reseptörü (IGF-1R)dür. GH </w:t>
      </w:r>
      <w:proofErr w:type="spellStart"/>
      <w:r w:rsidRPr="00A37469">
        <w:t>reseptünün</w:t>
      </w:r>
      <w:proofErr w:type="spellEnd"/>
      <w:r w:rsidRPr="00A37469">
        <w:t xml:space="preserve"> aşağı akış </w:t>
      </w:r>
      <w:proofErr w:type="spellStart"/>
      <w:r w:rsidRPr="00A37469">
        <w:t>mediyatörleri</w:t>
      </w:r>
      <w:proofErr w:type="spellEnd"/>
      <w:r w:rsidRPr="00A37469">
        <w:t xml:space="preserve"> olan STAT5</w:t>
      </w:r>
      <w:r w:rsidR="00C105E8">
        <w:t xml:space="preserve">, </w:t>
      </w:r>
      <w:r w:rsidRPr="00A37469">
        <w:t>JAK2 ve SOCS1-3 de sıklıkla b</w:t>
      </w:r>
      <w:r>
        <w:t xml:space="preserve">u aksa dahil edilir. Ayrıca IGF </w:t>
      </w:r>
      <w:r w:rsidRPr="00A37469">
        <w:t>bağlayıcı proteinler (</w:t>
      </w:r>
      <w:proofErr w:type="spellStart"/>
      <w:r w:rsidRPr="00A37469">
        <w:t>IGFBP</w:t>
      </w:r>
      <w:r w:rsidR="00C105E8">
        <w:t>’</w:t>
      </w:r>
      <w:r w:rsidRPr="00A37469">
        <w:t>ler</w:t>
      </w:r>
      <w:proofErr w:type="spellEnd"/>
      <w:r w:rsidRPr="00A37469">
        <w:t>) ve dolaşımda IGF-1</w:t>
      </w:r>
      <w:r w:rsidR="00C105E8">
        <w:t>’</w:t>
      </w:r>
      <w:r w:rsidRPr="00A37469">
        <w:t>i taşıyan</w:t>
      </w:r>
      <w:r w:rsidR="00C105E8">
        <w:t xml:space="preserve">, </w:t>
      </w:r>
      <w:r w:rsidRPr="00A37469">
        <w:t xml:space="preserve">yarı ömrünü uzatan ve </w:t>
      </w:r>
      <w:proofErr w:type="spellStart"/>
      <w:r w:rsidRPr="00A37469">
        <w:t>biyoyararlanımını</w:t>
      </w:r>
      <w:proofErr w:type="spellEnd"/>
      <w:r w:rsidRPr="00A37469">
        <w:t xml:space="preserve"> düzenleyen asit </w:t>
      </w:r>
      <w:proofErr w:type="spellStart"/>
      <w:r w:rsidRPr="00A37469">
        <w:t>labil</w:t>
      </w:r>
      <w:proofErr w:type="spellEnd"/>
      <w:r w:rsidRPr="00A37469">
        <w:t xml:space="preserve"> </w:t>
      </w:r>
      <w:proofErr w:type="spellStart"/>
      <w:r w:rsidRPr="00A37469">
        <w:t>subunit</w:t>
      </w:r>
      <w:proofErr w:type="spellEnd"/>
      <w:r w:rsidRPr="00A37469">
        <w:t xml:space="preserve"> (ALS)de bu yolakta görevlidir </w: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 </w:instrTex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EN.CITE.DATA </w:instrText>
      </w:r>
      <w:r w:rsidRPr="00A37469">
        <w:fldChar w:fldCharType="end"/>
      </w:r>
      <w:r w:rsidRPr="00A37469">
        <w:fldChar w:fldCharType="separate"/>
      </w:r>
      <w:r w:rsidRPr="00A37469">
        <w:t>[</w:t>
      </w:r>
      <w:hyperlink w:anchor="_ENREF_12" w:tooltip="Yakar, 2016 #1184" w:history="1">
        <w:r w:rsidRPr="00A37469">
          <w:t>12</w:t>
        </w:r>
      </w:hyperlink>
      <w:r w:rsidRPr="00A37469">
        <w:t>]</w:t>
      </w:r>
      <w:r w:rsidRPr="00A37469">
        <w:fldChar w:fldCharType="end"/>
      </w:r>
      <w:r w:rsidR="00C105E8">
        <w:t>.</w:t>
      </w:r>
      <w:r w:rsidRPr="00A37469">
        <w:t xml:space="preserve"> GH</w:t>
      </w:r>
      <w:r w:rsidR="00C105E8">
        <w:t xml:space="preserve">, </w:t>
      </w:r>
      <w:r w:rsidRPr="00A37469">
        <w:t xml:space="preserve">çeşitli gen dizilerini uyararak merkezi bir </w:t>
      </w:r>
      <w:proofErr w:type="spellStart"/>
      <w:r w:rsidRPr="00A37469">
        <w:t>metabolik</w:t>
      </w:r>
      <w:proofErr w:type="spellEnd"/>
      <w:r w:rsidRPr="00A37469">
        <w:t xml:space="preserve"> role sahiptir</w:t>
      </w:r>
      <w:r w:rsidR="00C105E8">
        <w:t xml:space="preserve"> </w:t>
      </w:r>
      <w:r w:rsidRPr="00A37469">
        <w:fldChar w:fldCharType="begin"/>
      </w:r>
      <w:r w:rsidRPr="00A37469">
        <w:instrText xml:space="preserve"> ADDIN EN.CITE &lt;EndNote&gt;&lt;Cite&gt;&lt;Author&gt;Lewitt&lt;/Author&gt;&lt;Year&gt;2017&lt;/Year&gt;&lt;RecNum&gt;5&lt;/RecNum&gt;&lt;DisplayText&gt;[13]&lt;/DisplayText&gt;&lt;record&gt;&lt;rec-number&gt;5&lt;/rec-number&gt;&lt;foreign-keys&gt;&lt;key app="EN" db-id="aevdr0fa7fvzaker2vj59w9zrze5xvdre2rx"&gt;5&lt;/key&gt;&lt;/foreign-keys&gt;&lt;ref-type name="Journal Article"&gt;17&lt;/ref-type&gt;&lt;contributors&gt;&lt;authors&gt;&lt;author&gt;Lewitt, M. S.&lt;/author&gt;&lt;/authors&gt;&lt;/contributors&gt;&lt;auth-address&gt;School of Health, Nursing &amp;amp; Midwifery, University of the West of Scotland, Paisley, UK.&lt;/auth-address&gt;&lt;titles&gt;&lt;title&gt;The Role of the Growth Hormone/Insulin-Like Growth Factor System in Visceral Adiposity&lt;/title&gt;&lt;secondary-title&gt;Biochem Insights&lt;/secondary-title&gt;&lt;alt-title&gt;Biochemistry insights&lt;/alt-title&gt;&lt;/titles&gt;&lt;periodical&gt;&lt;full-title&gt;Biochem Insights&lt;/full-title&gt;&lt;abbr-1&gt;Biochemistry insights&lt;/abbr-1&gt;&lt;/periodical&gt;&lt;alt-periodical&gt;&lt;full-title&gt;Biochem Insights&lt;/full-title&gt;&lt;abbr-1&gt;Biochemistry insights&lt;/abbr-1&gt;&lt;/alt-periodical&gt;&lt;pages&gt;1178626417703995&lt;/pages&gt;&lt;volume&gt;10&lt;/volume&gt;&lt;dates&gt;&lt;year&gt;2017&lt;/year&gt;&lt;/dates&gt;&lt;isbn&gt;1178-6264 (Print)&amp;#xD;1178-6264 (Linking)&lt;/isbn&gt;&lt;accession-num&gt;28469442&lt;/accession-num&gt;&lt;urls&gt;&lt;related-urls&gt;&lt;url&gt;http://www.ncbi.nlm.nih.gov/pubmed/28469442&lt;/url&gt;&lt;/related-urls&gt;&lt;/urls&gt;&lt;custom2&gt;5404904&lt;/custom2&gt;&lt;electronic-resource-num&gt;10.1177/1178626417703995&lt;/electronic-resource-num&gt;&lt;/record&gt;&lt;/Cite&gt;&lt;/EndNote&gt;</w:instrText>
      </w:r>
      <w:r w:rsidRPr="00A37469">
        <w:fldChar w:fldCharType="separate"/>
      </w:r>
      <w:r w:rsidRPr="00A37469">
        <w:t>[</w:t>
      </w:r>
      <w:hyperlink w:anchor="_ENREF_13" w:tooltip="Lewitt, 2017 #3343" w:history="1">
        <w:r w:rsidRPr="00A37469">
          <w:t>13</w:t>
        </w:r>
      </w:hyperlink>
      <w:r w:rsidRPr="00A37469">
        <w:t>]</w:t>
      </w:r>
      <w:r w:rsidRPr="00A37469">
        <w:fldChar w:fldCharType="end"/>
      </w:r>
      <w:r>
        <w:t>.</w:t>
      </w:r>
      <w:r w:rsidR="00C105E8">
        <w:t xml:space="preserve"> </w:t>
      </w:r>
      <w:r>
        <w:t>D</w:t>
      </w:r>
      <w:r w:rsidRPr="00A37469">
        <w:t>irek etkisi ve IGF-1 üzerinden olan etkileriyle büyümeyi düzenler.</w:t>
      </w:r>
      <w:r w:rsidR="00C105E8">
        <w:t xml:space="preserve"> </w:t>
      </w:r>
      <w:r w:rsidRPr="00A37469">
        <w:t>GH hemen hemen tüm hücrelerde bulunan reseptörü aracılığıyla davranır ve kas kütlesini</w:t>
      </w:r>
      <w:r w:rsidR="00C105E8">
        <w:t xml:space="preserve">, </w:t>
      </w:r>
      <w:r w:rsidRPr="00A37469">
        <w:t xml:space="preserve">yağ </w:t>
      </w:r>
      <w:proofErr w:type="spellStart"/>
      <w:r w:rsidRPr="00A37469">
        <w:t>lipolizini</w:t>
      </w:r>
      <w:proofErr w:type="spellEnd"/>
      <w:r w:rsidR="00C105E8">
        <w:t xml:space="preserve">, </w:t>
      </w:r>
      <w:r w:rsidRPr="00A37469">
        <w:t xml:space="preserve">doğrusal ve </w:t>
      </w:r>
      <w:proofErr w:type="spellStart"/>
      <w:r w:rsidRPr="00A37469">
        <w:t>radyal</w:t>
      </w:r>
      <w:proofErr w:type="spellEnd"/>
      <w:r w:rsidRPr="00A37469">
        <w:t xml:space="preserve"> kemik büyümesini ve kemik </w:t>
      </w:r>
      <w:proofErr w:type="spellStart"/>
      <w:r w:rsidRPr="00A37469">
        <w:t>mineralizasyonunu</w:t>
      </w:r>
      <w:proofErr w:type="spellEnd"/>
      <w:r w:rsidRPr="00A37469">
        <w:t xml:space="preserve"> arttırır</w:t>
      </w:r>
      <w:r w:rsidR="00C105E8">
        <w:t xml:space="preserve"> </w: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 </w:instrTex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EN.CITE.DATA </w:instrText>
      </w:r>
      <w:r w:rsidRPr="00A37469">
        <w:fldChar w:fldCharType="end"/>
      </w:r>
      <w:r w:rsidRPr="00A37469">
        <w:fldChar w:fldCharType="separate"/>
      </w:r>
      <w:r w:rsidRPr="00A37469">
        <w:t>[</w:t>
      </w:r>
      <w:hyperlink w:anchor="_ENREF_12" w:tooltip="Yakar, 2016 #1184" w:history="1">
        <w:r w:rsidRPr="00A37469">
          <w:t>12</w:t>
        </w:r>
      </w:hyperlink>
      <w:r w:rsidRPr="00A37469">
        <w:t>]</w:t>
      </w:r>
      <w:r w:rsidRPr="00A37469">
        <w:fldChar w:fldCharType="end"/>
      </w:r>
      <w:r w:rsidRPr="00A37469">
        <w:t>.</w:t>
      </w:r>
      <w:r w:rsidR="00C105E8">
        <w:t xml:space="preserve"> </w:t>
      </w:r>
      <w:r w:rsidRPr="00A37469">
        <w:t>GH / IGF-1</w:t>
      </w:r>
      <w:r w:rsidR="00C105E8">
        <w:t>’</w:t>
      </w:r>
      <w:r w:rsidRPr="00A37469">
        <w:t xml:space="preserve">in </w:t>
      </w:r>
      <w:proofErr w:type="spellStart"/>
      <w:r w:rsidRPr="00A37469">
        <w:t>anabolik</w:t>
      </w:r>
      <w:proofErr w:type="spellEnd"/>
      <w:r w:rsidRPr="00A37469">
        <w:t xml:space="preserve"> bir aks olması sebebiyle</w:t>
      </w:r>
      <w:r w:rsidR="00C105E8">
        <w:t xml:space="preserve">, </w:t>
      </w:r>
      <w:r w:rsidRPr="00A37469">
        <w:t xml:space="preserve">GH / IGF-1 fazlalığının büyümenin artmasına yol açması beklenmektedir. </w:t>
      </w:r>
    </w:p>
    <w:p w14:paraId="6EF027E2" w14:textId="77777777" w:rsidR="00443F4A" w:rsidRDefault="00443F4A" w:rsidP="00443F4A">
      <w:pPr>
        <w:pStyle w:val="Paragrafboluk"/>
      </w:pPr>
    </w:p>
    <w:p w14:paraId="30D24F50" w14:textId="3EB2A662" w:rsidR="00443F4A" w:rsidRPr="00A37469" w:rsidRDefault="00443F4A" w:rsidP="00443F4A">
      <w:pPr>
        <w:pStyle w:val="Paragrafasl"/>
      </w:pPr>
      <w:r w:rsidRPr="00947122">
        <w:t>Genel popülasyonda büyüme</w:t>
      </w:r>
      <w:r w:rsidR="00C105E8">
        <w:t xml:space="preserve">, </w:t>
      </w:r>
      <w:r w:rsidRPr="00947122">
        <w:t xml:space="preserve">genetik ve </w:t>
      </w:r>
      <w:proofErr w:type="spellStart"/>
      <w:r>
        <w:t>epigenetik</w:t>
      </w:r>
      <w:proofErr w:type="spellEnd"/>
      <w:r>
        <w:t xml:space="preserve"> </w:t>
      </w:r>
      <w:r w:rsidRPr="00947122">
        <w:t xml:space="preserve">faktörler arasındaki karmaşık bir etkileşimle belirlenir. </w:t>
      </w:r>
      <w:proofErr w:type="spellStart"/>
      <w:r w:rsidRPr="00A37469">
        <w:t>Gigantism</w:t>
      </w:r>
      <w:proofErr w:type="spellEnd"/>
      <w:r w:rsidR="00C105E8">
        <w:t xml:space="preserve">, </w:t>
      </w:r>
      <w:proofErr w:type="spellStart"/>
      <w:r w:rsidRPr="00A37469">
        <w:t>epifizyal</w:t>
      </w:r>
      <w:proofErr w:type="spellEnd"/>
      <w:r w:rsidRPr="00A37469">
        <w:t xml:space="preserve"> büyüme plakları açıkken aşırı miktarda büyüme hormonu (GH) ve insülin benzeri büyüme faktörü (IGF-1) salınımı ile karakterize bir sendromdur </w:t>
      </w:r>
      <w:r w:rsidRPr="00A37469">
        <w:fldChar w:fldCharType="begin"/>
      </w:r>
      <w:r w:rsidRPr="00A37469">
        <w:instrText xml:space="preserve"> ADDIN EN.CITE &lt;EndNote&gt;&lt;Cite&gt;&lt;Author&gt;Eugster&lt;/Author&gt;&lt;Year&gt;1999&lt;/Year&gt;&lt;RecNum&gt;132&lt;/RecNum&gt;&lt;DisplayText&gt;[14]&lt;/DisplayText&gt;&lt;record&gt;&lt;rec-number&gt;132&lt;/rec-number&gt;&lt;foreign-keys&gt;&lt;key app="EN" db-id="aevdr0fa7fvzaker2vj59w9zrze5xvdre2rx"&gt;132&lt;/key&gt;&lt;/foreign-keys&gt;&lt;ref-type name="Journal Article"&gt;17&lt;/ref-type&gt;&lt;contributors&gt;&lt;authors&gt;&lt;author&gt;Eugster, E. A.&lt;/author&gt;&lt;author&gt;Pescovitz, O. R. H.&lt;/author&gt;&lt;/authors&gt;&lt;/contributors&gt;&lt;auth-address&gt;Indiana Univ, James Whitcomb Riley Hosp Children, Sch Med, Dept Pediat,Sect Pediat Endocrinol Diabetol, Indianapolis, IN 46202 USA&lt;/auth-address&gt;&lt;titles&gt;&lt;title&gt;Commentary - Gigantism&lt;/title&gt;&lt;secondary-title&gt;Journal of Clinical Endocrinology &amp;amp; Metabolism&lt;/secondary-title&gt;&lt;alt-title&gt;J Clin Endocr Metab&lt;/alt-title&gt;&lt;/titles&gt;&lt;periodical&gt;&lt;full-title&gt;Journal of Clinical Endocrinology &amp;amp; Metabolism&lt;/full-title&gt;&lt;abbr-1&gt;J Clin Endocr Metab&lt;/abbr-1&gt;&lt;/periodical&gt;&lt;alt-periodical&gt;&lt;full-title&gt;Journal of Clinical Endocrinology &amp;amp; Metabolism&lt;/full-title&gt;&lt;abbr-1&gt;J Clin Endocr Metab&lt;/abbr-1&gt;&lt;/alt-periodical&gt;&lt;pages&gt;4379-4384&lt;/pages&gt;&lt;volume&gt;84&lt;/volume&gt;&lt;number&gt;12&lt;/number&gt;&lt;keywords&gt;&lt;keyword&gt;mccune-albright syndrome&lt;/keyword&gt;&lt;keyword&gt;endocrine neoplasia type-1&lt;/keyword&gt;&lt;keyword&gt;hormone-releasing factor&lt;/keyword&gt;&lt;keyword&gt;stimulatory g-protein&lt;/keyword&gt;&lt;keyword&gt;growth-factor-i&lt;/keyword&gt;&lt;keyword&gt;pituitary gigantism&lt;/keyword&gt;&lt;keyword&gt;tall stature&lt;/keyword&gt;&lt;keyword&gt;activating mutations&lt;/keyword&gt;&lt;keyword&gt;transgenic mice&lt;/keyword&gt;&lt;keyword&gt;tumors&lt;/keyword&gt;&lt;/keywords&gt;&lt;dates&gt;&lt;year&gt;1999&lt;/year&gt;&lt;pub-dates&gt;&lt;date&gt;Dec&lt;/date&gt;&lt;/pub-dates&gt;&lt;/dates&gt;&lt;isbn&gt;0021-972X&lt;/isbn&gt;&lt;accession-num&gt;WOS:000084134100014&lt;/accession-num&gt;&lt;urls&gt;&lt;related-urls&gt;&lt;url&gt;&amp;lt;Go to ISI&amp;gt;://WOS:000084134100014&lt;/url&gt;&lt;/related-urls&gt;&lt;/urls&gt;&lt;electronic-resource-num&gt;DOI 10.1210/jc.84.12.4379&lt;/electronic-resource-num&gt;&lt;language&gt;English&lt;/language&gt;&lt;/record&gt;&lt;/Cite&gt;&lt;/EndNote&gt;</w:instrText>
      </w:r>
      <w:r w:rsidRPr="00A37469">
        <w:fldChar w:fldCharType="separate"/>
      </w:r>
      <w:r w:rsidRPr="00A37469">
        <w:t>[</w:t>
      </w:r>
      <w:hyperlink w:anchor="_ENREF_14" w:tooltip="Eugster, 1999 #132" w:history="1">
        <w:r w:rsidRPr="00A37469">
          <w:t>14</w:t>
        </w:r>
      </w:hyperlink>
      <w:r w:rsidRPr="00A37469">
        <w:t>]</w:t>
      </w:r>
      <w:r w:rsidRPr="00A37469">
        <w:fldChar w:fldCharType="end"/>
      </w:r>
      <w:r w:rsidR="00C105E8">
        <w:t xml:space="preserve">. </w:t>
      </w:r>
      <w:r w:rsidRPr="00947122">
        <w:t>Bu durum</w:t>
      </w:r>
      <w:r w:rsidR="00C105E8">
        <w:t xml:space="preserve">, </w:t>
      </w:r>
      <w:r w:rsidRPr="00947122">
        <w:t>tanımlanabilir ve klinik olarak tedavi edilebilir bir nedeni olduğundan</w:t>
      </w:r>
      <w:r w:rsidR="00C105E8">
        <w:t xml:space="preserve">, </w:t>
      </w:r>
      <w:r w:rsidRPr="00947122">
        <w:t xml:space="preserve">nadir fakat çok önemli bir hastalık grubudur </w:t>
      </w:r>
      <w:r w:rsidRPr="00947122">
        <w:fldChar w:fldCharType="begin"/>
      </w:r>
      <w:r w:rsidRPr="00947122">
        <w:instrText xml:space="preserve"> ADDIN EN.CITE &lt;EndNote&gt;&lt;Cite&gt;&lt;Author&gt;Beckers&lt;/Author&gt;&lt;Year&gt;2018&lt;/Year&gt;&lt;RecNum&gt;3437&lt;/RecNum&gt;&lt;DisplayText&gt;[15]&lt;/DisplayText&gt;&lt;record&gt;&lt;rec-number&gt;3437&lt;/rec-number&gt;&lt;foreign-keys&gt;&lt;key app="EN" db-id="aevdr0fa7fvzaker2vj59w9zrze5xvdre2rx"&gt;3437&lt;/key&gt;&lt;/foreign-keys&gt;&lt;ref-type name="Journal Article"&gt;17&lt;/ref-type&gt;&lt;contributors&gt;&lt;authors&gt;&lt;author&gt;Beckers, A.&lt;/author&gt;&lt;author&gt;Petrossians, P.&lt;/author&gt;&lt;author&gt;Hanson, J.&lt;/author&gt;&lt;author&gt;Daly, A. F.&lt;/author&gt;&lt;/authors&gt;&lt;/contributors&gt;&lt;auth-address&gt;Univ Liege, Ctr Hosp Univ Liege, Dept Endocrinol, Liege, Belgium&amp;#xD;Univ Liege, Lab Mol Pharmacol, GIGA Mol Biol Dis, Ctr Interdisciplinary Res Med, Liege, Belgium&amp;#xD;Univ Liege, Ctr Interdisciplinary Res Med, Med Chem Lab, Liege, Belgium&lt;/auth-address&gt;&lt;titles&gt;&lt;title&gt;The causes and consequences of pituitary gigantism&lt;/title&gt;&lt;secondary-title&gt;Nature Reviews Endocrinology&lt;/secondary-title&gt;&lt;alt-title&gt;Nat Rev Endocrinol&lt;/alt-title&gt;&lt;/titles&gt;&lt;periodical&gt;&lt;full-title&gt;Nature Reviews Endocrinology&lt;/full-title&gt;&lt;abbr-1&gt;Nat Rev Endocrinol&lt;/abbr-1&gt;&lt;/periodical&gt;&lt;alt-periodical&gt;&lt;full-title&gt;Nature Reviews Endocrinology&lt;/full-title&gt;&lt;abbr-1&gt;Nat Rev Endocrinol&lt;/abbr-1&gt;&lt;/alt-periodical&gt;&lt;pages&gt;705-720&lt;/pages&gt;&lt;volume&gt;14&lt;/volume&gt;&lt;number&gt;12&lt;/number&gt;&lt;keywords&gt;&lt;keyword&gt;mccune-albright-syndrome&lt;/keyword&gt;&lt;keyword&gt;multiple endocrine neoplasia&lt;/keyword&gt;&lt;keyword&gt;interacting protein gene&lt;/keyword&gt;&lt;keyword&gt;x-linked acrogigantism&lt;/keyword&gt;&lt;keyword&gt;growth-hormone excess&lt;/keyword&gt;&lt;keyword&gt;term-follow-up&lt;/keyword&gt;&lt;keyword&gt;bilateral percutaneous epiphysiodesis&lt;/keyword&gt;&lt;keyword&gt;optic pathway gliomas&lt;/keyword&gt;&lt;keyword&gt;receptor antagonist pegvisomant&lt;/keyword&gt;&lt;keyword&gt;schwannomas carney complex&lt;/keyword&gt;&lt;/keywords&gt;&lt;dates&gt;&lt;year&gt;2018&lt;/year&gt;&lt;pub-dates&gt;&lt;date&gt;Dec&lt;/date&gt;&lt;/pub-dates&gt;&lt;/dates&gt;&lt;isbn&gt;1759-5029&lt;/isbn&gt;&lt;accession-num&gt;WOS:000449832300013&lt;/accession-num&gt;&lt;urls&gt;&lt;related-urls&gt;&lt;url&gt;&amp;lt;Go to ISI&amp;gt;://WOS:000449832300013&lt;/url&gt;&lt;/related-urls&gt;&lt;/urls&gt;&lt;electronic-resource-num&gt;10.1038/s41574-018-0114-1&lt;/electronic-resource-num&gt;&lt;language&gt;English&lt;/language&gt;&lt;/record&gt;&lt;/Cite&gt;&lt;/EndNote&gt;</w:instrText>
      </w:r>
      <w:r w:rsidRPr="00947122">
        <w:fldChar w:fldCharType="separate"/>
      </w:r>
      <w:r w:rsidRPr="00947122">
        <w:t>[</w:t>
      </w:r>
      <w:hyperlink w:anchor="_ENREF_15" w:tooltip="Beckers, 2018 #3437" w:history="1">
        <w:r w:rsidRPr="00947122">
          <w:t>15</w:t>
        </w:r>
      </w:hyperlink>
      <w:r w:rsidRPr="00947122">
        <w:t>]</w:t>
      </w:r>
      <w:r w:rsidRPr="00947122">
        <w:fldChar w:fldCharType="end"/>
      </w:r>
      <w:r w:rsidRPr="00947122">
        <w:t>.</w:t>
      </w:r>
      <w:r w:rsidRPr="00A37469">
        <w:t xml:space="preserve"> </w:t>
      </w:r>
      <w:bookmarkStart w:id="15" w:name="_Hlk535590221"/>
      <w:proofErr w:type="spellStart"/>
      <w:r w:rsidRPr="00A37469">
        <w:t>Gigantizm</w:t>
      </w:r>
      <w:proofErr w:type="spellEnd"/>
      <w:r w:rsidR="00C105E8">
        <w:t xml:space="preserve">, </w:t>
      </w:r>
      <w:r w:rsidRPr="00A37469">
        <w:t>aşırı fiziksel boyut ve boy ile karakterize bir durumu ifade eder. Bu büyüme</w:t>
      </w:r>
      <w:r w:rsidR="00C105E8">
        <w:t xml:space="preserve">, </w:t>
      </w:r>
      <w:proofErr w:type="spellStart"/>
      <w:r w:rsidRPr="00A37469">
        <w:t>epifiz</w:t>
      </w:r>
      <w:proofErr w:type="spellEnd"/>
      <w:r w:rsidRPr="00A37469">
        <w:t xml:space="preserve"> büyüme plakları açıkken</w:t>
      </w:r>
      <w:r w:rsidR="00C105E8">
        <w:t xml:space="preserve">, </w:t>
      </w:r>
      <w:r w:rsidRPr="00A37469">
        <w:t>bebeklik</w:t>
      </w:r>
      <w:r w:rsidR="00C105E8">
        <w:t xml:space="preserve">, </w:t>
      </w:r>
      <w:r w:rsidRPr="00A37469">
        <w:t>çocukluk veya ergenlik döneminde ortaya çıkmaktadır. Büyüme hormonu fazlalığını belirtmek için kullanılmasına rağmen</w:t>
      </w:r>
      <w:r w:rsidR="00C105E8">
        <w:t xml:space="preserve">, </w:t>
      </w:r>
      <w:proofErr w:type="spellStart"/>
      <w:r w:rsidRPr="00A37469">
        <w:t>gigantizm</w:t>
      </w:r>
      <w:proofErr w:type="spellEnd"/>
      <w:r w:rsidRPr="00A37469">
        <w:t xml:space="preserve"> terimi aslında </w:t>
      </w:r>
      <w:proofErr w:type="spellStart"/>
      <w:r w:rsidRPr="00A37469">
        <w:t>hormonal</w:t>
      </w:r>
      <w:proofErr w:type="spellEnd"/>
      <w:r w:rsidRPr="00A37469">
        <w:t xml:space="preserve"> olmayan aşırı büyüme durumları için de kullanılır </w:t>
      </w:r>
      <w:r w:rsidRPr="00A37469">
        <w:fldChar w:fldCharType="begin"/>
      </w:r>
      <w:r w:rsidRPr="00A37469">
        <w:instrText xml:space="preserve"> ADDIN EN.CITE &lt;EndNote&gt;&lt;Cite&gt;&lt;Author&gt;Chentli&lt;/Author&gt;&lt;Year&gt;2012&lt;/Year&gt;&lt;RecNum&gt;5201&lt;/RecNum&gt;&lt;DisplayText&gt;[16]&lt;/DisplayText&gt;&lt;record&gt;&lt;rec-number&gt;5201&lt;/rec-number&gt;&lt;foreign-keys&gt;&lt;key app="EN" db-id="aevdr0fa7fvzaker2vj59w9zrze5xvdre2rx"&gt;5201&lt;/key&gt;&lt;/foreign-keys&gt;&lt;ref-type name="Journal Article"&gt;17&lt;/ref-type&gt;&lt;contributors&gt;&lt;authors&gt;&lt;author&gt;Chentli, F.&lt;/author&gt;&lt;author&gt;Azzoug, S.&lt;/author&gt;&lt;author&gt;Amani Mel, A.&lt;/author&gt;&lt;author&gt;Haddam Ael, M.&lt;/author&gt;&lt;author&gt;Chaouki, D.&lt;/author&gt;&lt;author&gt;Meskine, D.&lt;/author&gt;&lt;author&gt;Chaouki, M. L.&lt;/author&gt;&lt;/authors&gt;&lt;/contributors&gt;&lt;auth-address&gt;Endocrinologie et Maladies Metaboliques, Centre Hospito-Universitaire Bab El Oued, Bologhine, Alger, Algerie. endofarida@hotmail.fr&lt;/auth-address&gt;&lt;titles&gt;&lt;title&gt;Etiologies and clinical presentation of gigantism in Algeria&lt;/title&gt;&lt;secondary-title&gt;Horm Res Paediatr&lt;/secondary-title&gt;&lt;alt-title&gt;Hormone research in paediatrics&lt;/alt-title&gt;&lt;/titles&gt;&lt;alt-periodical&gt;&lt;full-title&gt;Hormone Research in Paediatrics&lt;/full-title&gt;&lt;abbr-1&gt;Horm Res Paediat&lt;/abbr-1&gt;&lt;/alt-periodical&gt;&lt;pages&gt;152-5&lt;/pages&gt;&lt;volume&gt;77&lt;/volume&gt;&lt;number&gt;3&lt;/number&gt;&lt;keywords&gt;&lt;keyword&gt;Acromegaly/complications&lt;/keyword&gt;&lt;keyword&gt;Adenoma/complications&lt;/keyword&gt;&lt;keyword&gt;Adolescent&lt;/keyword&gt;&lt;keyword&gt;Adult&lt;/keyword&gt;&lt;keyword&gt;Algeria&lt;/keyword&gt;&lt;keyword&gt;Child&lt;/keyword&gt;&lt;keyword&gt;Female&lt;/keyword&gt;&lt;keyword&gt;Gigantism/*etiology&lt;/keyword&gt;&lt;keyword&gt;Growth Hormone/blood&lt;/keyword&gt;&lt;keyword&gt;Humans&lt;/keyword&gt;&lt;keyword&gt;Male&lt;/keyword&gt;&lt;keyword&gt;Pituitary Neoplasms/*complications&lt;/keyword&gt;&lt;keyword&gt;Retrospective Studies&lt;/keyword&gt;&lt;keyword&gt;Sotos Syndrome/etiology&lt;/keyword&gt;&lt;/keywords&gt;&lt;dates&gt;&lt;year&gt;2012&lt;/year&gt;&lt;/dates&gt;&lt;isbn&gt;1663-2826 (Electronic)&amp;#xD;1663-2818 (Linking)&lt;/isbn&gt;&lt;accession-num&gt;22508107&lt;/accession-num&gt;&lt;urls&gt;&lt;related-urls&gt;&lt;url&gt;http://www.ncbi.nlm.nih.gov/pubmed/22508107&lt;/url&gt;&lt;/related-urls&gt;&lt;/urls&gt;&lt;electronic-resource-num&gt;10.1159/000337215&lt;/electronic-resource-num&gt;&lt;/record&gt;&lt;/Cite&gt;&lt;/EndNote&gt;</w:instrText>
      </w:r>
      <w:r w:rsidRPr="00A37469">
        <w:fldChar w:fldCharType="separate"/>
      </w:r>
      <w:r w:rsidRPr="00A37469">
        <w:t>[</w:t>
      </w:r>
      <w:hyperlink w:anchor="_ENREF_16" w:tooltip="Chentli, 2012 #5201" w:history="1">
        <w:r w:rsidRPr="00A37469">
          <w:t>16</w:t>
        </w:r>
      </w:hyperlink>
      <w:r w:rsidRPr="00A37469">
        <w:t>]</w:t>
      </w:r>
      <w:r w:rsidRPr="00A37469">
        <w:fldChar w:fldCharType="end"/>
      </w:r>
      <w:r w:rsidR="00C105E8">
        <w:t>.</w:t>
      </w:r>
      <w:r w:rsidRPr="00A37469">
        <w:t xml:space="preserve"> Aşırı büyümenin olası nedenleri arasında GH fazlalığına bağlı </w:t>
      </w:r>
      <w:proofErr w:type="spellStart"/>
      <w:r w:rsidRPr="00A37469">
        <w:t>gigantizm</w:t>
      </w:r>
      <w:proofErr w:type="spellEnd"/>
      <w:r w:rsidRPr="00A37469">
        <w:t xml:space="preserve"> ve akromegali dışında </w:t>
      </w:r>
      <w:proofErr w:type="spellStart"/>
      <w:r w:rsidRPr="00A37469">
        <w:t>kromozomal</w:t>
      </w:r>
      <w:proofErr w:type="spellEnd"/>
      <w:r w:rsidR="00C105E8">
        <w:t xml:space="preserve">, </w:t>
      </w:r>
      <w:proofErr w:type="spellStart"/>
      <w:r w:rsidRPr="00A37469">
        <w:t>hormonal</w:t>
      </w:r>
      <w:proofErr w:type="spellEnd"/>
      <w:r w:rsidR="00C105E8">
        <w:t xml:space="preserve">, </w:t>
      </w:r>
      <w:proofErr w:type="spellStart"/>
      <w:r w:rsidRPr="00A37469">
        <w:t>sendromik</w:t>
      </w:r>
      <w:proofErr w:type="spellEnd"/>
      <w:r w:rsidR="00C105E8">
        <w:t xml:space="preserve">, </w:t>
      </w:r>
      <w:r w:rsidRPr="00A37469">
        <w:t xml:space="preserve">ya da </w:t>
      </w:r>
      <w:proofErr w:type="spellStart"/>
      <w:r w:rsidRPr="00A37469">
        <w:t>obezite</w:t>
      </w:r>
      <w:proofErr w:type="spellEnd"/>
      <w:r w:rsidRPr="00A37469">
        <w:t xml:space="preserve"> gibi çok çeşitli durumlar sayılabilir.</w:t>
      </w:r>
      <w:r>
        <w:t xml:space="preserve"> </w:t>
      </w:r>
      <w:r w:rsidRPr="00A37469">
        <w:t>Tüm aşırı büyüme durumları oldukça nadir olup</w:t>
      </w:r>
      <w:r w:rsidR="00C105E8">
        <w:t xml:space="preserve">, </w:t>
      </w:r>
      <w:r w:rsidRPr="00A37469">
        <w:t xml:space="preserve">karmaşık bir </w:t>
      </w:r>
      <w:proofErr w:type="spellStart"/>
      <w:r w:rsidRPr="00A37469">
        <w:t>patofizyolojik</w:t>
      </w:r>
      <w:proofErr w:type="spellEnd"/>
      <w:r w:rsidRPr="00A37469">
        <w:t xml:space="preserve"> kökene ve bazı ortak klinik belirtilere sahiptir </w:t>
      </w:r>
      <w:r w:rsidRPr="00A37469">
        <w:fldChar w:fldCharType="begin"/>
      </w:r>
      <w:r w:rsidRPr="00A37469">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Pr="00A37469">
        <w:fldChar w:fldCharType="separate"/>
      </w:r>
      <w:r w:rsidRPr="00A37469">
        <w:t>[</w:t>
      </w:r>
      <w:hyperlink w:anchor="_ENREF_17" w:tooltip="Eugster, 2000 #5199" w:history="1">
        <w:r w:rsidRPr="00A37469">
          <w:t>17</w:t>
        </w:r>
      </w:hyperlink>
      <w:r w:rsidRPr="00A37469">
        <w:t>]</w:t>
      </w:r>
      <w:r w:rsidRPr="00A37469">
        <w:fldChar w:fldCharType="end"/>
      </w:r>
      <w:r w:rsidR="00C105E8">
        <w:t>.</w:t>
      </w:r>
    </w:p>
    <w:p w14:paraId="0E370AF5" w14:textId="77777777" w:rsidR="00443F4A" w:rsidRDefault="00443F4A" w:rsidP="00443F4A">
      <w:pPr>
        <w:pStyle w:val="Paragrafboluk"/>
      </w:pPr>
    </w:p>
    <w:p w14:paraId="0F39876F" w14:textId="28342104" w:rsidR="00443F4A" w:rsidRPr="00A37469" w:rsidRDefault="00520D42" w:rsidP="00443F4A">
      <w:pPr>
        <w:pStyle w:val="Paragrafasl"/>
      </w:pPr>
      <w:r>
        <w:t xml:space="preserve">Bu çalışmada </w:t>
      </w:r>
      <w:r w:rsidR="00443F4A" w:rsidRPr="00A37469">
        <w:t>miR-124</w:t>
      </w:r>
      <w:r w:rsidR="00C105E8">
        <w:t>’</w:t>
      </w:r>
      <w:r w:rsidR="00443F4A" w:rsidRPr="00A37469">
        <w:t>ün GH-IGF-</w:t>
      </w:r>
      <w:r>
        <w:t xml:space="preserve">1 aksı üzerine etkisini </w:t>
      </w:r>
      <w:proofErr w:type="spellStart"/>
      <w:proofErr w:type="gramStart"/>
      <w:r>
        <w:t>araştırılmıştır.F</w:t>
      </w:r>
      <w:r w:rsidR="00443F4A" w:rsidRPr="00A37469">
        <w:t>are</w:t>
      </w:r>
      <w:proofErr w:type="spellEnd"/>
      <w:proofErr w:type="gramEnd"/>
      <w:r w:rsidR="00443F4A" w:rsidRPr="00A37469">
        <w:t xml:space="preserve"> embriyolarına miR-124 mikroenjeksiyonu yapıldıktan sonra</w:t>
      </w:r>
      <w:r>
        <w:t xml:space="preserve"> F0 ve F1 soyları elde </w:t>
      </w:r>
      <w:proofErr w:type="spellStart"/>
      <w:r>
        <w:t>edilmiştir.Daha</w:t>
      </w:r>
      <w:proofErr w:type="spellEnd"/>
      <w:r>
        <w:t xml:space="preserve"> sonra da</w:t>
      </w:r>
      <w:r w:rsidR="00443F4A" w:rsidRPr="00A37469">
        <w:t xml:space="preserve"> bu farelere ait </w:t>
      </w:r>
      <w:proofErr w:type="spellStart"/>
      <w:r w:rsidR="00443F4A" w:rsidRPr="00A37469">
        <w:t>hipotalamus</w:t>
      </w:r>
      <w:proofErr w:type="spellEnd"/>
      <w:r w:rsidR="00C105E8">
        <w:t xml:space="preserve">, </w:t>
      </w:r>
      <w:r w:rsidR="00443F4A" w:rsidRPr="00A37469">
        <w:t>hipofiz ve kan dokuları</w:t>
      </w:r>
      <w:r>
        <w:t xml:space="preserve"> elde edilerek</w:t>
      </w:r>
      <w:r w:rsidR="00443F4A" w:rsidRPr="00A37469">
        <w:t xml:space="preserve"> </w:t>
      </w:r>
      <w:r w:rsidR="00376E52">
        <w:t xml:space="preserve">bu dokular üzerinde </w:t>
      </w:r>
      <w:r w:rsidR="00443F4A" w:rsidRPr="00A37469">
        <w:t>GH-IGF-1</w:t>
      </w:r>
      <w:r>
        <w:t xml:space="preserve"> yolağında görevli olan genlerden olan </w:t>
      </w:r>
      <w:r w:rsidR="00443F4A" w:rsidRPr="00BE1F96">
        <w:rPr>
          <w:i/>
        </w:rPr>
        <w:t>GH</w:t>
      </w:r>
      <w:r w:rsidR="00C105E8">
        <w:rPr>
          <w:i/>
        </w:rPr>
        <w:t xml:space="preserve">, </w:t>
      </w:r>
      <w:r w:rsidR="00376E52">
        <w:rPr>
          <w:i/>
        </w:rPr>
        <w:t>IGF</w:t>
      </w:r>
      <w:r w:rsidR="00443F4A" w:rsidRPr="00BE1F96">
        <w:rPr>
          <w:i/>
        </w:rPr>
        <w:t>1</w:t>
      </w:r>
      <w:r w:rsidR="00C105E8">
        <w:rPr>
          <w:i/>
        </w:rPr>
        <w:t xml:space="preserve">, </w:t>
      </w:r>
      <w:r w:rsidR="00443F4A" w:rsidRPr="00BE1F96">
        <w:rPr>
          <w:i/>
        </w:rPr>
        <w:t>GHRH</w:t>
      </w:r>
      <w:r w:rsidR="00C105E8">
        <w:rPr>
          <w:i/>
        </w:rPr>
        <w:t xml:space="preserve">, </w:t>
      </w:r>
      <w:r w:rsidR="00443F4A" w:rsidRPr="00BE1F96">
        <w:rPr>
          <w:i/>
        </w:rPr>
        <w:t>IGFBP5</w:t>
      </w:r>
      <w:r w:rsidR="00C105E8">
        <w:rPr>
          <w:i/>
        </w:rPr>
        <w:t xml:space="preserve">, </w:t>
      </w:r>
      <w:r w:rsidR="00443F4A" w:rsidRPr="00BE1F96">
        <w:rPr>
          <w:i/>
        </w:rPr>
        <w:t>GHR</w:t>
      </w:r>
      <w:r w:rsidR="00C105E8">
        <w:rPr>
          <w:i/>
        </w:rPr>
        <w:t xml:space="preserve">, </w:t>
      </w:r>
      <w:r w:rsidR="00376E52">
        <w:rPr>
          <w:i/>
        </w:rPr>
        <w:t>IGF1</w:t>
      </w:r>
      <w:r w:rsidR="00443F4A" w:rsidRPr="00BE1F96">
        <w:rPr>
          <w:i/>
        </w:rPr>
        <w:t>R</w:t>
      </w:r>
      <w:r w:rsidR="00C105E8">
        <w:rPr>
          <w:i/>
        </w:rPr>
        <w:t xml:space="preserve">, </w:t>
      </w:r>
      <w:r w:rsidR="00443F4A" w:rsidRPr="00BE1F96">
        <w:rPr>
          <w:i/>
        </w:rPr>
        <w:t>IGFBP1</w:t>
      </w:r>
      <w:r w:rsidR="00C105E8">
        <w:rPr>
          <w:i/>
        </w:rPr>
        <w:t xml:space="preserve">, </w:t>
      </w:r>
      <w:r w:rsidR="00443F4A" w:rsidRPr="00BE1F96">
        <w:rPr>
          <w:i/>
        </w:rPr>
        <w:t>GHRL</w:t>
      </w:r>
      <w:r>
        <w:t xml:space="preserve"> genlerinin</w:t>
      </w:r>
      <w:r w:rsidR="00443F4A" w:rsidRPr="00A37469">
        <w:t xml:space="preserve"> ekspresyonları Real Time PCR ile</w:t>
      </w:r>
      <w:r w:rsidR="00376E52">
        <w:t xml:space="preserve"> ,a</w:t>
      </w:r>
      <w:r>
        <w:t>yrıca</w:t>
      </w:r>
      <w:r w:rsidR="00376E52">
        <w:t xml:space="preserve"> GH ve IGF1 genlerinin</w:t>
      </w:r>
      <w:r w:rsidR="00C105E8">
        <w:t xml:space="preserve"> </w:t>
      </w:r>
      <w:r w:rsidR="00443F4A" w:rsidRPr="00A37469">
        <w:t>serum seviyeleri ELISA metodu ile</w:t>
      </w:r>
      <w:r w:rsidR="00376E52">
        <w:t xml:space="preserve"> </w:t>
      </w:r>
      <w:r w:rsidR="00376E52">
        <w:lastRenderedPageBreak/>
        <w:t>çalışılmıştır</w:t>
      </w:r>
      <w:r w:rsidR="00443F4A" w:rsidRPr="00A37469">
        <w:t>.</w:t>
      </w:r>
      <w:r w:rsidR="00C105E8">
        <w:t xml:space="preserve"> </w:t>
      </w:r>
      <w:r w:rsidR="00443F4A" w:rsidRPr="00A37469">
        <w:t>Bu çalışmada jenerasyon takipleri sonucunda elde edilen veriler doğrultusunda miR-124 mikroenjeksiyonu yapılan farelerde</w:t>
      </w:r>
      <w:r w:rsidR="00443F4A" w:rsidRPr="00152F96">
        <w:t>(</w:t>
      </w:r>
      <w:proofErr w:type="spellStart"/>
      <w:r w:rsidR="00443F4A" w:rsidRPr="00152F96">
        <w:t>paramutant</w:t>
      </w:r>
      <w:proofErr w:type="spellEnd"/>
      <w:r w:rsidR="00443F4A" w:rsidRPr="00152F96">
        <w:t>/miR-124*)</w:t>
      </w:r>
      <w:r w:rsidR="003F6F90">
        <w:t xml:space="preserve"> </w:t>
      </w:r>
      <w:r w:rsidR="00443F4A" w:rsidRPr="00A37469">
        <w:t>miR-124</w:t>
      </w:r>
      <w:r w:rsidR="00C105E8">
        <w:t>’</w:t>
      </w:r>
      <w:r w:rsidR="00443F4A" w:rsidRPr="00A37469">
        <w:t>ün GH-IGF-1 aksı üzerine etkisinin olup olmadığının araştırılması amaçlanmıştır.</w:t>
      </w:r>
    </w:p>
    <w:bookmarkEnd w:id="15"/>
    <w:p w14:paraId="2D0D58DC" w14:textId="77777777" w:rsidR="00443F4A" w:rsidRDefault="00443F4A" w:rsidP="00443F4A">
      <w:pPr>
        <w:pStyle w:val="Paragrafasl"/>
      </w:pPr>
    </w:p>
    <w:p w14:paraId="15E01BB3" w14:textId="77777777" w:rsidR="00443F4A" w:rsidRDefault="00443F4A" w:rsidP="00443F4A">
      <w:pPr>
        <w:pStyle w:val="Paragrafasl"/>
      </w:pPr>
    </w:p>
    <w:p w14:paraId="51937187" w14:textId="2077172B" w:rsidR="00443F4A" w:rsidRDefault="00443F4A">
      <w:pPr>
        <w:widowControl/>
        <w:suppressAutoHyphens w:val="0"/>
        <w:autoSpaceDN/>
        <w:spacing w:after="160" w:line="259" w:lineRule="auto"/>
        <w:ind w:firstLine="0"/>
        <w:jc w:val="left"/>
        <w:textAlignment w:val="auto"/>
        <w:rPr>
          <w:rFonts w:eastAsia="Calibri"/>
          <w:kern w:val="0"/>
          <w:lang w:eastAsia="tr-TR" w:bidi="ar-SA"/>
        </w:rPr>
      </w:pPr>
      <w:r>
        <w:br w:type="page"/>
      </w:r>
    </w:p>
    <w:p w14:paraId="389EA805" w14:textId="77777777" w:rsidR="00443F4A" w:rsidRDefault="00443F4A" w:rsidP="00443F4A">
      <w:pPr>
        <w:pStyle w:val="Paragrafasl"/>
      </w:pPr>
    </w:p>
    <w:p w14:paraId="39A09871" w14:textId="77777777" w:rsidR="00443F4A" w:rsidRDefault="00443F4A" w:rsidP="00443F4A">
      <w:pPr>
        <w:pStyle w:val="Paragrafasl"/>
      </w:pPr>
    </w:p>
    <w:p w14:paraId="6104EB9C" w14:textId="77777777" w:rsidR="00443F4A" w:rsidRDefault="00443F4A" w:rsidP="00443F4A">
      <w:pPr>
        <w:pStyle w:val="Paragrafasl"/>
      </w:pPr>
    </w:p>
    <w:p w14:paraId="14CFA13B" w14:textId="77777777" w:rsidR="00443F4A" w:rsidRDefault="00443F4A" w:rsidP="00443F4A">
      <w:pPr>
        <w:pStyle w:val="Paragrafasl"/>
      </w:pPr>
    </w:p>
    <w:p w14:paraId="7C691AF0" w14:textId="77777777" w:rsidR="00443F4A" w:rsidRDefault="00443F4A" w:rsidP="00443F4A">
      <w:pPr>
        <w:pStyle w:val="Paragrafasl"/>
      </w:pPr>
    </w:p>
    <w:p w14:paraId="673B6677" w14:textId="77777777" w:rsidR="00443F4A" w:rsidRDefault="00443F4A" w:rsidP="00443F4A">
      <w:pPr>
        <w:pStyle w:val="Paragrafasl"/>
      </w:pPr>
    </w:p>
    <w:p w14:paraId="6CD6D80B" w14:textId="77777777" w:rsidR="00443F4A" w:rsidRDefault="00443F4A" w:rsidP="00443F4A">
      <w:pPr>
        <w:pStyle w:val="Paragrafasl"/>
      </w:pPr>
    </w:p>
    <w:p w14:paraId="092AFEA8" w14:textId="77777777" w:rsidR="00443F4A" w:rsidRDefault="00443F4A" w:rsidP="00443F4A">
      <w:pPr>
        <w:pStyle w:val="Paragrafasl"/>
      </w:pPr>
    </w:p>
    <w:p w14:paraId="517832A5" w14:textId="77777777" w:rsidR="00443F4A" w:rsidRDefault="00443F4A" w:rsidP="00443F4A">
      <w:pPr>
        <w:pStyle w:val="Paragrafasl"/>
      </w:pPr>
    </w:p>
    <w:p w14:paraId="0B3BC5F3" w14:textId="77777777" w:rsidR="00443F4A" w:rsidRDefault="00443F4A" w:rsidP="00443F4A">
      <w:pPr>
        <w:pStyle w:val="Paragrafasl"/>
      </w:pPr>
    </w:p>
    <w:p w14:paraId="326E1230" w14:textId="0F25C53C" w:rsidR="00443F4A" w:rsidRPr="0052584E" w:rsidRDefault="00443F4A" w:rsidP="00443F4A">
      <w:pPr>
        <w:pStyle w:val="Balk1"/>
      </w:pPr>
      <w:bookmarkStart w:id="16" w:name="_Toc534489133"/>
      <w:r w:rsidRPr="0052584E">
        <w:t>2.</w:t>
      </w:r>
      <w:r>
        <w:t xml:space="preserve"> </w:t>
      </w:r>
      <w:r w:rsidRPr="0052584E">
        <w:t>GENEL BİLGİLER</w:t>
      </w:r>
      <w:bookmarkEnd w:id="16"/>
    </w:p>
    <w:p w14:paraId="3C8403F7" w14:textId="77777777" w:rsidR="00443F4A" w:rsidRDefault="00443F4A" w:rsidP="00443F4A">
      <w:pPr>
        <w:pStyle w:val="Paragrafasl"/>
      </w:pPr>
    </w:p>
    <w:p w14:paraId="43BC83D1" w14:textId="658D7C9B" w:rsidR="00443F4A" w:rsidRDefault="00443F4A" w:rsidP="00443F4A">
      <w:pPr>
        <w:pStyle w:val="Balk2"/>
      </w:pPr>
      <w:bookmarkStart w:id="17" w:name="_Toc534489134"/>
      <w:r>
        <w:t>2.1.</w:t>
      </w:r>
      <w:r w:rsidR="005A251D">
        <w:t xml:space="preserve"> </w:t>
      </w:r>
      <w:r>
        <w:t>EPİGENETİK</w:t>
      </w:r>
      <w:bookmarkEnd w:id="17"/>
    </w:p>
    <w:p w14:paraId="04F16A34" w14:textId="77777777" w:rsidR="00443F4A" w:rsidRPr="00443F4A" w:rsidRDefault="00443F4A" w:rsidP="00443F4A">
      <w:pPr>
        <w:pStyle w:val="Paragrafboluk"/>
      </w:pPr>
    </w:p>
    <w:p w14:paraId="3219D499" w14:textId="19945693" w:rsidR="00443F4A" w:rsidRPr="00A37469" w:rsidRDefault="00443F4A" w:rsidP="00443F4A">
      <w:pPr>
        <w:pStyle w:val="Paragrafasl"/>
      </w:pPr>
      <w:r w:rsidRPr="00A37469">
        <w:t>Eski Yunancada “</w:t>
      </w:r>
      <w:proofErr w:type="spellStart"/>
      <w:r w:rsidRPr="00A37469">
        <w:t>epi</w:t>
      </w:r>
      <w:proofErr w:type="spellEnd"/>
      <w:r w:rsidRPr="00A37469">
        <w:t>” ön eki</w:t>
      </w:r>
      <w:r w:rsidR="00C105E8">
        <w:t xml:space="preserve">, </w:t>
      </w:r>
      <w:r w:rsidRPr="00A37469">
        <w:t>“üstünde”</w:t>
      </w:r>
      <w:r w:rsidR="00C105E8">
        <w:t xml:space="preserve">, </w:t>
      </w:r>
      <w:r w:rsidRPr="00A37469">
        <w:t>“üzerinde”</w:t>
      </w:r>
      <w:r w:rsidR="00C105E8">
        <w:t xml:space="preserve">, </w:t>
      </w:r>
      <w:r w:rsidRPr="00A37469">
        <w:t>“ötesinde”</w:t>
      </w:r>
      <w:r w:rsidR="003F6F90">
        <w:t xml:space="preserve"> </w:t>
      </w:r>
      <w:r w:rsidRPr="00A37469">
        <w:t>anlamına gelmektedir.</w:t>
      </w:r>
      <w:r>
        <w:t xml:space="preserve"> </w:t>
      </w:r>
      <w:proofErr w:type="spellStart"/>
      <w:r w:rsidR="004F7FC7">
        <w:t>Gününmüzde</w:t>
      </w:r>
      <w:proofErr w:type="spellEnd"/>
      <w:r w:rsidR="004F7FC7">
        <w:t xml:space="preserve"> </w:t>
      </w:r>
      <w:proofErr w:type="spellStart"/>
      <w:r w:rsidRPr="00A37469">
        <w:t>epigenetik</w:t>
      </w:r>
      <w:proofErr w:type="spellEnd"/>
      <w:r w:rsidRPr="00A37469">
        <w:t xml:space="preserve"> “genler üstü genetik” anlamın</w:t>
      </w:r>
      <w:r w:rsidR="004F7FC7">
        <w:t>da kullanılmaktadır</w:t>
      </w:r>
      <w:r w:rsidRPr="00A37469">
        <w:t xml:space="preserve"> </w:t>
      </w:r>
      <w:r w:rsidRPr="00A37469">
        <w:fldChar w:fldCharType="begin"/>
      </w:r>
      <w:r w:rsidRPr="00A37469">
        <w:instrText xml:space="preserve"> ADDIN EN.CITE &lt;EndNote&gt;&lt;Cite&gt;&lt;Author&gt;Gunes&lt;/Author&gt;&lt;Year&gt;2013&lt;/Year&gt;&lt;RecNum&gt;2559&lt;/RecNum&gt;&lt;DisplayText&gt;[18]&lt;/DisplayText&gt;&lt;record&gt;&lt;rec-number&gt;2559&lt;/rec-number&gt;&lt;foreign-keys&gt;&lt;key app="EN" db-id="5d5e2pszsvr2fgefa28vffdy2rf5pezx22xx"&gt;2559&lt;/key&gt;&lt;/foreign-keys&gt;&lt;ref-type name="Journal Article"&gt;17&lt;/ref-type&gt;&lt;contributors&gt;&lt;authors&gt;&lt;author&gt;Gunes, S.&lt;/author&gt;&lt;author&gt;Kulac, T.&lt;/author&gt;&lt;/authors&gt;&lt;/contributors&gt;&lt;auth-address&gt;Department of Medical Biology, Faculty of Medicine, Ondokuz Mayis University, Samsun, Turkey.&lt;/auth-address&gt;&lt;titles&gt;&lt;title&gt;The role of epigenetics in spermatogenesis&lt;/title&gt;&lt;secondary-title&gt;Turk J Urol&lt;/secondary-title&gt;&lt;alt-title&gt;Turkish journal of urology&lt;/alt-title&gt;&lt;/titles&gt;&lt;periodical&gt;&lt;full-title&gt;Turk J Urol&lt;/full-title&gt;&lt;abbr-1&gt;Turkish journal of urology&lt;/abbr-1&gt;&lt;/periodical&gt;&lt;alt-periodical&gt;&lt;full-title&gt;Turk J Urol&lt;/full-title&gt;&lt;abbr-1&gt;Turkish journal of urology&lt;/abbr-1&gt;&lt;/alt-periodical&gt;&lt;pages&gt;181-7&lt;/pages&gt;&lt;volume&gt;39&lt;/volume&gt;&lt;number&gt;3&lt;/number&gt;&lt;dates&gt;&lt;year&gt;2013&lt;/year&gt;&lt;pub-dates&gt;&lt;date&gt;Sep&lt;/date&gt;&lt;/pub-dates&gt;&lt;/dates&gt;&lt;isbn&gt;2149-3235 (Print)&amp;#xD;2149-3235 (Linking)&lt;/isbn&gt;&lt;accession-num&gt;26328105&lt;/accession-num&gt;&lt;urls&gt;&lt;related-urls&gt;&lt;url&gt;http://www.ncbi.nlm.nih.gov/pubmed/26328105&lt;/url&gt;&lt;/related-urls&gt;&lt;/urls&gt;&lt;custom2&gt;4548616&lt;/custom2&gt;&lt;electronic-resource-num&gt;10.5152/tud.2013.037&lt;/electronic-resource-num&gt;&lt;/record&gt;&lt;/Cite&gt;&lt;/EndNote&gt;</w:instrText>
      </w:r>
      <w:r w:rsidRPr="00A37469">
        <w:fldChar w:fldCharType="separate"/>
      </w:r>
      <w:r w:rsidRPr="00A37469">
        <w:t>[</w:t>
      </w:r>
      <w:hyperlink w:anchor="_ENREF_18" w:tooltip="Gunes, 2013 #2559" w:history="1">
        <w:r w:rsidRPr="00A37469">
          <w:t>18</w:t>
        </w:r>
      </w:hyperlink>
      <w:r w:rsidRPr="00A37469">
        <w:t>]</w:t>
      </w:r>
      <w:r w:rsidRPr="00A37469">
        <w:fldChar w:fldCharType="end"/>
      </w:r>
      <w:r w:rsidR="00C105E8">
        <w:t>.</w:t>
      </w:r>
    </w:p>
    <w:p w14:paraId="01C058CA" w14:textId="77777777" w:rsidR="00443F4A" w:rsidRDefault="00443F4A" w:rsidP="00443F4A">
      <w:pPr>
        <w:pStyle w:val="Paragrafboluk"/>
      </w:pPr>
    </w:p>
    <w:p w14:paraId="23FDCC19" w14:textId="16CF02CD" w:rsidR="00443F4A" w:rsidRPr="00A37469" w:rsidRDefault="00443F4A" w:rsidP="00C94913">
      <w:pPr>
        <w:pStyle w:val="Paragrafasl"/>
      </w:pPr>
      <w:proofErr w:type="spellStart"/>
      <w:r w:rsidRPr="00A37469">
        <w:t>Epigenetik</w:t>
      </w:r>
      <w:proofErr w:type="spellEnd"/>
      <w:r w:rsidRPr="00A37469">
        <w:t xml:space="preserve"> sözcüğü 1942</w:t>
      </w:r>
      <w:r w:rsidR="00C105E8">
        <w:t>’</w:t>
      </w:r>
      <w:r w:rsidRPr="00A37469">
        <w:t>de</w:t>
      </w:r>
      <w:r w:rsidR="00C105E8">
        <w:t xml:space="preserve">, </w:t>
      </w:r>
      <w:r w:rsidRPr="00A37469">
        <w:t>bilimsel anlamıyla ilk kez</w:t>
      </w:r>
      <w:r w:rsidR="00C105E8">
        <w:t xml:space="preserve">, </w:t>
      </w:r>
      <w:proofErr w:type="spellStart"/>
      <w:r w:rsidRPr="00A37469">
        <w:t>Conrad</w:t>
      </w:r>
      <w:proofErr w:type="spellEnd"/>
      <w:r w:rsidRPr="00A37469">
        <w:t xml:space="preserve"> </w:t>
      </w:r>
      <w:proofErr w:type="spellStart"/>
      <w:r w:rsidRPr="00A37469">
        <w:t>Waddington</w:t>
      </w:r>
      <w:proofErr w:type="spellEnd"/>
      <w:r w:rsidRPr="00A37469">
        <w:t xml:space="preserve"> tarafından kullanılmıştır. </w:t>
      </w:r>
      <w:proofErr w:type="spellStart"/>
      <w:r w:rsidRPr="00A37469">
        <w:t>Waddington</w:t>
      </w:r>
      <w:r w:rsidR="00C105E8">
        <w:t>’</w:t>
      </w:r>
      <w:r w:rsidRPr="00A37469">
        <w:t>a</w:t>
      </w:r>
      <w:proofErr w:type="spellEnd"/>
      <w:r w:rsidRPr="00A37469">
        <w:t xml:space="preserve"> göre </w:t>
      </w:r>
      <w:proofErr w:type="spellStart"/>
      <w:r w:rsidRPr="00A37469">
        <w:t>epigenetik</w:t>
      </w:r>
      <w:proofErr w:type="spellEnd"/>
      <w:r w:rsidRPr="00A37469">
        <w:t xml:space="preserve">; gelişim esnasında </w:t>
      </w:r>
      <w:proofErr w:type="spellStart"/>
      <w:r w:rsidRPr="00A37469">
        <w:t>genotipin</w:t>
      </w:r>
      <w:proofErr w:type="spellEnd"/>
      <w:r w:rsidRPr="00A37469">
        <w:t xml:space="preserve"> </w:t>
      </w:r>
      <w:proofErr w:type="spellStart"/>
      <w:r w:rsidRPr="00A37469">
        <w:t>fenotipi</w:t>
      </w:r>
      <w:proofErr w:type="spellEnd"/>
      <w:r w:rsidRPr="00A37469">
        <w:t xml:space="preserve"> nasıl oluşturduğunu inceleyen bilim dalıdır </w:t>
      </w:r>
      <w:r w:rsidRPr="00A37469">
        <w:fldChar w:fldCharType="begin"/>
      </w:r>
      <w:r w:rsidRPr="00A37469">
        <w:instrText xml:space="preserve"> ADDIN EN.CITE &lt;EndNote&gt;&lt;Cite&gt;&lt;Author&gt;Goldberg&lt;/Author&gt;&lt;Year&gt;2007&lt;/Year&gt;&lt;RecNum&gt;289&lt;/RecNum&gt;&lt;DisplayText&gt;[19]&lt;/DisplayText&gt;&lt;record&gt;&lt;rec-number&gt;289&lt;/rec-number&gt;&lt;foreign-keys&gt;&lt;key app="EN" db-id="5d5e2pszsvr2fgefa28vffdy2rf5pezx22xx"&gt;289&lt;/key&gt;&lt;/foreign-keys&gt;&lt;ref-type name="Journal Article"&gt;17&lt;/ref-type&gt;&lt;contributors&gt;&lt;authors&gt;&lt;author&gt;Goldberg, A. D.&lt;/author&gt;&lt;author&gt;Allis, C. D.&lt;/author&gt;&lt;author&gt;Bernstein, E.&lt;/author&gt;&lt;/authors&gt;&lt;/contributors&gt;&lt;auth-address&gt;Rockefeller Univ, Lab Chromatin Biol, New York, NY 10021 USA&lt;/auth-address&gt;&lt;titles&gt;&lt;title&gt;Epigenetics: A landscape takes shape&lt;/title&gt;&lt;secondary-title&gt;Cell&lt;/secondary-title&gt;&lt;alt-title&gt;Cell&lt;/alt-title&gt;&lt;/titles&gt;&lt;periodical&gt;&lt;full-title&gt;Cell&lt;/full-title&gt;&lt;abbr-1&gt;Cell&lt;/abbr-1&gt;&lt;/periodical&gt;&lt;alt-periodical&gt;&lt;full-title&gt;Cell&lt;/full-title&gt;&lt;abbr-1&gt;Cell&lt;/abbr-1&gt;&lt;/alt-periodical&gt;&lt;pages&gt;635-638&lt;/pages&gt;&lt;volume&gt;128&lt;/volume&gt;&lt;number&gt;4&lt;/number&gt;&lt;keywords&gt;&lt;keyword&gt;histone h3&lt;/keyword&gt;&lt;keyword&gt;DNA methylation&lt;/keyword&gt;&lt;keyword&gt;chromatin&lt;/keyword&gt;&lt;keyword&gt;heterochromatin&lt;/keyword&gt;&lt;keyword&gt;lysine-4&lt;/keyword&gt;&lt;keyword&gt;proteins&lt;/keyword&gt;&lt;keyword&gt;polycomb&lt;/keyword&gt;&lt;keyword&gt;binding&lt;/keyword&gt;&lt;keyword&gt;cancer&lt;/keyword&gt;&lt;/keywords&gt;&lt;dates&gt;&lt;year&gt;2007&lt;/year&gt;&lt;pub-dates&gt;&lt;date&gt;Feb 23&lt;/date&gt;&lt;/pub-dates&gt;&lt;/dates&gt;&lt;isbn&gt;0092-8674&lt;/isbn&gt;&lt;accession-num&gt;WOS:000245098600005&lt;/accession-num&gt;&lt;urls&gt;&lt;related-urls&gt;&lt;url&gt;&amp;lt;Go to ISI&amp;gt;://WOS:000245098600005&lt;/url&gt;&lt;/related-urls&gt;&lt;/urls&gt;&lt;electronic-resource-num&gt;10.1016/j.cell.2007.02.006&lt;/electronic-resource-num&gt;&lt;language&gt;English&lt;/language&gt;&lt;/record&gt;&lt;/Cite&gt;&lt;/EndNote&gt;</w:instrText>
      </w:r>
      <w:r w:rsidRPr="00A37469">
        <w:fldChar w:fldCharType="separate"/>
      </w:r>
      <w:r w:rsidRPr="00A37469">
        <w:t>[</w:t>
      </w:r>
      <w:hyperlink w:anchor="_ENREF_19" w:tooltip="Goldberg, 2007 #289" w:history="1">
        <w:r w:rsidRPr="00A37469">
          <w:t>19</w:t>
        </w:r>
      </w:hyperlink>
      <w:r w:rsidRPr="00A37469">
        <w:t>]</w:t>
      </w:r>
      <w:r w:rsidRPr="00A37469">
        <w:fldChar w:fldCharType="end"/>
      </w:r>
      <w:r w:rsidR="00C105E8">
        <w:t>.</w:t>
      </w:r>
      <w:r w:rsidRPr="00A37469">
        <w:t xml:space="preserve"> Bugün en çok kullanılan ve de kabul gören tanımı</w:t>
      </w:r>
      <w:r w:rsidR="003F6F90">
        <w:t xml:space="preserve"> </w:t>
      </w:r>
      <w:r w:rsidRPr="00A37469">
        <w:t xml:space="preserve">ise şöyledir: </w:t>
      </w:r>
      <w:proofErr w:type="spellStart"/>
      <w:r w:rsidRPr="00A37469">
        <w:t>Epigenetik</w:t>
      </w:r>
      <w:proofErr w:type="spellEnd"/>
      <w:r w:rsidRPr="00A37469">
        <w:t xml:space="preserve">; </w:t>
      </w:r>
      <w:proofErr w:type="spellStart"/>
      <w:r w:rsidRPr="00A37469">
        <w:t>genotipik</w:t>
      </w:r>
      <w:proofErr w:type="spellEnd"/>
      <w:r w:rsidRPr="00A37469">
        <w:t xml:space="preserve"> değişikliklerden kaynaklanmayan gen ekspresyonundaki farklılıkları inceleyen bilim dalıdır </w:t>
      </w:r>
      <w:r w:rsidRPr="00A37469">
        <w:fldChar w:fldCharType="begin"/>
      </w:r>
      <w:r w:rsidRPr="00A37469">
        <w:instrText xml:space="preserve"> ADDIN EN.CITE &lt;EndNote&gt;&lt;Cite&gt;&lt;Author&gt;Martin&lt;/Author&gt;&lt;Year&gt;2007&lt;/Year&gt;&lt;RecNum&gt;306&lt;/RecNum&gt;&lt;DisplayText&gt;[2]&lt;/DisplayText&gt;&lt;record&gt;&lt;rec-number&gt;306&lt;/rec-number&gt;&lt;foreign-keys&gt;&lt;key app="EN" db-id="5d5e2pszsvr2fgefa28vffdy2rf5pezx22xx"&gt;306&lt;/key&gt;&lt;/foreign-keys&gt;&lt;ref-type name="Journal Article"&gt;17&lt;/ref-type&gt;&lt;contributors&gt;&lt;authors&gt;&lt;author&gt;Martin, C.&lt;/author&gt;&lt;author&gt;Zhang, Y.&lt;/author&gt;&lt;/authors&gt;&lt;/contributors&gt;&lt;auth-address&gt;Univ N Carolina, Howard Hughes Med Inst, Lineberger Comprehens Canc Ctr, Dept Biochem &amp;amp; Biophys, Chapel Hill, NC 27599 USA&lt;/auth-address&gt;&lt;titles&gt;&lt;title&gt;Mechanisms of epigenetic inheritance&lt;/title&gt;&lt;secondary-title&gt;Current Opinion in Cell Biology&lt;/secondary-title&gt;&lt;alt-title&gt;Curr Opin Cell Biol&lt;/alt-title&gt;&lt;/titles&gt;&lt;periodical&gt;&lt;full-title&gt;Current Opinion in Cell Biology&lt;/full-title&gt;&lt;abbr-1&gt;Curr Opin Cell Biol&lt;/abbr-1&gt;&lt;/periodical&gt;&lt;alt-periodical&gt;&lt;full-title&gt;Current Opinion in Cell Biology&lt;/full-title&gt;&lt;abbr-1&gt;Curr Opin Cell Biol&lt;/abbr-1&gt;&lt;/alt-periodical&gt;&lt;pages&gt;266-272&lt;/pages&gt;&lt;volume&gt;19&lt;/volume&gt;&lt;number&gt;3&lt;/number&gt;&lt;keywords&gt;&lt;keyword&gt;histone h3 methyltransferase&lt;/keyword&gt;&lt;keyword&gt;controls DNA methylation&lt;/keyword&gt;&lt;keyword&gt;lysine-9 methylation&lt;/keyword&gt;&lt;keyword&gt;active chromatin&lt;/keyword&gt;&lt;keyword&gt;replication&lt;/keyword&gt;&lt;keyword&gt;heterochromatin&lt;/keyword&gt;&lt;keyword&gt;variants&lt;/keyword&gt;&lt;keyword&gt;marks&lt;/keyword&gt;&lt;keyword&gt;rna&lt;/keyword&gt;&lt;/keywords&gt;&lt;dates&gt;&lt;year&gt;2007&lt;/year&gt;&lt;pub-dates&gt;&lt;date&gt;Jun&lt;/date&gt;&lt;/pub-dates&gt;&lt;/dates&gt;&lt;isbn&gt;0955-0674&lt;/isbn&gt;&lt;accession-num&gt;WOS:000247775200004&lt;/accession-num&gt;&lt;urls&gt;&lt;related-urls&gt;&lt;url&gt;&amp;lt;Go to ISI&amp;gt;://WOS:000247775200004&lt;/url&gt;&lt;/related-urls&gt;&lt;/urls&gt;&lt;electronic-resource-num&gt;10.1016/j.ceb.2007.04.002&lt;/electronic-resource-num&gt;&lt;language&gt;English&lt;/language&gt;&lt;/record&gt;&lt;/Cite&gt;&lt;/EndNote&gt;</w:instrText>
      </w:r>
      <w:r w:rsidRPr="00A37469">
        <w:fldChar w:fldCharType="separate"/>
      </w:r>
      <w:r w:rsidRPr="00A37469">
        <w:t>[</w:t>
      </w:r>
      <w:hyperlink w:anchor="_ENREF_2" w:tooltip="Martin, 2007 #306" w:history="1">
        <w:r w:rsidRPr="00A37469">
          <w:t>2</w:t>
        </w:r>
      </w:hyperlink>
      <w:r w:rsidRPr="00A37469">
        <w:t>]</w:t>
      </w:r>
      <w:r w:rsidRPr="00A37469">
        <w:fldChar w:fldCharType="end"/>
      </w:r>
      <w:r w:rsidR="00C105E8">
        <w:t xml:space="preserve">, </w:t>
      </w:r>
      <w:r w:rsidRPr="00A37469">
        <w:fldChar w:fldCharType="begin"/>
      </w:r>
      <w:r w:rsidRPr="00A37469">
        <w:instrText xml:space="preserve"> ADDIN EN.CITE &lt;EndNote&gt;&lt;Cite&gt;&lt;Author&gt;Holliday&lt;/Author&gt;&lt;Year&gt;2006&lt;/Year&gt;&lt;RecNum&gt;310&lt;/RecNum&gt;&lt;DisplayText&gt;[3]&lt;/DisplayText&gt;&lt;record&gt;&lt;rec-number&gt;310&lt;/rec-number&gt;&lt;foreign-keys&gt;&lt;key app="EN" db-id="5d5e2pszsvr2fgefa28vffdy2rf5pezx22xx"&gt;310&lt;/key&gt;&lt;/foreign-keys&gt;&lt;ref-type name="Journal Article"&gt;17&lt;/ref-type&gt;&lt;contributors&gt;&lt;authors&gt;&lt;author&gt;Holliday, R.&lt;/author&gt;&lt;/authors&gt;&lt;/contributors&gt;&lt;titles&gt;&lt;title&gt;Epigenetics A Historical Overview&lt;/title&gt;&lt;secondary-title&gt;Epigenetics&lt;/secondary-title&gt;&lt;alt-title&gt;Epigenetics-Us&lt;/alt-title&gt;&lt;/titles&gt;&lt;periodical&gt;&lt;full-title&gt;Epigenetics&lt;/full-title&gt;&lt;abbr-1&gt;Epigenetics-Us&lt;/abbr-1&gt;&lt;/periodical&gt;&lt;alt-periodical&gt;&lt;full-title&gt;Epigenetics&lt;/full-title&gt;&lt;abbr-1&gt;Epigenetics-Us&lt;/abbr-1&gt;&lt;/alt-periodical&gt;&lt;pages&gt;76-80&lt;/pages&gt;&lt;volume&gt;1&lt;/volume&gt;&lt;number&gt;2&lt;/number&gt;&lt;keywords&gt;&lt;keyword&gt;epigenetics&lt;/keyword&gt;&lt;keyword&gt;development&lt;/keyword&gt;&lt;keyword&gt;inheritance&lt;/keyword&gt;&lt;keyword&gt;DNA methylation&lt;/keyword&gt;&lt;keyword&gt;epimutation&lt;/keyword&gt;&lt;keyword&gt;epigenotype&lt;/keyword&gt;&lt;keyword&gt;epigenome&lt;/keyword&gt;&lt;keyword&gt;rna&lt;/keyword&gt;&lt;keyword&gt;chromatin&lt;/keyword&gt;&lt;/keywords&gt;&lt;dates&gt;&lt;year&gt;2006&lt;/year&gt;&lt;pub-dates&gt;&lt;date&gt;Apr-Jun&lt;/date&gt;&lt;/pub-dates&gt;&lt;/dates&gt;&lt;isbn&gt;1559-2294&lt;/isbn&gt;&lt;accession-num&gt;WOS:000207063100003&lt;/accession-num&gt;&lt;urls&gt;&lt;related-urls&gt;&lt;url&gt;&amp;lt;Go to ISI&amp;gt;://WOS:000207063100003&lt;/url&gt;&lt;/related-urls&gt;&lt;/urls&gt;&lt;electronic-resource-num&gt;Doi 10.4161/Epi.1.2.2762&lt;/electronic-resource-num&gt;&lt;language&gt;English&lt;/language&gt;&lt;/record&gt;&lt;/Cite&gt;&lt;/EndNote&gt;</w:instrText>
      </w:r>
      <w:r w:rsidRPr="00A37469">
        <w:fldChar w:fldCharType="separate"/>
      </w:r>
      <w:r w:rsidRPr="00A37469">
        <w:t>[</w:t>
      </w:r>
      <w:hyperlink w:anchor="_ENREF_3" w:tooltip="Holliday, 2006 #310" w:history="1">
        <w:r w:rsidRPr="00A37469">
          <w:t>3</w:t>
        </w:r>
      </w:hyperlink>
      <w:r w:rsidRPr="00A37469">
        <w:t>]</w:t>
      </w:r>
      <w:r w:rsidRPr="00A37469">
        <w:fldChar w:fldCharType="end"/>
      </w:r>
      <w:r w:rsidRPr="00A37469">
        <w:t>. Bu farklılıklar hücreyi ya da organizmayı doğrudan etkilemektedir ancak</w:t>
      </w:r>
      <w:r w:rsidR="00C105E8">
        <w:t xml:space="preserve">, </w:t>
      </w:r>
      <w:r w:rsidRPr="00A37469">
        <w:t xml:space="preserve">DNA dizisinde hiçbir değişiklik gerçekleşmemektedir </w:t>
      </w:r>
      <w:r w:rsidRPr="00A37469">
        <w:fldChar w:fldCharType="begin"/>
      </w:r>
      <w:r w:rsidRPr="00A37469">
        <w:instrText xml:space="preserve"> ADDIN EN.CITE &lt;EndNote&gt;&lt;Cite&gt;&lt;Author&gt;Bird&lt;/Author&gt;&lt;Year&gt;2007&lt;/Year&gt;&lt;RecNum&gt;1&lt;/RecNum&gt;&lt;DisplayText&gt;[20]&lt;/DisplayText&gt;&lt;record&gt;&lt;rec-number&gt;1&lt;/rec-number&gt;&lt;foreign-keys&gt;&lt;key app="EN" db-id="5d5e2pszsvr2fgefa28vffdy2rf5pezx22xx"&gt;1&lt;/key&gt;&lt;/foreign-keys&gt;&lt;ref-type name="Journal Article"&gt;17&lt;/ref-type&gt;&lt;contributors&gt;&lt;authors&gt;&lt;author&gt;Bird, A.&lt;/author&gt;&lt;/authors&gt;&lt;/contributors&gt;&lt;auth-address&gt;Wellcome Trust Centre for Cell Biology, Edinburgh University, The King&amp;apos;s Buildings, Edinburgh EH9 3JR, UK.&lt;/auth-address&gt;&lt;titles&gt;&lt;title&gt;Perceptions of epigenetics&lt;/title&gt;&lt;secondary-title&gt;Nature&lt;/secondary-title&gt;&lt;alt-title&gt;Nature&lt;/alt-title&gt;&lt;/titles&gt;&lt;periodical&gt;&lt;full-title&gt;Nature&lt;/full-title&gt;&lt;abbr-1&gt;Nature&lt;/abbr-1&gt;&lt;/periodical&gt;&lt;alt-periodical&gt;&lt;full-title&gt;Nature&lt;/full-title&gt;&lt;abbr-1&gt;Nature&lt;/abbr-1&gt;&lt;/alt-periodical&gt;&lt;pages&gt;396-8&lt;/pages&gt;&lt;volume&gt;447&lt;/volume&gt;&lt;number&gt;7143&lt;/number&gt;&lt;keywords&gt;&lt;keyword&gt;Animals&lt;/keyword&gt;&lt;keyword&gt;DNA Methylation&lt;/keyword&gt;&lt;keyword&gt;Environment&lt;/keyword&gt;&lt;keyword&gt;Epigenesis, Genetic/*genetics&lt;/keyword&gt;&lt;keyword&gt;Female&lt;/keyword&gt;&lt;keyword&gt;Genetics/*trends&lt;/keyword&gt;&lt;keyword&gt;Heredity&lt;/keyword&gt;&lt;keyword&gt;Humans&lt;/keyword&gt;&lt;keyword&gt;Male&lt;/keyword&gt;&lt;keyword&gt;Mice&lt;/keyword&gt;&lt;/keywords&gt;&lt;dates&gt;&lt;year&gt;2007&lt;/year&gt;&lt;pub-dates&gt;&lt;date&gt;May 24&lt;/date&gt;&lt;/pub-dates&gt;&lt;/dates&gt;&lt;isbn&gt;1476-4687 (Electronic)&amp;#xD;0028-0836 (Linking)&lt;/isbn&gt;&lt;accession-num&gt;17522671&lt;/accession-num&gt;&lt;urls&gt;&lt;related-urls&gt;&lt;url&gt;http://www.ncbi.nlm.nih.gov/pubmed/17522671&lt;/url&gt;&lt;/related-urls&gt;&lt;/urls&gt;&lt;electronic-resource-num&gt;10.1038/nature05913&lt;/electronic-resource-num&gt;&lt;/record&gt;&lt;/Cite&gt;&lt;/EndNote&gt;</w:instrText>
      </w:r>
      <w:r w:rsidRPr="00A37469">
        <w:fldChar w:fldCharType="separate"/>
      </w:r>
      <w:r w:rsidRPr="00A37469">
        <w:t>[</w:t>
      </w:r>
      <w:hyperlink w:anchor="_ENREF_20" w:tooltip="Bird, 2007 #1" w:history="1">
        <w:r w:rsidRPr="00A37469">
          <w:t>20</w:t>
        </w:r>
      </w:hyperlink>
      <w:r w:rsidRPr="00A37469">
        <w:t>]</w:t>
      </w:r>
      <w:r w:rsidRPr="00A37469">
        <w:fldChar w:fldCharType="end"/>
      </w:r>
      <w:r w:rsidR="00C105E8">
        <w:t>.</w:t>
      </w:r>
      <w:r w:rsidRPr="00A37469">
        <w:t xml:space="preserve"> Bir organizmanın tüm somatik hücrelerinde aynı DNA dizisi var olmasına rağmen genin ifadesi farklı hücre türleri arasında büyük farklılıklar göstermektedir.</w:t>
      </w:r>
      <w:r w:rsidR="00C105E8">
        <w:t xml:space="preserve"> </w:t>
      </w:r>
      <w:r w:rsidRPr="00A37469">
        <w:t>DNA dizilimindeki değişimlerle</w:t>
      </w:r>
      <w:r w:rsidR="003F6F90">
        <w:t xml:space="preserve"> </w:t>
      </w:r>
      <w:r w:rsidRPr="00A37469">
        <w:t xml:space="preserve">açıklanamayan genin fonksiyonundaki </w:t>
      </w:r>
      <w:proofErr w:type="spellStart"/>
      <w:r w:rsidRPr="00A37469">
        <w:t>mitotik</w:t>
      </w:r>
      <w:proofErr w:type="spellEnd"/>
      <w:r w:rsidRPr="00A37469">
        <w:t xml:space="preserve"> ve/veya </w:t>
      </w:r>
      <w:proofErr w:type="spellStart"/>
      <w:r w:rsidRPr="00A37469">
        <w:t>mayotik</w:t>
      </w:r>
      <w:proofErr w:type="spellEnd"/>
      <w:r w:rsidR="003F6F90">
        <w:t xml:space="preserve"> </w:t>
      </w:r>
      <w:r w:rsidRPr="00A37469">
        <w:t xml:space="preserve">kalıtsal değişiklikler </w:t>
      </w:r>
      <w:proofErr w:type="spellStart"/>
      <w:r w:rsidRPr="00A37469">
        <w:t>epigenetiğin</w:t>
      </w:r>
      <w:proofErr w:type="spellEnd"/>
      <w:r w:rsidRPr="00A37469">
        <w:t xml:space="preserve"> tanımını oluşturmaktadır. </w:t>
      </w:r>
      <w:r w:rsidRPr="00A37469">
        <w:fldChar w:fldCharType="begin"/>
      </w:r>
      <w:r w:rsidRPr="00A37469">
        <w:instrText xml:space="preserve"> ADDIN EN.CITE &lt;EndNote&gt;&lt;Cite&gt;&lt;Author&gt;Felsenfeld&lt;/Author&gt;&lt;Year&gt;2014&lt;/Year&gt;&lt;RecNum&gt;7691&lt;/RecNum&gt;&lt;DisplayText&gt;[21]&lt;/DisplayText&gt;&lt;record&gt;&lt;rec-number&gt;7691&lt;/rec-number&gt;&lt;foreign-keys&gt;&lt;key app="EN" db-id="5d5e2pszsvr2fgefa28vffdy2rf5pezx22xx"&gt;7691&lt;/key&gt;&lt;/foreign-keys&gt;&lt;ref-type name="Journal Article"&gt;17&lt;/ref-type&gt;&lt;contributors&gt;&lt;authors&gt;&lt;author&gt;Felsenfeld, G.&lt;/author&gt;&lt;/authors&gt;&lt;/contributors&gt;&lt;auth-address&gt;National Institute of Diabetes and Digestive and Kidney Diseases, National Institutes of Health, Bethesda, Maryland 20892-0540.&lt;/auth-address&gt;&lt;titles&gt;&lt;title&gt;A brief history of epigenetics&lt;/title&gt;&lt;secondary-title&gt;Cold Spring Harb Perspect Biol&lt;/secondary-title&gt;&lt;alt-title&gt;Cold Spring Harbor perspectives in biology&lt;/alt-title&gt;&lt;/titles&gt;&lt;periodical&gt;&lt;full-title&gt;Cold Spring Harb Perspect Biol&lt;/full-title&gt;&lt;abbr-1&gt;Cold Spring Harbor perspectives in biology&lt;/abbr-1&gt;&lt;/periodical&gt;&lt;alt-periodical&gt;&lt;full-title&gt;Cold Spring Harb Perspect Biol&lt;/full-title&gt;&lt;abbr-1&gt;Cold Spring Harbor perspectives in biology&lt;/abbr-1&gt;&lt;/alt-periodical&gt;&lt;volume&gt;6&lt;/volume&gt;&lt;number&gt;1&lt;/number&gt;&lt;keywords&gt;&lt;keyword&gt;Chromatin/physiology&lt;/keyword&gt;&lt;keyword&gt;DNA/genetics&lt;/keyword&gt;&lt;keyword&gt;DNA Methylation&lt;/keyword&gt;&lt;keyword&gt;*Epigenesis, Genetic&lt;/keyword&gt;&lt;keyword&gt;History, 20th Century&lt;/keyword&gt;&lt;keyword&gt;History, 21st Century&lt;/keyword&gt;&lt;/keywords&gt;&lt;dates&gt;&lt;year&gt;2014&lt;/year&gt;&lt;pub-dates&gt;&lt;date&gt;Jan 1&lt;/date&gt;&lt;/pub-dates&gt;&lt;/dates&gt;&lt;isbn&gt;1943-0264 (Electronic)&amp;#xD;1943-0264 (Linking)&lt;/isbn&gt;&lt;accession-num&gt;24384572&lt;/accession-num&gt;&lt;urls&gt;&lt;related-urls&gt;&lt;url&gt;http://www.ncbi.nlm.nih.gov/pubmed/24384572&lt;/url&gt;&lt;/related-urls&gt;&lt;/urls&gt;&lt;custom2&gt;3941222&lt;/custom2&gt;&lt;electronic-resource-num&gt;10.1101/cshperspect.a018200&lt;/electronic-resource-num&gt;&lt;/record&gt;&lt;/Cite&gt;&lt;/EndNote&gt;</w:instrText>
      </w:r>
      <w:r w:rsidRPr="00A37469">
        <w:fldChar w:fldCharType="separate"/>
      </w:r>
      <w:r w:rsidRPr="00A37469">
        <w:t>[</w:t>
      </w:r>
      <w:hyperlink w:anchor="_ENREF_21" w:tooltip="Felsenfeld, 2014 #7691" w:history="1">
        <w:r w:rsidRPr="00A37469">
          <w:t>21</w:t>
        </w:r>
      </w:hyperlink>
      <w:r w:rsidRPr="00A37469">
        <w:t>]</w:t>
      </w:r>
      <w:r w:rsidRPr="00A37469">
        <w:fldChar w:fldCharType="end"/>
      </w:r>
      <w:r w:rsidRPr="00A37469">
        <w:t xml:space="preserve">. </w:t>
      </w:r>
      <w:proofErr w:type="spellStart"/>
      <w:r w:rsidRPr="00A37469">
        <w:t>Epigenetik</w:t>
      </w:r>
      <w:proofErr w:type="spellEnd"/>
      <w:r w:rsidRPr="00A37469">
        <w:t xml:space="preserve"> mekanizmalar</w:t>
      </w:r>
      <w:r w:rsidR="00C105E8">
        <w:t xml:space="preserve">, </w:t>
      </w:r>
      <w:proofErr w:type="spellStart"/>
      <w:r w:rsidRPr="00A37469">
        <w:t>transkripsiyonel</w:t>
      </w:r>
      <w:proofErr w:type="spellEnd"/>
      <w:r w:rsidRPr="00A37469">
        <w:t xml:space="preserve"> ve post-</w:t>
      </w:r>
      <w:proofErr w:type="spellStart"/>
      <w:r w:rsidRPr="00A37469">
        <w:t>transkripsiyonel</w:t>
      </w:r>
      <w:proofErr w:type="spellEnd"/>
      <w:r w:rsidRPr="00A37469">
        <w:t xml:space="preserve"> ve/veya </w:t>
      </w:r>
      <w:proofErr w:type="spellStart"/>
      <w:r w:rsidRPr="00A37469">
        <w:t>translasyonel</w:t>
      </w:r>
      <w:proofErr w:type="spellEnd"/>
      <w:r w:rsidRPr="00A37469">
        <w:t xml:space="preserve"> ve post-</w:t>
      </w:r>
      <w:proofErr w:type="spellStart"/>
      <w:r w:rsidRPr="00A37469">
        <w:t>translasyonel</w:t>
      </w:r>
      <w:proofErr w:type="spellEnd"/>
      <w:r w:rsidRPr="00A37469">
        <w:t xml:space="preserve"> modifikasyonlarla gen aktivitesini etkileyebilirler </w:t>
      </w:r>
      <w:r w:rsidRPr="00A37469">
        <w:fldChar w:fldCharType="begin"/>
      </w:r>
      <w:r w:rsidRPr="00A37469">
        <w:instrText xml:space="preserve"> ADDIN EN.CITE &lt;EndNote&gt;&lt;Cite&gt;&lt;Author&gt;Moosavi&lt;/Author&gt;&lt;Year&gt;2016&lt;/Year&gt;&lt;RecNum&gt;7690&lt;/RecNum&gt;&lt;DisplayText&gt;[4]&lt;/DisplayText&gt;&lt;record&gt;&lt;rec-number&gt;7690&lt;/rec-number&gt;&lt;foreign-keys&gt;&lt;key app="EN" db-id="5d5e2pszsvr2fgefa28vffdy2rf5pezx22xx"&gt;7690&lt;/key&gt;&lt;/foreign-keys&gt;&lt;ref-type name="Journal Article"&gt;17&lt;/ref-type&gt;&lt;contributors&gt;&lt;authors&gt;&lt;author&gt;Moosavi, A.&lt;/author&gt;&lt;author&gt;Motevalizadeh Ardekani, A.&lt;/author&gt;&lt;/authors&gt;&lt;/contributors&gt;&lt;auth-address&gt;Department of Biochemistry, School of Medicine, Alborz University of Medical Sciences, Alborz, Iran.&amp;#xD;National Institute of Genetic Engineering and Biotechnology, Tehran, Iran.&lt;/auth-address&gt;&lt;titles&gt;&lt;title&gt;Role of Epigenetics in Biology and Human Diseases&lt;/title&gt;&lt;secondary-title&gt;Iran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journal&lt;/abbr-1&gt;&lt;/alt-periodical&gt;&lt;pages&gt;246-58&lt;/pages&gt;&lt;volume&gt;20&lt;/volume&gt;&lt;number&gt;5&lt;/number&gt;&lt;keywords&gt;&lt;keyword&gt;Autoimmune Diseases/*genetics&lt;/keyword&gt;&lt;keyword&gt;DNA Methylation/*genetics&lt;/keyword&gt;&lt;keyword&gt;Epigenesis, Genetic/*genetics&lt;/keyword&gt;&lt;keyword&gt;*Genetic Predisposition to Disease&lt;/keyword&gt;&lt;keyword&gt;Histones/metabolism&lt;/keyword&gt;&lt;keyword&gt;Humans&lt;/keyword&gt;&lt;keyword&gt;Neoplasms/*genetics&lt;/keyword&gt;&lt;keyword&gt;Neurodegenerative Diseases/*genetics&lt;/keyword&gt;&lt;/keywords&gt;&lt;dates&gt;&lt;year&gt;2016&lt;/year&gt;&lt;pub-dates&gt;&lt;date&gt;Nov&lt;/date&gt;&lt;/pub-dates&gt;&lt;/dates&gt;&lt;isbn&gt;2008-823X (Electronic)&amp;#xD;1028-852X (Linking)&lt;/isbn&gt;&lt;accession-num&gt;27377127&lt;/accession-num&gt;&lt;urls&gt;&lt;related-urls&gt;&lt;url&gt;http://www.ncbi.nlm.nih.gov/pubmed/27377127&lt;/url&gt;&lt;/related-urls&gt;&lt;/urls&gt;&lt;custom2&gt;5075137&lt;/custom2&gt;&lt;/record&gt;&lt;/Cite&gt;&lt;/EndNote&gt;</w:instrText>
      </w:r>
      <w:r w:rsidRPr="00A37469">
        <w:fldChar w:fldCharType="separate"/>
      </w:r>
      <w:r w:rsidRPr="00A37469">
        <w:t>[</w:t>
      </w:r>
      <w:hyperlink w:anchor="_ENREF_4" w:tooltip="Moosavi, 2016 #1055" w:history="1">
        <w:r w:rsidRPr="00A37469">
          <w:t>4</w:t>
        </w:r>
      </w:hyperlink>
      <w:r w:rsidRPr="00A37469">
        <w:t>]</w:t>
      </w:r>
      <w:r w:rsidRPr="00A37469">
        <w:fldChar w:fldCharType="end"/>
      </w:r>
      <w:r w:rsidR="00C105E8">
        <w:t>.</w:t>
      </w:r>
    </w:p>
    <w:p w14:paraId="273344BA" w14:textId="77777777" w:rsidR="00C94913" w:rsidRDefault="00C94913" w:rsidP="00C94913">
      <w:pPr>
        <w:pStyle w:val="Paragrafboluk"/>
      </w:pPr>
    </w:p>
    <w:p w14:paraId="5A8B9EBE" w14:textId="0887EA39" w:rsidR="00443F4A" w:rsidRPr="00A37469" w:rsidRDefault="00443F4A" w:rsidP="00C94913">
      <w:pPr>
        <w:pStyle w:val="Paragrafasl"/>
      </w:pPr>
      <w:proofErr w:type="spellStart"/>
      <w:r w:rsidRPr="00A37469">
        <w:t>Epigenetiğin</w:t>
      </w:r>
      <w:proofErr w:type="spellEnd"/>
      <w:r w:rsidRPr="00A37469">
        <w:t xml:space="preserve"> moleküler</w:t>
      </w:r>
      <w:r w:rsidR="003F6F90">
        <w:t xml:space="preserve"> </w:t>
      </w:r>
      <w:r w:rsidRPr="00A37469">
        <w:t>temeli karmaşıktır ve belli genlerin aktivasyonunun ne zaman ve nasıl olacağını belirler. Bu süreç içerisinde erişkinlerde hücre yenilenmesi</w:t>
      </w:r>
      <w:r w:rsidR="00C105E8">
        <w:t xml:space="preserve">, </w:t>
      </w:r>
      <w:r w:rsidRPr="00A37469">
        <w:t xml:space="preserve">gen </w:t>
      </w:r>
      <w:proofErr w:type="spellStart"/>
      <w:r w:rsidRPr="00A37469">
        <w:lastRenderedPageBreak/>
        <w:t>imprintingi</w:t>
      </w:r>
      <w:proofErr w:type="spellEnd"/>
      <w:r w:rsidR="00C105E8">
        <w:t xml:space="preserve">, </w:t>
      </w:r>
      <w:r w:rsidRPr="00A37469">
        <w:t xml:space="preserve">X kromozom </w:t>
      </w:r>
      <w:proofErr w:type="spellStart"/>
      <w:r w:rsidRPr="00A37469">
        <w:t>inaktivasyonu</w:t>
      </w:r>
      <w:proofErr w:type="spellEnd"/>
      <w:r w:rsidRPr="00A37469">
        <w:t xml:space="preserve"> gibi olaylar gerçekleşmekte</w:t>
      </w:r>
      <w:r w:rsidR="004F7FC7">
        <w:t>dir</w:t>
      </w:r>
      <w:r w:rsidRPr="00A37469">
        <w:t xml:space="preserve"> </w:t>
      </w:r>
      <w:r w:rsidRPr="00A37469">
        <w:fldChar w:fldCharType="begin">
          <w:fldData xml:space="preserve">PEVuZE5vdGU+PENpdGU+PEF1dGhvcj5NZWlzc25lcjwvQXV0aG9yPjxZZWFyPjIwMDg8L1llYXI+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ZT48YWJici0xPk5hdHVyZTwvYWJici0xPjwvYWx0LXBlcmlvZGljYWw+PHBhZ2VzPjc2Ni1VOTE8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</w:fldData>
        </w:fldChar>
      </w:r>
      <w:r w:rsidRPr="00A37469">
        <w:instrText xml:space="preserve"> ADDIN EN.CITE </w:instrText>
      </w:r>
      <w:r w:rsidRPr="00A37469">
        <w:fldChar w:fldCharType="begin">
          <w:fldData xml:space="preserve">PEVuZE5vdGU+PENpdGU+PEF1dGhvcj5NZWlzc25lcjwvQXV0aG9yPjxZZWFyPjIwMDg8L1llYXI+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</w:fldData>
        </w:fldChar>
      </w:r>
      <w:r w:rsidRPr="00A37469">
        <w:instrText xml:space="preserve"> ADDIN EN.CITE.DATA </w:instrText>
      </w:r>
      <w:r w:rsidRPr="00A37469">
        <w:fldChar w:fldCharType="end"/>
      </w:r>
      <w:r w:rsidRPr="00A37469">
        <w:fldChar w:fldCharType="separate"/>
      </w:r>
      <w:r w:rsidRPr="00A37469">
        <w:t>[</w:t>
      </w:r>
      <w:hyperlink w:anchor="_ENREF_22" w:tooltip="Meissner, 2008 #311" w:history="1">
        <w:r w:rsidRPr="00A37469">
          <w:t>22</w:t>
        </w:r>
      </w:hyperlink>
      <w:r w:rsidRPr="00A37469">
        <w:t>]</w:t>
      </w:r>
      <w:r w:rsidRPr="00A37469">
        <w:fldChar w:fldCharType="end"/>
      </w:r>
      <w:r w:rsidR="00C105E8">
        <w:t xml:space="preserve">, </w:t>
      </w:r>
      <w:r w:rsidRPr="00A37469">
        <w:fldChar w:fldCharType="begin"/>
      </w:r>
      <w:r w:rsidRPr="00A37469">
        <w:instrText xml:space="preserve"> ADDIN EN.CITE &lt;EndNote&gt;&lt;Cite&gt;&lt;Author&gt;Bond&lt;/Author&gt;&lt;Year&gt;2007&lt;/Year&gt;&lt;RecNum&gt;312&lt;/RecNum&gt;&lt;DisplayText&gt;[23]&lt;/DisplayText&gt;&lt;record&gt;&lt;rec-number&gt;312&lt;/rec-number&gt;&lt;foreign-keys&gt;&lt;key app="EN" db-id="5d5e2pszsvr2fgefa28vffdy2rf5pezx22xx"&gt;312&lt;/key&gt;&lt;/foreign-keys&gt;&lt;ref-type name="Journal Article"&gt;17&lt;/ref-type&gt;&lt;contributors&gt;&lt;authors&gt;&lt;author&gt;Bond, D. M.&lt;/author&gt;&lt;author&gt;Finnegan, E. J.&lt;/author&gt;&lt;/authors&gt;&lt;/contributors&gt;&lt;auth-address&gt;CSIRO Plant Ind, Canberra, ACT 2601, Australia&amp;#xD;Australian Natl Univ, Sch Biochem &amp;amp; Mol Biol, Canberra, ACT 0200, Australia&lt;/auth-address&gt;&lt;titles&gt;&lt;title&gt;Passing the message on: inheritance of epigenetic traits&lt;/title&gt;&lt;secondary-title&gt;Trends in Plant Science&lt;/secondary-title&gt;&lt;alt-title&gt;Trends Plant Sci&lt;/alt-title&gt;&lt;/titles&gt;&lt;periodical&gt;&lt;full-title&gt;Trends in Plant Science&lt;/full-title&gt;&lt;abbr-1&gt;Trends Plant Sci&lt;/abbr-1&gt;&lt;/periodical&gt;&lt;alt-periodical&gt;&lt;full-title&gt;Trends in Plant Science&lt;/full-title&gt;&lt;abbr-1&gt;Trends Plant Sci&lt;/abbr-1&gt;&lt;/alt-periodical&gt;&lt;pages&gt;211-216&lt;/pages&gt;&lt;volume&gt;12&lt;/volume&gt;&lt;number&gt;5&lt;/number&gt;&lt;keywords&gt;&lt;keyword&gt;homologous recombination&lt;/keyword&gt;&lt;keyword&gt;arabidopsis-thaliana&lt;/keyword&gt;&lt;keyword&gt;rna degradation&lt;/keyword&gt;&lt;keyword&gt;paramutation&lt;/keyword&gt;&lt;keyword&gt;maize&lt;/keyword&gt;&lt;keyword&gt;plants&lt;/keyword&gt;&lt;keyword&gt;expression&lt;/keyword&gt;&lt;keyword&gt;upstream&lt;/keyword&gt;&lt;keyword&gt;allele&lt;/keyword&gt;&lt;keyword&gt;locus&lt;/keyword&gt;&lt;/keywords&gt;&lt;dates&gt;&lt;year&gt;2007&lt;/year&gt;&lt;pub-dates&gt;&lt;date&gt;May&lt;/date&gt;&lt;/pub-dates&gt;&lt;/dates&gt;&lt;isbn&gt;1360-1385&lt;/isbn&gt;&lt;accession-num&gt;WOS:000247046200005&lt;/accession-num&gt;&lt;urls&gt;&lt;related-urls&gt;&lt;url&gt;&amp;lt;Go to ISI&amp;gt;://WOS:000247046200005&lt;/url&gt;&lt;/related-urls&gt;&lt;/urls&gt;&lt;electronic-resource-num&gt;10.1016/j.tplants.2007.03.010&lt;/electronic-resource-num&gt;&lt;language&gt;English&lt;/language&gt;&lt;/record&gt;&lt;/Cite&gt;&lt;/EndNote&gt;</w:instrText>
      </w:r>
      <w:r w:rsidRPr="00A37469">
        <w:fldChar w:fldCharType="separate"/>
      </w:r>
      <w:r w:rsidRPr="00A37469">
        <w:t>[</w:t>
      </w:r>
      <w:hyperlink w:anchor="_ENREF_23" w:tooltip="Bond, 2007 #312" w:history="1">
        <w:r w:rsidRPr="00A37469">
          <w:t>23</w:t>
        </w:r>
      </w:hyperlink>
      <w:r w:rsidRPr="00A37469">
        <w:t>]</w:t>
      </w:r>
      <w:r w:rsidRPr="00A37469">
        <w:fldChar w:fldCharType="end"/>
      </w:r>
      <w:r w:rsidR="004F7FC7">
        <w:t>.</w:t>
      </w:r>
      <w:r w:rsidR="00C105E8">
        <w:t xml:space="preserve"> </w:t>
      </w:r>
      <w:r w:rsidR="004F7FC7">
        <w:t xml:space="preserve">Diğer taraftan </w:t>
      </w:r>
      <w:r w:rsidRPr="00A37469">
        <w:t>sürecin bozulması kanser</w:t>
      </w:r>
      <w:r w:rsidR="00C105E8">
        <w:t xml:space="preserve">, </w:t>
      </w:r>
      <w:proofErr w:type="spellStart"/>
      <w:r w:rsidRPr="00A37469">
        <w:t>otoimmün</w:t>
      </w:r>
      <w:proofErr w:type="spellEnd"/>
      <w:r w:rsidRPr="00A37469">
        <w:t xml:space="preserve"> ve nörolojik hastalıklar gibi problemlerin ortaya çıkmasına neden olmaktadır</w:t>
      </w:r>
      <w:r w:rsidR="00904AD6">
        <w:t xml:space="preserve"> </w:t>
      </w:r>
      <w:r w:rsidRPr="00A37469">
        <w:fldChar w:fldCharType="begin"/>
      </w:r>
      <w:r w:rsidRPr="00A37469">
        <w:instrText xml:space="preserve"> ADDIN EN.CITE &lt;EndNote&gt;&lt;Cite&gt;&lt;Author&gt;Portela&lt;/Author&gt;&lt;Year&gt;2010&lt;/Year&gt;&lt;RecNum&gt;316&lt;/RecNum&gt;&lt;DisplayText&gt;[24]&lt;/DisplayText&gt;&lt;record&gt;&lt;rec-number&gt;316&lt;/rec-number&gt;&lt;foreign-keys&gt;&lt;key app="EN" db-id="5d5e2pszsvr2fgefa28vffdy2rf5pezx22xx"&gt;316&lt;/key&gt;&lt;/foreign-keys&gt;&lt;ref-type name="Journal Article"&gt;17&lt;/ref-type&gt;&lt;contributors&gt;&lt;authors&gt;&lt;author&gt;Portela, A.&lt;/author&gt;&lt;author&gt;Esteller, M.&lt;/author&gt;&lt;/authors&gt;&lt;/contributors&gt;&lt;auth-address&gt;Bellvitge Biomed Res Inst IDIBELL, Canc Epigenet &amp;amp; Biol Program PEBC, Barcelona, Catalonia, Spain&amp;#xD;ICREA, Barcelona, Catalonia, Spain&lt;/auth-address&gt;&lt;titles&gt;&lt;title&gt;Epigenetic modifications and human disease&lt;/title&gt;&lt;secondary-title&gt;Nature Biotechnology&lt;/secondary-title&gt;&lt;alt-title&gt;Nat Biotechnol&lt;/alt-title&gt;&lt;/titles&gt;&lt;periodical&gt;&lt;full-title&gt;Nature Biotechnology&lt;/full-title&gt;&lt;abbr-1&gt;Nat Biotechnol&lt;/abbr-1&gt;&lt;/periodical&gt;&lt;alt-periodical&gt;&lt;full-title&gt;Nature Biotechnology&lt;/full-title&gt;&lt;abbr-1&gt;Nat Biotechnol&lt;/abbr-1&gt;&lt;/alt-periodical&gt;&lt;pages&gt;1057-1068&lt;/pages&gt;&lt;volume&gt;28&lt;/volume&gt;&lt;number&gt;10&lt;/number&gt;&lt;keywords&gt;&lt;keyword&gt;chromatin-remodeling complexes&lt;/keyword&gt;&lt;keyword&gt;systemic-lupus-erythematosus&lt;/keyword&gt;&lt;keyword&gt;cpg island hypermethylation&lt;/keyword&gt;&lt;keyword&gt;DNA methylation analysis&lt;/keyword&gt;&lt;keyword&gt;tumor-suppressor genes&lt;/keyword&gt;&lt;keyword&gt;embryonic stem-cells&lt;/keyword&gt;&lt;keyword&gt;human cancer-cells&lt;/keyword&gt;&lt;keyword&gt;histone modifications&lt;/keyword&gt;&lt;keyword&gt;human genome&lt;/keyword&gt;&lt;keyword&gt;colorectal-cancer&lt;/keyword&gt;&lt;/keywords&gt;&lt;dates&gt;&lt;year&gt;2010&lt;/year&gt;&lt;pub-dates&gt;&lt;date&gt;Oct&lt;/date&gt;&lt;/pub-dates&gt;&lt;/dates&gt;&lt;isbn&gt;1087-0156&lt;/isbn&gt;&lt;accession-num&gt;WOS:000282870500028&lt;/accession-num&gt;&lt;urls&gt;&lt;related-urls&gt;&lt;url&gt;&amp;lt;Go to ISI&amp;gt;://WOS:000282870500028&lt;/url&gt;&lt;/related-urls&gt;&lt;/urls&gt;&lt;electronic-resource-num&gt;10.1038/nbt.1685&lt;/electronic-resource-num&gt;&lt;language&gt;English&lt;/language&gt;&lt;/record&gt;&lt;/Cite&gt;&lt;/EndNote&gt;</w:instrText>
      </w:r>
      <w:r w:rsidRPr="00A37469">
        <w:fldChar w:fldCharType="separate"/>
      </w:r>
      <w:r w:rsidRPr="00A37469">
        <w:t>[</w:t>
      </w:r>
      <w:hyperlink w:anchor="_ENREF_24" w:tooltip="Portela, 2010 #316" w:history="1">
        <w:r w:rsidRPr="00A37469">
          <w:t>24</w:t>
        </w:r>
      </w:hyperlink>
      <w:r w:rsidRPr="00A37469">
        <w:t>]</w:t>
      </w:r>
      <w:r w:rsidRPr="00A37469">
        <w:fldChar w:fldCharType="end"/>
      </w:r>
      <w:r w:rsidR="00C105E8">
        <w:t xml:space="preserve">, </w:t>
      </w:r>
      <w:r w:rsidRPr="00A37469">
        <w:fldChar w:fldCharType="begin"/>
      </w:r>
      <w:r w:rsidRPr="00A37469">
        <w:instrText xml:space="preserve"> ADDIN EN.CITE &lt;EndNote&gt;&lt;Cite&gt;&lt;Author&gt;Herman&lt;/Author&gt;&lt;Year&gt;2003&lt;/Year&gt;&lt;RecNum&gt;318&lt;/RecNum&gt;&lt;DisplayText&gt;[25]&lt;/DisplayText&gt;&lt;record&gt;&lt;rec-number&gt;318&lt;/rec-number&gt;&lt;foreign-keys&gt;&lt;key app="EN" db-id="5d5e2pszsvr2fgefa28vffdy2rf5pezx22xx"&gt;318&lt;/key&gt;&lt;/foreign-keys&gt;&lt;ref-type name="Journal Article"&gt;17&lt;/ref-type&gt;&lt;contributors&gt;&lt;authors&gt;&lt;author&gt;Herman, J. G.&lt;/author&gt;&lt;author&gt;Baylin, S. B.&lt;/author&gt;&lt;/authors&gt;&lt;/contributors&gt;&lt;auth-address&gt;Johns Hopkins Med Inst, Sidney Kimmel Comprehens Canc Ctr, Baltimore, MD 21205 USA&amp;#xD;Johns Hopkins Med Inst, Dept Oncol, Baltimore, MD 21205 USA&amp;#xD;Johns Hopkins Med Inst, Dept Med, Baltimore, MD 21205 USA&lt;/auth-address&gt;&lt;titles&gt;&lt;title&gt;Mechanisms of disease: Gene silencing in cancer in association with promoter hypermethylation&lt;/title&gt;&lt;secondary-title&gt;New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Med&lt;/abbr-1&gt;&lt;/alt-periodical&gt;&lt;pages&gt;2042-2054&lt;/pages&gt;&lt;volume&gt;349&lt;/volume&gt;&lt;number&gt;21&lt;/number&gt;&lt;keywords&gt;&lt;keyword&gt;tumor-suppressor gene&lt;/keyword&gt;&lt;keyword&gt;cpg-island methylation&lt;/keyword&gt;&lt;keyword&gt;cell lung-cancer&lt;/keyword&gt;&lt;keyword&gt;histone deacetylase inhibition&lt;/keyword&gt;&lt;keyword&gt;DNA methyltransferase gene&lt;/keyword&gt;&lt;keyword&gt;aberrant p16 methylation&lt;/keyword&gt;&lt;keyword&gt;leukemia group-b&lt;/keyword&gt;&lt;keyword&gt;molecular-detection&lt;/keyword&gt;&lt;keyword&gt;colorectal-cancer&lt;/keyword&gt;&lt;keyword&gt;breast-cancer&lt;/keyword&gt;&lt;/keywords&gt;&lt;dates&gt;&lt;year&gt;2003&lt;/year&gt;&lt;pub-dates&gt;&lt;date&gt;Nov 20&lt;/date&gt;&lt;/pub-dates&gt;&lt;/dates&gt;&lt;isbn&gt;0028-4793&lt;/isbn&gt;&lt;accession-num&gt;WOS:000186642900010&lt;/accession-num&gt;&lt;urls&gt;&lt;related-urls&gt;&lt;url&gt;&amp;lt;Go to ISI&amp;gt;://WOS:000186642900010&lt;/url&gt;&lt;/related-urls&gt;&lt;/urls&gt;&lt;electronic-resource-num&gt;Doi 10.1056/Nejmra023075&lt;/electronic-resource-num&gt;&lt;language&gt;English&lt;/language&gt;&lt;/record&gt;&lt;/Cite&gt;&lt;/EndNote&gt;</w:instrText>
      </w:r>
      <w:r w:rsidRPr="00A37469">
        <w:fldChar w:fldCharType="separate"/>
      </w:r>
      <w:r w:rsidRPr="00A37469">
        <w:t>[</w:t>
      </w:r>
      <w:hyperlink w:anchor="_ENREF_25" w:tooltip="Herman, 2003 #318" w:history="1">
        <w:r w:rsidRPr="00A37469">
          <w:t>25</w:t>
        </w:r>
      </w:hyperlink>
      <w:r w:rsidRPr="00A37469">
        <w:t>]</w:t>
      </w:r>
      <w:r w:rsidRPr="00A37469">
        <w:fldChar w:fldCharType="end"/>
      </w:r>
      <w:r w:rsidR="00C105E8">
        <w:t xml:space="preserve">, </w:t>
      </w:r>
      <w:r w:rsidRPr="00A37469">
        <w:fldChar w:fldCharType="begin"/>
      </w:r>
      <w:r w:rsidRPr="00A37469">
        <w:instrText xml:space="preserve"> ADDIN EN.CITE &lt;EndNote&gt;&lt;Cite&gt;&lt;Author&gt;Jones&lt;/Author&gt;&lt;Year&gt;2007&lt;/Year&gt;&lt;RecNum&gt;324&lt;/RecNum&gt;&lt;DisplayText&gt;[26]&lt;/DisplayText&gt;&lt;record&gt;&lt;rec-number&gt;324&lt;/rec-number&gt;&lt;foreign-keys&gt;&lt;key app="EN" db-id="5d5e2pszsvr2fgefa28vffdy2rf5pezx22xx"&gt;324&lt;/key&gt;&lt;/foreign-keys&gt;&lt;ref-type name="Journal Article"&gt;17&lt;/ref-type&gt;&lt;contributors&gt;&lt;authors&gt;&lt;author&gt;Jones, P. A.&lt;/author&gt;&lt;author&gt;Baylin, S. B.&lt;/author&gt;&lt;/authors&gt;&lt;/contributors&gt;&lt;auth-address&gt;Univ So Calif, Dept Urol Biochem &amp;amp; Mol Biol, Kenneth Norris Jr Comprehens Canc Ctr, Keck Sch Med, Los Angeles, CA 90089 USA&amp;#xD;Johns Hopkins Med Inst, Canc Biol Program, Sidney Kimmel Comprehens Canc Ctr, Baltimore, MD 21231 USA&lt;/auth-address&gt;&lt;titles&gt;&lt;title&gt;The epigenomics of cancer&lt;/title&gt;&lt;secondary-title&gt;Cell&lt;/secondary-title&gt;&lt;alt-title&gt;Cell&lt;/alt-title&gt;&lt;/titles&gt;&lt;periodical&gt;&lt;full-title&gt;Cell&lt;/full-title&gt;&lt;abbr-1&gt;Cell&lt;/abbr-1&gt;&lt;/periodical&gt;&lt;alt-periodical&gt;&lt;full-title&gt;Cell&lt;/full-title&gt;&lt;abbr-1&gt;Cell&lt;/abbr-1&gt;&lt;/alt-periodical&gt;&lt;pages&gt;683-692&lt;/pages&gt;&lt;volume&gt;128&lt;/volume&gt;&lt;number&gt;4&lt;/number&gt;&lt;keywords&gt;&lt;keyword&gt;tumor-suppressor genes&lt;/keyword&gt;&lt;keyword&gt;embryonic stem-cells&lt;/keyword&gt;&lt;keyword&gt;histone deacetylase inhibitors&lt;/keyword&gt;&lt;keyword&gt;island methylator phenotype&lt;/keyword&gt;&lt;keyword&gt;mammary epithelial-cells&lt;/keyword&gt;&lt;keyword&gt;group protein ezh2&lt;/keyword&gt;&lt;keyword&gt;DNA methylation&lt;/keyword&gt;&lt;keyword&gt;colorectal-cancer&lt;/keyword&gt;&lt;keyword&gt;developmental regulators&lt;/keyword&gt;&lt;keyword&gt;cellular-differentiation&lt;/keyword&gt;&lt;/keywords&gt;&lt;dates&gt;&lt;year&gt;2007&lt;/year&gt;&lt;pub-dates&gt;&lt;date&gt;Feb 23&lt;/date&gt;&lt;/pub-dates&gt;&lt;/dates&gt;&lt;isbn&gt;0092-8674&lt;/isbn&gt;&lt;accession-num&gt;WOS:000245098600011&lt;/accession-num&gt;&lt;urls&gt;&lt;related-urls&gt;&lt;url&gt;&amp;lt;Go to ISI&amp;gt;://WOS:000245098600011&lt;/url&gt;&lt;/related-urls&gt;&lt;/urls&gt;&lt;electronic-resource-num&gt;10.1016/j.cell.2007.01.029&lt;/electronic-resource-num&gt;&lt;language&gt;English&lt;/language&gt;&lt;/record&gt;&lt;/Cite&gt;&lt;/EndNote&gt;</w:instrText>
      </w:r>
      <w:r w:rsidRPr="00A37469">
        <w:fldChar w:fldCharType="separate"/>
      </w:r>
      <w:r w:rsidRPr="00A37469">
        <w:t>[</w:t>
      </w:r>
      <w:hyperlink w:anchor="_ENREF_26" w:tooltip="Jones, 2007 #324" w:history="1">
        <w:r w:rsidRPr="00A37469">
          <w:t>26</w:t>
        </w:r>
      </w:hyperlink>
      <w:r w:rsidRPr="00A37469">
        <w:t>]</w:t>
      </w:r>
      <w:r w:rsidRPr="00A37469">
        <w:fldChar w:fldCharType="end"/>
      </w:r>
      <w:r w:rsidR="00C105E8">
        <w:t>.</w:t>
      </w:r>
    </w:p>
    <w:p w14:paraId="74E0574D" w14:textId="77777777" w:rsidR="00C94913" w:rsidRDefault="00C94913" w:rsidP="00C94913">
      <w:pPr>
        <w:pStyle w:val="Paragrafboluk"/>
      </w:pPr>
    </w:p>
    <w:p w14:paraId="3955B9B0" w14:textId="1D97F20B" w:rsidR="00443F4A" w:rsidRDefault="00443F4A" w:rsidP="00C94913">
      <w:pPr>
        <w:pStyle w:val="Paragrafasl"/>
      </w:pPr>
      <w:r w:rsidRPr="00A37469">
        <w:t xml:space="preserve">Potansiyel olarak geniş bir sonuç yelpazesine sahip olan bu tür </w:t>
      </w:r>
      <w:proofErr w:type="spellStart"/>
      <w:r w:rsidRPr="00A37469">
        <w:t>epigenetik</w:t>
      </w:r>
      <w:proofErr w:type="spellEnd"/>
      <w:r w:rsidRPr="00A37469">
        <w:t xml:space="preserve"> mekanizmalar</w:t>
      </w:r>
      <w:r w:rsidR="00C105E8">
        <w:t xml:space="preserve">, </w:t>
      </w:r>
      <w:r w:rsidRPr="00A37469">
        <w:t xml:space="preserve">hem genetik hem de çevresel faktörlerden etkilenebilmektedir. </w:t>
      </w:r>
      <w:proofErr w:type="spellStart"/>
      <w:r w:rsidRPr="00A37469">
        <w:t>Embriyonel</w:t>
      </w:r>
      <w:proofErr w:type="spellEnd"/>
      <w:r w:rsidRPr="00A37469">
        <w:t xml:space="preserve"> dönemden başlayan ve yaşamın her evresinde devam eden </w:t>
      </w:r>
      <w:proofErr w:type="spellStart"/>
      <w:r w:rsidRPr="00A37469">
        <w:t>epigenetik</w:t>
      </w:r>
      <w:proofErr w:type="spellEnd"/>
      <w:r w:rsidRPr="00A37469">
        <w:t xml:space="preserve"> değişimler</w:t>
      </w:r>
      <w:r w:rsidR="00C105E8">
        <w:t xml:space="preserve">, </w:t>
      </w:r>
      <w:r w:rsidRPr="00A37469">
        <w:t xml:space="preserve">geri döndürülebilir ve sonraki nesillere aktarılabilir özelliktedir </w:t>
      </w:r>
      <w:r w:rsidRPr="00A37469">
        <w:fldChar w:fldCharType="begin"/>
      </w:r>
      <w:r w:rsidRPr="00A37469">
        <w:instrText xml:space="preserve"> ADDIN EN.CITE &lt;EndNote&gt;&lt;Cite&gt;&lt;Author&gt;Haluskova&lt;/Author&gt;&lt;Year&gt;2010&lt;/Year&gt;&lt;RecNum&gt;1476&lt;/RecNum&gt;&lt;DisplayText&gt;[27]&lt;/DisplayText&gt;&lt;record&gt;&lt;rec-number&gt;1476&lt;/rec-number&gt;&lt;foreign-keys&gt;&lt;key app="EN" db-id="5d5e2pszsvr2fgefa28vffdy2rf5pezx22xx"&gt;1476&lt;/key&gt;&lt;/foreign-keys&gt;&lt;ref-type name="Journal Article"&gt;17&lt;/ref-type&gt;&lt;contributors&gt;&lt;authors&gt;&lt;author&gt;Haluskova, J.&lt;/author&gt;&lt;/authors&gt;&lt;/contributors&gt;&lt;auth-address&gt;P. J. Safarik University in Kosice, Department of Medical Biology, Kosice, Slovak Republic. jana.haluskova@upjs.sk&lt;/auth-address&gt;&lt;titles&gt;&lt;title&gt;Epigenetic studies in human diseases&lt;/title&gt;&lt;secondary-title&gt;Folia Biologica&lt;/secondary-title&gt;&lt;alt-title&gt;Folia biologica&lt;/alt-title&gt;&lt;/titles&gt;&lt;periodical&gt;&lt;full-title&gt;Folia Biologica&lt;/full-title&gt;&lt;abbr-1&gt;Folia Biol-Prague&lt;/abbr-1&gt;&lt;/periodical&gt;&lt;alt-periodical&gt;&lt;full-title&gt;Folia Biologica&lt;/full-title&gt;&lt;abbr-1&gt;Folia Biol-Prague&lt;/abbr-1&gt;&lt;/alt-periodical&gt;&lt;pages&gt;83-96&lt;/pages&gt;&lt;volume&gt;56&lt;/volume&gt;&lt;number&gt;3&lt;/number&gt;&lt;keywords&gt;&lt;keyword&gt;DNA Methylation/genetics/physiology&lt;/keyword&gt;&lt;keyword&gt;Disease/*genetics&lt;/keyword&gt;&lt;keyword&gt;Epigenesis, Genetic/genetics/*physiology&lt;/keyword&gt;&lt;keyword&gt;Histones/metabolism&lt;/keyword&gt;&lt;keyword&gt;Humans&lt;/keyword&gt;&lt;keyword&gt;MicroRNAs/genetics&lt;/keyword&gt;&lt;/keywords&gt;&lt;dates&gt;&lt;year&gt;2010&lt;/year&gt;&lt;/dates&gt;&lt;isbn&gt;0015-5500 (Print)&amp;#xD;0015-5500 (Linking)&lt;/isbn&gt;&lt;accession-num&gt;20653993&lt;/accession-num&gt;&lt;urls&gt;&lt;related-urls&gt;&lt;url&gt;http://www.ncbi.nlm.nih.gov/pubmed/20653993&lt;/url&gt;&lt;/related-urls&gt;&lt;/urls&gt;&lt;/record&gt;&lt;/Cite&gt;&lt;/EndNote&gt;</w:instrText>
      </w:r>
      <w:r w:rsidRPr="00A37469">
        <w:fldChar w:fldCharType="separate"/>
      </w:r>
      <w:r w:rsidRPr="00A37469">
        <w:t>[</w:t>
      </w:r>
      <w:hyperlink w:anchor="_ENREF_27" w:tooltip="Haluskova, 2010 #1476" w:history="1">
        <w:r w:rsidRPr="00A37469">
          <w:t>27</w:t>
        </w:r>
      </w:hyperlink>
      <w:r w:rsidRPr="00A37469">
        <w:t>]</w:t>
      </w:r>
      <w:r w:rsidRPr="00A37469">
        <w:fldChar w:fldCharType="end"/>
      </w:r>
      <w:r w:rsidR="00C105E8">
        <w:t xml:space="preserve">. </w:t>
      </w:r>
      <w:r w:rsidRPr="00A37469">
        <w:t xml:space="preserve">Bazı </w:t>
      </w:r>
      <w:proofErr w:type="spellStart"/>
      <w:r w:rsidRPr="00A37469">
        <w:t>epigenetik</w:t>
      </w:r>
      <w:proofErr w:type="spellEnd"/>
      <w:r w:rsidRPr="00A37469">
        <w:t xml:space="preserve"> işaretlerin geri dönüşümlü olması gerçeği birçok araştırmacıyı </w:t>
      </w:r>
      <w:proofErr w:type="spellStart"/>
      <w:r w:rsidRPr="00A37469">
        <w:t>epigenetik</w:t>
      </w:r>
      <w:proofErr w:type="spellEnd"/>
      <w:r w:rsidRPr="00A37469">
        <w:t xml:space="preserve"> tedaviye odaklanmaya teşvik etmiştir </w:t>
      </w:r>
      <w:r w:rsidRPr="00A37469">
        <w:fldChar w:fldCharType="begin"/>
      </w:r>
      <w:r w:rsidRPr="00A37469">
        <w:instrText xml:space="preserve"> ADDIN EN.CITE &lt;EndNote&gt;&lt;Cite&gt;&lt;Author&gt;Bali&lt;/Author&gt;&lt;Year&gt;2011&lt;/Year&gt;&lt;RecNum&gt;1069&lt;/RecNum&gt;&lt;DisplayText&gt;[28]&lt;/DisplayText&gt;&lt;record&gt;&lt;rec-number&gt;1069&lt;/rec-number&gt;&lt;foreign-keys&gt;&lt;key app="EN" db-id="5d5e2pszsvr2fgefa28vffdy2rf5pezx22xx"&gt;1069&lt;/key&gt;&lt;/foreign-keys&gt;&lt;ref-type name="Journal Article"&gt;17&lt;/ref-type&gt;&lt;contributors&gt;&lt;authors&gt;&lt;author&gt;Bali, P.&lt;/author&gt;&lt;author&gt;Im, H. I.&lt;/author&gt;&lt;author&gt;Kenny, P. J.&lt;/author&gt;&lt;/authors&gt;&lt;/contributors&gt;&lt;auth-address&gt;Laboratory of Behavioral and Molecular Neuroscience, Department of Molecular Therapeutics, The Scripps Research Institute-Florida, Jupiter, FL, USA.&lt;/auth-address&gt;&lt;titles&gt;&lt;title&gt;Methylation, memory and addiction&lt;/title&gt;&lt;secondary-title&gt;Epigenetics&lt;/secondary-title&gt;&lt;alt-title&gt;Epigenetics&lt;/alt-title&gt;&lt;/titles&gt;&lt;periodical&gt;&lt;full-title&gt;Epigenetics&lt;/full-title&gt;&lt;abbr-1&gt;Epigenetics-Us&lt;/abbr-1&gt;&lt;/periodical&gt;&lt;alt-periodical&gt;&lt;full-title&gt;Epigenetics&lt;/full-title&gt;&lt;abbr-1&gt;Epigenetics-Us&lt;/abbr-1&gt;&lt;/alt-periodical&gt;&lt;pages&gt;671-4&lt;/pages&gt;&lt;volume&gt;6&lt;/volume&gt;&lt;number&gt;6&lt;/number&gt;&lt;keywords&gt;&lt;keyword&gt;Animals&lt;/keyword&gt;&lt;keyword&gt;*DNA Methylation&lt;/keyword&gt;&lt;keyword&gt;Gene Expression Regulation&lt;/keyword&gt;&lt;keyword&gt;Histones/metabolism&lt;/keyword&gt;&lt;keyword&gt;Humans&lt;/keyword&gt;&lt;keyword&gt;Learning&lt;/keyword&gt;&lt;keyword&gt;*Memory&lt;/keyword&gt;&lt;keyword&gt;Neuronal Plasticity&lt;/keyword&gt;&lt;/keywords&gt;&lt;dates&gt;&lt;year&gt;2011&lt;/year&gt;&lt;pub-dates&gt;&lt;date&gt;Jun&lt;/date&gt;&lt;/pub-dates&gt;&lt;/dates&gt;&lt;isbn&gt;1559-2308 (Electronic)&amp;#xD;1559-2294 (Linking)&lt;/isbn&gt;&lt;accession-num&gt;21586900&lt;/accession-num&gt;&lt;urls&gt;&lt;related-urls&gt;&lt;url&gt;http://www.ncbi.nlm.nih.gov/pubmed/21586900&lt;/url&gt;&lt;/related-urls&gt;&lt;/urls&gt;&lt;custom2&gt;3142366&lt;/custom2&gt;&lt;/record&gt;&lt;/Cite&gt;&lt;/EndNote&gt;</w:instrText>
      </w:r>
      <w:r w:rsidRPr="00A37469">
        <w:fldChar w:fldCharType="separate"/>
      </w:r>
      <w:r w:rsidRPr="00A37469">
        <w:t>[</w:t>
      </w:r>
      <w:hyperlink w:anchor="_ENREF_28" w:tooltip="Bali, 2011 #1069" w:history="1">
        <w:r w:rsidRPr="00A37469">
          <w:t>28</w:t>
        </w:r>
      </w:hyperlink>
      <w:r w:rsidRPr="00A37469">
        <w:t>]</w:t>
      </w:r>
      <w:r w:rsidRPr="00A37469">
        <w:fldChar w:fldCharType="end"/>
      </w:r>
      <w:r w:rsidR="00C105E8">
        <w:t>.</w:t>
      </w:r>
    </w:p>
    <w:p w14:paraId="5D822CF7" w14:textId="77777777" w:rsidR="00C94913" w:rsidRDefault="00C94913" w:rsidP="00C94913">
      <w:pPr>
        <w:pStyle w:val="Paragrafboluk"/>
      </w:pPr>
    </w:p>
    <w:p w14:paraId="28C16689" w14:textId="4401F132" w:rsidR="00443F4A" w:rsidRPr="00A37469" w:rsidRDefault="00C105E8" w:rsidP="00C94913">
      <w:pPr>
        <w:pStyle w:val="Paragrafasl"/>
      </w:pPr>
      <w:r>
        <w:t>‘</w:t>
      </w:r>
      <w:proofErr w:type="spellStart"/>
      <w:r w:rsidR="00443F4A" w:rsidRPr="004C5578">
        <w:t>Epigenetik</w:t>
      </w:r>
      <w:proofErr w:type="spellEnd"/>
      <w:r>
        <w:t>’</w:t>
      </w:r>
      <w:r w:rsidR="00443F4A" w:rsidRPr="004C5578">
        <w:t xml:space="preserve"> terimi</w:t>
      </w:r>
      <w:r>
        <w:t xml:space="preserve">, </w:t>
      </w:r>
      <w:proofErr w:type="spellStart"/>
      <w:r w:rsidR="00443F4A" w:rsidRPr="004C5578">
        <w:t>genomik</w:t>
      </w:r>
      <w:proofErr w:type="spellEnd"/>
      <w:r w:rsidR="00443F4A" w:rsidRPr="004C5578">
        <w:t xml:space="preserve"> damgalama ve </w:t>
      </w:r>
      <w:proofErr w:type="spellStart"/>
      <w:r w:rsidR="00443F4A" w:rsidRPr="004C5578">
        <w:t>paramutasyon</w:t>
      </w:r>
      <w:proofErr w:type="spellEnd"/>
      <w:r w:rsidR="00443F4A" w:rsidRPr="004C5578">
        <w:t xml:space="preserve"> gibi birçok fenomeni kapsamaktadır</w:t>
      </w:r>
      <w:r>
        <w:t xml:space="preserve"> </w:t>
      </w:r>
      <w:r w:rsidR="00443F4A" w:rsidRPr="00A37469">
        <w:fldChar w:fldCharType="begin"/>
      </w:r>
      <w:r w:rsidR="00443F4A" w:rsidRPr="00A37469">
        <w:instrText xml:space="preserve"> ADDIN EN.CITE &lt;EndNote&gt;&lt;Cite&gt;&lt;Author&gt;Can Mİ&lt;/Author&gt;&lt;Year&gt;2016&lt;/Year&gt;&lt;RecNum&gt;7745&lt;/RecNum&gt;&lt;DisplayText&gt;[1]&lt;/DisplayText&gt;&lt;record&gt;&lt;rec-number&gt;7745&lt;/rec-number&gt;&lt;foreign-keys&gt;&lt;key app="EN" db-id="5d5e2pszsvr2fgefa28vffdy2rf5pezx22xx"&gt;7745&lt;/key&gt;&lt;/foreign-keys&gt;&lt;ref-type name="Journal Article"&gt;17&lt;/ref-type&gt;&lt;contributors&gt;&lt;authors&gt;&lt;author&gt;&lt;style face="normal" font="default" charset="162" size="100%"&gt;Can Mİ,Aslan A&lt;/style&gt;&lt;/author&gt;&lt;/authors&gt;&lt;/contributors&gt;&lt;titles&gt;&lt;title&gt;&lt;style face="normal" font="default" charset="162" size="100%"&gt;Epigenetic Mechanisms and Some Recent Studies.&lt;/style&gt;&lt;/title&gt;&lt;secondary-title&gt;&lt;style face="normal" font="default" charset="162" size="100%"&gt;Karaelmas Fen ve Mühendislik Dergisi&lt;/style&gt;&lt;/secondary-title&gt;&lt;/titles&gt;&lt;periodical&gt;&lt;full-title&gt;Karaelmas Fen ve Mühendislik Dergisi&lt;/full-title&gt;&lt;/periodical&gt;&lt;pages&gt;&lt;style face="normal" font="default" charset="162" size="100%"&gt;445-452&lt;/style&gt;&lt;/pages&gt;&lt;volume&gt;&lt;style face="normal" font="default" charset="162" size="100%"&gt;6&lt;/style&gt;&lt;/volume&gt;&lt;number&gt;&lt;style face="normal" font="default" charset="162" size="100%"&gt;2&lt;/style&gt;&lt;/number&gt;&lt;dates&gt;&lt;year&gt;&lt;style face="normal" font="default" charset="162" size="100%"&gt;2016&lt;/style&gt;&lt;/year&gt;&lt;/dates&gt;&lt;urls&gt;&lt;/urls&gt;&lt;/record&gt;&lt;/Cite&gt;&lt;/EndNote&gt;</w:instrText>
      </w:r>
      <w:r w:rsidR="00443F4A" w:rsidRPr="00A37469">
        <w:fldChar w:fldCharType="separate"/>
      </w:r>
      <w:r w:rsidR="00443F4A" w:rsidRPr="00A37469">
        <w:t>[</w:t>
      </w:r>
      <w:hyperlink w:anchor="_ENREF_1" w:tooltip="Can Mİ, 2016 #7745" w:history="1">
        <w:r w:rsidR="00443F4A" w:rsidRPr="00A37469">
          <w:t>1</w:t>
        </w:r>
      </w:hyperlink>
      <w:r w:rsidR="00443F4A" w:rsidRPr="00A37469">
        <w:t>]</w:t>
      </w:r>
      <w:r w:rsidR="00443F4A" w:rsidRPr="00A37469">
        <w:fldChar w:fldCharType="end"/>
      </w:r>
      <w:r>
        <w:t>.</w:t>
      </w:r>
      <w:r w:rsidR="00443F4A" w:rsidRPr="004C5578">
        <w:t xml:space="preserve"> İlk olarak bitkilerde tanımlanan ve bir genin bir </w:t>
      </w:r>
      <w:proofErr w:type="spellStart"/>
      <w:r w:rsidR="00443F4A" w:rsidRPr="004C5578">
        <w:t>allelinde</w:t>
      </w:r>
      <w:proofErr w:type="spellEnd"/>
      <w:r w:rsidR="00443F4A" w:rsidRPr="004C5578">
        <w:t xml:space="preserve"> meydana gelen genetik değişikliğin normal </w:t>
      </w:r>
      <w:proofErr w:type="spellStart"/>
      <w:r w:rsidR="00443F4A" w:rsidRPr="004C5578">
        <w:t>alleli</w:t>
      </w:r>
      <w:proofErr w:type="spellEnd"/>
      <w:r w:rsidR="00443F4A" w:rsidRPr="004C5578">
        <w:t xml:space="preserve"> kalıtımsal olarak etkilemesi olarak tanımlanan </w:t>
      </w:r>
      <w:r>
        <w:t>‘</w:t>
      </w:r>
      <w:proofErr w:type="spellStart"/>
      <w:r w:rsidR="00443F4A" w:rsidRPr="004C5578">
        <w:t>Paramutasyon</w:t>
      </w:r>
      <w:proofErr w:type="spellEnd"/>
      <w:r>
        <w:t>’</w:t>
      </w:r>
      <w:r w:rsidR="00443F4A" w:rsidRPr="004C5578">
        <w:t xml:space="preserve"> yani susturma işlemi bitkilerde bildirilenden farklı olarak</w:t>
      </w:r>
      <w:r>
        <w:t xml:space="preserve">, </w:t>
      </w:r>
      <w:r w:rsidR="00443F4A" w:rsidRPr="004C5578">
        <w:t xml:space="preserve">farelerde </w:t>
      </w:r>
      <w:proofErr w:type="spellStart"/>
      <w:r w:rsidR="00443F4A" w:rsidRPr="004C5578">
        <w:t>lokus</w:t>
      </w:r>
      <w:proofErr w:type="spellEnd"/>
      <w:r w:rsidR="00443F4A" w:rsidRPr="004C5578">
        <w:t xml:space="preserve"> transkripsiyonunun </w:t>
      </w:r>
      <w:proofErr w:type="spellStart"/>
      <w:r w:rsidR="00443F4A" w:rsidRPr="004C5578">
        <w:t>epigenetik</w:t>
      </w:r>
      <w:proofErr w:type="spellEnd"/>
      <w:r w:rsidR="00443F4A" w:rsidRPr="004C5578">
        <w:t xml:space="preserve"> artışı olarak tanımlanmıştır</w:t>
      </w:r>
      <w:r>
        <w:t xml:space="preserve"> </w:t>
      </w:r>
      <w:r w:rsidR="00443F4A" w:rsidRPr="00A37469">
        <w:fldChar w:fldCharType="begin"/>
      </w:r>
      <w:r w:rsidR="00443F4A" w:rsidRPr="00A37469">
        <w:instrText xml:space="preserve"> ADDIN EN.CITE &lt;EndNote&gt;&lt;Cite&gt;&lt;Author&gt;Rassoulzadegan&lt;/Author&gt;&lt;Year&gt;2006&lt;/Year&gt;&lt;RecNum&gt;7675&lt;/RecNum&gt;&lt;DisplayText&gt;[11]&lt;/DisplayText&gt;&lt;record&gt;&lt;rec-number&gt;7675&lt;/rec-number&gt;&lt;foreign-keys&gt;&lt;key app="EN" db-id="5d5e2pszsvr2fgefa28vffdy2rf5pezx22xx"&gt;7675&lt;/key&gt;&lt;/foreign-keys&gt;&lt;ref-type name="Journal Article"&gt;17&lt;/ref-type&gt;&lt;contributors&gt;&lt;authors&gt;&lt;author&gt;Rassoulzadegan, M.&lt;/author&gt;&lt;author&gt;Grandjean, V.&lt;/author&gt;&lt;author&gt;Gounon, P.&lt;/author&gt;&lt;author&gt;Vincent, S.&lt;/author&gt;&lt;author&gt;Gillot, I.&lt;/author&gt;&lt;author&gt;Cuzin, F.&lt;/author&gt;&lt;/authors&gt;&lt;/contributors&gt;&lt;auth-address&gt;Inserm, U636, F-06108 Nice, France. minoo@unice.fr&lt;/auth-address&gt;&lt;titles&gt;&lt;title&gt;RNA-mediated non-mendelian inheritance of an epigenetic change in the mouse&lt;/title&gt;&lt;secondary-title&gt;Nature&lt;/secondary-title&gt;&lt;alt-title&gt;Nature&lt;/alt-title&gt;&lt;/titles&gt;&lt;periodical&gt;&lt;full-title&gt;Nature&lt;/full-title&gt;&lt;abbr-1&gt;Nature&lt;/abbr-1&gt;&lt;/periodical&gt;&lt;alt-periodical&gt;&lt;full-title&gt;Nature&lt;/full-title&gt;&lt;abbr-1&gt;Nature&lt;/abbr-1&gt;&lt;/alt-periodical&gt;&lt;pages&gt;469-74&lt;/pages&gt;&lt;volume&gt;441&lt;/volume&gt;&lt;number&gt;7092&lt;/number&gt;&lt;keywords&gt;&lt;keyword&gt;Alleles&lt;/keyword&gt;&lt;keyword&gt;Animals&lt;/keyword&gt;&lt;keyword&gt;Embryo, Mammalian/cytology/embryology/metabolism&lt;/keyword&gt;&lt;keyword&gt;Epigenesis, Genetic/*genetics&lt;/keyword&gt;&lt;keyword&gt;Female&lt;/keyword&gt;&lt;keyword&gt;Genotype&lt;/keyword&gt;&lt;keyword&gt;Heredity/*genetics&lt;/keyword&gt;&lt;keyword&gt;Male&lt;/keyword&gt;&lt;keyword&gt;Mice&lt;/keyword&gt;&lt;keyword&gt;Mutation/*genetics&lt;/keyword&gt;&lt;keyword&gt;Phenotype&lt;/keyword&gt;&lt;keyword&gt;Proto-Oncogene Proteins c-kit/*genetics&lt;/keyword&gt;&lt;keyword&gt;RNA/*genetics/*metabolism&lt;/keyword&gt;&lt;keyword&gt;RNA, Messenger/genetics/metabolism&lt;/keyword&gt;&lt;keyword&gt;Spermatozoa/metabolism&lt;/keyword&gt;&lt;/keywords&gt;&lt;dates&gt;&lt;year&gt;2006&lt;/year&gt;&lt;pub-dates&gt;&lt;date&gt;May 25&lt;/date&gt;&lt;/pub-dates&gt;&lt;/dates&gt;&lt;isbn&gt;1476-4687 (Electronic)&amp;#xD;0028-0836 (Linking)&lt;/isbn&gt;&lt;accession-num&gt;16724059&lt;/accession-num&gt;&lt;urls&gt;&lt;related-urls&gt;&lt;url&gt;http://www.ncbi.nlm.nih.gov/pubmed/16724059&lt;/url&gt;&lt;/related-urls&gt;&lt;/urls&gt;&lt;electronic-resource-num&gt;10.1038/nature04674&lt;/electronic-resource-num&gt;&lt;/record&gt;&lt;/Cite&gt;&lt;/EndNote&gt;</w:instrText>
      </w:r>
      <w:r w:rsidR="00443F4A" w:rsidRPr="00A37469">
        <w:fldChar w:fldCharType="separate"/>
      </w:r>
      <w:r w:rsidR="00443F4A" w:rsidRPr="00A37469">
        <w:t>[</w:t>
      </w:r>
      <w:hyperlink w:anchor="_ENREF_11" w:tooltip="Rassoulzadegan, 2006 #7675" w:history="1">
        <w:r w:rsidR="00443F4A" w:rsidRPr="00A37469">
          <w:t>11</w:t>
        </w:r>
      </w:hyperlink>
      <w:r w:rsidR="00443F4A" w:rsidRPr="00A37469">
        <w:t>]</w:t>
      </w:r>
      <w:r w:rsidR="00443F4A" w:rsidRPr="00A37469">
        <w:fldChar w:fldCharType="end"/>
      </w:r>
      <w:r>
        <w:t>,</w:t>
      </w:r>
      <w:r w:rsidR="00443F4A" w:rsidRPr="004C5578">
        <w:t xml:space="preserve"> </w:t>
      </w:r>
      <w:r w:rsidR="00443F4A">
        <w:fldChar w:fldCharType="begin">
          <w:fldData xml:space="preserve">PEVuZE5vdGU+PENpdGU+PEF1dGhvcj5XYWduZXI8L0F1dGhvcj48WWVhcj4yMDA4PC9ZZWFyPjxS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</w:fldData>
        </w:fldChar>
      </w:r>
      <w:r w:rsidR="00443F4A">
        <w:instrText xml:space="preserve"> ADDIN EN.CITE </w:instrText>
      </w:r>
      <w:r w:rsidR="00443F4A">
        <w:fldChar w:fldCharType="begin">
          <w:fldData xml:space="preserve">PEVuZE5vdGU+PENpdGU+PEF1dGhvcj5XYWduZXI8L0F1dGhvcj48WWVhcj4yMDA4PC9ZZWFyPjxS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</w:fldData>
        </w:fldChar>
      </w:r>
      <w:r w:rsidR="00443F4A">
        <w:instrText xml:space="preserve"> ADDIN EN.CITE.DATA </w:instrText>
      </w:r>
      <w:r w:rsidR="00443F4A">
        <w:fldChar w:fldCharType="end"/>
      </w:r>
      <w:r w:rsidR="00443F4A">
        <w:fldChar w:fldCharType="separate"/>
      </w:r>
      <w:r w:rsidR="00443F4A">
        <w:rPr>
          <w:noProof/>
        </w:rPr>
        <w:t>[</w:t>
      </w:r>
      <w:hyperlink w:anchor="_ENREF_29" w:tooltip="Wagner, 2008 #7999" w:history="1">
        <w:r w:rsidR="00443F4A">
          <w:rPr>
            <w:noProof/>
          </w:rPr>
          <w:t>29</w:t>
        </w:r>
      </w:hyperlink>
      <w:r w:rsidR="00443F4A">
        <w:rPr>
          <w:noProof/>
        </w:rPr>
        <w:t>]</w:t>
      </w:r>
      <w:r w:rsidR="00443F4A">
        <w:fldChar w:fldCharType="end"/>
      </w:r>
      <w:r>
        <w:t>.</w:t>
      </w:r>
      <w:r w:rsidR="00443F4A" w:rsidRPr="004C5578">
        <w:t xml:space="preserve"> Burada dikkat çeken durum ise </w:t>
      </w:r>
      <w:proofErr w:type="spellStart"/>
      <w:r w:rsidR="00443F4A" w:rsidRPr="004C5578">
        <w:t>paramutant</w:t>
      </w:r>
      <w:proofErr w:type="spellEnd"/>
      <w:r w:rsidR="00443F4A" w:rsidRPr="004C5578">
        <w:t xml:space="preserve"> </w:t>
      </w:r>
      <w:proofErr w:type="spellStart"/>
      <w:r w:rsidR="00443F4A" w:rsidRPr="004C5578">
        <w:t>allel</w:t>
      </w:r>
      <w:proofErr w:type="spellEnd"/>
      <w:r w:rsidR="00443F4A" w:rsidRPr="004C5578">
        <w:t xml:space="preserve"> ve ilişkili </w:t>
      </w:r>
      <w:proofErr w:type="spellStart"/>
      <w:r w:rsidR="00443F4A" w:rsidRPr="004C5578">
        <w:t>fenotipin</w:t>
      </w:r>
      <w:proofErr w:type="spellEnd"/>
      <w:r>
        <w:t xml:space="preserve">, </w:t>
      </w:r>
      <w:r w:rsidR="00443F4A" w:rsidRPr="004C5578">
        <w:t xml:space="preserve">sonraki nesillere </w:t>
      </w:r>
      <w:r w:rsidR="00443F4A">
        <w:t xml:space="preserve">aktarılabilmesidir </w:t>
      </w:r>
      <w:r w:rsidR="00443F4A" w:rsidRPr="004C5578">
        <w:t xml:space="preserve">ki bu durum </w:t>
      </w:r>
      <w:proofErr w:type="spellStart"/>
      <w:r w:rsidR="00443F4A" w:rsidRPr="004C5578">
        <w:t>epigenetik</w:t>
      </w:r>
      <w:proofErr w:type="spellEnd"/>
      <w:r w:rsidR="00443F4A" w:rsidRPr="004C5578">
        <w:t xml:space="preserve"> kalıtım olarak adlandırılmaktadır</w:t>
      </w:r>
      <w:r w:rsidR="00443F4A" w:rsidRPr="00530D0D">
        <w:t xml:space="preserve"> </w:t>
      </w:r>
      <w:r w:rsidR="00443F4A">
        <w:fldChar w:fldCharType="begin"/>
      </w:r>
      <w:r w:rsidR="00443F4A">
        <w:instrText xml:space="preserve"> ADDIN EN.CITE &lt;EndNote&gt;&lt;Cite&gt;&lt;Author&gt;Moosavi&lt;/Author&gt;&lt;Year&gt;2016&lt;/Year&gt;&lt;RecNum&gt;8000&lt;/RecNum&gt;&lt;DisplayText&gt;[4]&lt;/DisplayText&gt;&lt;record&gt;&lt;rec-number&gt;8000&lt;/rec-number&gt;&lt;foreign-keys&gt;&lt;key app="EN" db-id="5d5e2pszsvr2fgefa28vffdy2rf5pezx22xx"&gt;8000&lt;/key&gt;&lt;/foreign-keys&gt;&lt;ref-type name="Journal Article"&gt;17&lt;/ref-type&gt;&lt;contributors&gt;&lt;authors&gt;&lt;author&gt;Moosavi, A.&lt;/author&gt;&lt;author&gt;Motevalizadeh Ardekani, A.&lt;/author&gt;&lt;/authors&gt;&lt;/contributors&gt;&lt;auth-address&gt;Department of Biochemistry, School of Medicine, Alborz University of Medical Sciences, Alborz, Iran.&amp;#xD;National Institute of Genetic Engineering and Biotechnology, Tehran, Iran.&lt;/auth-address&gt;&lt;titles&gt;&lt;title&gt;Role of Epigenetics in Biology and Human Diseases&lt;/title&gt;&lt;secondary-title&gt;Iran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journal&lt;/abbr-1&gt;&lt;/alt-periodical&gt;&lt;pages&gt;246-58&lt;/pages&gt;&lt;volume&gt;20&lt;/volume&gt;&lt;number&gt;5&lt;/number&gt;&lt;keywords&gt;&lt;keyword&gt;Autoimmune Diseases/*genetics&lt;/keyword&gt;&lt;keyword&gt;DNA Methylation/*genetics&lt;/keyword&gt;&lt;keyword&gt;Epigenesis, Genetic/*genetics&lt;/keyword&gt;&lt;keyword&gt;*Genetic Predisposition to Disease&lt;/keyword&gt;&lt;keyword&gt;Histones/metabolism&lt;/keyword&gt;&lt;keyword&gt;Humans&lt;/keyword&gt;&lt;keyword&gt;Neoplasms/*genetics&lt;/keyword&gt;&lt;keyword&gt;Neurodegenerative Diseases/*genetics&lt;/keyword&gt;&lt;/keywords&gt;&lt;dates&gt;&lt;year&gt;2016&lt;/year&gt;&lt;pub-dates&gt;&lt;date&gt;Nov&lt;/date&gt;&lt;/pub-dates&gt;&lt;/dates&gt;&lt;isbn&gt;2008-823X (Electronic)&amp;#xD;1028-852X (Linking)&lt;/isbn&gt;&lt;accession-num&gt;27377127&lt;/accession-num&gt;&lt;urls&gt;&lt;related-urls&gt;&lt;url&gt;http://www.ncbi.nlm.nih.gov/pubmed/27377127&lt;/url&gt;&lt;/related-urls&gt;&lt;/urls&gt;&lt;custom2&gt;5075137&lt;/custom2&gt;&lt;/record&gt;&lt;/Cite&gt;&lt;/EndNote&gt;</w:instrText>
      </w:r>
      <w:r w:rsidR="00443F4A">
        <w:fldChar w:fldCharType="separate"/>
      </w:r>
      <w:r w:rsidR="00443F4A">
        <w:rPr>
          <w:noProof/>
        </w:rPr>
        <w:t>[</w:t>
      </w:r>
      <w:hyperlink w:anchor="_ENREF_4" w:tooltip="Moosavi, 2016 #1055" w:history="1">
        <w:r w:rsidR="00443F4A">
          <w:rPr>
            <w:noProof/>
          </w:rPr>
          <w:t>4</w:t>
        </w:r>
      </w:hyperlink>
      <w:r w:rsidR="00443F4A">
        <w:rPr>
          <w:noProof/>
        </w:rPr>
        <w:t>]</w:t>
      </w:r>
      <w:r w:rsidR="00443F4A">
        <w:fldChar w:fldCharType="end"/>
      </w:r>
      <w:r>
        <w:t>.</w:t>
      </w:r>
    </w:p>
    <w:p w14:paraId="6603F3A4" w14:textId="77777777" w:rsidR="00C94913" w:rsidRDefault="00C94913" w:rsidP="00C94913">
      <w:pPr>
        <w:pStyle w:val="Paragrafasl"/>
      </w:pPr>
    </w:p>
    <w:p w14:paraId="1E876831" w14:textId="7D4D9203" w:rsidR="00443F4A" w:rsidRPr="00823BE6" w:rsidRDefault="00443F4A" w:rsidP="00C94913">
      <w:pPr>
        <w:pStyle w:val="Balk3"/>
      </w:pPr>
      <w:bookmarkStart w:id="18" w:name="_Toc534489135"/>
      <w:r w:rsidRPr="00823BE6">
        <w:t>2.1.1.</w:t>
      </w:r>
      <w:r w:rsidR="00C94913">
        <w:t xml:space="preserve"> </w:t>
      </w:r>
      <w:r w:rsidRPr="00823BE6">
        <w:t>EPİGENETİK MEKANİZMALAR</w:t>
      </w:r>
      <w:bookmarkEnd w:id="18"/>
    </w:p>
    <w:p w14:paraId="40A6DAB5" w14:textId="77777777" w:rsidR="00C94913" w:rsidRDefault="00C94913" w:rsidP="00C94913">
      <w:pPr>
        <w:pStyle w:val="Paragrafboluk"/>
      </w:pPr>
    </w:p>
    <w:p w14:paraId="4BB4F226" w14:textId="71F9C16F" w:rsidR="00443F4A" w:rsidRPr="00A37469" w:rsidRDefault="00443F4A" w:rsidP="005F1716">
      <w:pPr>
        <w:pStyle w:val="Paragrafasl"/>
      </w:pPr>
      <w:proofErr w:type="spellStart"/>
      <w:r w:rsidRPr="00A37469">
        <w:t>Epigenetik</w:t>
      </w:r>
      <w:proofErr w:type="spellEnd"/>
      <w:r w:rsidRPr="00A37469">
        <w:t xml:space="preserve"> değişiklikler</w:t>
      </w:r>
      <w:r w:rsidR="00C105E8">
        <w:t xml:space="preserve">, </w:t>
      </w:r>
      <w:r w:rsidRPr="00A37469">
        <w:t>çok hücreli bir organizmada</w:t>
      </w:r>
      <w:r w:rsidR="00C105E8">
        <w:t xml:space="preserve">, </w:t>
      </w:r>
      <w:r w:rsidRPr="00A37469">
        <w:t>her hücre tipinin mevcudiyeti için gerekli olan spesifik genleri eksprese etmesine ve bilgilerin yeni hücrelere aktarılmasına izin verir. </w:t>
      </w:r>
      <w:proofErr w:type="spellStart"/>
      <w:r w:rsidRPr="00A37469">
        <w:t>Epigenetik</w:t>
      </w:r>
      <w:proofErr w:type="spellEnd"/>
      <w:r w:rsidRPr="00A37469">
        <w:t xml:space="preserve"> modifikasyonlar sıklıkla bir organizmanın ömrü boyunca olur; ayrıca</w:t>
      </w:r>
      <w:r w:rsidR="00C105E8">
        <w:t xml:space="preserve">, </w:t>
      </w:r>
      <w:proofErr w:type="spellStart"/>
      <w:r w:rsidRPr="00A37469">
        <w:t>germ</w:t>
      </w:r>
      <w:proofErr w:type="spellEnd"/>
      <w:r w:rsidRPr="00A37469">
        <w:t xml:space="preserve"> hücrelerinde meydana gelirlerse</w:t>
      </w:r>
      <w:r w:rsidR="00C105E8">
        <w:t xml:space="preserve">, </w:t>
      </w:r>
      <w:r w:rsidRPr="00A37469">
        <w:t xml:space="preserve">bu değişiklikler yeni nesillere aktarılabilir </w:t>
      </w:r>
      <w:r w:rsidRPr="00A37469">
        <w:fldChar w:fldCharType="begin"/>
      </w:r>
      <w:r>
        <w:instrText xml:space="preserve"> ADDIN EN.CITE &lt;EndNote&gt;&lt;Cite&gt;&lt;Author&gt;Chandler&lt;/Author&gt;&lt;Year&gt;2007&lt;/Year&gt;&lt;RecNum&gt;1050&lt;/RecNum&gt;&lt;DisplayText&gt;[30]&lt;/DisplayText&gt;&lt;record&gt;&lt;rec-number&gt;1050&lt;/rec-number&gt;&lt;foreign-keys&gt;&lt;key app="EN" db-id="5d5e2pszsvr2fgefa28vffdy2rf5pezx22xx"&gt;1050&lt;/key&gt;&lt;/foreign-keys&gt;&lt;ref-type name="Journal Article"&gt;17&lt;/ref-type&gt;&lt;contributors&gt;&lt;authors&gt;&lt;author&gt;Chandler, V. L.&lt;/author&gt;&lt;/authors&gt;&lt;/contributors&gt;&lt;auth-address&gt;Univ Arizona, BIO5 Inst, Tucson, AZ 85721 USA&amp;#xD;Univ Arizona, Dept Plant Sci, Tucson, AZ 85721 USA&lt;/auth-address&gt;&lt;titles&gt;&lt;title&gt;Paramutation: From maize to mice&lt;/title&gt;&lt;secondary-title&gt;Cell&lt;/secondary-title&gt;&lt;alt-title&gt;Cell&lt;/alt-title&gt;&lt;/titles&gt;&lt;periodical&gt;&lt;full-title&gt;Cell&lt;/full-title&gt;&lt;abbr-1&gt;Cell&lt;/abbr-1&gt;&lt;/periodical&gt;&lt;alt-periodical&gt;&lt;full-title&gt;Cell&lt;/full-title&gt;&lt;abbr-1&gt;Cell&lt;/abbr-1&gt;&lt;/alt-periodical&gt;&lt;pages&gt;641-645&lt;/pages&gt;&lt;volume&gt;128&lt;/volume&gt;&lt;number&gt;4&lt;/number&gt;&lt;keywords&gt;&lt;keyword&gt;processing center&lt;/keyword&gt;&lt;keyword&gt;methylation&lt;/keyword&gt;&lt;keyword&gt;heterochromatin&lt;/keyword&gt;&lt;keyword&gt;maintenance&lt;/keyword&gt;&lt;keyword&gt;inheritance&lt;/keyword&gt;&lt;keyword&gt;locus&lt;/keyword&gt;&lt;keyword&gt;mouse&lt;/keyword&gt;&lt;/keywords&gt;&lt;dates&gt;&lt;year&gt;2007&lt;/year&gt;&lt;pub-dates&gt;&lt;date&gt;Feb 23&lt;/date&gt;&lt;/pub-dates&gt;&lt;/dates&gt;&lt;isbn&gt;0092-8674&lt;/isbn&gt;&lt;accession-num&gt;WOS:000245098600006&lt;/accession-num&gt;&lt;urls&gt;&lt;related-urls&gt;&lt;url&gt;&amp;lt;Go to ISI&amp;gt;://WOS:000245098600006&lt;/url&gt;&lt;/related-urls&gt;&lt;/urls&gt;&lt;electronic-resource-num&gt;10.1016/j.cell.2007.02.007&lt;/electronic-resource-num&gt;&lt;language&gt;English&lt;/language&gt;&lt;/record&gt;&lt;/Cite&gt;&lt;/EndNote&gt;</w:instrText>
      </w:r>
      <w:r w:rsidRPr="00A37469">
        <w:fldChar w:fldCharType="separate"/>
      </w:r>
      <w:r>
        <w:rPr>
          <w:noProof/>
        </w:rPr>
        <w:t>[</w:t>
      </w:r>
      <w:hyperlink w:anchor="_ENREF_30" w:tooltip="Chandler, 2007 #1050" w:history="1">
        <w:r>
          <w:rPr>
            <w:noProof/>
          </w:rPr>
          <w:t>30</w:t>
        </w:r>
      </w:hyperlink>
      <w:r>
        <w:rPr>
          <w:noProof/>
        </w:rPr>
        <w:t>]</w:t>
      </w:r>
      <w:r w:rsidRPr="00A37469">
        <w:fldChar w:fldCharType="end"/>
      </w:r>
      <w:r w:rsidR="00C105E8">
        <w:t>.</w:t>
      </w:r>
      <w:r w:rsidRPr="00A37469">
        <w:t xml:space="preserve"> </w:t>
      </w:r>
      <w:proofErr w:type="spellStart"/>
      <w:r w:rsidRPr="00A37469">
        <w:t>Paramutasyon</w:t>
      </w:r>
      <w:proofErr w:type="spellEnd"/>
      <w:r w:rsidR="00C105E8">
        <w:t xml:space="preserve">, </w:t>
      </w:r>
      <w:proofErr w:type="spellStart"/>
      <w:r w:rsidRPr="00A37469">
        <w:t>imprinting</w:t>
      </w:r>
      <w:proofErr w:type="spellEnd"/>
      <w:r w:rsidR="00C105E8">
        <w:t xml:space="preserve">, </w:t>
      </w:r>
      <w:r w:rsidRPr="00A37469">
        <w:t>gen susturma</w:t>
      </w:r>
      <w:r w:rsidR="00C105E8">
        <w:t xml:space="preserve">, </w:t>
      </w:r>
      <w:r w:rsidRPr="00A37469">
        <w:t>kanserojen işlemler</w:t>
      </w:r>
      <w:r w:rsidR="00C105E8">
        <w:t xml:space="preserve">, </w:t>
      </w:r>
      <w:proofErr w:type="spellStart"/>
      <w:r w:rsidRPr="00A37469">
        <w:t>teratojenik</w:t>
      </w:r>
      <w:proofErr w:type="spellEnd"/>
      <w:r w:rsidRPr="00A37469">
        <w:t xml:space="preserve"> etkiler</w:t>
      </w:r>
      <w:r w:rsidR="00C105E8">
        <w:t xml:space="preserve">, </w:t>
      </w:r>
      <w:r w:rsidRPr="00A37469">
        <w:t xml:space="preserve">X kromozom </w:t>
      </w:r>
      <w:proofErr w:type="spellStart"/>
      <w:r w:rsidRPr="00A37469">
        <w:t>inaktivasyonu</w:t>
      </w:r>
      <w:proofErr w:type="spellEnd"/>
      <w:r w:rsidR="00C105E8">
        <w:t xml:space="preserve">, </w:t>
      </w:r>
      <w:r w:rsidRPr="00A37469">
        <w:t>yeniden programlama</w:t>
      </w:r>
      <w:r w:rsidR="00C105E8">
        <w:t xml:space="preserve">, </w:t>
      </w:r>
      <w:proofErr w:type="spellStart"/>
      <w:r w:rsidRPr="00A37469">
        <w:t>maternal</w:t>
      </w:r>
      <w:proofErr w:type="spellEnd"/>
      <w:r w:rsidRPr="00A37469">
        <w:t xml:space="preserve"> özellikler</w:t>
      </w:r>
      <w:r w:rsidR="00C105E8">
        <w:t xml:space="preserve">, </w:t>
      </w:r>
      <w:proofErr w:type="spellStart"/>
      <w:r w:rsidRPr="00A37469">
        <w:t>histon</w:t>
      </w:r>
      <w:proofErr w:type="spellEnd"/>
      <w:r w:rsidRPr="00A37469">
        <w:t xml:space="preserve"> modifikasyonlarının düzenlenmesi ve klonlamanın </w:t>
      </w:r>
      <w:proofErr w:type="spellStart"/>
      <w:r w:rsidRPr="00A37469">
        <w:t>epigenetik</w:t>
      </w:r>
      <w:proofErr w:type="spellEnd"/>
      <w:r w:rsidRPr="00A37469">
        <w:t xml:space="preserve"> işlemleri içerdiği bilinmektedir. </w:t>
      </w:r>
      <w:proofErr w:type="spellStart"/>
      <w:r w:rsidRPr="00A37469">
        <w:t>Epigenetik</w:t>
      </w:r>
      <w:proofErr w:type="spellEnd"/>
      <w:r w:rsidRPr="00A37469">
        <w:t xml:space="preserve"> kontrol başlıca;</w:t>
      </w:r>
      <w:r w:rsidR="00C105E8">
        <w:t xml:space="preserve"> </w:t>
      </w:r>
      <w:r w:rsidRPr="00A37469">
        <w:t xml:space="preserve">DNA </w:t>
      </w:r>
      <w:proofErr w:type="spellStart"/>
      <w:r w:rsidRPr="00A37469">
        <w:t>metilasyonu</w:t>
      </w:r>
      <w:proofErr w:type="spellEnd"/>
      <w:r w:rsidR="00C105E8">
        <w:t xml:space="preserve">, </w:t>
      </w:r>
      <w:proofErr w:type="spellStart"/>
      <w:r w:rsidRPr="00A37469">
        <w:t>histon</w:t>
      </w:r>
      <w:proofErr w:type="spellEnd"/>
      <w:r w:rsidRPr="00A37469">
        <w:t xml:space="preserve"> modifikasyonları ve </w:t>
      </w:r>
      <w:proofErr w:type="spellStart"/>
      <w:r w:rsidRPr="00A37469">
        <w:t>mikroRNA</w:t>
      </w:r>
      <w:proofErr w:type="spellEnd"/>
      <w:r w:rsidRPr="00A37469">
        <w:t xml:space="preserve"> </w:t>
      </w:r>
      <w:proofErr w:type="spellStart"/>
      <w:r w:rsidRPr="00A37469">
        <w:t>lar</w:t>
      </w:r>
      <w:proofErr w:type="spellEnd"/>
      <w:r w:rsidRPr="00A37469">
        <w:t xml:space="preserve"> ile olmaktadır.</w:t>
      </w:r>
      <w:r w:rsidR="00C105E8">
        <w:t xml:space="preserve"> </w:t>
      </w:r>
      <w:r w:rsidRPr="00A37469">
        <w:t xml:space="preserve">Üç ana </w:t>
      </w:r>
      <w:proofErr w:type="spellStart"/>
      <w:r w:rsidRPr="00A37469">
        <w:t>epigenetik</w:t>
      </w:r>
      <w:proofErr w:type="spellEnd"/>
      <w:r w:rsidRPr="00A37469">
        <w:t xml:space="preserve"> modifikasyon mekanizması şekil:1 de gösterilmiştir</w:t>
      </w:r>
      <w:r w:rsidR="00904AD6">
        <w:t xml:space="preserve"> </w:t>
      </w:r>
      <w:r w:rsidRPr="00A37469">
        <w:fldChar w:fldCharType="begin"/>
      </w:r>
      <w:r w:rsidRPr="00A37469">
        <w:instrText xml:space="preserve"> ADDIN EN.CITE &lt;EndNote&gt;&lt;Cite&gt;&lt;Author&gt;Moosavi&lt;/Author&gt;&lt;Year&gt;2016&lt;/Year&gt;&lt;RecNum&gt;1055&lt;/RecNum&gt;&lt;DisplayText&gt;[4]&lt;/DisplayText&gt;&lt;record&gt;&lt;rec-number&gt;1055&lt;/rec-number&gt;&lt;foreign-keys&gt;&lt;key app="EN" db-id="5d5e2pszsvr2fgefa28vffdy2rf5pezx22xx"&gt;1055&lt;/key&gt;&lt;/foreign-keys&gt;&lt;ref-type name="Journal Article"&gt;17&lt;/ref-type&gt;&lt;contributors&gt;&lt;authors&gt;&lt;author&gt;Moosavi, A.&lt;/author&gt;&lt;author&gt;Motevalizadeh Ardekani, A.&lt;/author&gt;&lt;/authors&gt;&lt;/contributors&gt;&lt;auth-address&gt;Department of Biochemistry, School of Medicine, Alborz University of Medical Sciences, Alborz, Iran.&amp;#xD;National Institute of Genetic Engineering and Biotechnology, Tehran, Iran.&lt;/auth-address&gt;&lt;titles&gt;&lt;title&gt;Role of Epigenetics in Biology and Human Diseases&lt;/title&gt;&lt;secondary-title&gt;Iran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journal&lt;/abbr-1&gt;&lt;/alt-periodical&gt;&lt;pages&gt;246-58&lt;/pages&gt;&lt;volume&gt;20&lt;/volume&gt;&lt;number&gt;5&lt;/number&gt;&lt;keywords&gt;&lt;keyword&gt;Autoimmune Diseases/*genetics&lt;/keyword&gt;&lt;keyword&gt;DNA Methylation/*genetics&lt;/keyword&gt;&lt;keyword&gt;Epigenesis, Genetic/*genetics&lt;/keyword&gt;&lt;keyword&gt;*Genetic Predisposition to Disease&lt;/keyword&gt;&lt;keyword&gt;Histones/metabolism&lt;/keyword&gt;&lt;keyword&gt;Humans&lt;/keyword&gt;&lt;keyword&gt;Neoplasms/*genetics&lt;/keyword&gt;&lt;keyword&gt;Neurodegenerative Diseases/*genetics&lt;/keyword&gt;&lt;/keywords&gt;&lt;dates&gt;&lt;year&gt;2016&lt;/year&gt;&lt;pub-dates&gt;&lt;date&gt;Nov&lt;/date&gt;&lt;/pub-dates&gt;&lt;/dates&gt;&lt;isbn&gt;2008-823X (Electronic)&amp;#xD;1028-852X (Linking)&lt;/isbn&gt;&lt;accession-num&gt;27377127&lt;/accession-num&gt;&lt;urls&gt;&lt;related-urls&gt;&lt;url&gt;http://www.ncbi.nlm.nih.gov/pubmed/27377127&lt;/url&gt;&lt;/related-urls&gt;&lt;/urls&gt;&lt;custom2&gt;5075137&lt;/custom2&gt;&lt;/record&gt;&lt;/Cite&gt;&lt;/EndNote&gt;</w:instrText>
      </w:r>
      <w:r w:rsidRPr="00A37469">
        <w:fldChar w:fldCharType="separate"/>
      </w:r>
      <w:r w:rsidRPr="00A37469">
        <w:t>[</w:t>
      </w:r>
      <w:hyperlink w:anchor="_ENREF_4" w:tooltip="Moosavi, 2016 #1055" w:history="1">
        <w:r w:rsidRPr="00A37469">
          <w:t>4</w:t>
        </w:r>
      </w:hyperlink>
      <w:r w:rsidRPr="00A37469">
        <w:t>]</w:t>
      </w:r>
      <w:r w:rsidRPr="00A37469">
        <w:fldChar w:fldCharType="end"/>
      </w:r>
      <w:r w:rsidR="00C105E8">
        <w:t>.</w:t>
      </w:r>
    </w:p>
    <w:p w14:paraId="77BA672E" w14:textId="77777777" w:rsidR="00443F4A" w:rsidRPr="00A37469" w:rsidRDefault="00443F4A" w:rsidP="005F1716">
      <w:pPr>
        <w:pStyle w:val="Paragrafboluk"/>
      </w:pPr>
    </w:p>
    <w:p w14:paraId="45154593" w14:textId="77777777" w:rsidR="00443F4A" w:rsidRPr="00947122" w:rsidRDefault="00443F4A" w:rsidP="00C105E8">
      <w:pPr>
        <w:pStyle w:val="Paragrafasl"/>
      </w:pPr>
    </w:p>
    <w:p w14:paraId="5C1AE79A" w14:textId="77777777" w:rsidR="00443F4A" w:rsidRPr="00947122" w:rsidRDefault="00443F4A" w:rsidP="00C105E8">
      <w:pPr>
        <w:pStyle w:val="Paragrafasl"/>
      </w:pPr>
    </w:p>
    <w:p w14:paraId="5307C914" w14:textId="77777777" w:rsidR="00443F4A" w:rsidRPr="00947122" w:rsidRDefault="00443F4A" w:rsidP="00C105E8">
      <w:pPr>
        <w:pStyle w:val="ekilyerleim"/>
      </w:pPr>
      <w:r w:rsidRPr="00947122">
        <w:lastRenderedPageBreak/>
        <w:drawing>
          <wp:inline distT="0" distB="0" distL="0" distR="0" wp14:anchorId="0E983459" wp14:editId="3C573C9C">
            <wp:extent cx="5301877" cy="7629753"/>
            <wp:effectExtent l="0" t="0" r="0" b="0"/>
            <wp:docPr id="6" name="Resim 6" descr="C:\Users\CASPER\Documents\IBJ-20-246-g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PER\Documents\IBJ-20-246-g001 (3).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07204" cy="7637419"/>
                    </a:xfrm>
                    <a:prstGeom prst="rect">
                      <a:avLst/>
                    </a:prstGeom>
                    <a:noFill/>
                    <a:ln>
                      <a:noFill/>
                    </a:ln>
                  </pic:spPr>
                </pic:pic>
              </a:graphicData>
            </a:graphic>
          </wp:inline>
        </w:drawing>
      </w:r>
    </w:p>
    <w:p w14:paraId="7F8A33A8" w14:textId="73ECBD72" w:rsidR="00CC763F" w:rsidRDefault="005F1716" w:rsidP="00CC763F">
      <w:pPr>
        <w:pStyle w:val="ekilyerleim"/>
        <w:rPr>
          <w:shd w:val="clear" w:color="auto" w:fill="FFFFFF"/>
        </w:rPr>
      </w:pPr>
      <w:bookmarkStart w:id="19" w:name="_Toc534489422"/>
      <w:r w:rsidRPr="005F1716">
        <w:rPr>
          <w:b/>
        </w:rPr>
        <w:t xml:space="preserve">Şekil </w:t>
      </w:r>
      <w:r w:rsidRPr="005F1716">
        <w:rPr>
          <w:b/>
        </w:rPr>
        <w:fldChar w:fldCharType="begin"/>
      </w:r>
      <w:r w:rsidRPr="005F1716">
        <w:rPr>
          <w:b/>
        </w:rPr>
        <w:instrText xml:space="preserve"> SEQ Şekil \* ARABIC </w:instrText>
      </w:r>
      <w:r w:rsidRPr="005F1716">
        <w:rPr>
          <w:b/>
        </w:rPr>
        <w:fldChar w:fldCharType="separate"/>
      </w:r>
      <w:r w:rsidR="003E1F9E">
        <w:rPr>
          <w:b/>
        </w:rPr>
        <w:t>1</w:t>
      </w:r>
      <w:r w:rsidRPr="005F1716">
        <w:rPr>
          <w:b/>
        </w:rPr>
        <w:fldChar w:fldCharType="end"/>
      </w:r>
      <w:r w:rsidRPr="005F1716">
        <w:rPr>
          <w:b/>
        </w:rPr>
        <w:t>.</w:t>
      </w:r>
      <w:r>
        <w:t xml:space="preserve"> </w:t>
      </w:r>
      <w:r w:rsidR="00443F4A" w:rsidRPr="00947122">
        <w:t>Üç ana epigenetik modifikasyon mekanizması</w:t>
      </w:r>
      <w:r w:rsidR="00C105E8">
        <w:t xml:space="preserve"> </w:t>
      </w:r>
      <w:r w:rsidR="00443F4A" w:rsidRPr="00947122">
        <w:rPr>
          <w:shd w:val="clear" w:color="auto" w:fill="FFFFFF"/>
        </w:rPr>
        <w:fldChar w:fldCharType="begin"/>
      </w:r>
      <w:r w:rsidR="00443F4A" w:rsidRPr="00947122">
        <w:rPr>
          <w:shd w:val="clear" w:color="auto" w:fill="FFFFFF"/>
        </w:rPr>
        <w:instrText xml:space="preserve"> ADDIN EN.CITE &lt;EndNote&gt;&lt;Cite&gt;&lt;Author&gt;Moosavi&lt;/Author&gt;&lt;Year&gt;2016&lt;/Year&gt;&lt;RecNum&gt;1055&lt;/RecNum&gt;&lt;DisplayText&gt;[4]&lt;/DisplayText&gt;&lt;record&gt;&lt;rec-number&gt;1055&lt;/rec-number&gt;&lt;foreign-keys&gt;&lt;key app="EN" db-id="5d5e2pszsvr2fgefa28vffdy2rf5pezx22xx"&gt;1055&lt;/key&gt;&lt;/foreign-keys&gt;&lt;ref-type name="Journal Article"&gt;17&lt;/ref-type&gt;&lt;contributors&gt;&lt;authors&gt;&lt;author&gt;Moosavi, A.&lt;/author&gt;&lt;author&gt;Motevalizadeh Ardekani, A.&lt;/author&gt;&lt;/authors&gt;&lt;/contributors&gt;&lt;auth-address&gt;Department of Biochemistry, School of Medicine, Alborz University of Medical Sciences, Alborz, Iran.&amp;#xD;National Institute of Genetic Engineering and Biotechnology, Tehran, Iran.&lt;/auth-address&gt;&lt;titles&gt;&lt;title&gt;Role of Epigenetics in Biology and Human Diseases&lt;/title&gt;&lt;secondary-title&gt;Iran Biomed J&lt;/secondary-title&gt;&lt;alt-title&gt;Iranian biomedical journal&lt;/alt-title&gt;&lt;/titles&gt;&lt;periodical&gt;&lt;full-title&gt;Iran Biomed J&lt;/full-title&gt;&lt;abbr-1&gt;Iranian biomedical journal&lt;/abbr-1&gt;&lt;/periodical&gt;&lt;alt-periodical&gt;&lt;full-title&gt;Iran Biomed J&lt;/full-title&gt;&lt;abbr-1&gt;Iranian biomedical journal&lt;/abbr-1&gt;&lt;/alt-periodical&gt;&lt;pages&gt;246-58&lt;/pages&gt;&lt;volume&gt;20&lt;/volume&gt;&lt;number&gt;5&lt;/number&gt;&lt;keywords&gt;&lt;keyword&gt;Autoimmune Diseases/*genetics&lt;/keyword&gt;&lt;keyword&gt;DNA Methylation/*genetics&lt;/keyword&gt;&lt;keyword&gt;Epigenesis, Genetic/*genetics&lt;/keyword&gt;&lt;keyword&gt;*Genetic Predisposition to Disease&lt;/keyword&gt;&lt;keyword&gt;Histones/metabolism&lt;/keyword&gt;&lt;keyword&gt;Humans&lt;/keyword&gt;&lt;keyword&gt;Neoplasms/*genetics&lt;/keyword&gt;&lt;keyword&gt;Neurodegenerative Diseases/*genetics&lt;/keyword&gt;&lt;/keywords&gt;&lt;dates&gt;&lt;year&gt;2016&lt;/year&gt;&lt;pub-dates&gt;&lt;date&gt;Nov&lt;/date&gt;&lt;/pub-dates&gt;&lt;/dates&gt;&lt;isbn&gt;2008-823X (Electronic)&amp;#xD;1028-852X (Linking)&lt;/isbn&gt;&lt;accession-num&gt;27377127&lt;/accession-num&gt;&lt;urls&gt;&lt;related-urls&gt;&lt;url&gt;http://www.ncbi.nlm.nih.gov/pubmed/27377127&lt;/url&gt;&lt;/related-urls&gt;&lt;/urls&gt;&lt;custom2&gt;5075137&lt;/custom2&gt;&lt;/record&gt;&lt;/Cite&gt;&lt;/EndNote&gt;</w:instrText>
      </w:r>
      <w:r w:rsidR="00443F4A" w:rsidRPr="00947122">
        <w:rPr>
          <w:shd w:val="clear" w:color="auto" w:fill="FFFFFF"/>
        </w:rPr>
        <w:fldChar w:fldCharType="separate"/>
      </w:r>
      <w:r w:rsidR="00443F4A" w:rsidRPr="00947122">
        <w:rPr>
          <w:shd w:val="clear" w:color="auto" w:fill="FFFFFF"/>
        </w:rPr>
        <w:t>[</w:t>
      </w:r>
      <w:hyperlink w:anchor="_ENREF_4" w:tooltip="Moosavi, 2016 #1055" w:history="1">
        <w:r w:rsidR="00443F4A" w:rsidRPr="00947122">
          <w:rPr>
            <w:shd w:val="clear" w:color="auto" w:fill="FFFFFF"/>
          </w:rPr>
          <w:t>4</w:t>
        </w:r>
      </w:hyperlink>
      <w:r w:rsidR="00443F4A" w:rsidRPr="00947122">
        <w:rPr>
          <w:shd w:val="clear" w:color="auto" w:fill="FFFFFF"/>
        </w:rPr>
        <w:t>]</w:t>
      </w:r>
      <w:bookmarkEnd w:id="19"/>
      <w:r w:rsidR="00443F4A" w:rsidRPr="00947122">
        <w:rPr>
          <w:shd w:val="clear" w:color="auto" w:fill="FFFFFF"/>
        </w:rPr>
        <w:fldChar w:fldCharType="end"/>
      </w:r>
    </w:p>
    <w:p w14:paraId="0D115653" w14:textId="759AA02F" w:rsidR="00CC763F" w:rsidRDefault="00CC763F" w:rsidP="00CC763F">
      <w:pPr>
        <w:pStyle w:val="ekilyerleim"/>
        <w:jc w:val="both"/>
        <w:rPr>
          <w:shd w:val="clear" w:color="auto" w:fill="FFFFFF"/>
        </w:rPr>
      </w:pPr>
      <w:r>
        <w:rPr>
          <w:shd w:val="clear" w:color="auto" w:fill="FFFFFF"/>
        </w:rPr>
        <w:t xml:space="preserve">                        ( A-metilasyon, B-</w:t>
      </w:r>
      <w:r w:rsidR="00D34FA2">
        <w:rPr>
          <w:shd w:val="clear" w:color="auto" w:fill="FFFFFF"/>
        </w:rPr>
        <w:t>hist</w:t>
      </w:r>
      <w:r>
        <w:rPr>
          <w:shd w:val="clear" w:color="auto" w:fill="FFFFFF"/>
        </w:rPr>
        <w:t>on modifikasyonu, C-mikroRNA )</w:t>
      </w:r>
    </w:p>
    <w:p w14:paraId="64257BF5" w14:textId="77777777" w:rsidR="00CC763F" w:rsidRPr="00BD2700" w:rsidRDefault="00CC763F" w:rsidP="00CC763F">
      <w:pPr>
        <w:pStyle w:val="ekilyerleim"/>
        <w:rPr>
          <w:shd w:val="clear" w:color="auto" w:fill="FFFFFF"/>
        </w:rPr>
      </w:pPr>
    </w:p>
    <w:p w14:paraId="0BFD5A3E" w14:textId="664B7EE1" w:rsidR="00443F4A" w:rsidRPr="00823BE6" w:rsidRDefault="00443F4A" w:rsidP="005F1716">
      <w:pPr>
        <w:pStyle w:val="Balk4"/>
      </w:pPr>
      <w:bookmarkStart w:id="20" w:name="_Toc534489136"/>
      <w:r w:rsidRPr="00823BE6">
        <w:lastRenderedPageBreak/>
        <w:t>2.1.1.</w:t>
      </w:r>
      <w:r>
        <w:t>1.</w:t>
      </w:r>
      <w:r w:rsidR="005F1716">
        <w:t xml:space="preserve"> </w:t>
      </w:r>
      <w:r w:rsidRPr="00823BE6">
        <w:t xml:space="preserve">DNA </w:t>
      </w:r>
      <w:proofErr w:type="spellStart"/>
      <w:r w:rsidRPr="00823BE6">
        <w:t>Metilasyonu</w:t>
      </w:r>
      <w:bookmarkEnd w:id="20"/>
      <w:proofErr w:type="spellEnd"/>
    </w:p>
    <w:p w14:paraId="794F5F97" w14:textId="77777777" w:rsidR="005F1716" w:rsidRDefault="005F1716" w:rsidP="005F1716">
      <w:pPr>
        <w:pStyle w:val="Paragrafboluk"/>
      </w:pPr>
    </w:p>
    <w:p w14:paraId="117BAD4E" w14:textId="318CC525" w:rsidR="00443F4A" w:rsidRPr="00A37469" w:rsidRDefault="00443F4A" w:rsidP="002163FC">
      <w:pPr>
        <w:pStyle w:val="Paragrafasl"/>
      </w:pPr>
      <w:r w:rsidRPr="00A37469">
        <w:t xml:space="preserve">DNA düzeyindeki modifikasyonların en bilinen ve en işlevsel olanı DNA </w:t>
      </w:r>
      <w:proofErr w:type="spellStart"/>
      <w:r w:rsidRPr="00A37469">
        <w:t>metilasyonudur</w:t>
      </w:r>
      <w:proofErr w:type="spellEnd"/>
      <w:r w:rsidRPr="00A37469">
        <w:t xml:space="preserve"> </w:t>
      </w:r>
      <w:r w:rsidRPr="00A37469">
        <w:fldChar w:fldCharType="begin"/>
      </w:r>
      <w:r>
        <w:instrText xml:space="preserve"> ADDIN EN.CITE &lt;EndNote&gt;&lt;Cite&gt;&lt;Author&gt;Waterland&lt;/Author&gt;&lt;Year&gt;2007&lt;/Year&gt;&lt;RecNum&gt;343&lt;/RecNum&gt;&lt;DisplayText&gt;[31]&lt;/DisplayText&gt;&lt;record&gt;&lt;rec-number&gt;343&lt;/rec-number&gt;&lt;foreign-keys&gt;&lt;key app="EN" db-id="5d5e2pszsvr2fgefa28vffdy2rf5pezx22xx"&gt;343&lt;/key&gt;&lt;/foreign-keys&gt;&lt;ref-type name="Journal Article"&gt;17&lt;/ref-type&gt;&lt;contributors&gt;&lt;authors&gt;&lt;author&gt;Waterland, R. A.&lt;/author&gt;&lt;author&gt;Michels, K. B.&lt;/author&gt;&lt;/authors&gt;&lt;/contributors&gt;&lt;auth-address&gt;Baylor Coll Med, Dept Pediat, USDA Childrens Nutr Res Ctr, Houston, TX 77030 USA&amp;#xD;Harvard Univ, Brigham &amp;amp; Womens Hosp, Sch Med, Obstet &amp;amp; Gynecol Epidemiol Ctr,Dept Obstet Gyneco, Boston, MA 02115 USA&lt;/auth-address&gt;&lt;titles&gt;&lt;title&gt;Epigenetic epidemiology of the developmental origins hypothesis&lt;/title&gt;&lt;secondary-title&gt;Annual Review of Nutrition&lt;/secondary-title&gt;&lt;alt-title&gt;Annu Rev Nutr&lt;/alt-title&gt;&lt;/titles&gt;&lt;periodical&gt;&lt;full-title&gt;Annual Review of Nutrition&lt;/full-title&gt;&lt;abbr-1&gt;Annu Rev Nutr&lt;/abbr-1&gt;&lt;/periodical&gt;&lt;alt-periodical&gt;&lt;full-title&gt;Annual Review of Nutrition&lt;/full-title&gt;&lt;abbr-1&gt;Annu Rev Nutr&lt;/abbr-1&gt;&lt;/alt-periodical&gt;&lt;pages&gt;363-388&lt;/pages&gt;&lt;volume&gt;27&lt;/volume&gt;&lt;keywords&gt;&lt;keyword&gt;chromatin&lt;/keyword&gt;&lt;keyword&gt;DNA methylation&lt;/keyword&gt;&lt;keyword&gt;epigenomics&lt;/keyword&gt;&lt;keyword&gt;metabolic imprinting&lt;/keyword&gt;&lt;keyword&gt;nutrition&lt;/keyword&gt;&lt;keyword&gt;intracytoplasmic sperm injection&lt;/keyword&gt;&lt;keyword&gt;beckwith-wiedemann-syndrome&lt;/keyword&gt;&lt;keyword&gt;differentially methylated regions&lt;/keyword&gt;&lt;keyword&gt;assisted reproductive technology&lt;/keyword&gt;&lt;keyword&gt;agouti gene-expression&lt;/keyword&gt;&lt;keyword&gt;in-vitro fertilization&lt;/keyword&gt;&lt;keyword&gt;low-birth-weight&lt;/keyword&gt;&lt;keyword&gt;DNA methylation&lt;/keyword&gt;&lt;keyword&gt;mammalian development&lt;/keyword&gt;&lt;keyword&gt;heart-disease&lt;/keyword&gt;&lt;/keywords&gt;&lt;dates&gt;&lt;year&gt;2007&lt;/year&gt;&lt;/dates&gt;&lt;isbn&gt;0199-9885&lt;/isbn&gt;&lt;accession-num&gt;WOS:000251280400021&lt;/accession-num&gt;&lt;urls&gt;&lt;related-urls&gt;&lt;url&gt;&amp;lt;Go to ISI&amp;gt;://WOS:000251280400021&lt;/url&gt;&lt;/related-urls&gt;&lt;/urls&gt;&lt;electronic-resource-num&gt;10.1146/annurev.nutr.27.061406.093705&lt;/electronic-resource-num&gt;&lt;language&gt;English&lt;/language&gt;&lt;/record&gt;&lt;/Cite&gt;&lt;/EndNote&gt;</w:instrText>
      </w:r>
      <w:r w:rsidRPr="00A37469">
        <w:fldChar w:fldCharType="separate"/>
      </w:r>
      <w:r>
        <w:rPr>
          <w:noProof/>
        </w:rPr>
        <w:t>[</w:t>
      </w:r>
      <w:hyperlink w:anchor="_ENREF_31" w:tooltip="Waterland, 2007 #343" w:history="1">
        <w:r>
          <w:rPr>
            <w:noProof/>
          </w:rPr>
          <w:t>31</w:t>
        </w:r>
      </w:hyperlink>
      <w:r>
        <w:rPr>
          <w:noProof/>
        </w:rPr>
        <w:t>]</w:t>
      </w:r>
      <w:r w:rsidRPr="00A37469">
        <w:fldChar w:fldCharType="end"/>
      </w:r>
      <w:r w:rsidRPr="00A37469">
        <w:t xml:space="preserve">. Omurgalılarda tipik olarak </w:t>
      </w:r>
      <w:proofErr w:type="spellStart"/>
      <w:r w:rsidRPr="00A37469">
        <w:t>CpG</w:t>
      </w:r>
      <w:proofErr w:type="spellEnd"/>
      <w:r w:rsidRPr="00A37469">
        <w:t xml:space="preserve"> bölgelerine DNA </w:t>
      </w:r>
      <w:proofErr w:type="spellStart"/>
      <w:r w:rsidRPr="00A37469">
        <w:t>metiltransferaz</w:t>
      </w:r>
      <w:proofErr w:type="spellEnd"/>
      <w:r w:rsidRPr="00A37469">
        <w:t xml:space="preserve"> enzimi ile bir metil grubunun bağlanması neticesinde gerçekleşir. Metil grubu DNA</w:t>
      </w:r>
      <w:r w:rsidR="00C105E8">
        <w:t>’</w:t>
      </w:r>
      <w:r w:rsidRPr="00A37469">
        <w:t xml:space="preserve">nın </w:t>
      </w:r>
      <w:proofErr w:type="spellStart"/>
      <w:r w:rsidRPr="00A37469">
        <w:t>sitozin</w:t>
      </w:r>
      <w:proofErr w:type="spellEnd"/>
      <w:r w:rsidRPr="00A37469">
        <w:t xml:space="preserve"> bazının </w:t>
      </w:r>
      <w:proofErr w:type="spellStart"/>
      <w:r w:rsidRPr="00A37469">
        <w:t>pirimidin</w:t>
      </w:r>
      <w:proofErr w:type="spellEnd"/>
      <w:r w:rsidRPr="00A37469">
        <w:t xml:space="preserve"> halkasının 5 numaralı karbonuna eklenir. Metil vericisi olarak S-</w:t>
      </w:r>
      <w:proofErr w:type="spellStart"/>
      <w:r w:rsidRPr="00A37469">
        <w:t>Adenozil</w:t>
      </w:r>
      <w:proofErr w:type="spellEnd"/>
      <w:r w:rsidRPr="00A37469">
        <w:t xml:space="preserve"> </w:t>
      </w:r>
      <w:proofErr w:type="spellStart"/>
      <w:r w:rsidRPr="00A37469">
        <w:t>Metiyonin</w:t>
      </w:r>
      <w:proofErr w:type="spellEnd"/>
      <w:r w:rsidRPr="00A37469">
        <w:t xml:space="preserve"> (SAM) görev yapar. Erişkin somatik dokularda DNA </w:t>
      </w:r>
      <w:proofErr w:type="spellStart"/>
      <w:r w:rsidRPr="00A37469">
        <w:t>metilasyonu</w:t>
      </w:r>
      <w:proofErr w:type="spellEnd"/>
      <w:r w:rsidRPr="00A37469">
        <w:t xml:space="preserve"> tipik olarak CG </w:t>
      </w:r>
      <w:proofErr w:type="spellStart"/>
      <w:r w:rsidRPr="00A37469">
        <w:t>dinükleotit</w:t>
      </w:r>
      <w:proofErr w:type="spellEnd"/>
      <w:r w:rsidRPr="00A37469">
        <w:t xml:space="preserve"> dizilerinde meydana gelir. </w:t>
      </w:r>
      <w:proofErr w:type="spellStart"/>
      <w:r w:rsidRPr="00A37469">
        <w:t>CpG</w:t>
      </w:r>
      <w:proofErr w:type="spellEnd"/>
      <w:r w:rsidRPr="00A37469">
        <w:t xml:space="preserve"> dışı </w:t>
      </w:r>
      <w:proofErr w:type="spellStart"/>
      <w:r w:rsidRPr="00A37469">
        <w:t>metilasyon</w:t>
      </w:r>
      <w:proofErr w:type="spellEnd"/>
      <w:r w:rsidRPr="00A37469">
        <w:t xml:space="preserve"> </w:t>
      </w:r>
      <w:proofErr w:type="spellStart"/>
      <w:r w:rsidRPr="00A37469">
        <w:t>embriyonik</w:t>
      </w:r>
      <w:proofErr w:type="spellEnd"/>
      <w:r w:rsidRPr="00A37469">
        <w:t xml:space="preserve"> kök hücrelerde hâkimdir. </w:t>
      </w:r>
      <w:proofErr w:type="spellStart"/>
      <w:r w:rsidRPr="00A37469">
        <w:t>Metilasyon</w:t>
      </w:r>
      <w:proofErr w:type="spellEnd"/>
      <w:r w:rsidRPr="00A37469">
        <w:t xml:space="preserve"> </w:t>
      </w:r>
      <w:r w:rsidR="0064422D">
        <w:t>genlerin</w:t>
      </w:r>
      <w:r w:rsidRPr="00A37469">
        <w:t xml:space="preserve"> </w:t>
      </w:r>
      <w:proofErr w:type="spellStart"/>
      <w:r w:rsidRPr="00A37469">
        <w:t>inaktive</w:t>
      </w:r>
      <w:proofErr w:type="spellEnd"/>
      <w:r w:rsidRPr="00A37469">
        <w:t xml:space="preserve"> olmasına neden olarak </w:t>
      </w:r>
      <w:r w:rsidR="0064422D">
        <w:t>ekspresyonu</w:t>
      </w:r>
      <w:r w:rsidRPr="00A37469">
        <w:t xml:space="preserve"> engelle</w:t>
      </w:r>
      <w:r w:rsidR="0064422D">
        <w:t>yen bir mekanizmadır</w:t>
      </w:r>
      <w:r w:rsidR="002163FC">
        <w:t xml:space="preserve"> </w:t>
      </w:r>
      <w:r w:rsidRPr="00A37469">
        <w:fldChar w:fldCharType="begin"/>
      </w:r>
      <w:r w:rsidRPr="00A37469">
        <w:instrText xml:space="preserve"> ADDIN EN.CITE &lt;EndNote&gt;&lt;Cite&gt;&lt;Author&gt;Bond&lt;/Author&gt;&lt;Year&gt;2007&lt;/Year&gt;&lt;RecNum&gt;312&lt;/RecNum&gt;&lt;DisplayText&gt;[23]&lt;/DisplayText&gt;&lt;record&gt;&lt;rec-number&gt;312&lt;/rec-number&gt;&lt;foreign-keys&gt;&lt;key app="EN" db-id="5d5e2pszsvr2fgefa28vffdy2rf5pezx22xx"&gt;312&lt;/key&gt;&lt;/foreign-keys&gt;&lt;ref-type name="Journal Article"&gt;17&lt;/ref-type&gt;&lt;contributors&gt;&lt;authors&gt;&lt;author&gt;Bond, D. M.&lt;/author&gt;&lt;author&gt;Finnegan, E. J.&lt;/author&gt;&lt;/authors&gt;&lt;/contributors&gt;&lt;auth-address&gt;CSIRO Plant Ind, Canberra, ACT 2601, Australia&amp;#xD;Australian Natl Univ, Sch Biochem &amp;amp; Mol Biol, Canberra, ACT 0200, Australia&lt;/auth-address&gt;&lt;titles&gt;&lt;title&gt;Passing the message on: inheritance of epigenetic traits&lt;/title&gt;&lt;secondary-title&gt;Trends in Plant Science&lt;/secondary-title&gt;&lt;alt-title&gt;Trends Plant Sci&lt;/alt-title&gt;&lt;/titles&gt;&lt;periodical&gt;&lt;full-title&gt;Trends in Plant Science&lt;/full-title&gt;&lt;abbr-1&gt;Trends Plant Sci&lt;/abbr-1&gt;&lt;/periodical&gt;&lt;alt-periodical&gt;&lt;full-title&gt;Trends in Plant Science&lt;/full-title&gt;&lt;abbr-1&gt;Trends Plant Sci&lt;/abbr-1&gt;&lt;/alt-periodical&gt;&lt;pages&gt;211-216&lt;/pages&gt;&lt;volume&gt;12&lt;/volume&gt;&lt;number&gt;5&lt;/number&gt;&lt;keywords&gt;&lt;keyword&gt;homologous recombination&lt;/keyword&gt;&lt;keyword&gt;arabidopsis-thaliana&lt;/keyword&gt;&lt;keyword&gt;rna degradation&lt;/keyword&gt;&lt;keyword&gt;paramutation&lt;/keyword&gt;&lt;keyword&gt;maize&lt;/keyword&gt;&lt;keyword&gt;plants&lt;/keyword&gt;&lt;keyword&gt;expression&lt;/keyword&gt;&lt;keyword&gt;upstream&lt;/keyword&gt;&lt;keyword&gt;allele&lt;/keyword&gt;&lt;keyword&gt;locus&lt;/keyword&gt;&lt;/keywords&gt;&lt;dates&gt;&lt;year&gt;2007&lt;/year&gt;&lt;pub-dates&gt;&lt;date&gt;May&lt;/date&gt;&lt;/pub-dates&gt;&lt;/dates&gt;&lt;isbn&gt;1360-1385&lt;/isbn&gt;&lt;accession-num&gt;WOS:000247046200005&lt;/accession-num&gt;&lt;urls&gt;&lt;related-urls&gt;&lt;url&gt;&amp;lt;Go to ISI&amp;gt;://WOS:000247046200005&lt;/url&gt;&lt;/related-urls&gt;&lt;/urls&gt;&lt;electronic-resource-num&gt;10.1016/j.tplants.2007.03.010&lt;/electronic-resource-num&gt;&lt;language&gt;English&lt;/language&gt;&lt;/record&gt;&lt;/Cite&gt;&lt;/EndNote&gt;</w:instrText>
      </w:r>
      <w:r w:rsidRPr="00A37469">
        <w:fldChar w:fldCharType="separate"/>
      </w:r>
      <w:r w:rsidRPr="00A37469">
        <w:t>[</w:t>
      </w:r>
      <w:hyperlink w:anchor="_ENREF_23" w:tooltip="Bond, 2007 #312" w:history="1">
        <w:r w:rsidRPr="00A37469">
          <w:t>23</w:t>
        </w:r>
      </w:hyperlink>
      <w:r w:rsidRPr="00A37469">
        <w:t>]</w:t>
      </w:r>
      <w:r w:rsidRPr="00A37469">
        <w:fldChar w:fldCharType="end"/>
      </w:r>
      <w:r w:rsidR="00C105E8">
        <w:t>,</w:t>
      </w:r>
      <w:r w:rsidRPr="00A37469">
        <w:t xml:space="preserve"> </w:t>
      </w:r>
      <w:r w:rsidRPr="00A37469">
        <w:fldChar w:fldCharType="begin"/>
      </w:r>
      <w:r>
        <w:instrText xml:space="preserve"> ADDIN EN.CITE &lt;EndNote&gt;&lt;Cite&gt;&lt;Author&gt;Waterland&lt;/Author&gt;&lt;Year&gt;2007&lt;/Year&gt;&lt;RecNum&gt;343&lt;/RecNum&gt;&lt;DisplayText&gt;[31]&lt;/DisplayText&gt;&lt;record&gt;&lt;rec-number&gt;343&lt;/rec-number&gt;&lt;foreign-keys&gt;&lt;key app="EN" db-id="5d5e2pszsvr2fgefa28vffdy2rf5pezx22xx"&gt;343&lt;/key&gt;&lt;/foreign-keys&gt;&lt;ref-type name="Journal Article"&gt;17&lt;/ref-type&gt;&lt;contributors&gt;&lt;authors&gt;&lt;author&gt;Waterland, R. A.&lt;/author&gt;&lt;author&gt;Michels, K. B.&lt;/author&gt;&lt;/authors&gt;&lt;/contributors&gt;&lt;auth-address&gt;Baylor Coll Med, Dept Pediat, USDA Childrens Nutr Res Ctr, Houston, TX 77030 USA&amp;#xD;Harvard Univ, Brigham &amp;amp; Womens Hosp, Sch Med, Obstet &amp;amp; Gynecol Epidemiol Ctr,Dept Obstet Gyneco, Boston, MA 02115 USA&lt;/auth-address&gt;&lt;titles&gt;&lt;title&gt;Epigenetic epidemiology of the developmental origins hypothesis&lt;/title&gt;&lt;secondary-title&gt;Annual Review of Nutrition&lt;/secondary-title&gt;&lt;alt-title&gt;Annu Rev Nutr&lt;/alt-title&gt;&lt;/titles&gt;&lt;periodical&gt;&lt;full-title&gt;Annual Review of Nutrition&lt;/full-title&gt;&lt;abbr-1&gt;Annu Rev Nutr&lt;/abbr-1&gt;&lt;/periodical&gt;&lt;alt-periodical&gt;&lt;full-title&gt;Annual Review of Nutrition&lt;/full-title&gt;&lt;abbr-1&gt;Annu Rev Nutr&lt;/abbr-1&gt;&lt;/alt-periodical&gt;&lt;pages&gt;363-388&lt;/pages&gt;&lt;volume&gt;27&lt;/volume&gt;&lt;keywords&gt;&lt;keyword&gt;chromatin&lt;/keyword&gt;&lt;keyword&gt;DNA methylation&lt;/keyword&gt;&lt;keyword&gt;epigenomics&lt;/keyword&gt;&lt;keyword&gt;metabolic imprinting&lt;/keyword&gt;&lt;keyword&gt;nutrition&lt;/keyword&gt;&lt;keyword&gt;intracytoplasmic sperm injection&lt;/keyword&gt;&lt;keyword&gt;beckwith-wiedemann-syndrome&lt;/keyword&gt;&lt;keyword&gt;differentially methylated regions&lt;/keyword&gt;&lt;keyword&gt;assisted reproductive technology&lt;/keyword&gt;&lt;keyword&gt;agouti gene-expression&lt;/keyword&gt;&lt;keyword&gt;in-vitro fertilization&lt;/keyword&gt;&lt;keyword&gt;low-birth-weight&lt;/keyword&gt;&lt;keyword&gt;DNA methylation&lt;/keyword&gt;&lt;keyword&gt;mammalian development&lt;/keyword&gt;&lt;keyword&gt;heart-disease&lt;/keyword&gt;&lt;/keywords&gt;&lt;dates&gt;&lt;year&gt;2007&lt;/year&gt;&lt;/dates&gt;&lt;isbn&gt;0199-9885&lt;/isbn&gt;&lt;accession-num&gt;WOS:000251280400021&lt;/accession-num&gt;&lt;urls&gt;&lt;related-urls&gt;&lt;url&gt;&amp;lt;Go to ISI&amp;gt;://WOS:000251280400021&lt;/url&gt;&lt;/related-urls&gt;&lt;/urls&gt;&lt;electronic-resource-num&gt;10.1146/annurev.nutr.27.061406.093705&lt;/electronic-resource-num&gt;&lt;language&gt;English&lt;/language&gt;&lt;/record&gt;&lt;/Cite&gt;&lt;/EndNote&gt;</w:instrText>
      </w:r>
      <w:r w:rsidRPr="00A37469">
        <w:fldChar w:fldCharType="separate"/>
      </w:r>
      <w:r>
        <w:rPr>
          <w:noProof/>
        </w:rPr>
        <w:t>[</w:t>
      </w:r>
      <w:hyperlink w:anchor="_ENREF_31" w:tooltip="Waterland, 2007 #343" w:history="1">
        <w:r>
          <w:rPr>
            <w:noProof/>
          </w:rPr>
          <w:t>31</w:t>
        </w:r>
      </w:hyperlink>
      <w:r>
        <w:rPr>
          <w:noProof/>
        </w:rPr>
        <w:t>]</w:t>
      </w:r>
      <w:r w:rsidRPr="00A37469">
        <w:fldChar w:fldCharType="end"/>
      </w:r>
      <w:r w:rsidRPr="00A37469">
        <w:t>.</w:t>
      </w:r>
    </w:p>
    <w:p w14:paraId="50B44654" w14:textId="77777777" w:rsidR="00443F4A" w:rsidRPr="00A37469" w:rsidRDefault="00443F4A" w:rsidP="002163FC">
      <w:pPr>
        <w:pStyle w:val="Paragrafasl"/>
      </w:pPr>
    </w:p>
    <w:p w14:paraId="2EFAD8D0" w14:textId="03614237" w:rsidR="00443F4A" w:rsidRPr="00823BE6" w:rsidRDefault="00443F4A" w:rsidP="002163FC">
      <w:pPr>
        <w:pStyle w:val="Balk4"/>
      </w:pPr>
      <w:bookmarkStart w:id="21" w:name="_Toc534489137"/>
      <w:r w:rsidRPr="00823BE6">
        <w:t>2.1.</w:t>
      </w:r>
      <w:r>
        <w:t>1.</w:t>
      </w:r>
      <w:r w:rsidRPr="00823BE6">
        <w:t>2.</w:t>
      </w:r>
      <w:r w:rsidR="002163FC">
        <w:t xml:space="preserve"> </w:t>
      </w:r>
      <w:proofErr w:type="spellStart"/>
      <w:r w:rsidRPr="00823BE6">
        <w:t>Histon</w:t>
      </w:r>
      <w:proofErr w:type="spellEnd"/>
      <w:r w:rsidRPr="00823BE6">
        <w:t xml:space="preserve"> Değişimleri</w:t>
      </w:r>
      <w:bookmarkEnd w:id="21"/>
    </w:p>
    <w:p w14:paraId="4535E05E" w14:textId="77777777" w:rsidR="002163FC" w:rsidRDefault="002163FC" w:rsidP="002163FC">
      <w:pPr>
        <w:pStyle w:val="Paragrafboluk"/>
      </w:pPr>
    </w:p>
    <w:p w14:paraId="685C644C" w14:textId="7BFBC659" w:rsidR="00443F4A" w:rsidRPr="00A37469" w:rsidRDefault="00443F4A" w:rsidP="002163FC">
      <w:pPr>
        <w:pStyle w:val="Paragrafasl"/>
      </w:pPr>
      <w:proofErr w:type="spellStart"/>
      <w:r w:rsidRPr="00A37469">
        <w:t>Histon</w:t>
      </w:r>
      <w:proofErr w:type="spellEnd"/>
      <w:r w:rsidRPr="00A37469">
        <w:t xml:space="preserve"> modifikasyonları</w:t>
      </w:r>
      <w:r w:rsidR="00C105E8">
        <w:t xml:space="preserve">, </w:t>
      </w:r>
      <w:r w:rsidRPr="00A37469">
        <w:t>kromatin ile ilişkili proteinler ile de etkileşerek</w:t>
      </w:r>
      <w:r w:rsidR="00C105E8">
        <w:t xml:space="preserve">, </w:t>
      </w:r>
      <w:r w:rsidRPr="00A37469">
        <w:t>genin transkripsiyon aşamasının düzenl</w:t>
      </w:r>
      <w:r>
        <w:t>enmesini sağlayan faktörlerdir</w:t>
      </w:r>
      <w:r w:rsidRPr="00A37469">
        <w:t>.</w:t>
      </w:r>
      <w:r w:rsidR="002163FC">
        <w:t xml:space="preserve"> </w:t>
      </w:r>
      <w:r w:rsidRPr="00A37469">
        <w:t xml:space="preserve">Kromatin yapı ve fonksiyonunu değiştirerek genin ifadesini değiştirirler. </w:t>
      </w:r>
      <w:proofErr w:type="spellStart"/>
      <w:r w:rsidRPr="00A37469">
        <w:t>Asetilasyon</w:t>
      </w:r>
      <w:proofErr w:type="spellEnd"/>
      <w:r w:rsidR="00C105E8">
        <w:t xml:space="preserve">, </w:t>
      </w:r>
      <w:proofErr w:type="spellStart"/>
      <w:r w:rsidRPr="00A37469">
        <w:t>metilasyon</w:t>
      </w:r>
      <w:proofErr w:type="spellEnd"/>
      <w:r w:rsidR="00C105E8">
        <w:t xml:space="preserve">, </w:t>
      </w:r>
      <w:proofErr w:type="spellStart"/>
      <w:r w:rsidRPr="00A37469">
        <w:t>fosforilasyon</w:t>
      </w:r>
      <w:proofErr w:type="spellEnd"/>
      <w:r w:rsidR="00C105E8">
        <w:t xml:space="preserve">, </w:t>
      </w:r>
      <w:r w:rsidRPr="00A37469">
        <w:t>s</w:t>
      </w:r>
      <w:r>
        <w:t>-</w:t>
      </w:r>
      <w:proofErr w:type="spellStart"/>
      <w:r w:rsidRPr="00A37469">
        <w:t>nitrosilasyon</w:t>
      </w:r>
      <w:proofErr w:type="spellEnd"/>
      <w:r w:rsidR="00C105E8">
        <w:t xml:space="preserve">, </w:t>
      </w:r>
      <w:proofErr w:type="spellStart"/>
      <w:r w:rsidRPr="00A37469">
        <w:t>ubikitinasyon</w:t>
      </w:r>
      <w:proofErr w:type="spellEnd"/>
      <w:r w:rsidRPr="00A37469">
        <w:t xml:space="preserve"> ve de </w:t>
      </w:r>
      <w:proofErr w:type="spellStart"/>
      <w:r w:rsidRPr="00A37469">
        <w:t>sumolasyon</w:t>
      </w:r>
      <w:proofErr w:type="spellEnd"/>
      <w:r w:rsidRPr="00A37469">
        <w:t xml:space="preserve"> </w:t>
      </w:r>
      <w:proofErr w:type="spellStart"/>
      <w:r w:rsidRPr="00A37469">
        <w:t>histon</w:t>
      </w:r>
      <w:proofErr w:type="spellEnd"/>
      <w:r w:rsidRPr="00A37469">
        <w:t xml:space="preserve"> modifikasyonları grubunda yer alan m</w:t>
      </w:r>
      <w:r>
        <w:t>ekanizmalardır.</w:t>
      </w:r>
      <w:r w:rsidR="002163FC">
        <w:t xml:space="preserve"> </w:t>
      </w:r>
      <w:r>
        <w:t>Bu mekanizmalar</w:t>
      </w:r>
      <w:r w:rsidRPr="00A37469">
        <w:t xml:space="preserve"> sonucunda kromatinin yapısını </w:t>
      </w:r>
      <w:proofErr w:type="spellStart"/>
      <w:r w:rsidRPr="00A37469">
        <w:t>transkripsiyonel</w:t>
      </w:r>
      <w:proofErr w:type="spellEnd"/>
      <w:r w:rsidRPr="00A37469">
        <w:t xml:space="preserve"> olarak aktif (</w:t>
      </w:r>
      <w:proofErr w:type="spellStart"/>
      <w:r w:rsidRPr="00A37469">
        <w:t>ökromatin</w:t>
      </w:r>
      <w:proofErr w:type="spellEnd"/>
      <w:r w:rsidRPr="00A37469">
        <w:t xml:space="preserve">) ya da </w:t>
      </w:r>
      <w:proofErr w:type="spellStart"/>
      <w:r w:rsidRPr="00A37469">
        <w:t>inaktif</w:t>
      </w:r>
      <w:proofErr w:type="spellEnd"/>
      <w:r w:rsidRPr="00A37469">
        <w:t xml:space="preserve"> (</w:t>
      </w:r>
      <w:proofErr w:type="spellStart"/>
      <w:r w:rsidRPr="00A37469">
        <w:t>heterokromatin</w:t>
      </w:r>
      <w:proofErr w:type="spellEnd"/>
      <w:r w:rsidRPr="00A37469">
        <w:t xml:space="preserve">) olarak değiştirmektedirler </w:t>
      </w:r>
      <w:r w:rsidRPr="00A37469">
        <w:fldChar w:fldCharType="begin"/>
      </w:r>
      <w:r>
        <w:instrText xml:space="preserve"> ADDIN EN.CITE &lt;EndNote&gt;&lt;Cite&gt;&lt;Author&gt;Segre&lt;/Author&gt;&lt;Year&gt;2011&lt;/Year&gt;&lt;RecNum&gt;326&lt;/RecNum&gt;&lt;DisplayText&gt;[32]&lt;/DisplayText&gt;&lt;record&gt;&lt;rec-number&gt;326&lt;/rec-number&gt;&lt;foreign-keys&gt;&lt;key app="EN" db-id="5d5e2pszsvr2fgefa28vffdy2rf5pezx22xx"&gt;326&lt;/key&gt;&lt;/foreign-keys&gt;&lt;ref-type name="Journal Article"&gt;17&lt;/ref-type&gt;&lt;contributors&gt;&lt;authors&gt;&lt;author&gt;Segre, C. V.&lt;/author&gt;&lt;author&gt;Chiocca, S.&lt;/author&gt;&lt;/authors&gt;&lt;/contributors&gt;&lt;auth-address&gt;Department of Experimental Oncology, European Institute of Oncology, IFOM-IEO Campus, Via Adamello 16, 20139 Milan, Italy.&lt;/auth-address&gt;&lt;titles&gt;&lt;title&gt;Regulating the regulators: the post-translational code of class I HDAC1 and HDAC2&lt;/title&gt;&lt;secondary-title&gt;J Biomed Biotechnol&lt;/secondary-title&gt;&lt;alt-title&gt;Journal of biomedicine &amp;amp; biotechnology&lt;/alt-title&gt;&lt;/titles&gt;&lt;periodical&gt;&lt;full-title&gt;J Biomed Biotechnol&lt;/full-title&gt;&lt;abbr-1&gt;Journal of biomedicine &amp;amp; biotechnology&lt;/abbr-1&gt;&lt;/periodical&gt;&lt;alt-periodical&gt;&lt;full-title&gt;J Biomed Biotechnol&lt;/full-title&gt;&lt;abbr-1&gt;Journal of biomedicine &amp;amp; biotechnology&lt;/abbr-1&gt;&lt;/alt-periodical&gt;&lt;pages&gt;690848&lt;/pages&gt;&lt;volume&gt;2011&lt;/volume&gt;&lt;keywords&gt;&lt;keyword&gt;Animals&lt;/keyword&gt;&lt;keyword&gt;Histone Deacetylase 1/*metabolism&lt;/keyword&gt;&lt;keyword&gt;Histone Deacetylase 2/*metabolism&lt;/keyword&gt;&lt;keyword&gt;Humans&lt;/keyword&gt;&lt;keyword&gt;Mice&lt;/keyword&gt;&lt;keyword&gt;*Protein Processing, Post-Translational&lt;/keyword&gt;&lt;keyword&gt;Signal Transduction&lt;/keyword&gt;&lt;/keywords&gt;&lt;dates&gt;&lt;year&gt;2011&lt;/year&gt;&lt;/dates&gt;&lt;isbn&gt;1110-7251 (Electronic)&amp;#xD;1110-7243 (Linking)&lt;/isbn&gt;&lt;accession-num&gt;21197454&lt;/accession-num&gt;&lt;urls&gt;&lt;related-urls&gt;&lt;url&gt;http://www.ncbi.nlm.nih.gov/pubmed/21197454&lt;/url&gt;&lt;/related-urls&gt;&lt;/urls&gt;&lt;custom2&gt;3004424&lt;/custom2&gt;&lt;electronic-resource-num&gt;10.1155/2011/690848&lt;/electronic-resource-num&gt;&lt;/record&gt;&lt;/Cite&gt;&lt;/EndNote&gt;</w:instrText>
      </w:r>
      <w:r w:rsidRPr="00A37469">
        <w:fldChar w:fldCharType="separate"/>
      </w:r>
      <w:r>
        <w:rPr>
          <w:noProof/>
        </w:rPr>
        <w:t>[</w:t>
      </w:r>
      <w:hyperlink w:anchor="_ENREF_32" w:tooltip="Segre, 2011 #326" w:history="1">
        <w:r>
          <w:rPr>
            <w:noProof/>
          </w:rPr>
          <w:t>32</w:t>
        </w:r>
      </w:hyperlink>
      <w:r>
        <w:rPr>
          <w:noProof/>
        </w:rPr>
        <w:t>]</w:t>
      </w:r>
      <w:r w:rsidRPr="00A37469">
        <w:fldChar w:fldCharType="end"/>
      </w:r>
      <w:r w:rsidR="002163FC">
        <w:t>.</w:t>
      </w:r>
    </w:p>
    <w:p w14:paraId="3B80B56A" w14:textId="77777777" w:rsidR="00443F4A" w:rsidRPr="00A37469" w:rsidRDefault="00443F4A" w:rsidP="002163FC">
      <w:pPr>
        <w:pStyle w:val="Paragrafasl"/>
      </w:pPr>
    </w:p>
    <w:p w14:paraId="53BC7C5F" w14:textId="168E905D" w:rsidR="00443F4A" w:rsidRPr="00823BE6" w:rsidRDefault="00443F4A" w:rsidP="002163FC">
      <w:pPr>
        <w:pStyle w:val="Balk4"/>
      </w:pPr>
      <w:bookmarkStart w:id="22" w:name="_Toc534489138"/>
      <w:r w:rsidRPr="00823BE6">
        <w:t>2.1.</w:t>
      </w:r>
      <w:r>
        <w:t>1.</w:t>
      </w:r>
      <w:r w:rsidRPr="00823BE6">
        <w:t>3.</w:t>
      </w:r>
      <w:r w:rsidR="002163FC">
        <w:t xml:space="preserve"> </w:t>
      </w:r>
      <w:proofErr w:type="spellStart"/>
      <w:r w:rsidRPr="00823BE6">
        <w:t>miRNA</w:t>
      </w:r>
      <w:r w:rsidR="00C105E8">
        <w:t>’</w:t>
      </w:r>
      <w:r w:rsidRPr="00823BE6">
        <w:t>lar</w:t>
      </w:r>
      <w:bookmarkEnd w:id="22"/>
      <w:proofErr w:type="spellEnd"/>
    </w:p>
    <w:p w14:paraId="0B9565D1" w14:textId="77777777" w:rsidR="002163FC" w:rsidRDefault="002163FC" w:rsidP="002163FC">
      <w:pPr>
        <w:pStyle w:val="Paragrafboluk"/>
      </w:pPr>
      <w:bookmarkStart w:id="23" w:name="_Hlk536708036"/>
    </w:p>
    <w:p w14:paraId="00FC32B0" w14:textId="52CE58EA" w:rsidR="00443F4A" w:rsidRPr="00A37469" w:rsidRDefault="00443F4A" w:rsidP="002163FC">
      <w:pPr>
        <w:pStyle w:val="Paragrafasl"/>
      </w:pPr>
      <w:proofErr w:type="spellStart"/>
      <w:r w:rsidRPr="00A37469">
        <w:t>MikroRNA</w:t>
      </w:r>
      <w:r w:rsidR="00C105E8">
        <w:t>’</w:t>
      </w:r>
      <w:r w:rsidRPr="00A37469">
        <w:t>lar</w:t>
      </w:r>
      <w:proofErr w:type="spellEnd"/>
      <w:r w:rsidRPr="00A37469">
        <w:t xml:space="preserve"> (</w:t>
      </w:r>
      <w:proofErr w:type="spellStart"/>
      <w:r w:rsidRPr="00A37469">
        <w:t>miRNA</w:t>
      </w:r>
      <w:r w:rsidR="00C105E8">
        <w:t>’</w:t>
      </w:r>
      <w:r w:rsidRPr="00A37469">
        <w:t>lar</w:t>
      </w:r>
      <w:proofErr w:type="spellEnd"/>
      <w:r w:rsidRPr="00A37469">
        <w:t>)</w:t>
      </w:r>
      <w:r w:rsidR="00C105E8">
        <w:t xml:space="preserve">, </w:t>
      </w:r>
      <w:proofErr w:type="spellStart"/>
      <w:r w:rsidRPr="00A37469">
        <w:t>mRNA</w:t>
      </w:r>
      <w:r w:rsidR="00C105E8">
        <w:t>’</w:t>
      </w:r>
      <w:r w:rsidRPr="00A37469">
        <w:t>ların</w:t>
      </w:r>
      <w:proofErr w:type="spellEnd"/>
      <w:r w:rsidRPr="00A37469">
        <w:t xml:space="preserve"> </w:t>
      </w:r>
      <w:proofErr w:type="spellStart"/>
      <w:r w:rsidRPr="00A37469">
        <w:t>stabilitesini</w:t>
      </w:r>
      <w:proofErr w:type="spellEnd"/>
      <w:r w:rsidRPr="00A37469">
        <w:t xml:space="preserve"> ve </w:t>
      </w:r>
      <w:proofErr w:type="spellStart"/>
      <w:r w:rsidRPr="00A37469">
        <w:t>translasyonunu</w:t>
      </w:r>
      <w:proofErr w:type="spellEnd"/>
      <w:r w:rsidRPr="00A37469">
        <w:t xml:space="preserve"> etkileyerek çok hücreli organizmalarda gen ekspresyonu sonrası </w:t>
      </w:r>
      <w:proofErr w:type="spellStart"/>
      <w:r w:rsidRPr="00A37469">
        <w:t>transkripsiyonel</w:t>
      </w:r>
      <w:proofErr w:type="spellEnd"/>
      <w:r w:rsidRPr="00A37469">
        <w:t xml:space="preserve"> düzenlemede işlev gören</w:t>
      </w:r>
      <w:r w:rsidR="00C105E8">
        <w:t xml:space="preserve">, </w:t>
      </w:r>
      <w:r w:rsidRPr="00A37469">
        <w:t xml:space="preserve">yaklaşık 21-22 </w:t>
      </w:r>
      <w:proofErr w:type="spellStart"/>
      <w:r w:rsidRPr="00A37469">
        <w:t>nükleotidlik</w:t>
      </w:r>
      <w:proofErr w:type="spellEnd"/>
      <w:r w:rsidR="00C105E8">
        <w:t xml:space="preserve">, </w:t>
      </w:r>
      <w:r w:rsidRPr="00A37469">
        <w:t>kısa</w:t>
      </w:r>
      <w:r w:rsidR="00C105E8">
        <w:t xml:space="preserve">, </w:t>
      </w:r>
      <w:r w:rsidRPr="00A37469">
        <w:t xml:space="preserve">kodlayıcı olmayan </w:t>
      </w:r>
      <w:proofErr w:type="spellStart"/>
      <w:r w:rsidRPr="00A37469">
        <w:t>RNAlardır</w:t>
      </w:r>
      <w:proofErr w:type="spellEnd"/>
      <w:r w:rsidRPr="00A37469">
        <w:t>.</w:t>
      </w:r>
      <w:bookmarkEnd w:id="23"/>
      <w:r w:rsidRPr="00A37469">
        <w:t xml:space="preserve"> </w:t>
      </w:r>
      <w:proofErr w:type="spellStart"/>
      <w:r w:rsidRPr="00A37469">
        <w:t>Nöral</w:t>
      </w:r>
      <w:proofErr w:type="spellEnd"/>
      <w:r w:rsidRPr="00A37469">
        <w:t xml:space="preserve"> kök hücre çoğalması ve farklılaşması dahil olmak üzere birçok biyolojik süreçte işlev görürler </w:t>
      </w:r>
      <w:r w:rsidRPr="00A37469">
        <w:fldChar w:fldCharType="begin">
          <w:fldData xml:space="preserve">PEVuZE5vdGU+PENpdGU+PEF1dGhvcj5BcnVuYWNoYWxhbTwvQXV0aG9yPjxZZWFyPjIwMTU8L1ll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</w:fldData>
        </w:fldChar>
      </w:r>
      <w:r w:rsidRPr="00A37469">
        <w:instrText xml:space="preserve"> ADDIN EN.CITE </w:instrText>
      </w:r>
      <w:r w:rsidRPr="00A37469">
        <w:fldChar w:fldCharType="begin">
          <w:fldData xml:space="preserve">PEVuZE5vdGU+PENpdGU+PEF1dGhvcj5BcnVuYWNoYWxhbTwvQXV0aG9yPjxZZWFyPjIwMTU8L1ll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</w:fldData>
        </w:fldChar>
      </w:r>
      <w:r w:rsidRPr="00A37469">
        <w:instrText xml:space="preserve"> ADDIN EN.CITE.DATA </w:instrText>
      </w:r>
      <w:r w:rsidRPr="00A37469">
        <w:fldChar w:fldCharType="end"/>
      </w:r>
      <w:r w:rsidRPr="00A37469">
        <w:fldChar w:fldCharType="separate"/>
      </w:r>
      <w:r w:rsidRPr="00A37469">
        <w:t>[</w:t>
      </w:r>
      <w:hyperlink w:anchor="_ENREF_5" w:tooltip="Arunachalam, 2015 #7430" w:history="1">
        <w:r w:rsidRPr="00A37469">
          <w:t>5</w:t>
        </w:r>
      </w:hyperlink>
      <w:r w:rsidRPr="00A37469">
        <w:t>]</w:t>
      </w:r>
      <w:r w:rsidRPr="00A37469">
        <w:fldChar w:fldCharType="end"/>
      </w:r>
      <w:r w:rsidR="00C105E8">
        <w:t>,</w:t>
      </w:r>
      <w:r w:rsidRPr="00A37469">
        <w:t xml:space="preserve"> </w:t>
      </w:r>
      <w:r w:rsidRPr="00A37469">
        <w:fldChar w:fldCharType="begin"/>
      </w:r>
      <w:r w:rsidRPr="00A37469">
        <w:instrText xml:space="preserve"> ADDIN EN.CITE &lt;EndNote&gt;&lt;Cite&gt;&lt;Author&gt;Thatcher&lt;/Author&gt;&lt;Year&gt;2010&lt;/Year&gt;&lt;RecNum&gt;7417&lt;/RecNum&gt;&lt;DisplayText&gt;[7]&lt;/DisplayText&gt;&lt;record&gt;&lt;rec-number&gt;7417&lt;/rec-number&gt;&lt;foreign-keys&gt;&lt;key app="EN" db-id="aevdr0fa7fvzaker2vj59w9zrze5xvdre2rx"&gt;7417&lt;/key&gt;&lt;/foreign-keys&gt;&lt;ref-type name="Journal Article"&gt;17&lt;/ref-type&gt;&lt;contributors&gt;&lt;authors&gt;&lt;author&gt;Thatcher, E. J.&lt;/author&gt;&lt;author&gt;Patton, J. G.&lt;/author&gt;&lt;/authors&gt;&lt;/contributors&gt;&lt;auth-address&gt;Vanderbilt Univ, Dept Biol Sci, Nashville, TN 37235 USA&lt;/auth-address&gt;&lt;titles&gt;&lt;title&gt;Small RNAs have a big impact on regeneration&lt;/title&gt;&lt;secondary-title&gt;Rna Biology&lt;/secondary-title&gt;&lt;alt-title&gt;Rna Biol&lt;/alt-title&gt;&lt;/titles&gt;&lt;periodical&gt;&lt;full-title&gt;Rna Biology&lt;/full-title&gt;&lt;abbr-1&gt;Rna Biol&lt;/abbr-1&gt;&lt;/periodical&gt;&lt;alt-periodical&gt;&lt;full-title&gt;Rna Biology&lt;/full-title&gt;&lt;abbr-1&gt;Rna Biol&lt;/abbr-1&gt;&lt;/alt-periodical&gt;&lt;pages&gt;333-338&lt;/pages&gt;&lt;volume&gt;7&lt;/volume&gt;&lt;number&gt;3&lt;/number&gt;&lt;keywords&gt;&lt;keyword&gt;regeneration&lt;/keyword&gt;&lt;keyword&gt;micrornas&lt;/keyword&gt;&lt;keyword&gt;stem cells&lt;/keyword&gt;&lt;keyword&gt;zebrafish&lt;/keyword&gt;&lt;keyword&gt;muscle-specific microrna&lt;/keyword&gt;&lt;keyword&gt;cell-specific micrornas&lt;/keyword&gt;&lt;keyword&gt;animal development&lt;/keyword&gt;&lt;keyword&gt;mouse development&lt;/keyword&gt;&lt;keyword&gt;fin regeneration&lt;/keyword&gt;&lt;keyword&gt;nuclear export&lt;/keyword&gt;&lt;keyword&gt;messenger-rna&lt;/keyword&gt;&lt;keyword&gt;stem-cells&lt;/keyword&gt;&lt;keyword&gt;zebrafish&lt;/keyword&gt;&lt;keyword&gt;expression&lt;/keyword&gt;&lt;/keywords&gt;&lt;dates&gt;&lt;year&gt;2010&lt;/year&gt;&lt;pub-dates&gt;&lt;date&gt;May-Jun&lt;/date&gt;&lt;/pub-dates&gt;&lt;/dates&gt;&lt;isbn&gt;1547-6286&lt;/isbn&gt;&lt;accession-num&gt;WOS:000282762000014&lt;/accession-num&gt;&lt;urls&gt;&lt;related-urls&gt;&lt;url&gt;&amp;lt;Go to ISI&amp;gt;://WOS:000282762000014&lt;/url&gt;&lt;/related-urls&gt;&lt;/urls&gt;&lt;electronic-resource-num&gt;DOI 10.4161/rna.7.3.12085&lt;/electronic-resource-num&gt;&lt;language&gt;English&lt;/language&gt;&lt;/record&gt;&lt;/Cite&gt;&lt;/EndNote&gt;</w:instrText>
      </w:r>
      <w:r w:rsidRPr="00A37469">
        <w:fldChar w:fldCharType="separate"/>
      </w:r>
      <w:r w:rsidRPr="00A37469">
        <w:t>[</w:t>
      </w:r>
      <w:hyperlink w:anchor="_ENREF_7" w:tooltip="Thatcher, 2010 #7417" w:history="1">
        <w:r w:rsidRPr="00A37469">
          <w:t>7</w:t>
        </w:r>
      </w:hyperlink>
      <w:r w:rsidRPr="00A37469">
        <w:t>]</w:t>
      </w:r>
      <w:r w:rsidRPr="00A37469">
        <w:fldChar w:fldCharType="end"/>
      </w:r>
      <w:r w:rsidR="00C105E8">
        <w:t>.</w:t>
      </w:r>
      <w:r w:rsidRPr="00A37469">
        <w:t xml:space="preserve"> </w:t>
      </w:r>
      <w:proofErr w:type="spellStart"/>
      <w:r w:rsidRPr="00A37469">
        <w:t>MiRNA</w:t>
      </w:r>
      <w:r w:rsidR="00C105E8">
        <w:t>’</w:t>
      </w:r>
      <w:r w:rsidRPr="00A37469">
        <w:t>ların</w:t>
      </w:r>
      <w:proofErr w:type="spellEnd"/>
      <w:r w:rsidRPr="00A37469">
        <w:t xml:space="preserve"> </w:t>
      </w:r>
      <w:proofErr w:type="spellStart"/>
      <w:r w:rsidRPr="00A37469">
        <w:t>translasyon</w:t>
      </w:r>
      <w:proofErr w:type="spellEnd"/>
      <w:r w:rsidRPr="00A37469">
        <w:t xml:space="preserve"> sürecinin başlangıç adımını bastırdıkları ve bununla </w:t>
      </w:r>
      <w:proofErr w:type="spellStart"/>
      <w:r w:rsidRPr="00A37469">
        <w:t>mRNA</w:t>
      </w:r>
      <w:proofErr w:type="spellEnd"/>
      <w:r w:rsidRPr="00A37469">
        <w:t xml:space="preserve"> </w:t>
      </w:r>
      <w:proofErr w:type="spellStart"/>
      <w:r w:rsidRPr="00A37469">
        <w:t>degredasyonunu</w:t>
      </w:r>
      <w:proofErr w:type="spellEnd"/>
      <w:r w:rsidRPr="00A37469">
        <w:t xml:space="preserve"> tetiklediği düşünülmektedir </w:t>
      </w:r>
      <w:r w:rsidRPr="00A37469">
        <w:fldChar w:fldCharType="begin"/>
      </w:r>
      <w:r>
        <w:instrText xml:space="preserve"> ADDIN EN.CITE &lt;EndNote&gt;&lt;Cite&gt;&lt;Author&gt;Pillai&lt;/Author&gt;&lt;Year&gt;2005&lt;/Year&gt;&lt;RecNum&gt;9261&lt;/RecNum&gt;&lt;DisplayText&gt;[33]&lt;/DisplayText&gt;&lt;record&gt;&lt;rec-number&gt;9261&lt;/rec-number&gt;&lt;foreign-keys&gt;&lt;key app="EN" db-id="aevdr0fa7fvzaker2vj59w9zrze5xvdre2rx"&gt;9261&lt;/key&gt;&lt;/foreign-keys&gt;&lt;ref-type name="Journal Article"&gt;17&lt;/ref-type&gt;&lt;contributors&gt;&lt;authors&gt;&lt;author&gt;Pillai, R. S.&lt;/author&gt;&lt;/authors&gt;&lt;/contributors&gt;&lt;auth-address&gt;Friedrich Miescher Institute for Biomedical Research, 4002 Basel, Switzerland. ramesh.pillai@fmi.ch&lt;/auth-address&gt;&lt;titles&gt;&lt;title&gt;MicroRNA function: multiple mechanisms for a tiny RNA?&lt;/title&gt;&lt;secondary-title&gt;RNA&lt;/secondary-title&gt;&lt;alt-title&gt;Rna&lt;/alt-title&gt;&lt;/titles&gt;&lt;periodical&gt;&lt;full-title&gt;RNA&lt;/full-title&gt;&lt;abbr-1&gt;Rna&lt;/abbr-1&gt;&lt;/periodical&gt;&lt;alt-periodical&gt;&lt;full-title&gt;RNA&lt;/full-title&gt;&lt;abbr-1&gt;Rna&lt;/abbr-1&gt;&lt;/alt-periodical&gt;&lt;pages&gt;1753-61&lt;/pages&gt;&lt;volume&gt;11&lt;/volume&gt;&lt;number&gt;12&lt;/number&gt;&lt;keywords&gt;&lt;keyword&gt;Animals&lt;/keyword&gt;&lt;keyword&gt;Gene Expression Regulation&lt;/keyword&gt;&lt;keyword&gt;Humans&lt;/keyword&gt;&lt;keyword&gt;MicroRNAs/biosynthesis/*genetics/*metabolism&lt;/keyword&gt;&lt;keyword&gt;Models, Biological&lt;/keyword&gt;&lt;keyword&gt;RNA Processing, Post-Transcriptional&lt;/keyword&gt;&lt;keyword&gt;RNA, Messenger/genetics/metabolism&lt;/keyword&gt;&lt;/keywords&gt;&lt;dates&gt;&lt;year&gt;2005&lt;/year&gt;&lt;pub-dates&gt;&lt;date&gt;Dec&lt;/date&gt;&lt;/pub-dates&gt;&lt;/dates&gt;&lt;isbn&gt;1355-8382 (Print)&amp;#xD;1355-8382 (Linking)&lt;/isbn&gt;&lt;accession-num&gt;16314451&lt;/accession-num&gt;&lt;urls&gt;&lt;related-urls&gt;&lt;url&gt;http://www.ncbi.nlm.nih.gov/pubmed/16314451&lt;/url&gt;&lt;/related-urls&gt;&lt;/urls&gt;&lt;custom2&gt;1370863&lt;/custom2&gt;&lt;electronic-resource-num&gt;10.1261/rna.2248605&lt;/electronic-resource-num&gt;&lt;/record&gt;&lt;/Cite&gt;&lt;/EndNote&gt;</w:instrText>
      </w:r>
      <w:r w:rsidRPr="00A37469">
        <w:fldChar w:fldCharType="separate"/>
      </w:r>
      <w:r>
        <w:rPr>
          <w:noProof/>
        </w:rPr>
        <w:t>[</w:t>
      </w:r>
      <w:hyperlink w:anchor="_ENREF_33" w:tooltip="Pillai, 2005 #9261" w:history="1">
        <w:r>
          <w:rPr>
            <w:noProof/>
          </w:rPr>
          <w:t>33</w:t>
        </w:r>
      </w:hyperlink>
      <w:r>
        <w:rPr>
          <w:noProof/>
        </w:rPr>
        <w:t>]</w:t>
      </w:r>
      <w:r w:rsidRPr="00A37469">
        <w:fldChar w:fldCharType="end"/>
      </w:r>
      <w:r w:rsidR="00C105E8">
        <w:t>,</w:t>
      </w:r>
      <w:r w:rsidRPr="00A37469">
        <w:t xml:space="preserve"> </w:t>
      </w:r>
      <w:r w:rsidRPr="00A37469">
        <w:fldChar w:fldCharType="begin"/>
      </w:r>
      <w:r>
        <w:instrText xml:space="preserve"> ADDIN EN.CITE &lt;EndNote&gt;&lt;Cite&gt;&lt;Author&gt;Wahid&lt;/Author&gt;&lt;Year&gt;2010&lt;/Year&gt;&lt;RecNum&gt;9262&lt;/RecNum&gt;&lt;DisplayText&gt;[34]&lt;/DisplayText&gt;&lt;record&gt;&lt;rec-number&gt;9262&lt;/rec-number&gt;&lt;foreign-keys&gt;&lt;key app="EN" db-id="aevdr0fa7fvzaker2vj59w9zrze5xvdre2rx"&gt;9262&lt;/key&gt;&lt;/foreign-keys&gt;&lt;ref-type name="Journal Article"&gt;17&lt;/ref-type&gt;&lt;contributors&gt;&lt;authors&gt;&lt;author&gt;Wahid, F.&lt;/author&gt;&lt;author&gt;Shehzad, A.&lt;/author&gt;&lt;author&gt;Khan, T.&lt;/author&gt;&lt;author&gt;Kim, Y. Y.&lt;/author&gt;&lt;/authors&gt;&lt;/contributors&gt;&lt;auth-address&gt;School of life Sciences and Biotechnology, College of Natural sciences, Kyungpook National University, Buk-ku, Taegu, Korea.&lt;/auth-address&gt;&lt;titles&gt;&lt;title&gt;MicroRNAs: synthesis, mechanism, function, and recent clinical trials&lt;/title&gt;&lt;secondary-title&gt;Biochim Biophys Acta&lt;/secondary-title&gt;&lt;alt-title&gt;Biochimica et biophysica acta&lt;/alt-title&gt;&lt;/titles&gt;&lt;periodical&gt;&lt;full-title&gt;Biochim Biophys Acta&lt;/full-title&gt;&lt;abbr-1&gt;Biochimica et biophysica acta&lt;/abbr-1&gt;&lt;/periodical&gt;&lt;alt-periodical&gt;&lt;full-title&gt;Biochim Biophys Acta&lt;/full-title&gt;&lt;abbr-1&gt;Biochimica et biophysica acta&lt;/abbr-1&gt;&lt;/alt-periodical&gt;&lt;pages&gt;1231-43&lt;/pages&gt;&lt;volume&gt;1803&lt;/volume&gt;&lt;number&gt;11&lt;/number&gt;&lt;keywords&gt;&lt;keyword&gt;Animals&lt;/keyword&gt;&lt;keyword&gt;Clinical Trials as Topic&lt;/keyword&gt;&lt;keyword&gt;*Gene Expression Regulation&lt;/keyword&gt;&lt;keyword&gt;Humans&lt;/keyword&gt;&lt;keyword&gt;MicroRNAs/*genetics/metabolism&lt;/keyword&gt;&lt;keyword&gt;*Models, Genetic&lt;/keyword&gt;&lt;keyword&gt;Neoplasms/genetics/pathology/therapy&lt;/keyword&gt;&lt;keyword&gt;Plants/genetics&lt;/keyword&gt;&lt;keyword&gt;RNA, Messenger/*genetics/metabolism&lt;/keyword&gt;&lt;/keywords&gt;&lt;dates&gt;&lt;year&gt;2010&lt;/year&gt;&lt;pub-dates&gt;&lt;date&gt;Nov&lt;/date&gt;&lt;/pub-dates&gt;&lt;/dates&gt;&lt;isbn&gt;0006-3002 (Print)&amp;#xD;0006-3002 (Linking)&lt;/isbn&gt;&lt;accession-num&gt;20619301&lt;/accession-num&gt;&lt;urls&gt;&lt;related-urls&gt;&lt;url&gt;http://www.ncbi.nlm.nih.gov/pubmed/20619301&lt;/url&gt;&lt;/related-urls&gt;&lt;/urls&gt;&lt;electronic-resource-num&gt;10.1016/j.bbamcr.2010.06.013&lt;/electronic-resource-num&gt;&lt;/record&gt;&lt;/Cite&gt;&lt;/EndNote&gt;</w:instrText>
      </w:r>
      <w:r w:rsidRPr="00A37469">
        <w:fldChar w:fldCharType="separate"/>
      </w:r>
      <w:r>
        <w:rPr>
          <w:noProof/>
        </w:rPr>
        <w:t>[</w:t>
      </w:r>
      <w:hyperlink w:anchor="_ENREF_34" w:tooltip="Wahid, 2010 #9262" w:history="1">
        <w:r>
          <w:rPr>
            <w:noProof/>
          </w:rPr>
          <w:t>34</w:t>
        </w:r>
      </w:hyperlink>
      <w:r>
        <w:rPr>
          <w:noProof/>
        </w:rPr>
        <w:t>]</w:t>
      </w:r>
      <w:r w:rsidRPr="00A37469">
        <w:fldChar w:fldCharType="end"/>
      </w:r>
      <w:r w:rsidR="00C105E8">
        <w:t>.</w:t>
      </w:r>
      <w:r w:rsidRPr="002E6B55">
        <w:rPr>
          <w:shd w:val="clear" w:color="auto" w:fill="FFFFFF"/>
        </w:rPr>
        <w:t xml:space="preserve"> </w:t>
      </w:r>
      <w:proofErr w:type="spellStart"/>
      <w:r w:rsidRPr="002E6B55">
        <w:t>miRNA</w:t>
      </w:r>
      <w:r w:rsidR="00C105E8">
        <w:t>’</w:t>
      </w:r>
      <w:r w:rsidRPr="002E6B55">
        <w:t>lar</w:t>
      </w:r>
      <w:proofErr w:type="spellEnd"/>
      <w:r w:rsidRPr="002E6B55">
        <w:t xml:space="preserve"> bir ya da daha fazla </w:t>
      </w:r>
      <w:proofErr w:type="spellStart"/>
      <w:r w:rsidRPr="002E6B55">
        <w:t>mRNA</w:t>
      </w:r>
      <w:r w:rsidR="00C105E8">
        <w:t>’</w:t>
      </w:r>
      <w:r w:rsidRPr="002E6B55">
        <w:t>nın</w:t>
      </w:r>
      <w:proofErr w:type="spellEnd"/>
      <w:r w:rsidRPr="002E6B55">
        <w:t xml:space="preserve"> genelde 3</w:t>
      </w:r>
      <w:r w:rsidR="00C105E8">
        <w:t>’</w:t>
      </w:r>
      <w:r w:rsidRPr="002E6B55">
        <w:t xml:space="preserve">UTR bölgesine </w:t>
      </w:r>
      <w:proofErr w:type="spellStart"/>
      <w:r w:rsidRPr="002E6B55">
        <w:t>komplementer</w:t>
      </w:r>
      <w:proofErr w:type="spellEnd"/>
      <w:r w:rsidRPr="002E6B55">
        <w:t xml:space="preserve"> olarak genin ifadesini baskılarlar </w:t>
      </w:r>
      <w:r>
        <w:fldChar w:fldCharType="begin"/>
      </w:r>
      <w:r>
        <w:instrText xml:space="preserve"> ADDIN EN.CITE &lt;EndNote&gt;&lt;Cite&gt;&lt;Author&gt;Donkin&lt;/Author&gt;&lt;Year&gt;2018&lt;/Year&gt;&lt;RecNum&gt;7997&lt;/RecNum&gt;&lt;DisplayText&gt;[10]&lt;/DisplayText&gt;&lt;record&gt;&lt;rec-number&gt;7997&lt;/rec-number&gt;&lt;foreign-keys&gt;&lt;key app="EN" db-id="5d5e2pszsvr2fgefa28vffdy2rf5pezx22xx"&gt;7997&lt;/key&gt;&lt;/foreign-keys&gt;&lt;ref-type name="Journal Article"&gt;17&lt;/ref-type&gt;&lt;contributors&gt;&lt;authors&gt;&lt;author&gt;Donkin, I.&lt;/author&gt;&lt;author&gt;Barres, R.&lt;/author&gt;&lt;/authors&gt;&lt;/contributors&gt;&lt;auth-address&gt;The Novo Nordisk Foundation Center for Basic Metabolic Research, Faculty of Health and Medical Sciences, University of Copenhagen, 2200 Copenhagen, Denmark.&amp;#xD;The Novo Nordisk Foundation Center for Basic Metabolic Research, Faculty of Health and Medical Sciences, University of Copenhagen, 2200 Copenhagen, Denmark. Electronic address: barres@sund.ku.dk.&lt;/auth-address&gt;&lt;titles&gt;&lt;title&gt;Sperm epigenetics and influence of environmental factors&lt;/title&gt;&lt;secondary-title&gt;Mol Metab&lt;/secondary-title&gt;&lt;alt-title&gt;Molecular metabolism&lt;/alt-title&gt;&lt;/titles&gt;&lt;periodical&gt;&lt;full-title&gt;Mol Metab&lt;/full-title&gt;&lt;abbr-1&gt;Molecular metabolism&lt;/abbr-1&gt;&lt;/periodical&gt;&lt;alt-periodical&gt;&lt;full-title&gt;Mol Metab&lt;/full-title&gt;&lt;abbr-1&gt;Molecular metabolism&lt;/abbr-1&gt;&lt;/alt-periodical&gt;&lt;pages&gt;1-11&lt;/pages&gt;&lt;volume&gt;14&lt;/volume&gt;&lt;keywords&gt;&lt;keyword&gt;Animals&lt;/keyword&gt;&lt;keyword&gt;Chromatin Assembly and Disassembly&lt;/keyword&gt;&lt;keyword&gt;DNA Methylation&lt;/keyword&gt;&lt;keyword&gt;*Environment&lt;/keyword&gt;&lt;keyword&gt;*Epigenesis, Genetic&lt;/keyword&gt;&lt;keyword&gt;Humans&lt;/keyword&gt;&lt;keyword&gt;Male&lt;/keyword&gt;&lt;keyword&gt;Spermatozoa/*metabolism&lt;/keyword&gt;&lt;keyword&gt;Stress, Physiological&lt;/keyword&gt;&lt;/keywords&gt;&lt;dates&gt;&lt;year&gt;2018&lt;/year&gt;&lt;pub-dates&gt;&lt;date&gt;Aug&lt;/date&gt;&lt;/pub-dates&gt;&lt;/dates&gt;&lt;isbn&gt;2212-8778 (Electronic)&amp;#xD;2212-8778 (Linking)&lt;/isbn&gt;&lt;accession-num&gt;29525406&lt;/accession-num&gt;&lt;urls&gt;&lt;related-urls&gt;&lt;url&gt;http://www.ncbi.nlm.nih.gov/pubmed/29525406&lt;/url&gt;&lt;/related-urls&gt;&lt;/urls&gt;&lt;custom2&gt;6034033&lt;/custom2&gt;&lt;electronic-resource-num&gt;10.1016/j.molmet.2018.02.006&lt;/electronic-resource-num&gt;&lt;/record&gt;&lt;/Cite&gt;&lt;/EndNote&gt;</w:instrText>
      </w:r>
      <w:r>
        <w:fldChar w:fldCharType="separate"/>
      </w:r>
      <w:r>
        <w:rPr>
          <w:noProof/>
        </w:rPr>
        <w:t>[</w:t>
      </w:r>
      <w:hyperlink w:anchor="_ENREF_10" w:tooltip="Donkin, 2018 #7657" w:history="1">
        <w:r>
          <w:rPr>
            <w:noProof/>
          </w:rPr>
          <w:t>10</w:t>
        </w:r>
      </w:hyperlink>
      <w:r>
        <w:rPr>
          <w:noProof/>
        </w:rPr>
        <w:t>]</w:t>
      </w:r>
      <w:r>
        <w:fldChar w:fldCharType="end"/>
      </w:r>
      <w:r w:rsidR="00C105E8">
        <w:t>.</w:t>
      </w:r>
    </w:p>
    <w:p w14:paraId="7D6FBAD2" w14:textId="77777777" w:rsidR="002163FC" w:rsidRDefault="002163FC" w:rsidP="002163FC">
      <w:pPr>
        <w:pStyle w:val="Paragrafboluk"/>
      </w:pPr>
    </w:p>
    <w:p w14:paraId="66314C2C" w14:textId="3122293D" w:rsidR="00443F4A" w:rsidRPr="00A37469" w:rsidRDefault="00443F4A" w:rsidP="002163FC">
      <w:pPr>
        <w:pStyle w:val="Paragrafasl"/>
      </w:pPr>
      <w:r w:rsidRPr="00A37469">
        <w:t xml:space="preserve">Bir </w:t>
      </w:r>
      <w:proofErr w:type="spellStart"/>
      <w:r w:rsidRPr="00A37469">
        <w:t>miRNA</w:t>
      </w:r>
      <w:proofErr w:type="spellEnd"/>
      <w:r w:rsidRPr="00A37469">
        <w:t xml:space="preserve"> yüzlerce farklı </w:t>
      </w:r>
      <w:proofErr w:type="spellStart"/>
      <w:r w:rsidRPr="00A37469">
        <w:t>mRNA</w:t>
      </w:r>
      <w:proofErr w:type="spellEnd"/>
      <w:r w:rsidRPr="00A37469">
        <w:t xml:space="preserve"> hedeflerine sahip olabilir ve belirli bir hedef çoklu </w:t>
      </w:r>
      <w:proofErr w:type="spellStart"/>
      <w:r w:rsidRPr="00A37469">
        <w:t>miRNA</w:t>
      </w:r>
      <w:r w:rsidR="00C105E8">
        <w:t>’</w:t>
      </w:r>
      <w:r w:rsidRPr="00A37469">
        <w:t>lar</w:t>
      </w:r>
      <w:proofErr w:type="spellEnd"/>
      <w:r w:rsidRPr="00A37469">
        <w:t xml:space="preserve"> tarafından düzenlenebilir </w:t>
      </w:r>
      <w:r w:rsidRPr="00A37469">
        <w:fldChar w:fldCharType="begin"/>
      </w:r>
      <w:r>
        <w:instrText xml:space="preserve"> ADDIN EN.CITE &lt;EndNote&gt;&lt;Cite&gt;&lt;Author&gt;Krek&lt;/Author&gt;&lt;Year&gt;2005&lt;/Year&gt;&lt;RecNum&gt;10196&lt;/RecNum&gt;&lt;DisplayText&gt;[35]&lt;/DisplayText&gt;&lt;record&gt;&lt;rec-number&gt;10196&lt;/rec-number&gt;&lt;foreign-keys&gt;&lt;key app="EN" db-id="aevdr0fa7fvzaker2vj59w9zrze5xvdre2rx"&gt;10196&lt;/key&gt;&lt;/foreign-keys&gt;&lt;ref-type name="Journal Article"&gt;17&lt;/ref-type&gt;&lt;contributors&gt;&lt;authors&gt;&lt;author&gt;Krek, A.&lt;/author&gt;&lt;author&gt;Grun, D.&lt;/author&gt;&lt;author&gt;Poy, M. N.&lt;/author&gt;&lt;author&gt;Wolf, R.&lt;/author&gt;&lt;author&gt;Rosenberg, L.&lt;/author&gt;&lt;author&gt;Epstein, E. J.&lt;/author&gt;&lt;author&gt;MacMenamin, P.&lt;/author&gt;&lt;author&gt;da Piedade, I.&lt;/author&gt;&lt;author&gt;Gunsalus, K. C.&lt;/author&gt;&lt;author&gt;Stoffel, M.&lt;/author&gt;&lt;author&gt;Rajewsky, N.&lt;/author&gt;&lt;/authors&gt;&lt;/contributors&gt;&lt;auth-address&gt;Center for Comparative Functional Genomics, Department of Biology, New York University, 100 Washington Square East, New York, New York 10003, USA.&lt;/auth-address&gt;&lt;titles&gt;&lt;title&gt;Combinatorial microRNA target predictions&lt;/title&gt;&lt;secondary-title&gt;Nat Genet&lt;/secondary-title&gt;&lt;alt-title&gt;Nature genetics&lt;/alt-title&gt;&lt;/titles&gt;&lt;periodical&gt;&lt;full-title&gt;Nature Genetics&lt;/full-title&gt;&lt;abbr-1&gt;Nat Genet&lt;/abbr-1&gt;&lt;/periodical&gt;&lt;alt-periodical&gt;&lt;full-title&gt;Nature Genetics&lt;/full-title&gt;&lt;abbr-1&gt;Nat Genet&lt;/abbr-1&gt;&lt;/alt-periodical&gt;&lt;pages&gt;495-500&lt;/pages&gt;&lt;volume&gt;37&lt;/volume&gt;&lt;number&gt;5&lt;/number&gt;&lt;keywords&gt;&lt;keyword&gt;Algorithms&lt;/keyword&gt;&lt;keyword&gt;Animals&lt;/keyword&gt;&lt;keyword&gt;*Computational Biology&lt;/keyword&gt;&lt;keyword&gt;MicroRNAs/*metabolism&lt;/keyword&gt;&lt;/keywords&gt;&lt;dates&gt;&lt;year&gt;2005&lt;/year&gt;&lt;pub-dates&gt;&lt;date&gt;May&lt;/date&gt;&lt;/pub-dates&gt;&lt;/dates&gt;&lt;isbn&gt;1061-4036 (Print)&amp;#xD;1061-4036 (Linking)&lt;/isbn&gt;&lt;accession-num&gt;15806104&lt;/accession-num&gt;&lt;urls&gt;&lt;related-urls&gt;&lt;url&gt;http://www.ncbi.nlm.nih.gov/pubmed/15806104&lt;/url&gt;&lt;/related-urls&gt;&lt;/urls&gt;&lt;electronic-resource-num&gt;10.1038/ng1536&lt;/electronic-resource-num&gt;&lt;/record&gt;&lt;/Cite&gt;&lt;/EndNote&gt;</w:instrText>
      </w:r>
      <w:r w:rsidRPr="00A37469">
        <w:fldChar w:fldCharType="separate"/>
      </w:r>
      <w:r>
        <w:rPr>
          <w:noProof/>
        </w:rPr>
        <w:t>[</w:t>
      </w:r>
      <w:hyperlink w:anchor="_ENREF_35" w:tooltip="Krek, 2005 #10196" w:history="1">
        <w:r>
          <w:rPr>
            <w:noProof/>
          </w:rPr>
          <w:t>35</w:t>
        </w:r>
      </w:hyperlink>
      <w:r>
        <w:rPr>
          <w:noProof/>
        </w:rPr>
        <w:t>]</w:t>
      </w:r>
      <w:r w:rsidRPr="00A37469">
        <w:fldChar w:fldCharType="end"/>
      </w:r>
      <w:r w:rsidR="00C105E8">
        <w:t>,</w:t>
      </w:r>
      <w:r w:rsidRPr="00A37469">
        <w:t xml:space="preserve"> </w:t>
      </w:r>
      <w:r w:rsidRPr="00A37469">
        <w:fldChar w:fldCharType="begin"/>
      </w:r>
      <w:r>
        <w:instrText xml:space="preserve"> ADDIN EN.CITE &lt;EndNote&gt;&lt;Cite&gt;&lt;Author&gt;Agarwal&lt;/Author&gt;&lt;Year&gt;2015&lt;/Year&gt;&lt;RecNum&gt;10203&lt;/RecNum&gt;&lt;DisplayText&gt;[36]&lt;/DisplayText&gt;&lt;record&gt;&lt;rec-number&gt;10203&lt;/rec-number&gt;&lt;foreign-keys&gt;&lt;key app="EN" db-id="aevdr0fa7fvzaker2vj59w9zrze5xvdre2rx"&gt;10203&lt;/key&gt;&lt;/foreign-keys&gt;&lt;ref-type name="Journal Article"&gt;17&lt;/ref-type&gt;&lt;contributors&gt;&lt;authors&gt;&lt;author&gt;Agarwal, V.&lt;/author&gt;&lt;author&gt;Bell, G. W.&lt;/author&gt;&lt;author&gt;Nam, J. W.&lt;/author&gt;&lt;author&gt;Bartel, D. P.&lt;/author&gt;&lt;/authors&gt;&lt;/contributors&gt;&lt;auth-address&gt;Howard Hughes Medical Institute, Whitehead Institute for Biomedical Research, Cambridge, United States.&amp;#xD;Bioinformatics and Research Computing, Whitehead Institute for Biomedical Research, Cambridge, United States.&lt;/auth-address&gt;&lt;titles&gt;&lt;title&gt;Predicting effective microRNA target sites in mammalian mRNAs&lt;/title&gt;&lt;secondary-title&gt;Elife&lt;/secondary-title&gt;&lt;alt-title&gt;eLife&lt;/alt-title&gt;&lt;/titles&gt;&lt;periodical&gt;&lt;full-title&gt;Elife&lt;/full-title&gt;&lt;abbr-1&gt;eLife&lt;/abbr-1&gt;&lt;/periodical&gt;&lt;alt-periodical&gt;&lt;full-title&gt;Elife&lt;/full-title&gt;&lt;abbr-1&gt;eLife&lt;/abbr-1&gt;&lt;/alt-periodical&gt;&lt;volume&gt;4&lt;/volume&gt;&lt;keywords&gt;&lt;keyword&gt;Animals&lt;/keyword&gt;&lt;keyword&gt;Binding Sites&lt;/keyword&gt;&lt;keyword&gt;Computational Biology/*methods&lt;/keyword&gt;&lt;keyword&gt;Gene Expression Regulation&lt;/keyword&gt;&lt;keyword&gt;Mammals&lt;/keyword&gt;&lt;keyword&gt;MicroRNAs/*genetics/*metabolism&lt;/keyword&gt;&lt;keyword&gt;Molecular Biology/*methods&lt;/keyword&gt;&lt;keyword&gt;RNA, Messenger/*genetics/*metabolism&lt;/keyword&gt;&lt;/keywords&gt;&lt;dates&gt;&lt;year&gt;2015&lt;/year&gt;&lt;pub-dates&gt;&lt;date&gt;Aug 12&lt;/date&gt;&lt;/pub-dates&gt;&lt;/dates&gt;&lt;isbn&gt;2050-084X (Electronic)&amp;#xD;2050-084X (Linking)&lt;/isbn&gt;&lt;accession-num&gt;26267216&lt;/accession-num&gt;&lt;urls&gt;&lt;related-urls&gt;&lt;url&gt;http://www.ncbi.nlm.nih.gov/pubmed/26267216&lt;/url&gt;&lt;/related-urls&gt;&lt;/urls&gt;&lt;custom2&gt;4532895&lt;/custom2&gt;&lt;electronic-resource-num&gt;10.7554/eLife.05005&lt;/electronic-resource-num&gt;&lt;/record&gt;&lt;/Cite&gt;&lt;/EndNote&gt;</w:instrText>
      </w:r>
      <w:r w:rsidRPr="00A37469">
        <w:fldChar w:fldCharType="separate"/>
      </w:r>
      <w:r>
        <w:rPr>
          <w:noProof/>
        </w:rPr>
        <w:t>[</w:t>
      </w:r>
      <w:hyperlink w:anchor="_ENREF_36" w:tooltip="Agarwal, 2015 #10203" w:history="1">
        <w:r>
          <w:rPr>
            <w:noProof/>
          </w:rPr>
          <w:t>36</w:t>
        </w:r>
      </w:hyperlink>
      <w:r>
        <w:rPr>
          <w:noProof/>
        </w:rPr>
        <w:t>]</w:t>
      </w:r>
      <w:r w:rsidRPr="00A37469">
        <w:fldChar w:fldCharType="end"/>
      </w:r>
      <w:r w:rsidR="00C105E8">
        <w:t xml:space="preserve">. </w:t>
      </w:r>
      <w:proofErr w:type="spellStart"/>
      <w:r w:rsidRPr="00A37469">
        <w:t>MiRNA</w:t>
      </w:r>
      <w:r w:rsidR="00C105E8">
        <w:t>’</w:t>
      </w:r>
      <w:r w:rsidRPr="00A37469">
        <w:t>nın</w:t>
      </w:r>
      <w:proofErr w:type="spellEnd"/>
      <w:r w:rsidRPr="00A37469">
        <w:t xml:space="preserve"> </w:t>
      </w:r>
      <w:proofErr w:type="spellStart"/>
      <w:r w:rsidRPr="00A37469">
        <w:t>disregülasyonunun</w:t>
      </w:r>
      <w:proofErr w:type="spellEnd"/>
      <w:r w:rsidR="00C105E8">
        <w:t xml:space="preserve">, </w:t>
      </w:r>
      <w:r w:rsidRPr="00A37469">
        <w:t xml:space="preserve">hücre </w:t>
      </w:r>
      <w:r w:rsidRPr="00A37469">
        <w:lastRenderedPageBreak/>
        <w:t>farklılaşması</w:t>
      </w:r>
      <w:r w:rsidR="00C105E8">
        <w:t xml:space="preserve">, </w:t>
      </w:r>
      <w:proofErr w:type="spellStart"/>
      <w:r w:rsidRPr="00A37469">
        <w:t>proliferasyon</w:t>
      </w:r>
      <w:proofErr w:type="spellEnd"/>
      <w:r w:rsidR="00C105E8">
        <w:t xml:space="preserve">, </w:t>
      </w:r>
      <w:proofErr w:type="spellStart"/>
      <w:r w:rsidRPr="00A37469">
        <w:t>apoptoz</w:t>
      </w:r>
      <w:proofErr w:type="spellEnd"/>
      <w:r w:rsidR="00C105E8">
        <w:t xml:space="preserve">, </w:t>
      </w:r>
      <w:r w:rsidRPr="00A37469">
        <w:t>göç ve metastaz gibi çeşitli biyolojik fonksiyonları düzenleyerek</w:t>
      </w:r>
      <w:r w:rsidR="00C105E8">
        <w:t xml:space="preserve">, </w:t>
      </w:r>
      <w:r w:rsidRPr="00A37469">
        <w:t>birçok hastalıkla bağlantılı olduğu gösterilmiştir</w:t>
      </w:r>
      <w:r w:rsidR="00C105E8">
        <w:t xml:space="preserve"> </w:t>
      </w:r>
      <w:r w:rsidRPr="00A37469">
        <w:fldChar w:fldCharType="begin"/>
      </w:r>
      <w:r>
        <w:instrText xml:space="preserve"> ADDIN EN.CITE &lt;EndNote&gt;&lt;Cite&gt;&lt;Author&gt;Rupaimoole&lt;/Author&gt;&lt;Year&gt;2017&lt;/Year&gt;&lt;RecNum&gt;7420&lt;/RecNum&gt;&lt;DisplayText&gt;[37]&lt;/DisplayText&gt;&lt;record&gt;&lt;rec-number&gt;7420&lt;/rec-number&gt;&lt;foreign-keys&gt;&lt;key app="EN" db-id="aevdr0fa7fvzaker2vj59w9zrze5xvdre2rx"&gt;7420&lt;/key&gt;&lt;/foreign-keys&gt;&lt;ref-type name="Journal Article"&gt;17&lt;/ref-type&gt;&lt;contributors&gt;&lt;authors&gt;&lt;author&gt;Rupaimoole, R.&lt;/author&gt;&lt;author&gt;Slack, F. J.&lt;/author&gt;&lt;/authors&gt;&lt;/contributors&gt;&lt;auth-address&gt;Harvard Med Sch, Beth Israel Deaconess Med Ctr Canc Ctr, Inst RNA Med, Dept Pathol, Boston, MA 02215 USA&lt;/auth-address&gt;&lt;titles&gt;&lt;title&gt;MicroRNA therapeutics: towards a new era for the management of cancer and other diseases&lt;/title&gt;&lt;secondary-title&gt;Nature Reviews Drug Discovery&lt;/secondary-title&gt;&lt;alt-title&gt;Nat Rev Drug Discov&lt;/alt-title&gt;&lt;/titles&gt;&lt;alt-periodical&gt;&lt;full-title&gt;Nat Rev Drug Discov&lt;/full-title&gt;&lt;abbr-1&gt;Nature reviews. Drug discovery&lt;/abbr-1&gt;&lt;/alt-periodical&gt;&lt;pages&gt;203-221&lt;/pages&gt;&lt;volume&gt;16&lt;/volume&gt;&lt;number&gt;3&lt;/number&gt;&lt;keywords&gt;&lt;keyword&gt;epithelial-mesenchymal transition&lt;/keyword&gt;&lt;keyword&gt;growth-factor-beta&lt;/keyword&gt;&lt;keyword&gt;breast-cancer&lt;/keyword&gt;&lt;keyword&gt;ovarian-cancer&lt;/keyword&gt;&lt;keyword&gt;lung-cancer&lt;/keyword&gt;&lt;keyword&gt;tumor-suppressor&lt;/keyword&gt;&lt;keyword&gt;down-regulation&lt;/keyword&gt;&lt;keyword&gt;in-vivo&lt;/keyword&gt;&lt;keyword&gt;mir-200 family&lt;/keyword&gt;&lt;keyword&gt;poor-prognosis&lt;/keyword&gt;&lt;/keywords&gt;&lt;dates&gt;&lt;year&gt;2017&lt;/year&gt;&lt;pub-dates&gt;&lt;date&gt;Mar&lt;/date&gt;&lt;/pub-dates&gt;&lt;/dates&gt;&lt;isbn&gt;1474-1776&lt;/isbn&gt;&lt;accession-num&gt;WOS:000395496000019&lt;/accession-num&gt;&lt;urls&gt;&lt;related-urls&gt;&lt;url&gt;&amp;lt;Go to ISI&amp;gt;://WOS:000395496000019&lt;/url&gt;&lt;/related-urls&gt;&lt;/urls&gt;&lt;electronic-resource-num&gt;10.1038/nrd.2016246&lt;/electronic-resource-num&gt;&lt;language&gt;English&lt;/language&gt;&lt;/record&gt;&lt;/Cite&gt;&lt;/EndNote&gt;</w:instrText>
      </w:r>
      <w:r w:rsidRPr="00A37469">
        <w:fldChar w:fldCharType="separate"/>
      </w:r>
      <w:r>
        <w:rPr>
          <w:noProof/>
        </w:rPr>
        <w:t>[</w:t>
      </w:r>
      <w:hyperlink w:anchor="_ENREF_37" w:tooltip="Rupaimoole, 2017 #7420" w:history="1">
        <w:r>
          <w:rPr>
            <w:noProof/>
          </w:rPr>
          <w:t>37</w:t>
        </w:r>
      </w:hyperlink>
      <w:r>
        <w:rPr>
          <w:noProof/>
        </w:rPr>
        <w:t>]</w:t>
      </w:r>
      <w:r w:rsidRPr="00A37469">
        <w:fldChar w:fldCharType="end"/>
      </w:r>
      <w:r w:rsidR="00C105E8">
        <w:t>.</w:t>
      </w:r>
      <w:r w:rsidRPr="00A37469">
        <w:t xml:space="preserve"> Son zamanlarda</w:t>
      </w:r>
      <w:r w:rsidR="00C105E8">
        <w:t xml:space="preserve">, </w:t>
      </w:r>
      <w:r w:rsidRPr="00A37469">
        <w:t>artan çalışmalar</w:t>
      </w:r>
      <w:r w:rsidR="00C105E8">
        <w:t xml:space="preserve">, </w:t>
      </w:r>
      <w:proofErr w:type="spellStart"/>
      <w:r w:rsidRPr="00A37469">
        <w:t>miRNA</w:t>
      </w:r>
      <w:r w:rsidR="00C105E8">
        <w:t>’</w:t>
      </w:r>
      <w:r w:rsidRPr="00A37469">
        <w:t>ların</w:t>
      </w:r>
      <w:proofErr w:type="spellEnd"/>
      <w:r w:rsidRPr="00A37469">
        <w:t xml:space="preserve"> </w:t>
      </w:r>
      <w:proofErr w:type="spellStart"/>
      <w:r w:rsidRPr="00A37469">
        <w:t>nöral</w:t>
      </w:r>
      <w:proofErr w:type="spellEnd"/>
      <w:r w:rsidRPr="00A37469">
        <w:t xml:space="preserve"> kök hücre kendini yenileme</w:t>
      </w:r>
      <w:r w:rsidR="00C105E8">
        <w:t xml:space="preserve">, </w:t>
      </w:r>
      <w:r w:rsidRPr="00A37469">
        <w:t>gelişme</w:t>
      </w:r>
      <w:r w:rsidR="00C105E8">
        <w:t xml:space="preserve">, </w:t>
      </w:r>
      <w:r w:rsidRPr="00A37469">
        <w:t>çoğalma ve farklılaşma durumlarına farklı kök hücre düzenleyicilerin kontrolü ile dahil edilmesine dikkat çekmiştir</w:t>
      </w:r>
      <w:r w:rsidR="00C105E8">
        <w:t xml:space="preserve"> </w:t>
      </w:r>
      <w:r w:rsidRPr="00A37469">
        <w:fldChar w:fldCharType="begin">
          <w:fldData xml:space="preserve">PEVuZE5vdGU+PENpdGU+PEF1dGhvcj5DdWk8L0F1dGhvcj48WWVhcj4yMDEyPC9ZZWFyPjxSZWNO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</w:fldData>
        </w:fldChar>
      </w:r>
      <w:r>
        <w:instrText xml:space="preserve"> ADDIN EN.CITE </w:instrText>
      </w:r>
      <w:r>
        <w:fldChar w:fldCharType="begin">
          <w:fldData xml:space="preserve">PEVuZE5vdGU+PENpdGU+PEF1dGhvcj5DdWk8L0F1dGhvcj48WWVhcj4yMDEyPC9ZZWFyPjxSZWNO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</w:fldData>
        </w:fldChar>
      </w:r>
      <w:r>
        <w:instrText xml:space="preserve"> ADDIN EN.CITE.DATA </w:instrText>
      </w:r>
      <w:r>
        <w:fldChar w:fldCharType="end"/>
      </w:r>
      <w:r w:rsidRPr="00A37469">
        <w:fldChar w:fldCharType="separate"/>
      </w:r>
      <w:r>
        <w:rPr>
          <w:noProof/>
        </w:rPr>
        <w:t>[</w:t>
      </w:r>
      <w:hyperlink w:anchor="_ENREF_38" w:tooltip="Cui, 2012 #7421" w:history="1">
        <w:r>
          <w:rPr>
            <w:noProof/>
          </w:rPr>
          <w:t>38</w:t>
        </w:r>
      </w:hyperlink>
      <w:r>
        <w:rPr>
          <w:noProof/>
        </w:rPr>
        <w:t>]</w:t>
      </w:r>
      <w:r w:rsidRPr="00A37469">
        <w:fldChar w:fldCharType="end"/>
      </w:r>
      <w:r w:rsidR="00C105E8">
        <w:t>,</w:t>
      </w:r>
      <w:r w:rsidRPr="00A37469">
        <w:t xml:space="preserve"> </w:t>
      </w:r>
      <w:r w:rsidRPr="00A37469">
        <w:fldChar w:fldCharType="begin">
          <w:fldData xml:space="preserve">PEVuZE5vdGU+PENpdGU+PEF1dGhvcj5Nb3JnYWRvPC9BdXRob3I+PFllYXI+MjAxNTwvWWVhcj48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</w:fldData>
        </w:fldChar>
      </w:r>
      <w:r>
        <w:instrText xml:space="preserve"> ADDIN EN.CITE </w:instrText>
      </w:r>
      <w:r>
        <w:fldChar w:fldCharType="begin">
          <w:fldData xml:space="preserve">PEVuZE5vdGU+PENpdGU+PEF1dGhvcj5Nb3JnYWRvPC9BdXRob3I+PFllYXI+MjAxNTwvWWVhcj48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</w:fldData>
        </w:fldChar>
      </w:r>
      <w:r>
        <w:instrText xml:space="preserve"> ADDIN EN.CITE.DATA </w:instrText>
      </w:r>
      <w:r>
        <w:fldChar w:fldCharType="end"/>
      </w:r>
      <w:r w:rsidRPr="00A37469">
        <w:fldChar w:fldCharType="separate"/>
      </w:r>
      <w:r>
        <w:rPr>
          <w:noProof/>
        </w:rPr>
        <w:t>[</w:t>
      </w:r>
      <w:hyperlink w:anchor="_ENREF_39" w:tooltip="Morgado, 2015 #7422" w:history="1">
        <w:r>
          <w:rPr>
            <w:noProof/>
          </w:rPr>
          <w:t>39</w:t>
        </w:r>
      </w:hyperlink>
      <w:r>
        <w:rPr>
          <w:noProof/>
        </w:rPr>
        <w:t>]</w:t>
      </w:r>
      <w:r w:rsidRPr="00A37469">
        <w:fldChar w:fldCharType="end"/>
      </w:r>
      <w:r w:rsidR="00C105E8">
        <w:t>,</w:t>
      </w:r>
      <w:r w:rsidRPr="00A37469">
        <w:t xml:space="preserve"> </w:t>
      </w:r>
      <w:r w:rsidRPr="00A37469">
        <w:fldChar w:fldCharType="begin">
          <w:fldData xml:space="preserve">PEVuZE5vdGU+PENpdGU+PEF1dGhvcj5HaW9pYTwvQXV0aG9yPjxZZWFyPjIwMTQ8L1llYXI+PFJl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</w:fldData>
        </w:fldChar>
      </w:r>
      <w:r>
        <w:instrText xml:space="preserve"> ADDIN EN.CITE </w:instrText>
      </w:r>
      <w:r>
        <w:fldChar w:fldCharType="begin">
          <w:fldData xml:space="preserve">PEVuZE5vdGU+PENpdGU+PEF1dGhvcj5HaW9pYTwvQXV0aG9yPjxZZWFyPjIwMTQ8L1llYXI+PFJl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</w:fldData>
        </w:fldChar>
      </w:r>
      <w:r>
        <w:instrText xml:space="preserve"> ADDIN EN.CITE.DATA </w:instrText>
      </w:r>
      <w:r>
        <w:fldChar w:fldCharType="end"/>
      </w:r>
      <w:r w:rsidRPr="00A37469">
        <w:fldChar w:fldCharType="separate"/>
      </w:r>
      <w:r>
        <w:rPr>
          <w:noProof/>
        </w:rPr>
        <w:t>[</w:t>
      </w:r>
      <w:hyperlink w:anchor="_ENREF_40" w:tooltip="Gioia, 2014 #7423" w:history="1">
        <w:r>
          <w:rPr>
            <w:noProof/>
          </w:rPr>
          <w:t>40</w:t>
        </w:r>
      </w:hyperlink>
      <w:r>
        <w:rPr>
          <w:noProof/>
        </w:rPr>
        <w:t>]</w:t>
      </w:r>
      <w:r w:rsidRPr="00A37469">
        <w:fldChar w:fldCharType="end"/>
      </w:r>
      <w:r w:rsidR="00C105E8">
        <w:t>.</w:t>
      </w:r>
      <w:r w:rsidRPr="00A37469">
        <w:t xml:space="preserve"> </w:t>
      </w:r>
      <w:proofErr w:type="spellStart"/>
      <w:r w:rsidRPr="00A37469">
        <w:t>Tümörogenezde</w:t>
      </w:r>
      <w:proofErr w:type="spellEnd"/>
      <w:r w:rsidRPr="00A37469">
        <w:t xml:space="preserve"> gen ağlarının ana düzenleyicileri olarak önemli bir rol oynarlar. Bu nedenle</w:t>
      </w:r>
      <w:r w:rsidR="00C105E8">
        <w:t xml:space="preserve">, </w:t>
      </w:r>
      <w:r w:rsidRPr="00A37469">
        <w:t xml:space="preserve">ekspresyon profilleri birçok insan kanserinde </w:t>
      </w:r>
      <w:proofErr w:type="spellStart"/>
      <w:r w:rsidRPr="00A37469">
        <w:t>prognoz</w:t>
      </w:r>
      <w:proofErr w:type="spellEnd"/>
      <w:r w:rsidRPr="00A37469">
        <w:t xml:space="preserve"> ve tedavi sonuçları ile ilişkilidir </w:t>
      </w:r>
      <w:r w:rsidRPr="00A37469">
        <w:fldChar w:fldCharType="begin"/>
      </w:r>
      <w:r>
        <w:instrText xml:space="preserve"> ADDIN EN.CITE &lt;EndNote&gt;&lt;Cite&gt;&lt;Author&gt;Garzon&lt;/Author&gt;&lt;Year&gt;2009&lt;/Year&gt;&lt;RecNum&gt;7433&lt;/RecNum&gt;&lt;DisplayText&gt;[41]&lt;/DisplayText&gt;&lt;record&gt;&lt;rec-number&gt;7433&lt;/rec-number&gt;&lt;foreign-keys&gt;&lt;key app="EN" db-id="aevdr0fa7fvzaker2vj59w9zrze5xvdre2rx"&gt;7433&lt;/key&gt;&lt;/foreign-keys&gt;&lt;ref-type name="Journal Article"&gt;17&lt;/ref-type&gt;&lt;contributors&gt;&lt;authors&gt;&lt;author&gt;Garzon, R.&lt;/author&gt;&lt;author&gt;Calin, G. A.&lt;/author&gt;&lt;author&gt;Croce, C. M.&lt;/author&gt;&lt;/authors&gt;&lt;/contributors&gt;&lt;auth-address&gt;Ohio State Univ, Dept Med, Columbus, OH 43210 USA&amp;#xD;Ohio State Univ, Ctr Comprehens Canc, Columbus, OH 43210 USA&amp;#xD;Univ Texas MD Anderson Canc Ctr, Dept Expt Therapeut, Houston, TX 77020 USA&amp;#xD;Ohio State Univ, Dept Mol Virol Immunol &amp;amp; Med Genet, Columbus, OH 43210 USA&lt;/auth-address&gt;&lt;titles&gt;&lt;title&gt;MicroRNAs in Cancer&lt;/title&gt;&lt;secondary-title&gt;Annual Review of Medicine&lt;/secondary-title&gt;&lt;alt-title&gt;Annu Rev Med&lt;/alt-title&gt;&lt;/titles&gt;&lt;periodical&gt;&lt;full-title&gt;Annual Review of Medicine&lt;/full-title&gt;&lt;abbr-1&gt;Annu Rev Med&lt;/abbr-1&gt;&lt;/periodical&gt;&lt;alt-periodical&gt;&lt;full-title&gt;Annual Review of Medicine&lt;/full-title&gt;&lt;abbr-1&gt;Annu Rev Med&lt;/abbr-1&gt;&lt;/alt-periodical&gt;&lt;pages&gt;167-179&lt;/pages&gt;&lt;volume&gt;60&lt;/volume&gt;&lt;keywords&gt;&lt;keyword&gt;tumors&lt;/keyword&gt;&lt;keyword&gt;oncogenes&lt;/keyword&gt;&lt;keyword&gt;tumor suppressors&lt;/keyword&gt;&lt;keyword&gt;outcome&lt;/keyword&gt;&lt;keyword&gt;treatment&lt;/keyword&gt;&lt;keyword&gt;acute myeloid-leukemia&lt;/keyword&gt;&lt;keyword&gt;chronic lymphocytic-leukemia&lt;/keyword&gt;&lt;keyword&gt;tumor-suppressor gene&lt;/keyword&gt;&lt;keyword&gt;breast-cancer&lt;/keyword&gt;&lt;keyword&gt;cell-proliferation&lt;/keyword&gt;&lt;keyword&gt;burkitt-lymphoma&lt;/keyword&gt;&lt;keyword&gt;down-regulation&lt;/keyword&gt;&lt;keyword&gt;lung-cancer&lt;/keyword&gt;&lt;keyword&gt;c-myc&lt;/keyword&gt;&lt;keyword&gt;expression&lt;/keyword&gt;&lt;/keywords&gt;&lt;dates&gt;&lt;year&gt;2009&lt;/year&gt;&lt;/dates&gt;&lt;isbn&gt;0066-4219&lt;/isbn&gt;&lt;accession-num&gt;WOS:000268071100013&lt;/accession-num&gt;&lt;urls&gt;&lt;related-urls&gt;&lt;url&gt;&amp;lt;Go to ISI&amp;gt;://WOS:000268071100013&lt;/url&gt;&lt;/related-urls&gt;&lt;/urls&gt;&lt;electronic-resource-num&gt;10.1146/annurev.med.59.053006.104707&lt;/electronic-resource-num&gt;&lt;language&gt;English&lt;/language&gt;&lt;/record&gt;&lt;/Cite&gt;&lt;/EndNote&gt;</w:instrText>
      </w:r>
      <w:r w:rsidRPr="00A37469">
        <w:fldChar w:fldCharType="separate"/>
      </w:r>
      <w:r>
        <w:rPr>
          <w:noProof/>
        </w:rPr>
        <w:t>[</w:t>
      </w:r>
      <w:hyperlink w:anchor="_ENREF_41" w:tooltip="Garzon, 2009 #7433" w:history="1">
        <w:r>
          <w:rPr>
            <w:noProof/>
          </w:rPr>
          <w:t>41</w:t>
        </w:r>
      </w:hyperlink>
      <w:r>
        <w:rPr>
          <w:noProof/>
        </w:rPr>
        <w:t>]</w:t>
      </w:r>
      <w:r w:rsidRPr="00A37469">
        <w:fldChar w:fldCharType="end"/>
      </w:r>
      <w:r w:rsidR="00C105E8">
        <w:t>.</w:t>
      </w:r>
      <w:r w:rsidRPr="00A37469">
        <w:t xml:space="preserve"> </w:t>
      </w:r>
      <w:proofErr w:type="spellStart"/>
      <w:r w:rsidRPr="00A37469">
        <w:t>miRNA</w:t>
      </w:r>
      <w:r w:rsidR="00C105E8">
        <w:t>’</w:t>
      </w:r>
      <w:r w:rsidRPr="00A37469">
        <w:t>lar</w:t>
      </w:r>
      <w:proofErr w:type="spellEnd"/>
      <w:r w:rsidR="00C105E8">
        <w:t xml:space="preserve">, </w:t>
      </w:r>
      <w:r w:rsidRPr="00A37469">
        <w:t>çok sayıda hedef genin koordineli bir şekilde baskılanma kapasiteleri nedeniyle tümör metastazını düzenlemeye çok uygundur</w:t>
      </w:r>
      <w:r w:rsidR="00C105E8">
        <w:t xml:space="preserve">, </w:t>
      </w:r>
      <w:r w:rsidRPr="00A37469">
        <w:t xml:space="preserve">böylece </w:t>
      </w:r>
      <w:proofErr w:type="spellStart"/>
      <w:r w:rsidRPr="00A37469">
        <w:t>invazyon</w:t>
      </w:r>
      <w:proofErr w:type="spellEnd"/>
      <w:r w:rsidRPr="00A37469">
        <w:t xml:space="preserve"> -metastaz kademesinin çoklu aşamalarında müdahalelerini sağlarlar </w:t>
      </w:r>
      <w:r w:rsidRPr="00A37469">
        <w:fldChar w:fldCharType="begin"/>
      </w:r>
      <w:r>
        <w:instrText xml:space="preserve"> ADDIN EN.CITE &lt;EndNote&gt;&lt;Cite&gt;&lt;Author&gt;Ma&lt;/Author&gt;&lt;Year&gt;2008&lt;/Year&gt;&lt;RecNum&gt;7434&lt;/RecNum&gt;&lt;DisplayText&gt;[42]&lt;/DisplayText&gt;&lt;record&gt;&lt;rec-number&gt;7434&lt;/rec-number&gt;&lt;foreign-keys&gt;&lt;key app="EN" db-id="aevdr0fa7fvzaker2vj59w9zrze5xvdre2rx"&gt;7434&lt;/key&gt;&lt;/foreign-keys&gt;&lt;ref-type name="Journal Article"&gt;17&lt;/ref-type&gt;&lt;contributors&gt;&lt;authors&gt;&lt;author&gt;Ma, L.&lt;/author&gt;&lt;author&gt;Weinberg, R. A.&lt;/author&gt;&lt;/authors&gt;&lt;/contributors&gt;&lt;auth-address&gt;MIT, Whitehead Inst Biomed Res, Cambridge, MA 02142 USA&amp;#xD;MIT, Dept Biol, Cambridge, MA 02142 USA&lt;/auth-address&gt;&lt;titles&gt;&lt;title&gt;Micromanagers of malignancy: role of microRNAs in regulating metastasis&lt;/title&gt;&lt;secondary-title&gt;Trends in Genetics&lt;/secondary-title&gt;&lt;alt-title&gt;Trends Genet&lt;/alt-title&gt;&lt;/titles&gt;&lt;alt-periodical&gt;&lt;full-title&gt;Trends Genet&lt;/full-title&gt;&lt;abbr-1&gt;Trends in genetics : TIG&lt;/abbr-1&gt;&lt;/alt-periodical&gt;&lt;pages&gt;448-456&lt;/pages&gt;&lt;volume&gt;24&lt;/volume&gt;&lt;number&gt;9&lt;/number&gt;&lt;keywords&gt;&lt;keyword&gt;breast-cancer metastasis&lt;/keyword&gt;&lt;keyword&gt;epithelial-mesenchymal transitions&lt;/keyword&gt;&lt;keyword&gt;transcription factor snail&lt;/keyword&gt;&lt;keyword&gt;e-cadherin expression&lt;/keyword&gt;&lt;keyword&gt;gene-expression&lt;/keyword&gt;&lt;keyword&gt;mir-200 family&lt;/keyword&gt;&lt;keyword&gt;c-elegans&lt;/keyword&gt;&lt;keyword&gt;tumor-metastasis&lt;/keyword&gt;&lt;keyword&gt;suppressor gene&lt;/keyword&gt;&lt;keyword&gt;repressors zeb1&lt;/keyword&gt;&lt;/keywords&gt;&lt;dates&gt;&lt;year&gt;2008&lt;/year&gt;&lt;pub-dates&gt;&lt;date&gt;Sep&lt;/date&gt;&lt;/pub-dates&gt;&lt;/dates&gt;&lt;isbn&gt;0168-9525&lt;/isbn&gt;&lt;accession-num&gt;WOS:000259460900004&lt;/accession-num&gt;&lt;urls&gt;&lt;related-urls&gt;&lt;url&gt;&amp;lt;Go to ISI&amp;gt;://WOS:000259460900004&lt;/url&gt;&lt;/related-urls&gt;&lt;/urls&gt;&lt;electronic-resource-num&gt;10.1016/j.tig.2008.06.004&lt;/electronic-resource-num&gt;&lt;language&gt;English&lt;/language&gt;&lt;/record&gt;&lt;/Cite&gt;&lt;/EndNote&gt;</w:instrText>
      </w:r>
      <w:r w:rsidRPr="00A37469">
        <w:fldChar w:fldCharType="separate"/>
      </w:r>
      <w:r>
        <w:rPr>
          <w:noProof/>
        </w:rPr>
        <w:t>[</w:t>
      </w:r>
      <w:hyperlink w:anchor="_ENREF_42" w:tooltip="Ma, 2008 #7434" w:history="1">
        <w:r>
          <w:rPr>
            <w:noProof/>
          </w:rPr>
          <w:t>42</w:t>
        </w:r>
      </w:hyperlink>
      <w:r>
        <w:rPr>
          <w:noProof/>
        </w:rPr>
        <w:t>]</w:t>
      </w:r>
      <w:r w:rsidRPr="00A37469">
        <w:fldChar w:fldCharType="end"/>
      </w:r>
      <w:r w:rsidR="00C105E8">
        <w:t>.</w:t>
      </w:r>
    </w:p>
    <w:p w14:paraId="425EF776" w14:textId="77777777" w:rsidR="002163FC" w:rsidRDefault="002163FC" w:rsidP="002163FC">
      <w:pPr>
        <w:pStyle w:val="Paragrafboluk"/>
      </w:pPr>
    </w:p>
    <w:p w14:paraId="0C4423B5" w14:textId="603E7486" w:rsidR="00443F4A" w:rsidRPr="00A37469" w:rsidRDefault="00443F4A" w:rsidP="002163FC">
      <w:pPr>
        <w:pStyle w:val="Paragrafasl"/>
      </w:pPr>
      <w:r w:rsidRPr="00A37469">
        <w:t xml:space="preserve">Hali hazırda tanımlanmış tüm </w:t>
      </w:r>
      <w:proofErr w:type="spellStart"/>
      <w:r w:rsidRPr="00A37469">
        <w:t>miRNA</w:t>
      </w:r>
      <w:r w:rsidR="00C105E8">
        <w:t>’</w:t>
      </w:r>
      <w:r w:rsidRPr="00A37469">
        <w:t>ların</w:t>
      </w:r>
      <w:proofErr w:type="spellEnd"/>
      <w:r w:rsidRPr="00A37469">
        <w:t xml:space="preserve"> yaklaşık yarısı </w:t>
      </w:r>
      <w:proofErr w:type="spellStart"/>
      <w:r w:rsidRPr="00A37469">
        <w:t>intrageniktir</w:t>
      </w:r>
      <w:proofErr w:type="spellEnd"/>
      <w:r w:rsidRPr="00A37469">
        <w:t xml:space="preserve"> ve çoğunlukla </w:t>
      </w:r>
      <w:proofErr w:type="spellStart"/>
      <w:r w:rsidRPr="00A37469">
        <w:t>intronlardan</w:t>
      </w:r>
      <w:proofErr w:type="spellEnd"/>
      <w:r w:rsidRPr="00A37469">
        <w:t xml:space="preserve"> ve nispeten az sayıda protein kodlayan gen </w:t>
      </w:r>
      <w:proofErr w:type="spellStart"/>
      <w:r w:rsidRPr="00A37469">
        <w:t>ekzonundan</w:t>
      </w:r>
      <w:proofErr w:type="spellEnd"/>
      <w:r w:rsidRPr="00A37469">
        <w:t xml:space="preserve"> işlenirken</w:t>
      </w:r>
      <w:r w:rsidR="00C105E8">
        <w:t xml:space="preserve">, </w:t>
      </w:r>
      <w:r w:rsidRPr="00A37469">
        <w:t xml:space="preserve">diğerleri </w:t>
      </w:r>
      <w:proofErr w:type="spellStart"/>
      <w:r w:rsidRPr="00A37469">
        <w:t>intergeniktir</w:t>
      </w:r>
      <w:proofErr w:type="spellEnd"/>
      <w:r w:rsidR="00C105E8">
        <w:t xml:space="preserve">, </w:t>
      </w:r>
      <w:r w:rsidRPr="00A37469">
        <w:t xml:space="preserve">bir konakçı geninden bağımsız olarak kopyalanır ve kendi </w:t>
      </w:r>
      <w:proofErr w:type="spellStart"/>
      <w:r w:rsidRPr="00A37469">
        <w:t>promotörleri</w:t>
      </w:r>
      <w:proofErr w:type="spellEnd"/>
      <w:r w:rsidRPr="00A37469">
        <w:t xml:space="preserve"> tarafından düzenlenir </w:t>
      </w:r>
      <w:r w:rsidRPr="00A37469">
        <w:fldChar w:fldCharType="begin"/>
      </w:r>
      <w:r>
        <w:instrText xml:space="preserve"> ADDIN EN.CITE &lt;EndNote&gt;&lt;Cite&gt;&lt;Author&gt;Kim&lt;/Author&gt;&lt;Year&gt;2007&lt;/Year&gt;&lt;RecNum&gt;1096&lt;/RecNum&gt;&lt;DisplayText&gt;[43]&lt;/DisplayText&gt;&lt;record&gt;&lt;rec-number&gt;1096&lt;/rec-number&gt;&lt;foreign-keys&gt;&lt;key app="EN" db-id="5d5e2pszsvr2fgefa28vffdy2rf5pezx22xx"&gt;1096&lt;/key&gt;&lt;/foreign-keys&gt;&lt;ref-type name="Journal Article"&gt;17&lt;/ref-type&gt;&lt;contributors&gt;&lt;authors&gt;&lt;author&gt;Kim, Y. K.&lt;/author&gt;&lt;author&gt;Kim, V. N.&lt;/author&gt;&lt;/authors&gt;&lt;/contributors&gt;&lt;auth-address&gt;Department of Biological Sciences and Institute of Molecular Biology and Genetics, Seoul National University, Seoul, Korea.&lt;/auth-address&gt;&lt;titles&gt;&lt;title&gt;Processing of intronic microRNAs&lt;/title&gt;&lt;secondary-title&gt;EMBO J&lt;/secondary-title&gt;&lt;alt-title&gt;The EMBO journal&lt;/alt-title&gt;&lt;/titles&gt;&lt;periodical&gt;&lt;full-title&gt;EMBO J&lt;/full-title&gt;&lt;abbr-1&gt;The EMBO journal&lt;/abbr-1&gt;&lt;/periodical&gt;&lt;alt-periodical&gt;&lt;full-title&gt;EMBO J&lt;/full-title&gt;&lt;abbr-1&gt;The EMBO journal&lt;/abbr-1&gt;&lt;/alt-periodical&gt;&lt;pages&gt;775-83&lt;/pages&gt;&lt;volume&gt;26&lt;/volume&gt;&lt;number&gt;3&lt;/number&gt;&lt;keywords&gt;&lt;keyword&gt;Base Pairing&lt;/keyword&gt;&lt;keyword&gt;Base Sequence&lt;/keyword&gt;&lt;keyword&gt;Expressed Sequence Tags&lt;/keyword&gt;&lt;keyword&gt;Humans&lt;/keyword&gt;&lt;keyword&gt;Introns/*genetics&lt;/keyword&gt;&lt;keyword&gt;MicroRNAs/*biosynthesis/genetics&lt;/keyword&gt;&lt;keyword&gt;*Models, Genetic&lt;/keyword&gt;&lt;keyword&gt;Molecular Sequence Data&lt;/keyword&gt;&lt;keyword&gt;Mutagenesis, Site-Directed&lt;/keyword&gt;&lt;keyword&gt;Plasmids/genetics&lt;/keyword&gt;&lt;keyword&gt;RNA Interference&lt;/keyword&gt;&lt;keyword&gt;*RNA Processing, Post-Transcriptional&lt;/keyword&gt;&lt;keyword&gt;RNA, Messenger/*metabolism&lt;/keyword&gt;&lt;keyword&gt;Ribonuclease III/*metabolism&lt;/keyword&gt;&lt;/keywords&gt;&lt;dates&gt;&lt;year&gt;2007&lt;/year&gt;&lt;pub-dates&gt;&lt;date&gt;Feb 7&lt;/date&gt;&lt;/pub-dates&gt;&lt;/dates&gt;&lt;isbn&gt;0261-4189 (Print)&amp;#xD;0261-4189 (Linking)&lt;/isbn&gt;&lt;accession-num&gt;17255951&lt;/accession-num&gt;&lt;urls&gt;&lt;related-urls&gt;&lt;url&gt;http://www.ncbi.nlm.nih.gov/pubmed/17255951&lt;/url&gt;&lt;/related-urls&gt;&lt;/urls&gt;&lt;custom2&gt;1794378&lt;/custom2&gt;&lt;electronic-resource-num&gt;10.1038/sj.emboj.7601512&lt;/electronic-resource-num&gt;&lt;/record&gt;&lt;/Cite&gt;&lt;/EndNote&gt;</w:instrText>
      </w:r>
      <w:r w:rsidRPr="00A37469">
        <w:fldChar w:fldCharType="separate"/>
      </w:r>
      <w:r>
        <w:rPr>
          <w:noProof/>
        </w:rPr>
        <w:t>[</w:t>
      </w:r>
      <w:hyperlink w:anchor="_ENREF_43" w:tooltip="Kim, 2007 #1096" w:history="1">
        <w:r>
          <w:rPr>
            <w:noProof/>
          </w:rPr>
          <w:t>43</w:t>
        </w:r>
      </w:hyperlink>
      <w:r>
        <w:rPr>
          <w:noProof/>
        </w:rPr>
        <w:t>]</w:t>
      </w:r>
      <w:r w:rsidRPr="00A37469">
        <w:fldChar w:fldCharType="end"/>
      </w:r>
      <w:r w:rsidRPr="00A37469">
        <w:t xml:space="preserve"> </w:t>
      </w:r>
      <w:r w:rsidRPr="00A37469">
        <w:fldChar w:fldCharType="begin">
          <w:fldData xml:space="preserve">PEVuZE5vdGU+PENpdGU+PEF1dGhvcj5kZSBSaWU8L0F1dGhvcj48WWVhcj4yMDE3PC9ZZWFyPjxS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</w:fldData>
        </w:fldChar>
      </w:r>
      <w:r>
        <w:instrText xml:space="preserve"> ADDIN EN.CITE </w:instrText>
      </w:r>
      <w:r>
        <w:fldChar w:fldCharType="begin">
          <w:fldData xml:space="preserve">PEVuZE5vdGU+PENpdGU+PEF1dGhvcj5kZSBSaWU8L0F1dGhvcj48WWVhcj4yMDE3PC9ZZWFyPjxS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</w:fldData>
        </w:fldChar>
      </w:r>
      <w:r>
        <w:instrText xml:space="preserve"> ADDIN EN.CITE.DATA </w:instrText>
      </w:r>
      <w:r>
        <w:fldChar w:fldCharType="end"/>
      </w:r>
      <w:r w:rsidRPr="00A37469">
        <w:fldChar w:fldCharType="separate"/>
      </w:r>
      <w:r>
        <w:rPr>
          <w:noProof/>
        </w:rPr>
        <w:t>[</w:t>
      </w:r>
      <w:hyperlink w:anchor="_ENREF_44" w:tooltip="de Rie, 2017 #1097" w:history="1">
        <w:r>
          <w:rPr>
            <w:noProof/>
          </w:rPr>
          <w:t>44</w:t>
        </w:r>
      </w:hyperlink>
      <w:r>
        <w:rPr>
          <w:noProof/>
        </w:rPr>
        <w:t>]</w:t>
      </w:r>
      <w:r w:rsidRPr="00A37469">
        <w:fldChar w:fldCharType="end"/>
      </w:r>
    </w:p>
    <w:p w14:paraId="5048365E" w14:textId="77777777" w:rsidR="002163FC" w:rsidRDefault="002163FC" w:rsidP="002163FC">
      <w:pPr>
        <w:pStyle w:val="Paragrafboluk"/>
      </w:pPr>
    </w:p>
    <w:p w14:paraId="2D1A8F07" w14:textId="7044BF86" w:rsidR="00443F4A" w:rsidRPr="00A37469" w:rsidRDefault="00443F4A" w:rsidP="002163FC">
      <w:pPr>
        <w:pStyle w:val="Paragrafasl"/>
      </w:pPr>
      <w:proofErr w:type="spellStart"/>
      <w:r w:rsidRPr="00A37469">
        <w:t>miRNA</w:t>
      </w:r>
      <w:proofErr w:type="spellEnd"/>
      <w:r w:rsidR="00C105E8">
        <w:t xml:space="preserve">, </w:t>
      </w:r>
      <w:r w:rsidRPr="00A37469">
        <w:t xml:space="preserve">çekirdekte </w:t>
      </w:r>
      <w:proofErr w:type="spellStart"/>
      <w:r w:rsidRPr="00A37469">
        <w:t>transkribe</w:t>
      </w:r>
      <w:proofErr w:type="spellEnd"/>
      <w:r w:rsidRPr="00A37469">
        <w:t xml:space="preserve"> olur ve olgunlaşmadan önce birkaç değişikliğe uğrar</w:t>
      </w:r>
      <w:r w:rsidR="00C105E8">
        <w:t xml:space="preserve"> </w:t>
      </w:r>
      <w:r w:rsidRPr="00A37469">
        <w:fldChar w:fldCharType="begin"/>
      </w:r>
      <w:r>
        <w:instrText xml:space="preserve"> ADDIN EN.CITE &lt;EndNote&gt;&lt;Cite&gt;&lt;Author&gt;Gibney&lt;/Author&gt;&lt;Year&gt;2010&lt;/Year&gt;&lt;RecNum&gt;1140&lt;/RecNum&gt;&lt;DisplayText&gt;[45]&lt;/DisplayText&gt;&lt;record&gt;&lt;rec-number&gt;1140&lt;/rec-number&gt;&lt;foreign-keys&gt;&lt;key app="EN" db-id="5d5e2pszsvr2fgefa28vffdy2rf5pezx22xx"&gt;1140&lt;/key&gt;&lt;/foreign-keys&gt;&lt;ref-type name="Journal Article"&gt;17&lt;/ref-type&gt;&lt;contributors&gt;&lt;authors&gt;&lt;author&gt;Gibney, E. R.&lt;/author&gt;&lt;author&gt;Nolan, C. M.&lt;/author&gt;&lt;/authors&gt;&lt;/contributors&gt;&lt;auth-address&gt;UCD Institute of Food and Health, Dublin, Ireland.&lt;/auth-address&gt;&lt;titles&gt;&lt;title&gt;Epigenetics and gene expression&lt;/title&gt;&lt;secondary-title&gt;Heredity (Edinb)&lt;/secondary-title&gt;&lt;alt-title&gt;Heredity&lt;/alt-title&gt;&lt;/titles&gt;&lt;periodical&gt;&lt;full-title&gt;Heredity (Edinb)&lt;/full-title&gt;&lt;abbr-1&gt;Heredity&lt;/abbr-1&gt;&lt;/periodical&gt;&lt;alt-periodical&gt;&lt;full-title&gt;Heredity (Edinb)&lt;/full-title&gt;&lt;abbr-1&gt;Heredity&lt;/abbr-1&gt;&lt;/alt-periodical&gt;&lt;pages&gt;4-13&lt;/pages&gt;&lt;volume&gt;105&lt;/volume&gt;&lt;number&gt;1&lt;/number&gt;&lt;keywords&gt;&lt;keyword&gt;Animals&lt;/keyword&gt;&lt;keyword&gt;Cell Differentiation&lt;/keyword&gt;&lt;keyword&gt;Cell Lineage&lt;/keyword&gt;&lt;keyword&gt;DNA Modification Methylases/metabolism&lt;/keyword&gt;&lt;keyword&gt;*Epigenesis, Genetic&lt;/keyword&gt;&lt;keyword&gt;*Gene Expression&lt;/keyword&gt;&lt;keyword&gt;Heredity&lt;/keyword&gt;&lt;keyword&gt;Humans&lt;/keyword&gt;&lt;/keywords&gt;&lt;dates&gt;&lt;year&gt;2010&lt;/year&gt;&lt;pub-dates&gt;&lt;date&gt;Jul&lt;/date&gt;&lt;/pub-dates&gt;&lt;/dates&gt;&lt;isbn&gt;1365-2540 (Electronic)&amp;#xD;0018-067X (Linking)&lt;/isbn&gt;&lt;accession-num&gt;20461105&lt;/accession-num&gt;&lt;urls&gt;&lt;related-urls&gt;&lt;url&gt;http://www.ncbi.nlm.nih.gov/pubmed/20461105&lt;/url&gt;&lt;/related-urls&gt;&lt;/urls&gt;&lt;electronic-resource-num&gt;10.1038/hdy.2010.54&lt;/electronic-resource-num&gt;&lt;/record&gt;&lt;/Cite&gt;&lt;/EndNote&gt;</w:instrText>
      </w:r>
      <w:r w:rsidRPr="00A37469">
        <w:fldChar w:fldCharType="separate"/>
      </w:r>
      <w:r>
        <w:rPr>
          <w:noProof/>
        </w:rPr>
        <w:t>[</w:t>
      </w:r>
      <w:hyperlink w:anchor="_ENREF_45" w:tooltip="Gibney, 2010 #1140" w:history="1">
        <w:r>
          <w:rPr>
            <w:noProof/>
          </w:rPr>
          <w:t>45</w:t>
        </w:r>
      </w:hyperlink>
      <w:r>
        <w:rPr>
          <w:noProof/>
        </w:rPr>
        <w:t>]</w:t>
      </w:r>
      <w:r w:rsidRPr="00A37469">
        <w:fldChar w:fldCharType="end"/>
      </w:r>
      <w:r w:rsidRPr="00A37469">
        <w:t xml:space="preserve">. </w:t>
      </w:r>
      <w:proofErr w:type="spellStart"/>
      <w:r w:rsidRPr="00A37469">
        <w:t>miRNAlar</w:t>
      </w:r>
      <w:proofErr w:type="spellEnd"/>
      <w:r w:rsidRPr="00A37469">
        <w:t xml:space="preserve"> oluşum süreçlerinde</w:t>
      </w:r>
      <w:r w:rsidR="00C105E8">
        <w:t xml:space="preserve">, </w:t>
      </w:r>
      <w:r w:rsidRPr="00A37469">
        <w:t>DNA</w:t>
      </w:r>
      <w:r w:rsidR="00C105E8">
        <w:t>’</w:t>
      </w:r>
      <w:r w:rsidRPr="00A37469">
        <w:t xml:space="preserve">dan RNA </w:t>
      </w:r>
      <w:proofErr w:type="spellStart"/>
      <w:r w:rsidRPr="00A37469">
        <w:t>polimeraz</w:t>
      </w:r>
      <w:proofErr w:type="spellEnd"/>
      <w:r w:rsidRPr="00A37469">
        <w:t xml:space="preserve"> II / III aracılığı ile </w:t>
      </w:r>
      <w:proofErr w:type="spellStart"/>
      <w:r w:rsidRPr="00A37469">
        <w:t>transkribe</w:t>
      </w:r>
      <w:proofErr w:type="spellEnd"/>
      <w:r w:rsidRPr="00A37469">
        <w:t xml:space="preserve"> olurlar</w:t>
      </w:r>
      <w:r w:rsidR="00C105E8">
        <w:t xml:space="preserve"> </w:t>
      </w:r>
      <w:r w:rsidRPr="00A37469">
        <w:t>[</w:t>
      </w:r>
      <w:hyperlink w:anchor="_ENREF_45" w:tooltip="Hayder, 2018 #1122" w:history="1">
        <w:r w:rsidRPr="00A37469">
          <w:t>45</w:t>
        </w:r>
      </w:hyperlink>
      <w:r w:rsidRPr="00A37469">
        <w:t>]</w:t>
      </w:r>
      <w:r w:rsidR="00C105E8">
        <w:t xml:space="preserve">. </w:t>
      </w:r>
      <w:r w:rsidRPr="00A37469">
        <w:t xml:space="preserve">Çoğu </w:t>
      </w:r>
      <w:proofErr w:type="spellStart"/>
      <w:r w:rsidRPr="00A37469">
        <w:t>miRNA</w:t>
      </w:r>
      <w:proofErr w:type="spellEnd"/>
      <w:r w:rsidR="00C105E8">
        <w:t xml:space="preserve">, </w:t>
      </w:r>
      <w:r w:rsidRPr="00A37469">
        <w:t xml:space="preserve">DNA dizilerinden </w:t>
      </w:r>
      <w:proofErr w:type="spellStart"/>
      <w:r w:rsidRPr="00A37469">
        <w:t>primer</w:t>
      </w:r>
      <w:proofErr w:type="spellEnd"/>
      <w:r w:rsidRPr="00A37469">
        <w:t xml:space="preserve"> </w:t>
      </w:r>
      <w:proofErr w:type="spellStart"/>
      <w:r w:rsidRPr="00A37469">
        <w:t>miRNA</w:t>
      </w:r>
      <w:r w:rsidR="00C105E8">
        <w:t>’</w:t>
      </w:r>
      <w:r w:rsidRPr="00A37469">
        <w:t>lara</w:t>
      </w:r>
      <w:proofErr w:type="spellEnd"/>
      <w:r w:rsidRPr="00A37469">
        <w:t xml:space="preserve"> (</w:t>
      </w:r>
      <w:proofErr w:type="spellStart"/>
      <w:r w:rsidRPr="00A37469">
        <w:t>pri-miRNA</w:t>
      </w:r>
      <w:r w:rsidR="00C105E8">
        <w:t>’</w:t>
      </w:r>
      <w:r w:rsidRPr="00A37469">
        <w:t>lara</w:t>
      </w:r>
      <w:proofErr w:type="spellEnd"/>
      <w:r w:rsidRPr="00A37469">
        <w:t xml:space="preserve">) kopyalanır ve öncül </w:t>
      </w:r>
      <w:proofErr w:type="spellStart"/>
      <w:r w:rsidRPr="00A37469">
        <w:t>miRNA</w:t>
      </w:r>
      <w:r w:rsidR="00C105E8">
        <w:t>’</w:t>
      </w:r>
      <w:r w:rsidRPr="00A37469">
        <w:t>lara</w:t>
      </w:r>
      <w:proofErr w:type="spellEnd"/>
      <w:r w:rsidRPr="00A37469">
        <w:t xml:space="preserve"> (</w:t>
      </w:r>
      <w:proofErr w:type="spellStart"/>
      <w:r>
        <w:t>pre-</w:t>
      </w:r>
      <w:r w:rsidRPr="00A37469">
        <w:t>miRNA</w:t>
      </w:r>
      <w:r w:rsidR="00C105E8">
        <w:t>’</w:t>
      </w:r>
      <w:r w:rsidRPr="00A37469">
        <w:t>lar</w:t>
      </w:r>
      <w:proofErr w:type="spellEnd"/>
      <w:r w:rsidRPr="00A37469">
        <w:t xml:space="preserve">) ve olgun </w:t>
      </w:r>
      <w:proofErr w:type="spellStart"/>
      <w:r w:rsidRPr="00A37469">
        <w:t>miRNA</w:t>
      </w:r>
      <w:r w:rsidR="00C105E8">
        <w:t>’</w:t>
      </w:r>
      <w:r w:rsidRPr="00A37469">
        <w:t>lara</w:t>
      </w:r>
      <w:proofErr w:type="spellEnd"/>
      <w:r w:rsidRPr="00A37469">
        <w:t xml:space="preserve"> işlenir. Çoğu durumda</w:t>
      </w:r>
      <w:r w:rsidR="00C105E8">
        <w:t xml:space="preserve">, </w:t>
      </w:r>
      <w:proofErr w:type="spellStart"/>
      <w:r w:rsidRPr="00A37469">
        <w:t>miRNA</w:t>
      </w:r>
      <w:r w:rsidR="00C105E8">
        <w:t>’</w:t>
      </w:r>
      <w:r w:rsidRPr="00A37469">
        <w:t>lar</w:t>
      </w:r>
      <w:proofErr w:type="spellEnd"/>
      <w:r w:rsidRPr="00A37469">
        <w:t xml:space="preserve"> ekspresyonu baskılamak için hedef </w:t>
      </w:r>
      <w:proofErr w:type="spellStart"/>
      <w:r w:rsidRPr="00A37469">
        <w:t>mRNA</w:t>
      </w:r>
      <w:r w:rsidR="00C105E8">
        <w:t>’</w:t>
      </w:r>
      <w:r w:rsidRPr="00A37469">
        <w:t>ların</w:t>
      </w:r>
      <w:proofErr w:type="spellEnd"/>
      <w:r w:rsidR="00C105E8">
        <w:br/>
      </w:r>
      <w:r w:rsidRPr="00A37469">
        <w:t xml:space="preserve">3 ′ </w:t>
      </w:r>
      <w:proofErr w:type="spellStart"/>
      <w:r w:rsidRPr="00A37469">
        <w:t>UTR</w:t>
      </w:r>
      <w:r w:rsidR="00C105E8">
        <w:t>’</w:t>
      </w:r>
      <w:r w:rsidRPr="00A37469">
        <w:t>si</w:t>
      </w:r>
      <w:proofErr w:type="spellEnd"/>
      <w:r w:rsidRPr="00A37469">
        <w:t xml:space="preserve"> ile etkileşime girer </w:t>
      </w:r>
      <w:r w:rsidRPr="00A37469">
        <w:fldChar w:fldCharType="begin"/>
      </w:r>
      <w:r>
        <w:instrText xml:space="preserve"> ADDIN EN.CITE &lt;EndNote&gt;&lt;Cite&gt;&lt;Author&gt;Ha&lt;/Author&gt;&lt;Year&gt;2014&lt;/Year&gt;&lt;RecNum&gt;1080&lt;/RecNum&gt;&lt;DisplayText&gt;[46]&lt;/DisplayText&gt;&lt;record&gt;&lt;rec-number&gt;1080&lt;/rec-number&gt;&lt;foreign-keys&gt;&lt;key app="EN" db-id="5d5e2pszsvr2fgefa28vffdy2rf5pezx22xx"&gt;1080&lt;/key&gt;&lt;/foreign-keys&gt;&lt;ref-type name="Journal Article"&gt;17&lt;/ref-type&gt;&lt;contributors&gt;&lt;authors&gt;&lt;author&gt;Ha, M.&lt;/author&gt;&lt;author&gt;Kim, V. N.&lt;/author&gt;&lt;/authors&gt;&lt;/contributors&gt;&lt;auth-address&gt;1] Center for RNA Research, Institute for Basic Science (IBS), Seoul 151-742, Korea. [2] School of Biological Sciences, Seoul National University, Seoul 151-742, Korea.&lt;/auth-address&gt;&lt;titles&gt;&lt;title&gt;Regulation of microRNA biogenesis&lt;/title&gt;&lt;secondary-title&gt;Nat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biology&lt;/abbr-1&gt;&lt;/alt-periodical&gt;&lt;pages&gt;509-24&lt;/pages&gt;&lt;volume&gt;15&lt;/volume&gt;&lt;number&gt;8&lt;/number&gt;&lt;keywords&gt;&lt;keyword&gt;Active Transport, Cell Nucleus/genetics&lt;/keyword&gt;&lt;keyword&gt;Animals&lt;/keyword&gt;&lt;keyword&gt;Cell Nucleus/metabolism&lt;/keyword&gt;&lt;keyword&gt;Gene Expression Regulation&lt;/keyword&gt;&lt;keyword&gt;Humans&lt;/keyword&gt;&lt;keyword&gt;MicroRNAs/*biosynthesis&lt;/keyword&gt;&lt;keyword&gt;Plants/genetics&lt;/keyword&gt;&lt;keyword&gt;RNA Interference&lt;/keyword&gt;&lt;keyword&gt;RNA Processing, Post-Transcriptional&lt;/keyword&gt;&lt;keyword&gt;RNA, Messenger/metabolism&lt;/keyword&gt;&lt;keyword&gt;Transcription, Genetic&lt;/keyword&gt;&lt;/keywords&gt;&lt;dates&gt;&lt;year&gt;2014&lt;/year&gt;&lt;pub-dates&gt;&lt;date&gt;Aug&lt;/date&gt;&lt;/pub-dates&gt;&lt;/dates&gt;&lt;isbn&gt;1471-0080 (Electronic)&amp;#xD;1471-0072 (Linking)&lt;/isbn&gt;&lt;accession-num&gt;25027649&lt;/accession-num&gt;&lt;urls&gt;&lt;related-urls&gt;&lt;url&gt;http://www.ncbi.nlm.nih.gov/pubmed/25027649&lt;/url&gt;&lt;/related-urls&gt;&lt;/urls&gt;&lt;electronic-resource-num&gt;10.1038/nrm3838&lt;/electronic-resource-num&gt;&lt;/record&gt;&lt;/Cite&gt;&lt;/EndNote&gt;</w:instrText>
      </w:r>
      <w:r w:rsidRPr="00A37469">
        <w:fldChar w:fldCharType="separate"/>
      </w:r>
      <w:r>
        <w:rPr>
          <w:noProof/>
        </w:rPr>
        <w:t>[</w:t>
      </w:r>
      <w:hyperlink w:anchor="_ENREF_46" w:tooltip="Ha, 2014 #1080" w:history="1">
        <w:r>
          <w:rPr>
            <w:noProof/>
          </w:rPr>
          <w:t>46</w:t>
        </w:r>
      </w:hyperlink>
      <w:r>
        <w:rPr>
          <w:noProof/>
        </w:rPr>
        <w:t>]</w:t>
      </w:r>
      <w:r w:rsidRPr="00A37469">
        <w:fldChar w:fldCharType="end"/>
      </w:r>
      <w:r w:rsidR="00C105E8">
        <w:t>.</w:t>
      </w:r>
      <w:r w:rsidRPr="00A37469">
        <w:t xml:space="preserve"> Bununla birlikte</w:t>
      </w:r>
      <w:r w:rsidR="00C105E8">
        <w:t xml:space="preserve">, </w:t>
      </w:r>
      <w:proofErr w:type="spellStart"/>
      <w:r w:rsidRPr="00A37469">
        <w:t>miRNA</w:t>
      </w:r>
      <w:r w:rsidR="00C105E8">
        <w:t>’</w:t>
      </w:r>
      <w:r w:rsidRPr="00A37469">
        <w:t>ların</w:t>
      </w:r>
      <w:proofErr w:type="spellEnd"/>
      <w:r w:rsidRPr="00A37469">
        <w:t xml:space="preserve"> 5 ′ UTR</w:t>
      </w:r>
      <w:r w:rsidR="00C105E8">
        <w:t xml:space="preserve">, </w:t>
      </w:r>
      <w:r w:rsidRPr="00A37469">
        <w:t xml:space="preserve">kodlama dizisi ve gen </w:t>
      </w:r>
      <w:proofErr w:type="spellStart"/>
      <w:r w:rsidRPr="00A37469">
        <w:t>promotörleri</w:t>
      </w:r>
      <w:proofErr w:type="spellEnd"/>
      <w:r w:rsidRPr="00A37469">
        <w:t xml:space="preserve"> dahil diğer bölgelerle etkileşimi de rapor edilmiştir </w:t>
      </w:r>
      <w:r w:rsidRPr="00A37469">
        <w:fldChar w:fldCharType="begin">
          <w:fldData xml:space="preserve">PEVuZE5vdGU+PENpdGU+PEF1dGhvcj5Ccm91Z2h0b248L0F1dGhvcj48WWVhcj4yMDE2PC9ZZWFy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dWxhciBjZWxsPC9hYmJyLTE+PC9hbHQtcGVyaW9kaWNhbD48cGFnZXM+MzIwLTMzMzwvcGFnZXM+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</w:fldData>
        </w:fldChar>
      </w:r>
      <w:r>
        <w:instrText xml:space="preserve"> ADDIN EN.CITE </w:instrText>
      </w:r>
      <w:r>
        <w:fldChar w:fldCharType="begin">
          <w:fldData xml:space="preserve">PEVuZE5vdGU+PENpdGU+PEF1dGhvcj5Ccm91Z2h0b248L0F1dGhvcj48WWVhcj4yMDE2PC9ZZWFy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</w:fldData>
        </w:fldChar>
      </w:r>
      <w:r>
        <w:instrText xml:space="preserve"> ADDIN EN.CITE.DATA </w:instrText>
      </w:r>
      <w:r>
        <w:fldChar w:fldCharType="end"/>
      </w:r>
      <w:r w:rsidRPr="00A37469">
        <w:fldChar w:fldCharType="separate"/>
      </w:r>
      <w:r>
        <w:rPr>
          <w:noProof/>
        </w:rPr>
        <w:t>[</w:t>
      </w:r>
      <w:hyperlink w:anchor="_ENREF_47" w:tooltip="Broughton, 2016 #1094" w:history="1">
        <w:r>
          <w:rPr>
            <w:noProof/>
          </w:rPr>
          <w:t>47</w:t>
        </w:r>
      </w:hyperlink>
      <w:r>
        <w:rPr>
          <w:noProof/>
        </w:rPr>
        <w:t>]</w:t>
      </w:r>
      <w:r w:rsidRPr="00A37469">
        <w:fldChar w:fldCharType="end"/>
      </w:r>
      <w:r w:rsidR="00C105E8">
        <w:t>.</w:t>
      </w:r>
    </w:p>
    <w:p w14:paraId="7D5A9F71" w14:textId="77777777" w:rsidR="002163FC" w:rsidRDefault="002163FC" w:rsidP="002163FC">
      <w:pPr>
        <w:pStyle w:val="Paragrafboluk"/>
      </w:pPr>
    </w:p>
    <w:p w14:paraId="6EEDC2D3" w14:textId="07748BE2" w:rsidR="00443F4A" w:rsidRPr="00A37469" w:rsidRDefault="00443F4A" w:rsidP="002163FC">
      <w:pPr>
        <w:pStyle w:val="Paragrafasl"/>
      </w:pPr>
      <w:proofErr w:type="spellStart"/>
      <w:r w:rsidRPr="00A37469">
        <w:t>miRNA</w:t>
      </w:r>
      <w:proofErr w:type="spellEnd"/>
      <w:r w:rsidRPr="00A37469">
        <w:t xml:space="preserve"> </w:t>
      </w:r>
      <w:proofErr w:type="spellStart"/>
      <w:r w:rsidRPr="00A37469">
        <w:t>biyogenezindeki</w:t>
      </w:r>
      <w:proofErr w:type="spellEnd"/>
      <w:r w:rsidRPr="00A37469">
        <w:t xml:space="preserve"> ilk adım </w:t>
      </w:r>
      <w:proofErr w:type="spellStart"/>
      <w:r w:rsidRPr="00A37469">
        <w:t>miRNA</w:t>
      </w:r>
      <w:r w:rsidR="00C105E8">
        <w:t>’</w:t>
      </w:r>
      <w:r w:rsidRPr="00A37469">
        <w:t>ların</w:t>
      </w:r>
      <w:proofErr w:type="spellEnd"/>
      <w:r w:rsidRPr="00A37469">
        <w:t xml:space="preserve"> RNA </w:t>
      </w:r>
      <w:proofErr w:type="spellStart"/>
      <w:r w:rsidRPr="00A37469">
        <w:t>polimeraz</w:t>
      </w:r>
      <w:proofErr w:type="spellEnd"/>
      <w:r w:rsidRPr="00A37469">
        <w:t xml:space="preserve"> II tarafından DNA</w:t>
      </w:r>
      <w:r w:rsidR="00C105E8">
        <w:t>’</w:t>
      </w:r>
      <w:r w:rsidRPr="00A37469">
        <w:t xml:space="preserve">dan </w:t>
      </w:r>
      <w:proofErr w:type="spellStart"/>
      <w:r w:rsidRPr="00A37469">
        <w:t>primer</w:t>
      </w:r>
      <w:proofErr w:type="spellEnd"/>
      <w:r w:rsidRPr="00A37469">
        <w:t xml:space="preserve"> </w:t>
      </w:r>
      <w:proofErr w:type="spellStart"/>
      <w:r w:rsidRPr="00A37469">
        <w:t>miRNA</w:t>
      </w:r>
      <w:r w:rsidR="00C105E8">
        <w:t>’</w:t>
      </w:r>
      <w:r w:rsidRPr="00A37469">
        <w:t>ya</w:t>
      </w:r>
      <w:proofErr w:type="spellEnd"/>
      <w:r w:rsidRPr="00A37469">
        <w:t xml:space="preserve"> (</w:t>
      </w:r>
      <w:proofErr w:type="spellStart"/>
      <w:r w:rsidRPr="00A37469">
        <w:t>pri-miRNA</w:t>
      </w:r>
      <w:proofErr w:type="spellEnd"/>
      <w:r w:rsidRPr="00A37469">
        <w:t xml:space="preserve">) </w:t>
      </w:r>
      <w:proofErr w:type="spellStart"/>
      <w:r w:rsidRPr="00A37469">
        <w:t>transkribe</w:t>
      </w:r>
      <w:proofErr w:type="spellEnd"/>
      <w:r w:rsidRPr="00A37469">
        <w:t xml:space="preserve"> olmasıdır. </w:t>
      </w:r>
      <w:proofErr w:type="spellStart"/>
      <w:r w:rsidRPr="00A37469">
        <w:t>Drosha</w:t>
      </w:r>
      <w:proofErr w:type="spellEnd"/>
      <w:r w:rsidRPr="00A37469">
        <w:t xml:space="preserve"> benzeri </w:t>
      </w:r>
      <w:proofErr w:type="spellStart"/>
      <w:r w:rsidRPr="00A37469">
        <w:t>endonükleazlar</w:t>
      </w:r>
      <w:proofErr w:type="spellEnd"/>
      <w:r w:rsidRPr="00A37469">
        <w:t xml:space="preserve"> ve </w:t>
      </w:r>
      <w:proofErr w:type="spellStart"/>
      <w:r w:rsidRPr="00A37469">
        <w:t>Drosha</w:t>
      </w:r>
      <w:proofErr w:type="spellEnd"/>
      <w:r w:rsidRPr="00A37469">
        <w:t xml:space="preserve"> mikroişlemci kompleksi</w:t>
      </w:r>
      <w:r w:rsidR="002163FC">
        <w:t xml:space="preserve"> </w:t>
      </w:r>
      <w:r w:rsidRPr="00A37469">
        <w:t xml:space="preserve">(DGCR8) ve /veya </w:t>
      </w:r>
      <w:proofErr w:type="spellStart"/>
      <w:r w:rsidRPr="00A37469">
        <w:t>splay</w:t>
      </w:r>
      <w:r w:rsidR="002163FC">
        <w:t>sozomal</w:t>
      </w:r>
      <w:proofErr w:type="spellEnd"/>
      <w:r w:rsidR="002163FC">
        <w:t xml:space="preserve"> bileşenler tarafından</w:t>
      </w:r>
      <w:r w:rsidR="00C105E8">
        <w:t xml:space="preserve">, </w:t>
      </w:r>
      <w:proofErr w:type="spellStart"/>
      <w:r w:rsidRPr="00A37469">
        <w:t>prekürsör-miRNA</w:t>
      </w:r>
      <w:proofErr w:type="spellEnd"/>
      <w:r w:rsidRPr="00A37469">
        <w:t xml:space="preserve"> (</w:t>
      </w:r>
      <w:proofErr w:type="spellStart"/>
      <w:r w:rsidRPr="00A37469">
        <w:t>pre-miRNA</w:t>
      </w:r>
      <w:proofErr w:type="spellEnd"/>
      <w:r w:rsidRPr="00A37469">
        <w:t xml:space="preserve">) üretmek için </w:t>
      </w:r>
      <w:proofErr w:type="spellStart"/>
      <w:r w:rsidRPr="00A37469">
        <w:t>pri-miRNA</w:t>
      </w:r>
      <w:proofErr w:type="spellEnd"/>
      <w:r w:rsidRPr="00A37469">
        <w:t xml:space="preserve"> parçalanır </w:t>
      </w:r>
      <w:r w:rsidRPr="00A37469">
        <w:fldChar w:fldCharType="begin"/>
      </w:r>
      <w:r>
        <w:instrText xml:space="preserve"> ADDIN EN.CITE &lt;EndNote&gt;&lt;Cite&gt;&lt;Author&gt;Lee&lt;/Author&gt;&lt;Year&gt;2003&lt;/Year&gt;&lt;RecNum&gt;7692&lt;/RecNum&gt;&lt;DisplayText&gt;[48]&lt;/DisplayText&gt;&lt;record&gt;&lt;rec-number&gt;7692&lt;/rec-number&gt;&lt;foreign-keys&gt;&lt;key app="EN" db-id="5d5e2pszsvr2fgefa28vffdy2rf5pezx22xx"&gt;7692&lt;/key&gt;&lt;/foreign-keys&gt;&lt;ref-type name="Journal Article"&gt;17&lt;/ref-type&gt;&lt;contributors&gt;&lt;authors&gt;&lt;author&gt;Lee, Y.&lt;/author&gt;&lt;author&gt;Ahn, C.&lt;/author&gt;&lt;author&gt;Han, J.&lt;/author&gt;&lt;author&gt;Choi, H.&lt;/author&gt;&lt;author&gt;Kim, J.&lt;/author&gt;&lt;author&gt;Yim, J.&lt;/author&gt;&lt;author&gt;Lee, J.&lt;/author&gt;&lt;author&gt;Provost, P.&lt;/author&gt;&lt;author&gt;Radmark, O.&lt;/author&gt;&lt;author&gt;Kim, S.&lt;/author&gt;&lt;author&gt;Kim, V. N.&lt;/author&gt;&lt;/authors&gt;&lt;/contributors&gt;&lt;auth-address&gt;Institute of Molecular Biology and Genetics and School of Biological Sciences, Seoul National University, Seoul 151-742, Korea.&lt;/auth-address&gt;&lt;titles&gt;&lt;title&gt;The nuclear RNase III Drosha initiates microRNA processing&lt;/title&gt;&lt;secondary-title&gt;Nature&lt;/secondary-title&gt;&lt;alt-title&gt;Nature&lt;/alt-title&gt;&lt;/titles&gt;&lt;periodical&gt;&lt;full-title&gt;Nature&lt;/full-title&gt;&lt;abbr-1&gt;Nature&lt;/abbr-1&gt;&lt;/periodical&gt;&lt;alt-periodical&gt;&lt;full-title&gt;Nature&lt;/full-title&gt;&lt;abbr-1&gt;Nature&lt;/abbr-1&gt;&lt;/alt-periodical&gt;&lt;pages&gt;415-9&lt;/pages&gt;&lt;volume&gt;425&lt;/volume&gt;&lt;number&gt;6956&lt;/number&gt;&lt;keywords&gt;&lt;keyword&gt;Base Sequence&lt;/keyword&gt;&lt;keyword&gt;Cell Line&lt;/keyword&gt;&lt;keyword&gt;Cell Nucleus/*enzymology/genetics&lt;/keyword&gt;&lt;keyword&gt;Endoribonucleases/genetics/*metabolism&lt;/keyword&gt;&lt;keyword&gt;HeLa Cells&lt;/keyword&gt;&lt;keyword&gt;Humans&lt;/keyword&gt;&lt;keyword&gt;MicroRNAs/genetics/*metabolism&lt;/keyword&gt;&lt;keyword&gt;RNA Interference&lt;/keyword&gt;&lt;keyword&gt;RNA Precursors/genetics/metabolism&lt;/keyword&gt;&lt;keyword&gt;*RNA Processing, Post-Transcriptional&lt;/keyword&gt;&lt;keyword&gt;RNA, Messenger/genetics/metabolism&lt;/keyword&gt;&lt;keyword&gt;Ribonuclease III&lt;/keyword&gt;&lt;/keywords&gt;&lt;dates&gt;&lt;year&gt;2003&lt;/year&gt;&lt;pub-dates&gt;&lt;date&gt;Sep 25&lt;/date&gt;&lt;/pub-dates&gt;&lt;/dates&gt;&lt;isbn&gt;1476-4687 (Electronic)&amp;#xD;0028-0836 (Linking)&lt;/isbn&gt;&lt;accession-num&gt;14508493&lt;/accession-num&gt;&lt;urls&gt;&lt;related-urls&gt;&lt;url&gt;http://www.ncbi.nlm.nih.gov/pubmed/14508493&lt;/url&gt;&lt;/related-urls&gt;&lt;/urls&gt;&lt;electronic-resource-num&gt;10.1038/nature01957&lt;/electronic-resource-num&gt;&lt;/record&gt;&lt;/Cite&gt;&lt;/EndNote&gt;</w:instrText>
      </w:r>
      <w:r w:rsidRPr="00A37469">
        <w:fldChar w:fldCharType="separate"/>
      </w:r>
      <w:r>
        <w:rPr>
          <w:noProof/>
        </w:rPr>
        <w:t>[</w:t>
      </w:r>
      <w:hyperlink w:anchor="_ENREF_48" w:tooltip="Lee, 2003 #7692" w:history="1">
        <w:r>
          <w:rPr>
            <w:noProof/>
          </w:rPr>
          <w:t>48</w:t>
        </w:r>
      </w:hyperlink>
      <w:r>
        <w:rPr>
          <w:noProof/>
        </w:rPr>
        <w:t>]</w:t>
      </w:r>
      <w:r w:rsidRPr="00A37469">
        <w:fldChar w:fldCharType="end"/>
      </w:r>
      <w:r w:rsidR="00C105E8">
        <w:t>.</w:t>
      </w:r>
      <w:r w:rsidRPr="00A37469">
        <w:t xml:space="preserve"> </w:t>
      </w:r>
      <w:proofErr w:type="spellStart"/>
      <w:r w:rsidRPr="00A37469">
        <w:t>Pre-miRNA</w:t>
      </w:r>
      <w:proofErr w:type="spellEnd"/>
      <w:r w:rsidR="00C105E8">
        <w:t xml:space="preserve">, </w:t>
      </w:r>
      <w:r w:rsidRPr="00A37469">
        <w:t xml:space="preserve">bir reseptör olan Exportin-5 ve </w:t>
      </w:r>
      <w:proofErr w:type="spellStart"/>
      <w:r w:rsidRPr="00A37469">
        <w:t>RanGTP</w:t>
      </w:r>
      <w:r w:rsidR="00C105E8">
        <w:t>’</w:t>
      </w:r>
      <w:r w:rsidRPr="00A37469">
        <w:t>ye</w:t>
      </w:r>
      <w:proofErr w:type="spellEnd"/>
      <w:r w:rsidRPr="00A37469">
        <w:t xml:space="preserve"> bağlı bir şekilde çekirdekten sitoplazmaya salınır </w:t>
      </w:r>
      <w:r w:rsidRPr="00A37469">
        <w:fldChar w:fldCharType="begin"/>
      </w:r>
      <w:r>
        <w:instrText xml:space="preserve"> ADDIN EN.CITE &lt;EndNote&gt;&lt;Cite&gt;&lt;Author&gt;Kim&lt;/Author&gt;&lt;Year&gt;2004&lt;/Year&gt;&lt;RecNum&gt;7693&lt;/RecNum&gt;&lt;DisplayText&gt;[49]&lt;/DisplayText&gt;&lt;record&gt;&lt;rec-number&gt;7693&lt;/rec-number&gt;&lt;foreign-keys&gt;&lt;key app="EN" db-id="5d5e2pszsvr2fgefa28vffdy2rf5pezx22xx"&gt;7693&lt;/key&gt;&lt;/foreign-keys&gt;&lt;ref-type name="Journal Article"&gt;17&lt;/ref-type&gt;&lt;contributors&gt;&lt;authors&gt;&lt;author&gt;Kim, V. N.&lt;/author&gt;&lt;/authors&gt;&lt;/contributors&gt;&lt;auth-address&gt;School of Biological Sciences and Institute of Molecular Biology and Genetics, Seoul National University, Korea. narrykim@snu.ac.kr&lt;/auth-address&gt;&lt;titles&gt;&lt;title&gt;MicroRNA precursors in motion: exportin-5 mediates their nuclear export&lt;/title&gt;&lt;secondary-title&gt;Trends Cell Biol&lt;/secondary-title&gt;&lt;alt-title&gt;Trends in cell biology&lt;/alt-title&gt;&lt;/titles&gt;&lt;periodical&gt;&lt;full-title&gt;Trends Cell Biol&lt;/full-title&gt;&lt;abbr-1&gt;Trends in cell biology&lt;/abbr-1&gt;&lt;/periodical&gt;&lt;alt-periodical&gt;&lt;full-title&gt;Trends Cell Biol&lt;/full-title&gt;&lt;abbr-1&gt;Trends in cell biology&lt;/abbr-1&gt;&lt;/alt-periodical&gt;&lt;pages&gt;156-9&lt;/pages&gt;&lt;volume&gt;14&lt;/volume&gt;&lt;number&gt;4&lt;/number&gt;&lt;keywords&gt;&lt;keyword&gt;Active Transport, Cell Nucleus/genetics/*physiology&lt;/keyword&gt;&lt;keyword&gt;Animals&lt;/keyword&gt;&lt;keyword&gt;Cell Nucleus/genetics/*metabolism&lt;/keyword&gt;&lt;keyword&gt;Humans&lt;/keyword&gt;&lt;keyword&gt;Karyopherins/genetics/*metabolism&lt;/keyword&gt;&lt;keyword&gt;MicroRNAs/genetics/*metabolism&lt;/keyword&gt;&lt;keyword&gt;Nuclear Proteins/genetics/metabolism&lt;/keyword&gt;&lt;keyword&gt;beta Karyopherins/genetics/*metabolism&lt;/keyword&gt;&lt;keyword&gt;ran GTP-Binding Protein/genetics/*metabolism&lt;/keyword&gt;&lt;/keywords&gt;&lt;dates&gt;&lt;year&gt;2004&lt;/year&gt;&lt;pub-dates&gt;&lt;date&gt;Apr&lt;/date&gt;&lt;/pub-dates&gt;&lt;/dates&gt;&lt;isbn&gt;0962-8924 (Print)&amp;#xD;0962-8924 (Linking)&lt;/isbn&gt;&lt;accession-num&gt;15134074&lt;/accession-num&gt;&lt;urls&gt;&lt;related-urls&gt;&lt;url&gt;http://www.ncbi.nlm.nih.gov/pubmed/15134074&lt;/url&gt;&lt;/related-urls&gt;&lt;/urls&gt;&lt;/record&gt;&lt;/Cite&gt;&lt;/EndNote&gt;</w:instrText>
      </w:r>
      <w:r w:rsidRPr="00A37469">
        <w:fldChar w:fldCharType="separate"/>
      </w:r>
      <w:r>
        <w:rPr>
          <w:noProof/>
        </w:rPr>
        <w:t>[</w:t>
      </w:r>
      <w:hyperlink w:anchor="_ENREF_49" w:tooltip="Kim, 2004 #7693" w:history="1">
        <w:r>
          <w:rPr>
            <w:noProof/>
          </w:rPr>
          <w:t>49</w:t>
        </w:r>
      </w:hyperlink>
      <w:r>
        <w:rPr>
          <w:noProof/>
        </w:rPr>
        <w:t>]</w:t>
      </w:r>
      <w:r w:rsidRPr="00A37469">
        <w:fldChar w:fldCharType="end"/>
      </w:r>
      <w:r w:rsidR="00C105E8">
        <w:t>,</w:t>
      </w:r>
      <w:r w:rsidRPr="00A37469">
        <w:t xml:space="preserve"> </w:t>
      </w:r>
      <w:r w:rsidRPr="00A37469">
        <w:fldChar w:fldCharType="begin">
          <w:fldData xml:space="preserve">PEVuZE5vdGU+PENpdGU+PEF1dGhvcj5MdW5kPC9BdXRob3I+PFllYXI+MjAwNDwvWWVhcj48UmVj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YWw+PHBhZ2VzPjk1LTg8L3BhZ2VzPjx2b2x1bWU+MzAzPC92b2x1bWU+PG51bWJlcj41NjU0PC9u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</w:fldData>
        </w:fldChar>
      </w:r>
      <w:r>
        <w:instrText xml:space="preserve"> ADDIN EN.CITE </w:instrText>
      </w:r>
      <w:r>
        <w:fldChar w:fldCharType="begin">
          <w:fldData xml:space="preserve">PEVuZE5vdGU+PENpdGU+PEF1dGhvcj5MdW5kPC9BdXRob3I+PFllYXI+MjAwNDwvWWVhcj48UmVj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YWw+PHBhZ2VzPjk1LTg8L3BhZ2VzPjx2b2x1bWU+MzAzPC92b2x1bWU+PG51bWJlcj41NjU0PC9u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</w:fldData>
        </w:fldChar>
      </w:r>
      <w:r>
        <w:instrText xml:space="preserve"> ADDIN EN.CITE.DATA </w:instrText>
      </w:r>
      <w:r>
        <w:fldChar w:fldCharType="end"/>
      </w:r>
      <w:r w:rsidRPr="00A37469">
        <w:fldChar w:fldCharType="separate"/>
      </w:r>
      <w:r>
        <w:rPr>
          <w:noProof/>
        </w:rPr>
        <w:t>[</w:t>
      </w:r>
      <w:hyperlink w:anchor="_ENREF_50" w:tooltip="Lund, 2004 #7694" w:history="1">
        <w:r>
          <w:rPr>
            <w:noProof/>
          </w:rPr>
          <w:t>50</w:t>
        </w:r>
      </w:hyperlink>
      <w:r>
        <w:rPr>
          <w:noProof/>
        </w:rPr>
        <w:t>]</w:t>
      </w:r>
      <w:r w:rsidRPr="00A37469">
        <w:fldChar w:fldCharType="end"/>
      </w:r>
      <w:r w:rsidR="00C105E8">
        <w:t xml:space="preserve">. </w:t>
      </w:r>
      <w:r w:rsidRPr="00A37469">
        <w:t xml:space="preserve">Sitoplazmada </w:t>
      </w:r>
      <w:proofErr w:type="spellStart"/>
      <w:r w:rsidRPr="00A37469">
        <w:t>Dicer</w:t>
      </w:r>
      <w:proofErr w:type="spellEnd"/>
      <w:r w:rsidRPr="00A37469">
        <w:t xml:space="preserve"> benzeri </w:t>
      </w:r>
      <w:proofErr w:type="spellStart"/>
      <w:r w:rsidRPr="00A37469">
        <w:t>endonükleazlar</w:t>
      </w:r>
      <w:proofErr w:type="spellEnd"/>
      <w:r w:rsidRPr="00A37469">
        <w:t xml:space="preserve"> </w:t>
      </w:r>
      <w:proofErr w:type="spellStart"/>
      <w:r w:rsidRPr="00A37469">
        <w:t>miRNA</w:t>
      </w:r>
      <w:proofErr w:type="spellEnd"/>
      <w:r w:rsidRPr="00A37469">
        <w:t xml:space="preserve"> </w:t>
      </w:r>
      <w:proofErr w:type="spellStart"/>
      <w:r w:rsidRPr="00A37469">
        <w:t>dupleksi</w:t>
      </w:r>
      <w:proofErr w:type="spellEnd"/>
      <w:r w:rsidRPr="00A37469">
        <w:t xml:space="preserve"> oluşturmak için </w:t>
      </w:r>
      <w:proofErr w:type="spellStart"/>
      <w:r w:rsidRPr="00A37469">
        <w:t>pre-miRNA</w:t>
      </w:r>
      <w:r w:rsidR="00C105E8">
        <w:t>’</w:t>
      </w:r>
      <w:r w:rsidRPr="00A37469">
        <w:t>yı</w:t>
      </w:r>
      <w:proofErr w:type="spellEnd"/>
      <w:r w:rsidRPr="00A37469">
        <w:t xml:space="preserve"> iki ipliğe ayırır.</w:t>
      </w:r>
      <w:r w:rsidR="002163FC">
        <w:t xml:space="preserve"> </w:t>
      </w:r>
      <w:r w:rsidRPr="00A37469">
        <w:t xml:space="preserve">Bu iki iplikten yalnızca biri(öncü iplik ya da kılavuz iplik) </w:t>
      </w:r>
      <w:proofErr w:type="spellStart"/>
      <w:r w:rsidRPr="00A37469">
        <w:t>miRNA</w:t>
      </w:r>
      <w:r w:rsidR="00C105E8">
        <w:t>’</w:t>
      </w:r>
      <w:r w:rsidRPr="00A37469">
        <w:t>dır</w:t>
      </w:r>
      <w:proofErr w:type="spellEnd"/>
      <w:r w:rsidRPr="00A37469">
        <w:t>.</w:t>
      </w:r>
      <w:r w:rsidR="00C105E8">
        <w:t xml:space="preserve"> </w:t>
      </w:r>
      <w:r w:rsidRPr="00A37469">
        <w:t>Diğer ipliğe ise yolcu iplik denir.</w:t>
      </w:r>
      <w:r w:rsidR="00C105E8">
        <w:t xml:space="preserve"> </w:t>
      </w:r>
      <w:r w:rsidRPr="00A37469">
        <w:t xml:space="preserve">Olgun </w:t>
      </w:r>
      <w:proofErr w:type="spellStart"/>
      <w:r w:rsidRPr="00A37469">
        <w:t>miRNA</w:t>
      </w:r>
      <w:proofErr w:type="spellEnd"/>
      <w:r w:rsidR="003F6F90">
        <w:t xml:space="preserve"> </w:t>
      </w:r>
      <w:r w:rsidRPr="00A37469">
        <w:t xml:space="preserve">hedef </w:t>
      </w:r>
      <w:proofErr w:type="spellStart"/>
      <w:r w:rsidRPr="00A37469">
        <w:t>mrna</w:t>
      </w:r>
      <w:r w:rsidR="00C105E8">
        <w:t>’</w:t>
      </w:r>
      <w:r w:rsidRPr="00A37469">
        <w:t>nın</w:t>
      </w:r>
      <w:proofErr w:type="spellEnd"/>
      <w:r w:rsidRPr="00A37469">
        <w:t xml:space="preserve"> </w:t>
      </w:r>
      <w:proofErr w:type="spellStart"/>
      <w:r w:rsidRPr="00A37469">
        <w:t>t</w:t>
      </w:r>
      <w:r>
        <w:t>r</w:t>
      </w:r>
      <w:r w:rsidRPr="00A37469">
        <w:t>anslasyonunu</w:t>
      </w:r>
      <w:proofErr w:type="spellEnd"/>
      <w:r w:rsidRPr="00A37469">
        <w:t xml:space="preserve"> bloke edebilir. Son olarak</w:t>
      </w:r>
      <w:r w:rsidR="00C105E8">
        <w:t xml:space="preserve">, </w:t>
      </w:r>
      <w:r w:rsidRPr="00A37469">
        <w:t xml:space="preserve">olgun </w:t>
      </w:r>
      <w:proofErr w:type="spellStart"/>
      <w:r w:rsidRPr="00A37469">
        <w:t>miRNA</w:t>
      </w:r>
      <w:proofErr w:type="spellEnd"/>
      <w:r w:rsidRPr="00A37469">
        <w:t xml:space="preserve"> </w:t>
      </w:r>
      <w:proofErr w:type="spellStart"/>
      <w:r w:rsidRPr="00A37469">
        <w:t>dupleksinin</w:t>
      </w:r>
      <w:proofErr w:type="spellEnd"/>
      <w:r w:rsidRPr="00A37469">
        <w:t xml:space="preserve"> </w:t>
      </w:r>
      <w:proofErr w:type="spellStart"/>
      <w:r w:rsidRPr="00A37469">
        <w:lastRenderedPageBreak/>
        <w:t>iplikçikleri</w:t>
      </w:r>
      <w:proofErr w:type="spellEnd"/>
      <w:r w:rsidR="00C105E8">
        <w:t xml:space="preserve">, </w:t>
      </w:r>
      <w:proofErr w:type="spellStart"/>
      <w:r w:rsidRPr="00A37469">
        <w:t>miRNA</w:t>
      </w:r>
      <w:proofErr w:type="spellEnd"/>
      <w:r w:rsidRPr="00A37469">
        <w:t xml:space="preserve"> ile indüklenen bir susturma kompleksi (</w:t>
      </w:r>
      <w:proofErr w:type="spellStart"/>
      <w:r w:rsidRPr="00A37469">
        <w:t>miRISC</w:t>
      </w:r>
      <w:proofErr w:type="spellEnd"/>
      <w:r w:rsidRPr="00A37469">
        <w:t>) oluşturmak için RISC</w:t>
      </w:r>
      <w:r w:rsidR="003F6F90">
        <w:t xml:space="preserve"> </w:t>
      </w:r>
      <w:r w:rsidRPr="00A37469">
        <w:t xml:space="preserve">kompleksi içindeki proteinlerden biri olan </w:t>
      </w:r>
      <w:proofErr w:type="spellStart"/>
      <w:r w:rsidRPr="00A37469">
        <w:t>Argonate</w:t>
      </w:r>
      <w:proofErr w:type="spellEnd"/>
      <w:r w:rsidRPr="00A37469">
        <w:t xml:space="preserve">(AGO) protein ailesine yüklenir </w:t>
      </w:r>
      <w:r w:rsidRPr="00A37469">
        <w:fldChar w:fldCharType="begin"/>
      </w:r>
      <w:r>
        <w:instrText xml:space="preserve"> ADDIN EN.CITE &lt;EndNote&gt;&lt;Cite&gt;&lt;Author&gt;Chen&lt;/Author&gt;&lt;Year&gt;2010&lt;/Year&gt;&lt;RecNum&gt;7695&lt;/RecNum&gt;&lt;DisplayText&gt;[51]&lt;/DisplayText&gt;&lt;record&gt;&lt;rec-number&gt;7695&lt;/rec-number&gt;&lt;foreign-keys&gt;&lt;key app="EN" db-id="5d5e2pszsvr2fgefa28vffdy2rf5pezx22xx"&gt;7695&lt;/key&gt;&lt;/foreign-keys&gt;&lt;ref-type name="Journal Article"&gt;17&lt;/ref-type&gt;&lt;contributors&gt;&lt;authors&gt;&lt;author&gt;Chen, L. L.&lt;/author&gt;&lt;author&gt;Carmichael, G. G.&lt;/author&gt;&lt;/authors&gt;&lt;/contributors&gt;&lt;auth-address&gt;Department of Genetics and Developmental Biology, University of Connecticut Stem Cell Institute, Farmington, CT 06030-3301, USA. linchen@uchc.edu&lt;/auth-address&gt;&lt;titles&gt;&lt;title&gt;Decoding the function of nuclear long non-coding RNAs&lt;/title&gt;&lt;secondary-title&gt;Curr Opin Cell Biol&lt;/secondary-title&gt;&lt;alt-title&gt;Current opinion in cell biology&lt;/alt-title&gt;&lt;/titles&gt;&lt;periodical&gt;&lt;full-title&gt;Current Opinion in Cell Biology&lt;/full-title&gt;&lt;abbr-1&gt;Curr Opin Cell Biol&lt;/abbr-1&gt;&lt;/periodical&gt;&lt;alt-periodical&gt;&lt;full-title&gt;Current Opinion in Cell Biology&lt;/full-title&gt;&lt;abbr-1&gt;Curr Opin Cell Biol&lt;/abbr-1&gt;&lt;/alt-periodical&gt;&lt;pages&gt;357-64&lt;/pages&gt;&lt;volume&gt;22&lt;/volume&gt;&lt;number&gt;3&lt;/number&gt;&lt;keywords&gt;&lt;keyword&gt;Animals&lt;/keyword&gt;&lt;keyword&gt;Cell Nucleus/*genetics&lt;/keyword&gt;&lt;keyword&gt;Chromatin Assembly and Disassembly&lt;/keyword&gt;&lt;keyword&gt;Gene Expression Regulation&lt;/keyword&gt;&lt;keyword&gt;Humans&lt;/keyword&gt;&lt;keyword&gt;RNA, Nuclear/*metabolism&lt;/keyword&gt;&lt;keyword&gt;RNA, Untranslated/*metabolism&lt;/keyword&gt;&lt;keyword&gt;Transcription, Genetic&lt;/keyword&gt;&lt;/keywords&gt;&lt;dates&gt;&lt;year&gt;2010&lt;/year&gt;&lt;pub-dates&gt;&lt;date&gt;Jun&lt;/date&gt;&lt;/pub-dates&gt;&lt;/dates&gt;&lt;isbn&gt;1879-0410 (Electronic)&amp;#xD;0955-0674 (Linking)&lt;/isbn&gt;&lt;accession-num&gt;20356723&lt;/accession-num&gt;&lt;urls&gt;&lt;related-urls&gt;&lt;url&gt;http://www.ncbi.nlm.nih.gov/pubmed/20356723&lt;/url&gt;&lt;/related-urls&gt;&lt;/urls&gt;&lt;custom2&gt;2916961&lt;/custom2&gt;&lt;electronic-resource-num&gt;10.1016/j.ceb.2010.03.003&lt;/electronic-resource-num&gt;&lt;/record&gt;&lt;/Cite&gt;&lt;/EndNote&gt;</w:instrText>
      </w:r>
      <w:r w:rsidRPr="00A37469">
        <w:fldChar w:fldCharType="separate"/>
      </w:r>
      <w:r>
        <w:rPr>
          <w:noProof/>
        </w:rPr>
        <w:t>[</w:t>
      </w:r>
      <w:hyperlink w:anchor="_ENREF_51" w:tooltip="Chen, 2010 #7695" w:history="1">
        <w:r>
          <w:rPr>
            <w:noProof/>
          </w:rPr>
          <w:t>51</w:t>
        </w:r>
      </w:hyperlink>
      <w:r>
        <w:rPr>
          <w:noProof/>
        </w:rPr>
        <w:t>]</w:t>
      </w:r>
      <w:r w:rsidRPr="00A37469">
        <w:fldChar w:fldCharType="end"/>
      </w:r>
      <w:r w:rsidRPr="00A37469">
        <w:t>.</w:t>
      </w:r>
      <w:r w:rsidR="00C105E8">
        <w:t xml:space="preserve"> </w:t>
      </w:r>
      <w:proofErr w:type="spellStart"/>
      <w:r w:rsidRPr="00A37469">
        <w:t>Argonat</w:t>
      </w:r>
      <w:proofErr w:type="spellEnd"/>
      <w:r w:rsidRPr="00A37469">
        <w:t xml:space="preserve"> proteinleri </w:t>
      </w:r>
      <w:proofErr w:type="spellStart"/>
      <w:r w:rsidRPr="00A37469">
        <w:t>miRNA</w:t>
      </w:r>
      <w:proofErr w:type="spellEnd"/>
      <w:r w:rsidRPr="00A37469">
        <w:t xml:space="preserve"> </w:t>
      </w:r>
      <w:proofErr w:type="spellStart"/>
      <w:r w:rsidRPr="00A37469">
        <w:t>ların</w:t>
      </w:r>
      <w:proofErr w:type="spellEnd"/>
      <w:r w:rsidRPr="00A37469">
        <w:t xml:space="preserve"> kılavuzluğunda transkriptleri hedef alıp </w:t>
      </w:r>
      <w:proofErr w:type="spellStart"/>
      <w:r w:rsidRPr="00A37469">
        <w:t>destabilize</w:t>
      </w:r>
      <w:proofErr w:type="spellEnd"/>
      <w:r w:rsidRPr="00A37469">
        <w:t xml:space="preserve"> ve/veya </w:t>
      </w:r>
      <w:proofErr w:type="spellStart"/>
      <w:r w:rsidRPr="00A37469">
        <w:t>translasyonel</w:t>
      </w:r>
      <w:proofErr w:type="spellEnd"/>
      <w:r w:rsidRPr="00A37469">
        <w:t xml:space="preserve"> baskılamaya aracılık ederler</w:t>
      </w:r>
      <w:r w:rsidR="00C105E8">
        <w:t xml:space="preserve"> </w:t>
      </w:r>
      <w:r w:rsidRPr="00A37469">
        <w:fldChar w:fldCharType="begin"/>
      </w:r>
      <w:r>
        <w:instrText xml:space="preserve"> ADDIN EN.CITE &lt;EndNote&gt;&lt;Cite&gt;&lt;Author&gt;Meister&lt;/Author&gt;&lt;Year&gt;2013&lt;/Year&gt;&lt;RecNum&gt;7696&lt;/RecNum&gt;&lt;DisplayText&gt;[52]&lt;/DisplayText&gt;&lt;record&gt;&lt;rec-number&gt;7696&lt;/rec-number&gt;&lt;foreign-keys&gt;&lt;key app="EN" db-id="5d5e2pszsvr2fgefa28vffdy2rf5pezx22xx"&gt;7696&lt;/key&gt;&lt;/foreign-keys&gt;&lt;ref-type name="Journal Article"&gt;17&lt;/ref-type&gt;&lt;contributors&gt;&lt;authors&gt;&lt;author&gt;Meister, G.&lt;/author&gt;&lt;/authors&gt;&lt;/contributors&gt;&lt;auth-address&gt;Biochemistry Center Regensburg, Laboratory for RNA Biology, University of Regensburg, Universitatsstrasse 31, 93053 Regensburg, Germany. gunter.meister@vkl. uni-regensburg.de&lt;/auth-address&gt;&lt;titles&gt;&lt;title&gt;Argonaute proteins: functional insights and emerging roles&lt;/title&gt;&lt;secondary-title&gt;Nat Rev Genet&lt;/secondary-title&gt;&lt;alt-title&gt;Nature reviews. Genetics&lt;/alt-title&gt;&lt;/titles&gt;&lt;periodical&gt;&lt;full-title&gt;Nat Rev Genet&lt;/full-title&gt;&lt;abbr-1&gt;Nature reviews. Genetics&lt;/abbr-1&gt;&lt;/periodical&gt;&lt;alt-periodical&gt;&lt;full-title&gt;Nat Rev Genet&lt;/full-title&gt;&lt;abbr-1&gt;Nature reviews. Genetics&lt;/abbr-1&gt;&lt;/alt-periodical&gt;&lt;pages&gt;447-59&lt;/pages&gt;&lt;volume&gt;14&lt;/volume&gt;&lt;number&gt;7&lt;/number&gt;&lt;keywords&gt;&lt;keyword&gt;Animals&lt;/keyword&gt;&lt;keyword&gt;Arabidopsis/genetics&lt;/keyword&gt;&lt;keyword&gt;Argonaute Proteins/*metabolism&lt;/keyword&gt;&lt;keyword&gt;Binding Sites&lt;/keyword&gt;&lt;keyword&gt;Cell Line&lt;/keyword&gt;&lt;keyword&gt;Crystallography, X-Ray&lt;/keyword&gt;&lt;keyword&gt;DNA Repair&lt;/keyword&gt;&lt;keyword&gt;Drosophila melanogaster/genetics&lt;/keyword&gt;&lt;keyword&gt;*Gene Expression Regulation&lt;/keyword&gt;&lt;keyword&gt;Humans&lt;/keyword&gt;&lt;keyword&gt;MicroRNAs/metabolism&lt;/keyword&gt;&lt;keyword&gt;RNA Interference&lt;/keyword&gt;&lt;keyword&gt;*RNA Splicing&lt;/keyword&gt;&lt;keyword&gt;RNA, Small Interfering/metabolism&lt;/keyword&gt;&lt;/keywords&gt;&lt;dates&gt;&lt;year&gt;2013&lt;/year&gt;&lt;pub-dates&gt;&lt;date&gt;Jul&lt;/date&gt;&lt;/pub-dates&gt;&lt;/dates&gt;&lt;isbn&gt;1471-0064 (Electronic)&amp;#xD;1471-0056 (Linking)&lt;/isbn&gt;&lt;accession-num&gt;23732335&lt;/accession-num&gt;&lt;urls&gt;&lt;related-urls&gt;&lt;url&gt;http://www.ncbi.nlm.nih.gov/pubmed/23732335&lt;/url&gt;&lt;/related-urls&gt;&lt;/urls&gt;&lt;electronic-resource-num&gt;10.1038/nrg3462&lt;/electronic-resource-num&gt;&lt;/record&gt;&lt;/Cite&gt;&lt;/EndNote&gt;</w:instrText>
      </w:r>
      <w:r w:rsidRPr="00A37469">
        <w:fldChar w:fldCharType="separate"/>
      </w:r>
      <w:r>
        <w:rPr>
          <w:noProof/>
        </w:rPr>
        <w:t>[</w:t>
      </w:r>
      <w:hyperlink w:anchor="_ENREF_52" w:tooltip="Meister, 2013 #7696" w:history="1">
        <w:r>
          <w:rPr>
            <w:noProof/>
          </w:rPr>
          <w:t>52</w:t>
        </w:r>
      </w:hyperlink>
      <w:r>
        <w:rPr>
          <w:noProof/>
        </w:rPr>
        <w:t>]</w:t>
      </w:r>
      <w:r w:rsidRPr="00A37469">
        <w:fldChar w:fldCharType="end"/>
      </w:r>
      <w:r w:rsidR="00C105E8">
        <w:t xml:space="preserve">. </w:t>
      </w:r>
      <w:proofErr w:type="spellStart"/>
      <w:r>
        <w:t>miRNA</w:t>
      </w:r>
      <w:r w:rsidR="00C105E8">
        <w:t>’</w:t>
      </w:r>
      <w:r>
        <w:t>lar</w:t>
      </w:r>
      <w:proofErr w:type="spellEnd"/>
      <w:r>
        <w:t xml:space="preserve"> bazı genleri</w:t>
      </w:r>
      <w:r w:rsidRPr="00A37469">
        <w:t xml:space="preserve"> </w:t>
      </w:r>
      <w:proofErr w:type="spellStart"/>
      <w:r w:rsidRPr="00A37469">
        <w:t>regüle</w:t>
      </w:r>
      <w:proofErr w:type="spellEnd"/>
      <w:r w:rsidRPr="00A37469">
        <w:t xml:space="preserve"> ederek RNA</w:t>
      </w:r>
      <w:r w:rsidR="00C105E8">
        <w:t>’</w:t>
      </w:r>
      <w:r w:rsidRPr="00A37469">
        <w:t xml:space="preserve">nın susturulmasıyla ilgili kendi mekanizmaları da dahil olmak üzere negatif geri bildirimi kendinden kontrollü bir şekilde düzenler </w:t>
      </w:r>
      <w:r w:rsidRPr="00A37469">
        <w:fldChar w:fldCharType="begin"/>
      </w:r>
      <w:r>
        <w:instrText xml:space="preserve"> ADDIN EN.CITE &lt;EndNote&gt;&lt;Cite&gt;&lt;Author&gt;Ha&lt;/Author&gt;&lt;Year&gt;2014&lt;/Year&gt;&lt;RecNum&gt;7707&lt;/RecNum&gt;&lt;DisplayText&gt;[46]&lt;/DisplayText&gt;&lt;record&gt;&lt;rec-number&gt;7707&lt;/rec-number&gt;&lt;foreign-keys&gt;&lt;key app="EN" db-id="5d5e2pszsvr2fgefa28vffdy2rf5pezx22xx"&gt;7707&lt;/key&gt;&lt;/foreign-keys&gt;&lt;ref-type name="Journal Article"&gt;17&lt;/ref-type&gt;&lt;contributors&gt;&lt;authors&gt;&lt;author&gt;Ha, M.&lt;/author&gt;&lt;author&gt;Kim, V. N.&lt;/author&gt;&lt;/authors&gt;&lt;/contributors&gt;&lt;auth-address&gt;1] Center for RNA Research, Institute for Basic Science (IBS), Seoul 151-742, Korea. [2] School of Biological Sciences, Seoul National University, Seoul 151-742, Korea.&lt;/auth-address&gt;&lt;titles&gt;&lt;title&gt;Regulation of microRNA biogenesis&lt;/title&gt;&lt;secondary-title&gt;Nat Rev Mol Cell Biol&lt;/secondary-title&gt;&lt;alt-title&gt;Nature reviews. Molecular cell biology&lt;/alt-title&gt;&lt;/titles&gt;&lt;periodical&gt;&lt;full-title&gt;Nat Rev Mol Cell Biol&lt;/full-title&gt;&lt;abbr-1&gt;Nature reviews. Molecular cell biology&lt;/abbr-1&gt;&lt;/periodical&gt;&lt;alt-periodical&gt;&lt;full-title&gt;Nat Rev Mol Cell Biol&lt;/full-title&gt;&lt;abbr-1&gt;Nature reviews. Molecular cell biology&lt;/abbr-1&gt;&lt;/alt-periodical&gt;&lt;pages&gt;509-24&lt;/pages&gt;&lt;volume&gt;15&lt;/volume&gt;&lt;number&gt;8&lt;/number&gt;&lt;keywords&gt;&lt;keyword&gt;Active Transport, Cell Nucleus/genetics&lt;/keyword&gt;&lt;keyword&gt;Animals&lt;/keyword&gt;&lt;keyword&gt;Cell Nucleus/metabolism&lt;/keyword&gt;&lt;keyword&gt;Gene Expression Regulation&lt;/keyword&gt;&lt;keyword&gt;Humans&lt;/keyword&gt;&lt;keyword&gt;MicroRNAs/*biosynthesis&lt;/keyword&gt;&lt;keyword&gt;Plants/genetics&lt;/keyword&gt;&lt;keyword&gt;RNA Interference&lt;/keyword&gt;&lt;keyword&gt;RNA Processing, Post-Transcriptional&lt;/keyword&gt;&lt;keyword&gt;RNA, Messenger/metabolism&lt;/keyword&gt;&lt;keyword&gt;Transcription, Genetic&lt;/keyword&gt;&lt;/keywords&gt;&lt;dates&gt;&lt;year&gt;2014&lt;/year&gt;&lt;pub-dates&gt;&lt;date&gt;Aug&lt;/date&gt;&lt;/pub-dates&gt;&lt;/dates&gt;&lt;isbn&gt;1471-0080 (Electronic)&amp;#xD;1471-0072 (Linking)&lt;/isbn&gt;&lt;accession-num&gt;25027649&lt;/accession-num&gt;&lt;urls&gt;&lt;related-urls&gt;&lt;url&gt;http://www.ncbi.nlm.nih.gov/pubmed/25027649&lt;/url&gt;&lt;/related-urls&gt;&lt;/urls&gt;&lt;electronic-resource-num&gt;10.1038/nrm3838&lt;/electronic-resource-num&gt;&lt;/record&gt;&lt;/Cite&gt;&lt;/EndNote&gt;</w:instrText>
      </w:r>
      <w:r w:rsidRPr="00A37469">
        <w:fldChar w:fldCharType="separate"/>
      </w:r>
      <w:r>
        <w:rPr>
          <w:noProof/>
        </w:rPr>
        <w:t>[</w:t>
      </w:r>
      <w:hyperlink w:anchor="_ENREF_46" w:tooltip="Ha, 2014 #1080" w:history="1">
        <w:r>
          <w:rPr>
            <w:noProof/>
          </w:rPr>
          <w:t>46</w:t>
        </w:r>
      </w:hyperlink>
      <w:r>
        <w:rPr>
          <w:noProof/>
        </w:rPr>
        <w:t>]</w:t>
      </w:r>
      <w:r w:rsidRPr="00A37469">
        <w:fldChar w:fldCharType="end"/>
      </w:r>
      <w:r w:rsidR="00C105E8">
        <w:t>,</w:t>
      </w:r>
      <w:r w:rsidRPr="00A37469">
        <w:t xml:space="preserve"> </w:t>
      </w:r>
      <w:r w:rsidRPr="00A37469">
        <w:fldChar w:fldCharType="begin"/>
      </w:r>
      <w:r>
        <w:instrText xml:space="preserve"> ADDIN EN.CITE &lt;EndNote&gt;&lt;Cite&gt;&lt;Author&gt;Hammond&lt;/Author&gt;&lt;Year&gt;2015&lt;/Year&gt;&lt;RecNum&gt;7734&lt;/RecNum&gt;&lt;DisplayText&gt;[53]&lt;/DisplayText&gt;&lt;record&gt;&lt;rec-number&gt;7734&lt;/rec-number&gt;&lt;foreign-keys&gt;&lt;key app="EN" db-id="5d5e2pszsvr2fgefa28vffdy2rf5pezx22xx"&gt;7734&lt;/key&gt;&lt;/foreign-keys&gt;&lt;ref-type name="Journal Article"&gt;17&lt;/ref-type&gt;&lt;contributors&gt;&lt;authors&gt;&lt;author&gt;Hammond, S. M.&lt;/author&gt;&lt;/authors&gt;&lt;/contributors&gt;&lt;auth-address&gt;Department of Cell Biology and Physiology, Lineberger Comprehensive Cancer Center, University of North Carolina, Chapel Hill, NC 27599, USA. Electronic address: hammond@med.unc.edu.&lt;/auth-address&gt;&lt;titles&gt;&lt;title&gt;An overview of microRNAs&lt;/title&gt;&lt;secondary-title&gt;Adv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reviews&lt;/abbr-1&gt;&lt;/alt-periodical&gt;&lt;pages&gt;3-14&lt;/pages&gt;&lt;volume&gt;87&lt;/volume&gt;&lt;keywords&gt;&lt;keyword&gt;Animals&lt;/keyword&gt;&lt;keyword&gt;*Drug Discovery&lt;/keyword&gt;&lt;keyword&gt;Humans&lt;/keyword&gt;&lt;keyword&gt;Metabolic Diseases/genetics/therapy&lt;/keyword&gt;&lt;keyword&gt;*MicroRNAs/antagonists &amp;amp; inhibitors/biosynthesis/genetics&lt;/keyword&gt;&lt;keyword&gt;Molecular Targeted Therapy&lt;/keyword&gt;&lt;keyword&gt;Neoplasms/genetics/therapy&lt;/keyword&gt;&lt;keyword&gt;Oligonucleotides, Antisense/administration &amp;amp; dosage/therapeutic use&lt;/keyword&gt;&lt;keyword&gt;RNA Interference&lt;/keyword&gt;&lt;keyword&gt;Ribonuclease III/genetics/metabolism&lt;/keyword&gt;&lt;/keywords&gt;&lt;dates&gt;&lt;year&gt;2015&lt;/year&gt;&lt;pub-dates&gt;&lt;date&gt;Jun 29&lt;/date&gt;&lt;/pub-dates&gt;&lt;/dates&gt;&lt;isbn&gt;1872-8294 (Electronic)&amp;#xD;0169-409X (Linking)&lt;/isbn&gt;&lt;accession-num&gt;25979468&lt;/accession-num&gt;&lt;urls&gt;&lt;related-urls&gt;&lt;url&gt;http://www.ncbi.nlm.nih.gov/pubmed/25979468&lt;/url&gt;&lt;/related-urls&gt;&lt;/urls&gt;&lt;custom2&gt;4504744&lt;/custom2&gt;&lt;electronic-resource-num&gt;10.1016/j.addr.2015.05.001&lt;/electronic-resource-num&gt;&lt;/record&gt;&lt;/Cite&gt;&lt;/EndNote&gt;</w:instrText>
      </w:r>
      <w:r w:rsidRPr="00A37469">
        <w:fldChar w:fldCharType="separate"/>
      </w:r>
      <w:r>
        <w:rPr>
          <w:noProof/>
        </w:rPr>
        <w:t>[</w:t>
      </w:r>
      <w:hyperlink w:anchor="_ENREF_53" w:tooltip="Hammond, 2015 #7734" w:history="1">
        <w:r>
          <w:rPr>
            <w:noProof/>
          </w:rPr>
          <w:t>53</w:t>
        </w:r>
      </w:hyperlink>
      <w:r>
        <w:rPr>
          <w:noProof/>
        </w:rPr>
        <w:t>]</w:t>
      </w:r>
      <w:r w:rsidRPr="00A37469">
        <w:fldChar w:fldCharType="end"/>
      </w:r>
      <w:r w:rsidR="00C105E8">
        <w:t>.</w:t>
      </w:r>
    </w:p>
    <w:p w14:paraId="0D7BDC01" w14:textId="77777777" w:rsidR="002163FC" w:rsidRDefault="002163FC" w:rsidP="002163FC">
      <w:pPr>
        <w:pStyle w:val="Paragrafboluk"/>
      </w:pPr>
    </w:p>
    <w:p w14:paraId="32581D34" w14:textId="25457EBC" w:rsidR="00443F4A" w:rsidRPr="00A37469" w:rsidRDefault="00484CBF" w:rsidP="002163FC">
      <w:pPr>
        <w:pStyle w:val="Paragrafasl"/>
      </w:pPr>
      <w:proofErr w:type="spellStart"/>
      <w:r>
        <w:t>MikroRNA’ların</w:t>
      </w:r>
      <w:proofErr w:type="spellEnd"/>
      <w:r w:rsidR="00443F4A" w:rsidRPr="00A37469">
        <w:t xml:space="preserve"> </w:t>
      </w:r>
      <w:r>
        <w:t xml:space="preserve">olgunlaşma sürecinde bu </w:t>
      </w:r>
      <w:r w:rsidR="00443F4A" w:rsidRPr="00A37469">
        <w:t>standart yoldan başka standart dışı yolaklar da vardır. Standart dışı yollarda</w:t>
      </w:r>
      <w:r w:rsidR="00C105E8">
        <w:t xml:space="preserve">, </w:t>
      </w:r>
      <w:proofErr w:type="spellStart"/>
      <w:proofErr w:type="gramStart"/>
      <w:r w:rsidR="00443F4A" w:rsidRPr="00A37469">
        <w:t>shRNA</w:t>
      </w:r>
      <w:proofErr w:type="spellEnd"/>
      <w:r w:rsidR="00443F4A">
        <w:t>(</w:t>
      </w:r>
      <w:proofErr w:type="spellStart"/>
      <w:proofErr w:type="gramEnd"/>
      <w:r w:rsidR="00443F4A">
        <w:t>short</w:t>
      </w:r>
      <w:proofErr w:type="spellEnd"/>
      <w:r w:rsidR="00443F4A">
        <w:t xml:space="preserve"> </w:t>
      </w:r>
      <w:proofErr w:type="spellStart"/>
      <w:r w:rsidR="00443F4A">
        <w:t>hairpin</w:t>
      </w:r>
      <w:proofErr w:type="spellEnd"/>
      <w:r w:rsidR="00443F4A">
        <w:t xml:space="preserve"> RNA)</w:t>
      </w:r>
      <w:r w:rsidR="00443F4A" w:rsidRPr="00A37469">
        <w:t xml:space="preserve"> başlangıçta mikroişlemci kompleksi tarafından bölünür ve Exportin5 / </w:t>
      </w:r>
      <w:proofErr w:type="spellStart"/>
      <w:r w:rsidR="00443F4A" w:rsidRPr="00A37469">
        <w:t>RanGTP</w:t>
      </w:r>
      <w:proofErr w:type="spellEnd"/>
      <w:r w:rsidR="00443F4A" w:rsidRPr="00A37469">
        <w:t xml:space="preserve"> yoluyla sitoplazmaya verilir. AGO2</w:t>
      </w:r>
      <w:r w:rsidR="00C105E8">
        <w:t>’</w:t>
      </w:r>
      <w:r w:rsidR="00443F4A" w:rsidRPr="00A37469">
        <w:t xml:space="preserve">ye bağımlı fakat </w:t>
      </w:r>
      <w:proofErr w:type="spellStart"/>
      <w:r w:rsidR="00443F4A" w:rsidRPr="00A37469">
        <w:t>Dicer</w:t>
      </w:r>
      <w:r w:rsidR="00C105E8">
        <w:t>’</w:t>
      </w:r>
      <w:r w:rsidR="00443F4A" w:rsidRPr="00A37469">
        <w:t>den</w:t>
      </w:r>
      <w:proofErr w:type="spellEnd"/>
      <w:r w:rsidR="00443F4A" w:rsidRPr="00A37469">
        <w:t xml:space="preserve"> bağımsız</w:t>
      </w:r>
      <w:r w:rsidR="00C105E8">
        <w:t xml:space="preserve">, </w:t>
      </w:r>
      <w:r w:rsidR="00443F4A" w:rsidRPr="00A37469">
        <w:t>bölünme yoluyla daha da işlenirler. (m7G)-</w:t>
      </w:r>
      <w:proofErr w:type="spellStart"/>
      <w:r w:rsidR="00443F4A" w:rsidRPr="00A37469">
        <w:t>pre-miRNA</w:t>
      </w:r>
      <w:proofErr w:type="spellEnd"/>
      <w:r w:rsidR="00443F4A" w:rsidRPr="00A37469">
        <w:t xml:space="preserve"> </w:t>
      </w:r>
      <w:proofErr w:type="spellStart"/>
      <w:r w:rsidR="00443F4A" w:rsidRPr="00A37469">
        <w:t>sitoplazmik</w:t>
      </w:r>
      <w:proofErr w:type="spellEnd"/>
      <w:r w:rsidR="00443F4A" w:rsidRPr="00A37469">
        <w:t xml:space="preserve"> olgunlaşmalarını tamamlamak için </w:t>
      </w:r>
      <w:proofErr w:type="spellStart"/>
      <w:r w:rsidR="00443F4A" w:rsidRPr="00A37469">
        <w:t>Dicer</w:t>
      </w:r>
      <w:r w:rsidR="00C105E8">
        <w:t>’</w:t>
      </w:r>
      <w:r w:rsidR="00443F4A" w:rsidRPr="00A37469">
        <w:t>a</w:t>
      </w:r>
      <w:proofErr w:type="spellEnd"/>
      <w:r w:rsidR="00443F4A" w:rsidRPr="00A37469">
        <w:t xml:space="preserve"> bağlıdır</w:t>
      </w:r>
      <w:r w:rsidR="00C105E8">
        <w:t xml:space="preserve">, </w:t>
      </w:r>
      <w:r w:rsidR="00443F4A" w:rsidRPr="00A37469">
        <w:t xml:space="preserve">ancak </w:t>
      </w:r>
      <w:proofErr w:type="spellStart"/>
      <w:r w:rsidR="00443F4A" w:rsidRPr="00A37469">
        <w:t>nükleositoplazmik</w:t>
      </w:r>
      <w:proofErr w:type="spellEnd"/>
      <w:r w:rsidR="00443F4A" w:rsidRPr="00A37469">
        <w:t xml:space="preserve"> mekiklerinde farklılıklar gösterir. (m7G)-</w:t>
      </w:r>
      <w:proofErr w:type="spellStart"/>
      <w:r w:rsidR="00443F4A" w:rsidRPr="00A37469">
        <w:t>pre-miRNA</w:t>
      </w:r>
      <w:proofErr w:type="spellEnd"/>
      <w:r w:rsidR="00443F4A" w:rsidRPr="00A37469">
        <w:t xml:space="preserve"> Exportin1 ile sitoplazmaya taşınmaktadır. Tüm yollar sonuçta işlevsel bir </w:t>
      </w:r>
      <w:proofErr w:type="spellStart"/>
      <w:r w:rsidR="00443F4A" w:rsidRPr="00A37469">
        <w:t>miRISC</w:t>
      </w:r>
      <w:proofErr w:type="spellEnd"/>
      <w:r w:rsidR="00443F4A" w:rsidRPr="00A37469">
        <w:t xml:space="preserve"> kompleksine yol açar. Çoğu durumda</w:t>
      </w:r>
      <w:r w:rsidR="00C105E8">
        <w:t xml:space="preserve">, </w:t>
      </w:r>
      <w:proofErr w:type="spellStart"/>
      <w:r w:rsidR="00443F4A" w:rsidRPr="00A37469">
        <w:t>miRISC</w:t>
      </w:r>
      <w:proofErr w:type="spellEnd"/>
      <w:r w:rsidR="00C105E8">
        <w:t xml:space="preserve">, </w:t>
      </w:r>
      <w:r w:rsidR="00443F4A" w:rsidRPr="00A37469">
        <w:t>muhtemelen eIF4F kompleksine müdahale ederek</w:t>
      </w:r>
      <w:r w:rsidR="00C105E8">
        <w:t xml:space="preserve">, </w:t>
      </w:r>
      <w:proofErr w:type="spellStart"/>
      <w:r w:rsidR="00443F4A" w:rsidRPr="00A37469">
        <w:t>translasyon</w:t>
      </w:r>
      <w:proofErr w:type="spellEnd"/>
      <w:r w:rsidR="00443F4A" w:rsidRPr="00A37469">
        <w:t xml:space="preserve"> </w:t>
      </w:r>
      <w:proofErr w:type="spellStart"/>
      <w:r w:rsidR="00443F4A" w:rsidRPr="00A37469">
        <w:t>inhibisyonunu</w:t>
      </w:r>
      <w:proofErr w:type="spellEnd"/>
      <w:r w:rsidR="00443F4A" w:rsidRPr="00A37469">
        <w:t xml:space="preserve"> indüklemek için </w:t>
      </w:r>
      <w:proofErr w:type="spellStart"/>
      <w:r w:rsidR="00443F4A" w:rsidRPr="00A37469">
        <w:t>mRNA</w:t>
      </w:r>
      <w:r w:rsidR="00C105E8">
        <w:t>’</w:t>
      </w:r>
      <w:r w:rsidR="00443F4A" w:rsidRPr="00A37469">
        <w:t>ları</w:t>
      </w:r>
      <w:proofErr w:type="spellEnd"/>
      <w:r w:rsidR="00443F4A" w:rsidRPr="00A37469">
        <w:t xml:space="preserve"> hedef alır. Daha sonra </w:t>
      </w:r>
      <w:proofErr w:type="spellStart"/>
      <w:r w:rsidR="00443F4A" w:rsidRPr="00A37469">
        <w:t>Argonaute</w:t>
      </w:r>
      <w:r w:rsidR="00C105E8">
        <w:t>’</w:t>
      </w:r>
      <w:r w:rsidR="00443F4A" w:rsidRPr="00A37469">
        <w:t>ye</w:t>
      </w:r>
      <w:proofErr w:type="spellEnd"/>
      <w:r w:rsidR="00443F4A" w:rsidRPr="00A37469">
        <w:t xml:space="preserve"> bağlı GW182 familyası proteinleri</w:t>
      </w:r>
      <w:r w:rsidR="00C105E8">
        <w:t xml:space="preserve">, </w:t>
      </w:r>
      <w:r w:rsidR="00443F4A" w:rsidRPr="00A37469">
        <w:t xml:space="preserve">PAN2 / 3( </w:t>
      </w:r>
      <w:proofErr w:type="spellStart"/>
      <w:r w:rsidR="00443F4A" w:rsidRPr="00A37469">
        <w:t>poli</w:t>
      </w:r>
      <w:proofErr w:type="spellEnd"/>
      <w:r w:rsidR="00443F4A" w:rsidRPr="00A37469">
        <w:t xml:space="preserve"> (A) -</w:t>
      </w:r>
      <w:proofErr w:type="spellStart"/>
      <w:r w:rsidR="00443F4A" w:rsidRPr="00A37469">
        <w:t>deadenilaz</w:t>
      </w:r>
      <w:proofErr w:type="spellEnd"/>
      <w:r w:rsidR="00443F4A" w:rsidRPr="00A37469">
        <w:t xml:space="preserve"> ) ve CCR4-NOT devreye girer.</w:t>
      </w:r>
      <w:r w:rsidR="00C105E8">
        <w:t xml:space="preserve"> </w:t>
      </w:r>
      <w:r w:rsidR="00443F4A" w:rsidRPr="00A37469">
        <w:t xml:space="preserve">PAN2 / 3 </w:t>
      </w:r>
      <w:proofErr w:type="spellStart"/>
      <w:r w:rsidR="00443F4A" w:rsidRPr="00A37469">
        <w:t>deadenilasyonu</w:t>
      </w:r>
      <w:proofErr w:type="spellEnd"/>
      <w:r w:rsidR="00443F4A" w:rsidRPr="00A37469">
        <w:t xml:space="preserve"> başlatırken CCR4-NOT kompleksi işlemi tamamlar ve hedef </w:t>
      </w:r>
      <w:proofErr w:type="spellStart"/>
      <w:r w:rsidR="00443F4A" w:rsidRPr="00A37469">
        <w:t>mRNA</w:t>
      </w:r>
      <w:proofErr w:type="spellEnd"/>
      <w:r w:rsidR="00443F4A" w:rsidRPr="00A37469">
        <w:t xml:space="preserve"> üzerindeki m7G kapağını uzaklaştırır. Daha sonra </w:t>
      </w:r>
      <w:proofErr w:type="spellStart"/>
      <w:r w:rsidR="00443F4A" w:rsidRPr="00A37469">
        <w:t>ekzoribonükleaz</w:t>
      </w:r>
      <w:proofErr w:type="spellEnd"/>
      <w:r w:rsidR="003F6F90">
        <w:t xml:space="preserve"> </w:t>
      </w:r>
      <w:r w:rsidR="00443F4A" w:rsidRPr="00A37469">
        <w:t>XRN1 üzerinden</w:t>
      </w:r>
      <w:r w:rsidR="003F6F90">
        <w:t xml:space="preserve"> </w:t>
      </w:r>
      <w:proofErr w:type="spellStart"/>
      <w:r w:rsidR="00443F4A" w:rsidRPr="00A37469">
        <w:t>mrna</w:t>
      </w:r>
      <w:proofErr w:type="spellEnd"/>
      <w:r w:rsidR="00443F4A" w:rsidRPr="00A37469">
        <w:t xml:space="preserve"> </w:t>
      </w:r>
      <w:proofErr w:type="spellStart"/>
      <w:r w:rsidR="00443F4A" w:rsidRPr="00A37469">
        <w:t>degradasyonu</w:t>
      </w:r>
      <w:proofErr w:type="spellEnd"/>
      <w:r w:rsidR="00443F4A" w:rsidRPr="00A37469">
        <w:t xml:space="preserve"> olur. </w:t>
      </w:r>
      <w:proofErr w:type="spellStart"/>
      <w:r w:rsidR="00443F4A" w:rsidRPr="00A37469">
        <w:t>Hayder</w:t>
      </w:r>
      <w:proofErr w:type="spellEnd"/>
      <w:r w:rsidR="00443F4A" w:rsidRPr="00A37469">
        <w:t xml:space="preserve"> ve ark. </w:t>
      </w:r>
      <w:r w:rsidR="00443F4A" w:rsidRPr="00A37469">
        <w:fldChar w:fldCharType="begin"/>
      </w:r>
      <w:r w:rsidR="00443F4A">
        <w:instrText xml:space="preserve"> ADDIN EN.CITE &lt;EndNote&gt;&lt;Cite&gt;&lt;Author&gt;Hayder&lt;/Author&gt;&lt;Year&gt;2018&lt;/Year&gt;&lt;RecNum&gt;1122&lt;/RecNum&gt;&lt;DisplayText&gt;[54]&lt;/DisplayText&gt;&lt;record&gt;&lt;rec-number&gt;1122&lt;/rec-number&gt;&lt;foreign-keys&gt;&lt;key app="EN" db-id="5d5e2pszsvr2fgefa28vffdy2rf5pezx22xx"&gt;1122&lt;/key&gt;&lt;/foreign-keys&gt;&lt;ref-type name="Journal Article"&gt;17&lt;/ref-type&gt;&lt;contributors&gt;&lt;authors&gt;&lt;author&gt;Hayder, H.&lt;/author&gt;&lt;author&gt;O&amp;apos;Brien, J.&lt;/author&gt;&lt;author&gt;Nadeem, U.&lt;/author&gt;&lt;author&gt;Peng, C.&lt;/author&gt;&lt;/authors&gt;&lt;/contributors&gt;&lt;auth-address&gt;Department of BiologyYork University, Toronto, Ontario, Canada.&amp;#xD;Department of BiologyYork University, Toronto, Ontario, Canada cpeng@yorku.ca.&lt;/auth-address&gt;&lt;titles&gt;&lt;title&gt;MicroRNAs: crucial regulators of placental development&lt;/title&gt;&lt;secondary-title&gt;Reproduction&lt;/secondary-title&gt;&lt;alt-title&gt;Reproduction&lt;/alt-title&gt;&lt;/titles&gt;&lt;periodical&gt;&lt;full-title&gt;Reproduction&lt;/full-title&gt;&lt;abbr-1&gt;Reproduction&lt;/abbr-1&gt;&lt;/periodical&gt;&lt;alt-periodical&gt;&lt;full-title&gt;Reproduction&lt;/full-title&gt;&lt;abbr-1&gt;Reproduction&lt;/abbr-1&gt;&lt;/alt-periodical&gt;&lt;pages&gt;R259-R271&lt;/pages&gt;&lt;volume&gt;155&lt;/volume&gt;&lt;number&gt;6&lt;/number&gt;&lt;keywords&gt;&lt;keyword&gt;Animals&lt;/keyword&gt;&lt;keyword&gt;Female&lt;/keyword&gt;&lt;keyword&gt;Humans&lt;/keyword&gt;&lt;keyword&gt;MicroRNAs/*genetics&lt;/keyword&gt;&lt;keyword&gt;Placenta/*cytology/metabolism&lt;/keyword&gt;&lt;keyword&gt;*Placentation&lt;/keyword&gt;&lt;keyword&gt;Pregnancy&lt;/keyword&gt;&lt;/keywords&gt;&lt;dates&gt;&lt;year&gt;2018&lt;/year&gt;&lt;pub-dates&gt;&lt;date&gt;Jun&lt;/date&gt;&lt;/pub-dates&gt;&lt;/dates&gt;&lt;isbn&gt;1741-7899 (Electronic)&amp;#xD;1470-1626 (Linking)&lt;/isbn&gt;&lt;accession-num&gt;29615475&lt;/accession-num&gt;&lt;urls&gt;&lt;related-urls&gt;&lt;url&gt;http://www.ncbi.nlm.nih.gov/pubmed/29615475&lt;/url&gt;&lt;/related-urls&gt;&lt;/urls&gt;&lt;electronic-resource-num&gt;10.1530/REP-17-0603&lt;/electronic-resource-num&gt;&lt;/record&gt;&lt;/Cite&gt;&lt;/EndNote&gt;</w:instrText>
      </w:r>
      <w:r w:rsidR="00443F4A" w:rsidRPr="00A37469">
        <w:fldChar w:fldCharType="separate"/>
      </w:r>
      <w:r w:rsidR="00443F4A">
        <w:rPr>
          <w:noProof/>
        </w:rPr>
        <w:t>[</w:t>
      </w:r>
      <w:hyperlink w:anchor="_ENREF_54" w:tooltip="Hayder, 2018 #1122" w:history="1">
        <w:r w:rsidR="00443F4A">
          <w:rPr>
            <w:noProof/>
          </w:rPr>
          <w:t>54</w:t>
        </w:r>
      </w:hyperlink>
      <w:r w:rsidR="00443F4A">
        <w:rPr>
          <w:noProof/>
        </w:rPr>
        <w:t>]</w:t>
      </w:r>
      <w:r w:rsidR="00443F4A" w:rsidRPr="00A37469">
        <w:fldChar w:fldCharType="end"/>
      </w:r>
      <w:r>
        <w:t>(şekil 2).</w:t>
      </w:r>
    </w:p>
    <w:p w14:paraId="796513CD" w14:textId="77777777" w:rsidR="00443F4A" w:rsidRPr="00947122" w:rsidRDefault="00443F4A" w:rsidP="002163FC">
      <w:pPr>
        <w:pStyle w:val="ekilyerleim"/>
        <w:rPr>
          <w:b/>
        </w:rPr>
      </w:pPr>
      <w:r w:rsidRPr="00947122">
        <w:lastRenderedPageBreak/>
        <w:drawing>
          <wp:inline distT="0" distB="0" distL="0" distR="0" wp14:anchorId="6F99FE5A" wp14:editId="5AF8C907">
            <wp:extent cx="5165541" cy="6477000"/>
            <wp:effectExtent l="0" t="0" r="0" b="0"/>
            <wp:docPr id="1" name="Resim 1" descr="C:\Users\CASPER\Desktop\tilesh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tileshop (1).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65541" cy="6477000"/>
                    </a:xfrm>
                    <a:prstGeom prst="rect">
                      <a:avLst/>
                    </a:prstGeom>
                    <a:noFill/>
                    <a:ln>
                      <a:noFill/>
                    </a:ln>
                  </pic:spPr>
                </pic:pic>
              </a:graphicData>
            </a:graphic>
          </wp:inline>
        </w:drawing>
      </w:r>
    </w:p>
    <w:p w14:paraId="35B59D5A" w14:textId="397A0540" w:rsidR="00443F4A" w:rsidRPr="00947122" w:rsidRDefault="002163FC" w:rsidP="002163FC">
      <w:pPr>
        <w:pStyle w:val="ekilyerleim"/>
      </w:pPr>
      <w:bookmarkStart w:id="24" w:name="_Toc534489423"/>
      <w:r w:rsidRPr="002163FC">
        <w:rPr>
          <w:b/>
        </w:rPr>
        <w:t xml:space="preserve">Şekil </w:t>
      </w:r>
      <w:r w:rsidRPr="002163FC">
        <w:rPr>
          <w:b/>
        </w:rPr>
        <w:fldChar w:fldCharType="begin"/>
      </w:r>
      <w:r w:rsidRPr="002163FC">
        <w:rPr>
          <w:b/>
        </w:rPr>
        <w:instrText xml:space="preserve"> SEQ Şekil \* ARABIC </w:instrText>
      </w:r>
      <w:r w:rsidRPr="002163FC">
        <w:rPr>
          <w:b/>
        </w:rPr>
        <w:fldChar w:fldCharType="separate"/>
      </w:r>
      <w:r w:rsidR="003E1F9E">
        <w:rPr>
          <w:b/>
        </w:rPr>
        <w:t>2</w:t>
      </w:r>
      <w:r w:rsidRPr="002163FC">
        <w:rPr>
          <w:b/>
        </w:rPr>
        <w:fldChar w:fldCharType="end"/>
      </w:r>
      <w:r w:rsidRPr="002163FC">
        <w:rPr>
          <w:b/>
        </w:rPr>
        <w:t>.</w:t>
      </w:r>
      <w:r>
        <w:rPr>
          <w:b/>
        </w:rPr>
        <w:t xml:space="preserve"> </w:t>
      </w:r>
      <w:r w:rsidR="00443F4A" w:rsidRPr="00947122">
        <w:t xml:space="preserve">MikroRNA biyogenezi ve etki mekanizması </w:t>
      </w:r>
      <w:r w:rsidR="00443F4A" w:rsidRPr="00947122">
        <w:fldChar w:fldCharType="begin"/>
      </w:r>
      <w:r w:rsidR="00443F4A">
        <w:instrText xml:space="preserve"> ADDIN EN.CITE &lt;EndNote&gt;&lt;Cite&gt;&lt;Author&gt;Hayder&lt;/Author&gt;&lt;Year&gt;2018&lt;/Year&gt;&lt;RecNum&gt;1122&lt;/RecNum&gt;&lt;DisplayText&gt;[54]&lt;/DisplayText&gt;&lt;record&gt;&lt;rec-number&gt;1122&lt;/rec-number&gt;&lt;foreign-keys&gt;&lt;key app="EN" db-id="5d5e2pszsvr2fgefa28vffdy2rf5pezx22xx"&gt;1122&lt;/key&gt;&lt;/foreign-keys&gt;&lt;ref-type name="Journal Article"&gt;17&lt;/ref-type&gt;&lt;contributors&gt;&lt;authors&gt;&lt;author&gt;Hayder, H.&lt;/author&gt;&lt;author&gt;O&amp;apos;Brien, J.&lt;/author&gt;&lt;author&gt;Nadeem, U.&lt;/author&gt;&lt;author&gt;Peng, C.&lt;/author&gt;&lt;/authors&gt;&lt;/contributors&gt;&lt;auth-address&gt;Department of BiologyYork University, Toronto, Ontario, Canada.&amp;#xD;Department of BiologyYork University, Toronto, Ontario, Canada cpeng@yorku.ca.&lt;/auth-address&gt;&lt;titles&gt;&lt;title&gt;MicroRNAs: crucial regulators of placental development&lt;/title&gt;&lt;secondary-title&gt;Reproduction&lt;/secondary-title&gt;&lt;alt-title&gt;Reproduction&lt;/alt-title&gt;&lt;/titles&gt;&lt;periodical&gt;&lt;full-title&gt;Reproduction&lt;/full-title&gt;&lt;abbr-1&gt;Reproduction&lt;/abbr-1&gt;&lt;/periodical&gt;&lt;alt-periodical&gt;&lt;full-title&gt;Reproduction&lt;/full-title&gt;&lt;abbr-1&gt;Reproduction&lt;/abbr-1&gt;&lt;/alt-periodical&gt;&lt;pages&gt;R259-R271&lt;/pages&gt;&lt;volume&gt;155&lt;/volume&gt;&lt;number&gt;6&lt;/number&gt;&lt;keywords&gt;&lt;keyword&gt;Animals&lt;/keyword&gt;&lt;keyword&gt;Female&lt;/keyword&gt;&lt;keyword&gt;Humans&lt;/keyword&gt;&lt;keyword&gt;MicroRNAs/*genetics&lt;/keyword&gt;&lt;keyword&gt;Placenta/*cytology/metabolism&lt;/keyword&gt;&lt;keyword&gt;*Placentation&lt;/keyword&gt;&lt;keyword&gt;Pregnancy&lt;/keyword&gt;&lt;/keywords&gt;&lt;dates&gt;&lt;year&gt;2018&lt;/year&gt;&lt;pub-dates&gt;&lt;date&gt;Jun&lt;/date&gt;&lt;/pub-dates&gt;&lt;/dates&gt;&lt;isbn&gt;1741-7899 (Electronic)&amp;#xD;1470-1626 (Linking)&lt;/isbn&gt;&lt;accession-num&gt;29615475&lt;/accession-num&gt;&lt;urls&gt;&lt;related-urls&gt;&lt;url&gt;http://www.ncbi.nlm.nih.gov/pubmed/29615475&lt;/url&gt;&lt;/related-urls&gt;&lt;/urls&gt;&lt;electronic-resource-num&gt;10.1530/REP-17-0603&lt;/electronic-resource-num&gt;&lt;/record&gt;&lt;/Cite&gt;&lt;/EndNote&gt;</w:instrText>
      </w:r>
      <w:r w:rsidR="00443F4A" w:rsidRPr="00947122">
        <w:fldChar w:fldCharType="separate"/>
      </w:r>
      <w:r w:rsidR="00443F4A">
        <w:t>[</w:t>
      </w:r>
      <w:hyperlink w:anchor="_ENREF_54" w:tooltip="Hayder, 2018 #1122" w:history="1">
        <w:r w:rsidR="00443F4A">
          <w:t>54</w:t>
        </w:r>
      </w:hyperlink>
      <w:r w:rsidR="00443F4A">
        <w:t>]</w:t>
      </w:r>
      <w:r w:rsidR="00443F4A" w:rsidRPr="00947122">
        <w:fldChar w:fldCharType="end"/>
      </w:r>
      <w:r w:rsidR="00443F4A" w:rsidRPr="00947122">
        <w:t>.</w:t>
      </w:r>
      <w:bookmarkEnd w:id="24"/>
    </w:p>
    <w:p w14:paraId="13626588" w14:textId="77777777" w:rsidR="00443F4A" w:rsidRPr="00947122" w:rsidRDefault="00443F4A" w:rsidP="002163FC">
      <w:pPr>
        <w:pStyle w:val="Paragrafasl"/>
      </w:pPr>
    </w:p>
    <w:p w14:paraId="27F7BA11" w14:textId="154502D6" w:rsidR="00443F4A" w:rsidRPr="00823BE6" w:rsidRDefault="00443F4A" w:rsidP="002163FC">
      <w:pPr>
        <w:pStyle w:val="Balk2"/>
      </w:pPr>
      <w:bookmarkStart w:id="25" w:name="_Toc534489139"/>
      <w:r w:rsidRPr="00823BE6">
        <w:t>2.2.</w:t>
      </w:r>
      <w:r w:rsidR="002163FC">
        <w:t xml:space="preserve"> </w:t>
      </w:r>
      <w:r w:rsidRPr="00823BE6">
        <w:t>MiR-124-3p</w:t>
      </w:r>
      <w:bookmarkEnd w:id="25"/>
    </w:p>
    <w:p w14:paraId="20343A34" w14:textId="77777777" w:rsidR="002163FC" w:rsidRDefault="002163FC" w:rsidP="002163FC">
      <w:pPr>
        <w:pStyle w:val="Paragrafboluk"/>
      </w:pPr>
    </w:p>
    <w:p w14:paraId="65A9EB5A" w14:textId="4FB8C190" w:rsidR="00443F4A" w:rsidRPr="00A37469" w:rsidRDefault="00443F4A" w:rsidP="002163FC">
      <w:pPr>
        <w:pStyle w:val="Paragrafasl"/>
      </w:pPr>
      <w:r w:rsidRPr="00A37469">
        <w:t>miR-124 ilk önce faredeki klonlama</w:t>
      </w:r>
      <w:r>
        <w:t xml:space="preserve"> çalışmaları ile tanımlanmıştır</w:t>
      </w:r>
      <w:r w:rsidR="002163FC">
        <w:t xml:space="preserve"> </w:t>
      </w:r>
      <w:r w:rsidRPr="00A37469">
        <w:fldChar w:fldCharType="begin"/>
      </w:r>
      <w:r>
        <w:instrText xml:space="preserve"> ADDIN EN.CITE &lt;EndNote&gt;&lt;Cite&gt;&lt;Author&gt;Lagos-Quintana&lt;/Author&gt;&lt;Year&gt;2002&lt;/Year&gt;&lt;RecNum&gt;7428&lt;/RecNum&gt;&lt;DisplayText&gt;[55]&lt;/DisplayText&gt;&lt;record&gt;&lt;rec-number&gt;7428&lt;/rec-number&gt;&lt;foreign-keys&gt;&lt;key app="EN" db-id="aevdr0fa7fvzaker2vj59w9zrze5xvdre2rx"&gt;7428&lt;/key&gt;&lt;/foreign-keys&gt;&lt;ref-type name="Journal Article"&gt;17&lt;/ref-type&gt;&lt;contributors&gt;&lt;authors&gt;&lt;author&gt;Lagos-Quintana, M.&lt;/author&gt;&lt;author&gt;Rauhut, R.&lt;/author&gt;&lt;author&gt;Yalcin, A.&lt;/author&gt;&lt;author&gt;Meyer, J.&lt;/author&gt;&lt;author&gt;Lendeckel, W.&lt;/author&gt;&lt;author&gt;Tuschl, T.&lt;/author&gt;&lt;/authors&gt;&lt;/contributors&gt;&lt;auth-address&gt;Max Planck Inst Biophys Chem, Dept Cellular Biochem, D-37077 Gottingen, Germany&lt;/auth-address&gt;&lt;titles&gt;&lt;title&gt;Identification of tissue-specific microRNAs from mouse&lt;/title&gt;&lt;secondary-title&gt;Current Biology&lt;/secondary-title&gt;&lt;alt-title&gt;Curr Biol&lt;/alt-title&gt;&lt;/titles&gt;&lt;periodical&gt;&lt;full-title&gt;Current Biology&lt;/full-title&gt;&lt;abbr-1&gt;Curr Biol&lt;/abbr-1&gt;&lt;/periodical&gt;&lt;alt-periodical&gt;&lt;full-title&gt;Current Biology&lt;/full-title&gt;&lt;abbr-1&gt;Curr Biol&lt;/abbr-1&gt;&lt;/alt-periodical&gt;&lt;pages&gt;735-739&lt;/pages&gt;&lt;volume&gt;12&lt;/volume&gt;&lt;number&gt;9&lt;/number&gt;&lt;keywords&gt;&lt;keyword&gt;caenorhabditis-elegans&lt;/keyword&gt;&lt;keyword&gt;c-elegans&lt;/keyword&gt;&lt;keyword&gt;rna interference&lt;/keyword&gt;&lt;keyword&gt;expression&lt;/keyword&gt;&lt;keyword&gt;lin-14&lt;/keyword&gt;&lt;keyword&gt;genes&lt;/keyword&gt;&lt;/keywords&gt;&lt;dates&gt;&lt;year&gt;2002&lt;/year&gt;&lt;pub-dates&gt;&lt;date&gt;Apr 30&lt;/date&gt;&lt;/pub-dates&gt;&lt;/dates&gt;&lt;isbn&gt;0960-9822&lt;/isbn&gt;&lt;accession-num&gt;WOS:000175377300019&lt;/accession-num&gt;&lt;urls&gt;&lt;related-urls&gt;&lt;url&gt;&amp;lt;Go to ISI&amp;gt;://WOS:000175377300019&lt;/url&gt;&lt;/related-urls&gt;&lt;/urls&gt;&lt;electronic-resource-num&gt;Pii S0960-9822(02)00809-6&amp;#xD;Doi 10.1016/S0960-9822(02)00809-6&lt;/electronic-resource-num&gt;&lt;language&gt;English&lt;/language&gt;&lt;/record&gt;&lt;/Cite&gt;&lt;/EndNote&gt;</w:instrText>
      </w:r>
      <w:r w:rsidRPr="00A37469">
        <w:fldChar w:fldCharType="separate"/>
      </w:r>
      <w:r>
        <w:rPr>
          <w:noProof/>
        </w:rPr>
        <w:t>[</w:t>
      </w:r>
      <w:hyperlink w:anchor="_ENREF_55" w:tooltip="Lagos-Quintana, 2002 #7428" w:history="1">
        <w:r>
          <w:rPr>
            <w:noProof/>
          </w:rPr>
          <w:t>55</w:t>
        </w:r>
      </w:hyperlink>
      <w:r>
        <w:rPr>
          <w:noProof/>
        </w:rPr>
        <w:t>]</w:t>
      </w:r>
      <w:r w:rsidRPr="00A37469">
        <w:fldChar w:fldCharType="end"/>
      </w:r>
      <w:r>
        <w:t>.</w:t>
      </w:r>
      <w:r w:rsidR="002163FC">
        <w:t xml:space="preserve"> </w:t>
      </w:r>
      <w:r w:rsidRPr="00A37469">
        <w:t xml:space="preserve">Ekspresyonu daha sonra insan </w:t>
      </w:r>
      <w:proofErr w:type="spellStart"/>
      <w:r w:rsidRPr="00A37469">
        <w:t>embriyonik</w:t>
      </w:r>
      <w:proofErr w:type="spellEnd"/>
      <w:r w:rsidRPr="00A37469">
        <w:t xml:space="preserve"> kök hücrelerinde doğrulanmıştır</w:t>
      </w:r>
      <w:r w:rsidR="002163FC">
        <w:t xml:space="preserve"> </w:t>
      </w:r>
      <w:r w:rsidRPr="00A37469">
        <w:fldChar w:fldCharType="begin">
          <w:fldData xml:space="preserve">PEVuZE5vdGU+PENpdGU+PEF1dGhvcj5TdWg8L0F1dGhvcj48WWVhcj4yMDA0PC9ZZWFyPjxSZWNO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RGV2ZWxvcG1lbnRhbCBiaW9sb2d5PC9hYmJyLTE+PC9hbHQtcGVyaW9kaWNhbD48cGFnZXM+NDg4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</w:fldData>
        </w:fldChar>
      </w:r>
      <w:r>
        <w:instrText xml:space="preserve"> ADDIN EN.CITE </w:instrText>
      </w:r>
      <w:r>
        <w:fldChar w:fldCharType="begin">
          <w:fldData xml:space="preserve">PEVuZE5vdGU+PENpdGU+PEF1dGhvcj5TdWg8L0F1dGhvcj48WWVhcj4yMDA0PC9ZZWFyPjxSZWNO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</w:fldData>
        </w:fldChar>
      </w:r>
      <w:r>
        <w:instrText xml:space="preserve"> ADDIN EN.CITE.DATA </w:instrText>
      </w:r>
      <w:r>
        <w:fldChar w:fldCharType="end"/>
      </w:r>
      <w:r w:rsidRPr="00A37469">
        <w:fldChar w:fldCharType="separate"/>
      </w:r>
      <w:r>
        <w:rPr>
          <w:noProof/>
        </w:rPr>
        <w:t>[</w:t>
      </w:r>
      <w:hyperlink w:anchor="_ENREF_56" w:tooltip="Suh, 2004 #7429" w:history="1">
        <w:r>
          <w:rPr>
            <w:noProof/>
          </w:rPr>
          <w:t>56</w:t>
        </w:r>
      </w:hyperlink>
      <w:r>
        <w:rPr>
          <w:noProof/>
        </w:rPr>
        <w:t>]</w:t>
      </w:r>
      <w:r w:rsidRPr="00A37469">
        <w:fldChar w:fldCharType="end"/>
      </w:r>
      <w:r>
        <w:t>.</w:t>
      </w:r>
      <w:r w:rsidR="002163FC">
        <w:t xml:space="preserve"> </w:t>
      </w:r>
      <w:r w:rsidRPr="00A37469">
        <w:t xml:space="preserve">miR-124 ailesi </w:t>
      </w:r>
      <w:proofErr w:type="spellStart"/>
      <w:r w:rsidRPr="00A37469">
        <w:t>metazoada</w:t>
      </w:r>
      <w:proofErr w:type="spellEnd"/>
      <w:r w:rsidRPr="00A37469">
        <w:t xml:space="preserve"> yüksek oranda korunmuştur ve genellikle sinir sisteminde zenginleştirilmiştir</w:t>
      </w:r>
      <w:r w:rsidR="002163FC">
        <w:t xml:space="preserve"> </w:t>
      </w:r>
      <w:r w:rsidRPr="00A37469">
        <w:fldChar w:fldCharType="begin"/>
      </w:r>
      <w:r>
        <w:instrText xml:space="preserve"> ADDIN EN.CITE &lt;EndNote&gt;&lt;Cite&gt;&lt;Author&gt;Kosik&lt;/Author&gt;&lt;Year&gt;2009&lt;/Year&gt;&lt;RecNum&gt;7418&lt;/RecNum&gt;&lt;DisplayText&gt;[57]&lt;/DisplayText&gt;&lt;record&gt;&lt;rec-number&gt;7418&lt;/rec-number&gt;&lt;foreign-keys&gt;&lt;key app="EN" db-id="aevdr0fa7fvzaker2vj59w9zrze5xvdre2rx"&gt;7418&lt;/key&gt;&lt;/foreign-keys&gt;&lt;ref-type name="Journal Article"&gt;17&lt;/ref-type&gt;&lt;contributors&gt;&lt;authors&gt;&lt;author&gt;Kosik, K. S.&lt;/author&gt;&lt;/authors&gt;&lt;/contributors&gt;&lt;auth-address&gt;Univ Calif Santa Barbara, Neurosci Res Inst, Santa Barbara, CA 93106 USA&amp;#xD;Univ Calif Santa Barbara, Dept Mol Cellular &amp;amp; Dev Biol, Santa Barbara, CA 93106 USA&lt;/auth-address&gt;&lt;titles&gt;&lt;title&gt;OPINION MicroRNAs tell an evo-devo story&lt;/title&gt;&lt;secondary-title&gt;Nature Reviews Neuroscience&lt;/secondary-title&gt;&lt;alt-title&gt;Nat Rev Neurosci&lt;/alt-title&gt;&lt;/titles&gt;&lt;periodical&gt;&lt;full-title&gt;Nature Reviews Neuroscience&lt;/full-title&gt;&lt;abbr-1&gt;Nat Rev Neurosci&lt;/abbr-1&gt;&lt;/periodical&gt;&lt;alt-periodical&gt;&lt;full-title&gt;Nature Reviews Neuroscience&lt;/full-title&gt;&lt;abbr-1&gt;Nat Rev Neurosci&lt;/abbr-1&gt;&lt;/alt-periodical&gt;&lt;pages&gt;754-759&lt;/pages&gt;&lt;volume&gt;10&lt;/volume&gt;&lt;number&gt;10&lt;/number&gt;&lt;keywords&gt;&lt;keyword&gt;caenorhabditis-elegans&lt;/keyword&gt;&lt;keyword&gt;metazoan micrornas&lt;/keyword&gt;&lt;keyword&gt;c-elegans&lt;/keyword&gt;&lt;keyword&gt;messenger-rnas&lt;/keyword&gt;&lt;keyword&gt;evolution&lt;/keyword&gt;&lt;keyword&gt;genes&lt;/keyword&gt;&lt;keyword&gt;brain&lt;/keyword&gt;&lt;keyword&gt;morphogenesis&lt;/keyword&gt;&lt;keyword&gt;complexity&lt;/keyword&gt;&lt;keyword&gt;drosophila&lt;/keyword&gt;&lt;/keywords&gt;&lt;dates&gt;&lt;year&gt;2009&lt;/year&gt;&lt;pub-dates&gt;&lt;date&gt;Oct&lt;/date&gt;&lt;/pub-dates&gt;&lt;/dates&gt;&lt;isbn&gt;1471-003X&lt;/isbn&gt;&lt;accession-num&gt;WOS:000269978800014&lt;/accession-num&gt;&lt;urls&gt;&lt;related-urls&gt;&lt;url&gt;&amp;lt;Go to ISI&amp;gt;://WOS:000269978800014&lt;/url&gt;&lt;/related-urls&gt;&lt;/urls&gt;&lt;electronic-resource-num&gt;10.1038/nrn2713&lt;/electronic-resource-num&gt;&lt;language&gt;English&lt;/language&gt;&lt;/record&gt;&lt;/Cite&gt;&lt;/EndNote&gt;</w:instrText>
      </w:r>
      <w:r w:rsidRPr="00A37469">
        <w:fldChar w:fldCharType="separate"/>
      </w:r>
      <w:r>
        <w:rPr>
          <w:noProof/>
        </w:rPr>
        <w:t>[</w:t>
      </w:r>
      <w:hyperlink w:anchor="_ENREF_57" w:tooltip="Kosik, 2009 #7418" w:history="1">
        <w:r>
          <w:rPr>
            <w:noProof/>
          </w:rPr>
          <w:t>57</w:t>
        </w:r>
      </w:hyperlink>
      <w:r>
        <w:rPr>
          <w:noProof/>
        </w:rPr>
        <w:t>]</w:t>
      </w:r>
      <w:r w:rsidRPr="00A37469">
        <w:fldChar w:fldCharType="end"/>
      </w:r>
      <w:r>
        <w:t>.</w:t>
      </w:r>
      <w:bookmarkStart w:id="26" w:name="_Hlk536708203"/>
    </w:p>
    <w:p w14:paraId="42B6B8FB" w14:textId="37C09B38" w:rsidR="00443F4A" w:rsidRPr="00A37469" w:rsidRDefault="00443F4A" w:rsidP="002163FC">
      <w:pPr>
        <w:pStyle w:val="Paragrafasl"/>
      </w:pPr>
      <w:r w:rsidRPr="00A37469">
        <w:lastRenderedPageBreak/>
        <w:t>İnsan ve farede</w:t>
      </w:r>
      <w:r w:rsidR="00C105E8">
        <w:t xml:space="preserve">, </w:t>
      </w:r>
      <w:r w:rsidRPr="00A37469">
        <w:t xml:space="preserve">bu </w:t>
      </w:r>
      <w:proofErr w:type="spellStart"/>
      <w:r w:rsidRPr="00A37469">
        <w:t>miRNA</w:t>
      </w:r>
      <w:proofErr w:type="spellEnd"/>
      <w:r w:rsidR="00C105E8">
        <w:t xml:space="preserve">, </w:t>
      </w:r>
      <w:r w:rsidRPr="00A37469">
        <w:t>üç ayrı gen tarafından kodlanır</w:t>
      </w:r>
      <w:r w:rsidR="00904AD6">
        <w:t xml:space="preserve">. </w:t>
      </w:r>
      <w:r w:rsidRPr="00A37469">
        <w:t>Farede miR-124</w:t>
      </w:r>
      <w:r w:rsidR="003F6F90">
        <w:t xml:space="preserve"> </w:t>
      </w:r>
      <w:r w:rsidRPr="00A37469">
        <w:t>genleri olan miR-124-1</w:t>
      </w:r>
      <w:r w:rsidR="00C105E8">
        <w:t xml:space="preserve"> </w:t>
      </w:r>
      <w:r w:rsidRPr="00A37469">
        <w:t>(MI0000176)</w:t>
      </w:r>
      <w:r w:rsidR="00C105E8">
        <w:t xml:space="preserve">, </w:t>
      </w:r>
      <w:proofErr w:type="spellStart"/>
      <w:r w:rsidRPr="00A37469">
        <w:t>miR</w:t>
      </w:r>
      <w:proofErr w:type="spellEnd"/>
      <w:r w:rsidRPr="00A37469">
        <w:t xml:space="preserve"> -124-2 (MI0000717) ve </w:t>
      </w:r>
      <w:proofErr w:type="spellStart"/>
      <w:r w:rsidRPr="00A37469">
        <w:t>miR</w:t>
      </w:r>
      <w:proofErr w:type="spellEnd"/>
      <w:r w:rsidRPr="00A37469">
        <w:t xml:space="preserve"> -124-3</w:t>
      </w:r>
      <w:r w:rsidR="00C105E8">
        <w:t xml:space="preserve"> </w:t>
      </w:r>
      <w:r w:rsidRPr="00A37469">
        <w:t>(MI0000150)</w:t>
      </w:r>
      <w:r w:rsidR="003F6F90">
        <w:t xml:space="preserve"> </w:t>
      </w:r>
      <w:r w:rsidRPr="00A37469">
        <w:t>sırasıyla 14</w:t>
      </w:r>
      <w:r w:rsidR="00C105E8">
        <w:t xml:space="preserve">, </w:t>
      </w:r>
      <w:r w:rsidRPr="00A37469">
        <w:t xml:space="preserve">3 ve 2 numaralı kromozomlar üzerinde bulunur </w:t>
      </w:r>
      <w:r w:rsidRPr="00A37469">
        <w:fldChar w:fldCharType="begin">
          <w:fldData xml:space="preserve">PEVuZE5vdGU+PENpdGU+PEF1dGhvcj5Db25hY288L0F1dGhvcj48WWVhcj4yMDA2PC9ZZWFyPjxS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dC1wZXJpb2RpY2FsPjxwYWdlcz4yNDIyLTc8L3BhZ2VzPjx2b2x1bWU+MTAzPC92b2x1bWU+PG51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=
</w:fldData>
        </w:fldChar>
      </w:r>
      <w:r>
        <w:instrText xml:space="preserve"> ADDIN EN.CITE </w:instrText>
      </w:r>
      <w:r>
        <w:fldChar w:fldCharType="begin">
          <w:fldData xml:space="preserve">PEVuZE5vdGU+PENpdGU+PEF1dGhvcj5Db25hY288L0F1dGhvcj48WWVhcj4yMDA2PC9ZZWFyPjxS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=
</w:fldData>
        </w:fldChar>
      </w:r>
      <w:r>
        <w:instrText xml:space="preserve"> ADDIN EN.CITE.DATA </w:instrText>
      </w:r>
      <w:r>
        <w:fldChar w:fldCharType="end"/>
      </w:r>
      <w:r w:rsidRPr="00A37469">
        <w:fldChar w:fldCharType="separate"/>
      </w:r>
      <w:r>
        <w:rPr>
          <w:noProof/>
        </w:rPr>
        <w:t>[</w:t>
      </w:r>
      <w:hyperlink w:anchor="_ENREF_58" w:tooltip="Conaco, 2006 #1156" w:history="1">
        <w:r>
          <w:rPr>
            <w:noProof/>
          </w:rPr>
          <w:t>58</w:t>
        </w:r>
      </w:hyperlink>
      <w:r>
        <w:rPr>
          <w:noProof/>
        </w:rPr>
        <w:t>]</w:t>
      </w:r>
      <w:r w:rsidRPr="00A37469">
        <w:fldChar w:fldCharType="end"/>
      </w:r>
      <w:r w:rsidR="00C105E8">
        <w:t>.</w:t>
      </w:r>
      <w:r w:rsidRPr="00A37469">
        <w:t xml:space="preserve"> Birbir</w:t>
      </w:r>
      <w:r>
        <w:t>i</w:t>
      </w:r>
      <w:r w:rsidRPr="00A37469">
        <w:t>yle yakından ilişkili olan insan homologları mevcuttur.</w:t>
      </w:r>
      <w:r w:rsidR="00C105E8">
        <w:t xml:space="preserve"> </w:t>
      </w:r>
      <w:r w:rsidRPr="00A37469">
        <w:t>(MI0000443</w:t>
      </w:r>
      <w:r w:rsidR="00C105E8">
        <w:t xml:space="preserve">, </w:t>
      </w:r>
      <w:r w:rsidRPr="00A37469">
        <w:t>MI0000444 ve MI0000445).</w:t>
      </w:r>
    </w:p>
    <w:p w14:paraId="10302BF2" w14:textId="77777777" w:rsidR="002163FC" w:rsidRDefault="002163FC" w:rsidP="002163FC">
      <w:pPr>
        <w:pStyle w:val="Paragrafboluk"/>
      </w:pPr>
    </w:p>
    <w:p w14:paraId="76E3547D" w14:textId="3ED50BE0" w:rsidR="00443F4A" w:rsidRPr="00A37469" w:rsidRDefault="00443F4A" w:rsidP="002163FC">
      <w:pPr>
        <w:pStyle w:val="Paragrafasl"/>
      </w:pPr>
      <w:r w:rsidRPr="00A37469">
        <w:t>miR-124</w:t>
      </w:r>
      <w:r w:rsidR="00C105E8">
        <w:t xml:space="preserve">, </w:t>
      </w:r>
      <w:r w:rsidRPr="00A37469">
        <w:t>yetişkin beyninde özel olarak ifade edilen en iyi karakterize edilmiş</w:t>
      </w:r>
      <w:r>
        <w:t xml:space="preserve"> ve en bol bulunan</w:t>
      </w:r>
      <w:r w:rsidRPr="00A37469">
        <w:t xml:space="preserve"> </w:t>
      </w:r>
      <w:proofErr w:type="spellStart"/>
      <w:r w:rsidRPr="00A37469">
        <w:t>miRNA</w:t>
      </w:r>
      <w:r w:rsidR="00C105E8">
        <w:t>’</w:t>
      </w:r>
      <w:r w:rsidRPr="00A37469">
        <w:t>lardan</w:t>
      </w:r>
      <w:proofErr w:type="spellEnd"/>
      <w:r w:rsidRPr="00A37469">
        <w:t xml:space="preserve"> biridir </w:t>
      </w:r>
      <w:r w:rsidRPr="00A37469">
        <w:fldChar w:fldCharType="begin"/>
      </w:r>
      <w:r w:rsidRPr="00A37469">
        <w:instrText xml:space="preserve"> ADDIN EN.CITE &lt;EndNote&gt;&lt;Cite&gt;&lt;Author&gt;Ponomarev&lt;/Author&gt;&lt;Year&gt;2011&lt;/Year&gt;&lt;RecNum&gt;7424&lt;/RecNum&gt;&lt;DisplayText&gt;[8]&lt;/DisplayText&gt;&lt;record&gt;&lt;rec-number&gt;7424&lt;/rec-number&gt;&lt;foreign-keys&gt;&lt;key app="EN" db-id="aevdr0fa7fvzaker2vj59w9zrze5xvdre2rx"&gt;7424&lt;/key&gt;&lt;/foreign-keys&gt;&lt;ref-type name="Journal Article"&gt;17&lt;/ref-type&gt;&lt;contributors&gt;&lt;authors&gt;&lt;author&gt;Ponomarev, E. D.&lt;/author&gt;&lt;author&gt;Veremeyko, T.&lt;/author&gt;&lt;author&gt;Barteneva, N.&lt;/author&gt;&lt;author&gt;Krichevsky, A. M.&lt;/author&gt;&lt;author&gt;Weiner, H. L.&lt;/author&gt;&lt;/authors&gt;&lt;/contributors&gt;&lt;auth-address&gt;Harvard Univ, Brigham &amp;amp; Womens Hosp, Sch Med, Ctr Neurol Dis, Boston, MA 02115 USA&amp;#xD;Harvard Univ, Immune Dis Inst, Sch Med, Boston, MA 02115 USA&lt;/auth-address&gt;&lt;titles&gt;&lt;title&gt;MicroRNA-124 promotes microglia quiescence and suppresses EAE by deactivating macrophages via the C/EBP-alpha-PU.1 pathway&lt;/title&gt;&lt;secondary-title&gt;Nature Medicine&lt;/secondary-title&gt;&lt;alt-title&gt;Nat Med&lt;/alt-title&gt;&lt;/titles&gt;&lt;periodical&gt;&lt;full-title&gt;Nat Med&lt;/full-title&gt;&lt;abbr-1&gt;Nature medicine&lt;/abbr-1&gt;&lt;/periodical&gt;&lt;alt-periodical&gt;&lt;full-title&gt;Nat Med&lt;/full-title&gt;&lt;abbr-1&gt;Nature medicine&lt;/abbr-1&gt;&lt;/alt-periodical&gt;&lt;pages&gt;64-U234&lt;/pages&gt;&lt;volume&gt;17&lt;/volume&gt;&lt;number&gt;1&lt;/number&gt;&lt;keywords&gt;&lt;keyword&gt;experimental autoimmune encephalomyelitis&lt;/keyword&gt;&lt;keyword&gt;monocyte lineage commitment&lt;/keyword&gt;&lt;keyword&gt;necrosis-factor receptor&lt;/keyword&gt;&lt;keyword&gt;c/ebp-alpha&lt;/keyword&gt;&lt;keyword&gt;neuronal differentiation&lt;/keyword&gt;&lt;keyword&gt;cells&lt;/keyword&gt;&lt;keyword&gt;pu.1&lt;/keyword&gt;&lt;keyword&gt;cns&lt;/keyword&gt;&lt;keyword&gt;proliferation&lt;/keyword&gt;&lt;keyword&gt;expression&lt;/keyword&gt;&lt;/keywords&gt;&lt;dates&gt;&lt;year&gt;2011&lt;/year&gt;&lt;pub-dates&gt;&lt;date&gt;Jan&lt;/date&gt;&lt;/pub-dates&gt;&lt;/dates&gt;&lt;isbn&gt;1078-8956&lt;/isbn&gt;&lt;accession-num&gt;WOS:000285994000037&lt;/accession-num&gt;&lt;urls&gt;&lt;related-urls&gt;&lt;url&gt;&amp;lt;Go to ISI&amp;gt;://WOS:000285994000037&lt;/url&gt;&lt;/related-urls&gt;&lt;/urls&gt;&lt;electronic-resource-num&gt;10.1038/nm.2266&lt;/electronic-resource-num&gt;&lt;language&gt;English&lt;/language&gt;&lt;/record&gt;&lt;/Cite&gt;&lt;/EndNote&gt;</w:instrText>
      </w:r>
      <w:r w:rsidRPr="00A37469">
        <w:fldChar w:fldCharType="separate"/>
      </w:r>
      <w:r w:rsidRPr="00A37469">
        <w:t>[</w:t>
      </w:r>
      <w:hyperlink w:anchor="_ENREF_8" w:tooltip="Ponomarev, 2011 #7424" w:history="1">
        <w:r w:rsidRPr="00A37469">
          <w:t>8</w:t>
        </w:r>
      </w:hyperlink>
      <w:r w:rsidRPr="00A37469">
        <w:t>]</w:t>
      </w:r>
      <w:r w:rsidRPr="00A37469">
        <w:fldChar w:fldCharType="end"/>
      </w:r>
      <w:bookmarkStart w:id="27" w:name="_Hlk536708267"/>
      <w:bookmarkEnd w:id="26"/>
      <w:r w:rsidR="00C105E8">
        <w:t xml:space="preserve">. </w:t>
      </w:r>
      <w:r w:rsidRPr="00A37469">
        <w:t>Her ne kadar miR-124 ailesi omurgalıların yetişkin beyninde yüksek oranda ifade edilse de</w:t>
      </w:r>
      <w:r w:rsidR="00C105E8">
        <w:t xml:space="preserve">, </w:t>
      </w:r>
      <w:r w:rsidRPr="00A37469">
        <w:t xml:space="preserve">yetişkin </w:t>
      </w:r>
      <w:proofErr w:type="spellStart"/>
      <w:r w:rsidRPr="00A37469">
        <w:t>nörojenezindeki</w:t>
      </w:r>
      <w:proofErr w:type="spellEnd"/>
      <w:r w:rsidRPr="00A37469">
        <w:t xml:space="preserve"> rolü tam olarak bilinmemektedir </w:t>
      </w:r>
      <w:r w:rsidRPr="00A37469">
        <w:fldChar w:fldCharType="begin"/>
      </w:r>
      <w:r w:rsidRPr="00A37469">
        <w:instrText xml:space="preserve"> ADDIN EN.CITE &lt;EndNote&gt;&lt;Cite&gt;&lt;Author&gt;Gonzalez-Estevez&lt;/Author&gt;&lt;Year&gt;2009&lt;/Year&gt;&lt;RecNum&gt;7419&lt;/RecNum&gt;&lt;DisplayText&gt;[9]&lt;/DisplayText&gt;&lt;record&gt;&lt;rec-number&gt;7419&lt;/rec-number&gt;&lt;foreign-keys&gt;&lt;key app="EN" db-id="aevdr0fa7fvzaker2vj59w9zrze5xvdre2rx"&gt;7419&lt;/key&gt;&lt;/foreign-keys&gt;&lt;ref-type name="Journal Article"&gt;17&lt;/ref-type&gt;&lt;contributors&gt;&lt;authors&gt;&lt;author&gt;Gonzalez-Estevez, C.&lt;/author&gt;&lt;author&gt;Arseni, V.&lt;/author&gt;&lt;author&gt;Thambyrajah, R. S.&lt;/author&gt;&lt;author&gt;Felix, D. A.&lt;/author&gt;&lt;author&gt;Aboobaker, A. A.&lt;/author&gt;&lt;/authors&gt;&lt;/contributors&gt;&lt;auth-address&gt;Univ Nottingham, Queens Med Ctr, Inst Genet, Nottingham NG7 2UH, England&lt;/auth-address&gt;&lt;titles&gt;&lt;title&gt;Diverse miRNA spatial expression patterns suggest important roles in homeostasis and regeneration in planarians&lt;/title&gt;&lt;secondary-title&gt;International Journal of Developmental Biology&lt;/secondary-title&gt;&lt;alt-title&gt;Int J Dev Biol&lt;/alt-title&gt;&lt;/titles&gt;&lt;periodical&gt;&lt;full-title&gt;International Journal of Developmental Biology&lt;/full-title&gt;&lt;abbr-1&gt;Int J Dev Biol&lt;/abbr-1&gt;&lt;/periodical&gt;&lt;alt-periodical&gt;&lt;full-title&gt;International Journal of Developmental Biology&lt;/full-title&gt;&lt;abbr-1&gt;Int J Dev Biol&lt;/abbr-1&gt;&lt;/alt-periodical&gt;&lt;pages&gt;493-505&lt;/pages&gt;&lt;volume&gt;53&lt;/volume&gt;&lt;number&gt;4&lt;/number&gt;&lt;keywords&gt;&lt;keyword&gt;planarian&lt;/keyword&gt;&lt;keyword&gt;mirna&lt;/keyword&gt;&lt;keyword&gt;expression&lt;/keyword&gt;&lt;keyword&gt;schmidtea mediterranea&lt;/keyword&gt;&lt;keyword&gt;regeneration&lt;/keyword&gt;&lt;keyword&gt;embryonic stem-cells&lt;/keyword&gt;&lt;keyword&gt;schmidtea-mediterranea&lt;/keyword&gt;&lt;keyword&gt;caenorhabditis-elegans&lt;/keyword&gt;&lt;keyword&gt;gene-expression&lt;/keyword&gt;&lt;keyword&gt;small rnas&lt;/keyword&gt;&lt;keyword&gt;dugesia-mediterranea&lt;/keyword&gt;&lt;keyword&gt;microrna expression&lt;/keyword&gt;&lt;keyword&gt;brain&lt;/keyword&gt;&lt;keyword&gt;identification&lt;/keyword&gt;&lt;keyword&gt;maintenance&lt;/keyword&gt;&lt;/keywords&gt;&lt;dates&gt;&lt;year&gt;2009&lt;/year&gt;&lt;/dates&gt;&lt;isbn&gt;0214-6282&lt;/isbn&gt;&lt;accession-num&gt;WOS:000268472800005&lt;/accession-num&gt;&lt;urls&gt;&lt;related-urls&gt;&lt;url&gt;&amp;lt;Go to ISI&amp;gt;://WOS:000268472800005&lt;/url&gt;&lt;/related-urls&gt;&lt;/urls&gt;&lt;electronic-resource-num&gt;10.1387/ijdb.082825cg&lt;/electronic-resource-num&gt;&lt;language&gt;English&lt;/language&gt;&lt;/record&gt;&lt;/Cite&gt;&lt;/EndNote&gt;</w:instrText>
      </w:r>
      <w:r w:rsidRPr="00A37469">
        <w:fldChar w:fldCharType="separate"/>
      </w:r>
      <w:r w:rsidRPr="00A37469">
        <w:t>[</w:t>
      </w:r>
      <w:hyperlink w:anchor="_ENREF_9" w:tooltip="Gonzalez-Estevez, 2009 #7419" w:history="1">
        <w:r w:rsidRPr="00A37469">
          <w:t>9</w:t>
        </w:r>
      </w:hyperlink>
      <w:r w:rsidRPr="00A37469">
        <w:t>]</w:t>
      </w:r>
      <w:r w:rsidRPr="00A37469">
        <w:fldChar w:fldCharType="end"/>
      </w:r>
      <w:bookmarkEnd w:id="27"/>
      <w:r w:rsidR="00C105E8">
        <w:t xml:space="preserve">. </w:t>
      </w:r>
      <w:r w:rsidRPr="00A37469">
        <w:t>miR-124</w:t>
      </w:r>
      <w:r w:rsidR="00C105E8">
        <w:t>’</w:t>
      </w:r>
      <w:r w:rsidRPr="00A37469">
        <w:t>ün</w:t>
      </w:r>
      <w:r w:rsidR="00C105E8">
        <w:t xml:space="preserve">, </w:t>
      </w:r>
      <w:r w:rsidRPr="00A37469">
        <w:t xml:space="preserve">hem doğum öncesi hem de doğum sonrası </w:t>
      </w:r>
      <w:proofErr w:type="spellStart"/>
      <w:r w:rsidRPr="00A37469">
        <w:t>nöronal</w:t>
      </w:r>
      <w:proofErr w:type="spellEnd"/>
      <w:r w:rsidRPr="00A37469">
        <w:t xml:space="preserve"> farklılaşmada aşırı eksprese edildiği keşfedildi </w:t>
      </w:r>
      <w:r w:rsidRPr="00A37469">
        <w:fldChar w:fldCharType="begin">
          <w:fldData xml:space="preserve">PEVuZE5vdGU+PENpdGU+PEF1dGhvcj5TbWlybm92YTwvQXV0aG9yPjxZZWFyPjIwMDU8L1llYXI+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</w:fldData>
        </w:fldChar>
      </w:r>
      <w:r>
        <w:instrText xml:space="preserve"> ADDIN EN.CITE </w:instrText>
      </w:r>
      <w:r>
        <w:fldChar w:fldCharType="begin">
          <w:fldData xml:space="preserve">PEVuZE5vdGU+PENpdGU+PEF1dGhvcj5TbWlybm92YTwvQXV0aG9yPjxZZWFyPjIwMDU8L1llYXI+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</w:fldData>
        </w:fldChar>
      </w:r>
      <w:r>
        <w:instrText xml:space="preserve"> ADDIN EN.CITE.DATA </w:instrText>
      </w:r>
      <w:r>
        <w:fldChar w:fldCharType="end"/>
      </w:r>
      <w:r w:rsidRPr="00A37469">
        <w:fldChar w:fldCharType="separate"/>
      </w:r>
      <w:r>
        <w:rPr>
          <w:noProof/>
        </w:rPr>
        <w:t>[</w:t>
      </w:r>
      <w:hyperlink w:anchor="_ENREF_59" w:tooltip="Smirnova, 2005 #7425" w:history="1">
        <w:r>
          <w:rPr>
            <w:noProof/>
          </w:rPr>
          <w:t>59</w:t>
        </w:r>
      </w:hyperlink>
      <w:r>
        <w:rPr>
          <w:noProof/>
        </w:rPr>
        <w:t>]</w:t>
      </w:r>
      <w:r w:rsidRPr="00A37469">
        <w:fldChar w:fldCharType="end"/>
      </w:r>
      <w:r w:rsidR="00C105E8">
        <w:t>.</w:t>
      </w:r>
      <w:r w:rsidRPr="00A37469">
        <w:t xml:space="preserve"> Bununla birlikte</w:t>
      </w:r>
      <w:r w:rsidR="00C105E8">
        <w:t xml:space="preserve">, </w:t>
      </w:r>
      <w:r w:rsidRPr="00A37469">
        <w:t>miR-124</w:t>
      </w:r>
      <w:r w:rsidR="00C105E8">
        <w:t>’</w:t>
      </w:r>
      <w:r w:rsidRPr="00A37469">
        <w:t xml:space="preserve">ün </w:t>
      </w:r>
      <w:proofErr w:type="spellStart"/>
      <w:r w:rsidRPr="00A37469">
        <w:t>nöronal</w:t>
      </w:r>
      <w:proofErr w:type="spellEnd"/>
      <w:r w:rsidRPr="00A37469">
        <w:t xml:space="preserve"> kök hücrelerin çoğalması ve farklılaşması ile ilişkili moleküler mekanizmaları hala bilinmemektedir </w:t>
      </w:r>
      <w:r w:rsidRPr="00A37469">
        <w:fldChar w:fldCharType="begin"/>
      </w:r>
      <w:r>
        <w:instrText xml:space="preserve"> ADDIN EN.CITE &lt;EndNote&gt;&lt;Cite&gt;&lt;Author&gt;Jiao&lt;/Author&gt;&lt;Year&gt;2017&lt;/Year&gt;&lt;RecNum&gt;7427&lt;/RecNum&gt;&lt;DisplayText&gt;[60]&lt;/DisplayText&gt;&lt;record&gt;&lt;rec-number&gt;7427&lt;/rec-number&gt;&lt;foreign-keys&gt;&lt;key app="EN" db-id="aevdr0fa7fvzaker2vj59w9zrze5xvdre2rx"&gt;7427&lt;/key&gt;&lt;/foreign-keys&gt;&lt;ref-type name="Journal Article"&gt;17&lt;/ref-type&gt;&lt;contributors&gt;&lt;authors&gt;&lt;author&gt;Jiao, S. J.&lt;/author&gt;&lt;author&gt;Liu, Y. L.&lt;/author&gt;&lt;author&gt;Yao, Y. B.&lt;/author&gt;&lt;author&gt;Teng, J. F.&lt;/author&gt;&lt;/authors&gt;&lt;/contributors&gt;&lt;auth-address&gt;Zhengzhou Univ, Dept Neurol, Affiliated Hosp 1, 1st Jianshe East Rd, Zhengzhou 450000, Henan, Peoples R China&lt;/auth-address&gt;&lt;titles&gt;&lt;title&gt;miR-124 promotes proliferation and differentiation of neuronal stem cells through inactivating Notch pathway&lt;/title&gt;&lt;secondary-title&gt;Cell and Bioscience&lt;/secondary-title&gt;&lt;alt-title&gt;Cell Biosci&lt;/alt-title&gt;&lt;/titles&gt;&lt;periodical&gt;&lt;full-title&gt;Cell and Bioscience&lt;/full-title&gt;&lt;abbr-1&gt;Cell Biosci&lt;/abbr-1&gt;&lt;/periodical&gt;&lt;alt-periodical&gt;&lt;full-title&gt;Cell and Bioscience&lt;/full-title&gt;&lt;abbr-1&gt;Cell Biosci&lt;/abbr-1&gt;&lt;/alt-periodical&gt;&lt;volume&gt;7&lt;/volume&gt;&lt;keywords&gt;&lt;keyword&gt;mir-124&lt;/keyword&gt;&lt;keyword&gt;proliferation&lt;/keyword&gt;&lt;keyword&gt;differentiation&lt;/keyword&gt;&lt;keyword&gt;nscs&lt;/keyword&gt;&lt;keyword&gt;notch pathway&lt;/keyword&gt;&lt;keyword&gt;adult neurogenesis&lt;/keyword&gt;&lt;keyword&gt;expression&lt;/keyword&gt;&lt;keyword&gt;microrna-124&lt;/keyword&gt;&lt;keyword&gt;disease&lt;/keyword&gt;&lt;keyword&gt;physiology&lt;/keyword&gt;&lt;keyword&gt;system&lt;/keyword&gt;&lt;keyword&gt;cancer&lt;/keyword&gt;&lt;keyword&gt;brain&lt;/keyword&gt;&lt;keyword&gt;model&lt;/keyword&gt;&lt;/keywords&gt;&lt;dates&gt;&lt;year&gt;2017&lt;/year&gt;&lt;pub-dates&gt;&lt;date&gt;Dec 11&lt;/date&gt;&lt;/pub-dates&gt;&lt;/dates&gt;&lt;isbn&gt;2045-3701&lt;/isbn&gt;&lt;accession-num&gt;WOS:000417860600002&lt;/accession-num&gt;&lt;urls&gt;&lt;related-urls&gt;&lt;url&gt;&amp;lt;Go to ISI&amp;gt;://WOS:000417860600002&lt;/url&gt;&lt;/related-urls&gt;&lt;/urls&gt;&lt;electronic-resource-num&gt;ARTN 68&amp;#xD;10.1186/s13578-017-0194-y&lt;/electronic-resource-num&gt;&lt;language&gt;English&lt;/language&gt;&lt;/record&gt;&lt;/Cite&gt;&lt;/EndNote&gt;</w:instrText>
      </w:r>
      <w:r w:rsidRPr="00A37469">
        <w:fldChar w:fldCharType="separate"/>
      </w:r>
      <w:r>
        <w:rPr>
          <w:noProof/>
        </w:rPr>
        <w:t>[</w:t>
      </w:r>
      <w:hyperlink w:anchor="_ENREF_60" w:tooltip="Jiao, 2017 #7427" w:history="1">
        <w:r>
          <w:rPr>
            <w:noProof/>
          </w:rPr>
          <w:t>60</w:t>
        </w:r>
      </w:hyperlink>
      <w:r>
        <w:rPr>
          <w:noProof/>
        </w:rPr>
        <w:t>]</w:t>
      </w:r>
      <w:r w:rsidRPr="00A37469">
        <w:fldChar w:fldCharType="end"/>
      </w:r>
      <w:r w:rsidR="00C105E8">
        <w:t>.</w:t>
      </w:r>
    </w:p>
    <w:p w14:paraId="0A2D416A" w14:textId="77777777" w:rsidR="00443F4A" w:rsidRPr="00A37469" w:rsidRDefault="00443F4A" w:rsidP="002163FC">
      <w:pPr>
        <w:pStyle w:val="Paragrafasl"/>
      </w:pPr>
    </w:p>
    <w:p w14:paraId="053338AF" w14:textId="5BFAF61C" w:rsidR="00443F4A" w:rsidRPr="00A37469" w:rsidRDefault="002163FC" w:rsidP="002163FC">
      <w:pPr>
        <w:pStyle w:val="Tabloyaz"/>
      </w:pPr>
      <w:bookmarkStart w:id="28" w:name="_Toc534489367"/>
      <w:r w:rsidRPr="002163FC">
        <w:rPr>
          <w:b/>
        </w:rPr>
        <w:t xml:space="preserve">Tablo </w:t>
      </w:r>
      <w:r w:rsidRPr="002163FC">
        <w:rPr>
          <w:b/>
        </w:rPr>
        <w:fldChar w:fldCharType="begin"/>
      </w:r>
      <w:r w:rsidRPr="002163FC">
        <w:rPr>
          <w:b/>
        </w:rPr>
        <w:instrText xml:space="preserve"> SEQ Tablo \* ARABIC </w:instrText>
      </w:r>
      <w:r w:rsidRPr="002163FC">
        <w:rPr>
          <w:b/>
        </w:rPr>
        <w:fldChar w:fldCharType="separate"/>
      </w:r>
      <w:r w:rsidR="003E1F9E">
        <w:rPr>
          <w:b/>
          <w:noProof/>
        </w:rPr>
        <w:t>1</w:t>
      </w:r>
      <w:r w:rsidRPr="002163FC">
        <w:rPr>
          <w:b/>
        </w:rPr>
        <w:fldChar w:fldCharType="end"/>
      </w:r>
      <w:r w:rsidR="00443F4A" w:rsidRPr="002163FC">
        <w:rPr>
          <w:b/>
        </w:rPr>
        <w:t>.</w:t>
      </w:r>
      <w:r w:rsidR="00443F4A" w:rsidRPr="00A80F40">
        <w:rPr>
          <w:b/>
        </w:rPr>
        <w:t xml:space="preserve"> </w:t>
      </w:r>
      <w:r w:rsidR="00443F4A" w:rsidRPr="00A37469">
        <w:t>miR-124-5p ve miR124-3p</w:t>
      </w:r>
      <w:r w:rsidR="00C105E8">
        <w:t>’</w:t>
      </w:r>
      <w:r w:rsidR="00443F4A" w:rsidRPr="00A37469">
        <w:t>nin dizisi.</w:t>
      </w:r>
      <w:bookmarkEnd w:id="28"/>
    </w:p>
    <w:tbl>
      <w:tblPr>
        <w:tblStyle w:val="DzTablo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3905"/>
        <w:gridCol w:w="2475"/>
      </w:tblGrid>
      <w:tr w:rsidR="00443F4A" w:rsidRPr="00A37469" w14:paraId="6DE44279" w14:textId="77777777" w:rsidTr="002163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3" w:type="dxa"/>
          </w:tcPr>
          <w:p w14:paraId="19123565" w14:textId="77777777" w:rsidR="00443F4A" w:rsidRPr="00A37469" w:rsidRDefault="00443F4A" w:rsidP="002163FC">
            <w:pPr>
              <w:pStyle w:val="Paragrafasl"/>
            </w:pPr>
            <w:proofErr w:type="spellStart"/>
            <w:r w:rsidRPr="00A37469">
              <w:t>miRNA</w:t>
            </w:r>
            <w:proofErr w:type="spellEnd"/>
            <w:r w:rsidRPr="00A37469">
              <w:t xml:space="preserve"> Adı</w:t>
            </w:r>
          </w:p>
        </w:tc>
        <w:tc>
          <w:tcPr>
            <w:tcW w:w="3905" w:type="dxa"/>
          </w:tcPr>
          <w:p w14:paraId="6A97106C" w14:textId="77777777" w:rsidR="00443F4A" w:rsidRPr="00A37469" w:rsidRDefault="00443F4A" w:rsidP="002163FC">
            <w:pPr>
              <w:pStyle w:val="Paragrafasl"/>
              <w:cnfStyle w:val="100000000000" w:firstRow="1" w:lastRow="0" w:firstColumn="0" w:lastColumn="0" w:oddVBand="0" w:evenVBand="0" w:oddHBand="0" w:evenHBand="0" w:firstRowFirstColumn="0" w:firstRowLastColumn="0" w:lastRowFirstColumn="0" w:lastRowLastColumn="0"/>
            </w:pPr>
            <w:r w:rsidRPr="00A37469">
              <w:t>Sekansı</w:t>
            </w:r>
          </w:p>
        </w:tc>
        <w:tc>
          <w:tcPr>
            <w:tcW w:w="2475" w:type="dxa"/>
          </w:tcPr>
          <w:p w14:paraId="405DE9EF" w14:textId="77777777" w:rsidR="00443F4A" w:rsidRPr="00A37469" w:rsidRDefault="00443F4A" w:rsidP="002163FC">
            <w:pPr>
              <w:pStyle w:val="Paragrafasl"/>
              <w:cnfStyle w:val="100000000000" w:firstRow="1" w:lastRow="0" w:firstColumn="0" w:lastColumn="0" w:oddVBand="0" w:evenVBand="0" w:oddHBand="0" w:evenHBand="0" w:firstRowFirstColumn="0" w:firstRowLastColumn="0" w:lastRowFirstColumn="0" w:lastRowLastColumn="0"/>
            </w:pPr>
            <w:r w:rsidRPr="00A37469">
              <w:t>MIMAT Kodu</w:t>
            </w:r>
          </w:p>
        </w:tc>
      </w:tr>
      <w:tr w:rsidR="00443F4A" w:rsidRPr="00A37469" w14:paraId="5F72AD8B" w14:textId="77777777" w:rsidTr="00216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3" w:type="dxa"/>
          </w:tcPr>
          <w:p w14:paraId="68D71530" w14:textId="77777777" w:rsidR="00443F4A" w:rsidRPr="00A37469" w:rsidRDefault="00443F4A" w:rsidP="002163FC">
            <w:pPr>
              <w:pStyle w:val="Paragrafasl"/>
            </w:pPr>
            <w:r w:rsidRPr="00A37469">
              <w:t>mmu-miR-124-3p</w:t>
            </w:r>
          </w:p>
        </w:tc>
        <w:tc>
          <w:tcPr>
            <w:tcW w:w="3905" w:type="dxa"/>
          </w:tcPr>
          <w:p w14:paraId="1E54CE99" w14:textId="77777777" w:rsidR="00443F4A" w:rsidRPr="00A37469" w:rsidRDefault="00443F4A" w:rsidP="002163FC">
            <w:pPr>
              <w:pStyle w:val="Paragrafasl"/>
              <w:cnfStyle w:val="000000100000" w:firstRow="0" w:lastRow="0" w:firstColumn="0" w:lastColumn="0" w:oddVBand="0" w:evenVBand="0" w:oddHBand="1" w:evenHBand="0" w:firstRowFirstColumn="0" w:firstRowLastColumn="0" w:lastRowFirstColumn="0" w:lastRowLastColumn="0"/>
            </w:pPr>
            <w:r w:rsidRPr="00A37469">
              <w:t>UAAGGCACGCGGUGAAUGCC</w:t>
            </w:r>
          </w:p>
        </w:tc>
        <w:tc>
          <w:tcPr>
            <w:tcW w:w="2475" w:type="dxa"/>
          </w:tcPr>
          <w:p w14:paraId="3686763C" w14:textId="77777777" w:rsidR="00443F4A" w:rsidRPr="00A37469" w:rsidRDefault="00443F4A" w:rsidP="002163FC">
            <w:pPr>
              <w:pStyle w:val="Paragrafasl"/>
              <w:cnfStyle w:val="000000100000" w:firstRow="0" w:lastRow="0" w:firstColumn="0" w:lastColumn="0" w:oddVBand="0" w:evenVBand="0" w:oddHBand="1" w:evenHBand="0" w:firstRowFirstColumn="0" w:firstRowLastColumn="0" w:lastRowFirstColumn="0" w:lastRowLastColumn="0"/>
            </w:pPr>
            <w:r w:rsidRPr="00A37469">
              <w:t>MIMAT0000134</w:t>
            </w:r>
          </w:p>
        </w:tc>
      </w:tr>
    </w:tbl>
    <w:p w14:paraId="4D788DDA" w14:textId="77777777" w:rsidR="00443F4A" w:rsidRPr="002163FC" w:rsidRDefault="00443F4A" w:rsidP="002163FC">
      <w:pPr>
        <w:pStyle w:val="Paragrafasl"/>
        <w:rPr>
          <w:sz w:val="28"/>
        </w:rPr>
      </w:pPr>
    </w:p>
    <w:p w14:paraId="467949E3" w14:textId="63D56A2B" w:rsidR="00443F4A" w:rsidRPr="00823BE6" w:rsidRDefault="002163FC" w:rsidP="002163FC">
      <w:pPr>
        <w:pStyle w:val="Balk2"/>
      </w:pPr>
      <w:bookmarkStart w:id="29" w:name="_Toc534489140"/>
      <w:r>
        <w:t>2.3. GH-IGF-1 YOLAĞI</w:t>
      </w:r>
      <w:bookmarkEnd w:id="29"/>
    </w:p>
    <w:p w14:paraId="0D56ED28" w14:textId="77777777" w:rsidR="002163FC" w:rsidRDefault="002163FC" w:rsidP="002163FC">
      <w:pPr>
        <w:pStyle w:val="Paragrafboluk"/>
      </w:pPr>
      <w:bookmarkStart w:id="30" w:name="_Hlk536709204"/>
    </w:p>
    <w:p w14:paraId="361451EC" w14:textId="1C41D545" w:rsidR="00443F4A" w:rsidRPr="00A37469" w:rsidRDefault="00443F4A" w:rsidP="002163FC">
      <w:pPr>
        <w:pStyle w:val="Paragrafasl"/>
      </w:pPr>
      <w:r w:rsidRPr="00A37469">
        <w:t>GH / IGF-1</w:t>
      </w:r>
      <w:r w:rsidR="00C105E8">
        <w:t xml:space="preserve">, </w:t>
      </w:r>
      <w:r w:rsidRPr="00A37469">
        <w:t xml:space="preserve">birkaç üye içeren </w:t>
      </w:r>
      <w:proofErr w:type="spellStart"/>
      <w:r w:rsidRPr="00A37469">
        <w:t>anabolik</w:t>
      </w:r>
      <w:proofErr w:type="spellEnd"/>
      <w:r w:rsidRPr="00A37469">
        <w:t xml:space="preserve"> bir akstır. Bu üyeler başlıca GH salgılayan hormon (GHRH)</w:t>
      </w:r>
      <w:r w:rsidR="00C105E8">
        <w:t xml:space="preserve">, </w:t>
      </w:r>
      <w:r w:rsidRPr="00A37469">
        <w:t>büyüme hormonu (GH)</w:t>
      </w:r>
      <w:r w:rsidR="00C105E8">
        <w:t xml:space="preserve">, </w:t>
      </w:r>
      <w:r w:rsidRPr="00A37469">
        <w:t>GH reseptörü (GHR)</w:t>
      </w:r>
      <w:r w:rsidR="00C105E8">
        <w:t xml:space="preserve">, </w:t>
      </w:r>
      <w:proofErr w:type="spellStart"/>
      <w:r w:rsidRPr="00A37469">
        <w:t>Insulin</w:t>
      </w:r>
      <w:proofErr w:type="spellEnd"/>
      <w:r w:rsidRPr="00A37469">
        <w:t xml:space="preserve"> </w:t>
      </w:r>
      <w:proofErr w:type="spellStart"/>
      <w:r w:rsidRPr="00A37469">
        <w:t>Like</w:t>
      </w:r>
      <w:proofErr w:type="spellEnd"/>
      <w:r w:rsidRPr="00A37469">
        <w:t xml:space="preserve"> </w:t>
      </w:r>
      <w:proofErr w:type="spellStart"/>
      <w:r w:rsidRPr="00A37469">
        <w:t>Growth</w:t>
      </w:r>
      <w:proofErr w:type="spellEnd"/>
      <w:r w:rsidRPr="00A37469">
        <w:t xml:space="preserve"> </w:t>
      </w:r>
      <w:proofErr w:type="spellStart"/>
      <w:r w:rsidRPr="00A37469">
        <w:t>Factor</w:t>
      </w:r>
      <w:proofErr w:type="spellEnd"/>
      <w:r w:rsidRPr="00A37469">
        <w:t xml:space="preserve"> 1 (IGF-1) ve IGF-1 reseptörü (IGF-1R)dür. GH </w:t>
      </w:r>
      <w:proofErr w:type="spellStart"/>
      <w:r w:rsidRPr="00A37469">
        <w:t>reseptünün</w:t>
      </w:r>
      <w:proofErr w:type="spellEnd"/>
      <w:r w:rsidRPr="00A37469">
        <w:t xml:space="preserve"> aşağı akış </w:t>
      </w:r>
      <w:proofErr w:type="spellStart"/>
      <w:r w:rsidRPr="00A37469">
        <w:t>mediyatörleri</w:t>
      </w:r>
      <w:proofErr w:type="spellEnd"/>
      <w:r w:rsidRPr="00A37469">
        <w:t xml:space="preserve"> olan STAT5</w:t>
      </w:r>
      <w:r w:rsidR="00C105E8">
        <w:t xml:space="preserve">, </w:t>
      </w:r>
      <w:r w:rsidRPr="00A37469">
        <w:t>JAK2 ve SOCS1-3 de sıklıkla b</w:t>
      </w:r>
      <w:r>
        <w:t xml:space="preserve">u aksa dahil edilir. Ayrıca IGF </w:t>
      </w:r>
      <w:r w:rsidRPr="00A37469">
        <w:t>bağlayıcı proteinler (</w:t>
      </w:r>
      <w:proofErr w:type="spellStart"/>
      <w:r w:rsidRPr="00A37469">
        <w:t>IGFBP</w:t>
      </w:r>
      <w:r w:rsidR="00C105E8">
        <w:t>’</w:t>
      </w:r>
      <w:r w:rsidRPr="00A37469">
        <w:t>ler</w:t>
      </w:r>
      <w:proofErr w:type="spellEnd"/>
      <w:r w:rsidRPr="00A37469">
        <w:t>) ve dolaşımda IGF-1</w:t>
      </w:r>
      <w:r w:rsidR="00C105E8">
        <w:t>’</w:t>
      </w:r>
      <w:r w:rsidRPr="00A37469">
        <w:t>i taşıyan</w:t>
      </w:r>
      <w:r w:rsidR="00C105E8">
        <w:t xml:space="preserve">, </w:t>
      </w:r>
      <w:r w:rsidRPr="00A37469">
        <w:t xml:space="preserve">yarı ömrünü uzatan ve </w:t>
      </w:r>
      <w:proofErr w:type="spellStart"/>
      <w:r w:rsidRPr="00A37469">
        <w:t>biyoyararlanımını</w:t>
      </w:r>
      <w:proofErr w:type="spellEnd"/>
      <w:r w:rsidRPr="00A37469">
        <w:t xml:space="preserve"> düzenleyen asit </w:t>
      </w:r>
      <w:proofErr w:type="spellStart"/>
      <w:r w:rsidRPr="00A37469">
        <w:t>labil</w:t>
      </w:r>
      <w:proofErr w:type="spellEnd"/>
      <w:r w:rsidRPr="00A37469">
        <w:t xml:space="preserve"> </w:t>
      </w:r>
      <w:proofErr w:type="spellStart"/>
      <w:r w:rsidRPr="00A37469">
        <w:t>subunit</w:t>
      </w:r>
      <w:proofErr w:type="spellEnd"/>
      <w:r w:rsidRPr="00A37469">
        <w:t xml:space="preserve"> (ALS)de bu yolakta görevlidir </w:t>
      </w:r>
      <w:bookmarkStart w:id="31" w:name="_Hlk2772636"/>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 </w:instrTex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EN.CITE.DATA </w:instrText>
      </w:r>
      <w:r w:rsidRPr="00A37469">
        <w:fldChar w:fldCharType="end"/>
      </w:r>
      <w:r w:rsidRPr="00A37469">
        <w:fldChar w:fldCharType="separate"/>
      </w:r>
      <w:r w:rsidRPr="00A37469">
        <w:t>[</w:t>
      </w:r>
      <w:hyperlink w:anchor="_ENREF_12" w:tooltip="Yakar, 2016 #1184" w:history="1">
        <w:r w:rsidRPr="00A37469">
          <w:t>12</w:t>
        </w:r>
      </w:hyperlink>
      <w:r w:rsidRPr="00A37469">
        <w:t>]</w:t>
      </w:r>
      <w:r w:rsidRPr="00A37469">
        <w:fldChar w:fldCharType="end"/>
      </w:r>
      <w:r w:rsidR="00C105E8">
        <w:t>.</w:t>
      </w:r>
    </w:p>
    <w:bookmarkEnd w:id="30"/>
    <w:bookmarkEnd w:id="31"/>
    <w:p w14:paraId="5AD4E2D5" w14:textId="77777777" w:rsidR="002163FC" w:rsidRDefault="002163FC" w:rsidP="002163FC">
      <w:pPr>
        <w:pStyle w:val="Paragrafboluk"/>
      </w:pPr>
    </w:p>
    <w:p w14:paraId="44979703" w14:textId="04B14D79" w:rsidR="00443F4A" w:rsidRPr="00A37469" w:rsidRDefault="00443F4A" w:rsidP="002163FC">
      <w:pPr>
        <w:pStyle w:val="Paragrafasl"/>
      </w:pPr>
      <w:r w:rsidRPr="00A37469">
        <w:t xml:space="preserve">Ön hipofizden GH </w:t>
      </w:r>
      <w:proofErr w:type="spellStart"/>
      <w:r w:rsidRPr="00A37469">
        <w:t>sekresyonu</w:t>
      </w:r>
      <w:proofErr w:type="spellEnd"/>
      <w:r w:rsidRPr="00A37469">
        <w:t xml:space="preserve"> GH salgılayan hormon (GHRH)</w:t>
      </w:r>
      <w:r w:rsidR="00C105E8">
        <w:t xml:space="preserve">, </w:t>
      </w:r>
      <w:proofErr w:type="spellStart"/>
      <w:r w:rsidRPr="00A37469">
        <w:t>somatostatin</w:t>
      </w:r>
      <w:proofErr w:type="spellEnd"/>
      <w:r w:rsidRPr="00A37469">
        <w:t xml:space="preserve"> (GH </w:t>
      </w:r>
      <w:proofErr w:type="spellStart"/>
      <w:r w:rsidRPr="00A37469">
        <w:t>sekresyon</w:t>
      </w:r>
      <w:proofErr w:type="spellEnd"/>
      <w:r w:rsidRPr="00A37469">
        <w:t xml:space="preserve"> </w:t>
      </w:r>
      <w:proofErr w:type="spellStart"/>
      <w:r w:rsidRPr="00A37469">
        <w:t>inhibe</w:t>
      </w:r>
      <w:proofErr w:type="spellEnd"/>
      <w:r w:rsidRPr="00A37469">
        <w:t xml:space="preserve"> edici hormon) ve GH </w:t>
      </w:r>
      <w:proofErr w:type="spellStart"/>
      <w:r w:rsidRPr="00A37469">
        <w:t>sekretagoginler</w:t>
      </w:r>
      <w:proofErr w:type="spellEnd"/>
      <w:r w:rsidRPr="00A37469">
        <w:t xml:space="preserve"> denilen diğer </w:t>
      </w:r>
      <w:proofErr w:type="spellStart"/>
      <w:r w:rsidRPr="00A37469">
        <w:t>hipotalamik</w:t>
      </w:r>
      <w:proofErr w:type="spellEnd"/>
      <w:r w:rsidRPr="00A37469">
        <w:t xml:space="preserve"> </w:t>
      </w:r>
      <w:proofErr w:type="spellStart"/>
      <w:r w:rsidRPr="00A37469">
        <w:t>peptidler</w:t>
      </w:r>
      <w:proofErr w:type="spellEnd"/>
      <w:r w:rsidRPr="00A37469">
        <w:t xml:space="preserve"> tarafından düzenlenir </w:t>
      </w:r>
      <w:r w:rsidRPr="00A37469">
        <w:fldChar w:fldCharType="begin"/>
      </w:r>
      <w:r>
        <w:instrText xml:space="preserve"> ADDIN EN.CITE &lt;EndNote&gt;&lt;Cite&gt;&lt;Author&gt;Tannenbaum&lt;/Author&gt;&lt;Year&gt;1984&lt;/Year&gt;&lt;RecNum&gt;2902&lt;/RecNum&gt;&lt;DisplayText&gt;[61]&lt;/DisplayText&gt;&lt;record&gt;&lt;rec-number&gt;2902&lt;/rec-number&gt;&lt;foreign-keys&gt;&lt;key app="EN" db-id="aevdr0fa7fvzaker2vj59w9zrze5xvdre2rx"&gt;2902&lt;/key&gt;&lt;/foreign-keys&gt;&lt;ref-type name="Journal Article"&gt;17&lt;/ref-type&gt;&lt;contributors&gt;&lt;authors&gt;&lt;author&gt;Tannenbaum, G. S.&lt;/author&gt;&lt;author&gt;Ling, N.&lt;/author&gt;&lt;/authors&gt;&lt;/contributors&gt;&lt;titles&gt;&lt;title&gt;The interrelationship of growth hormone (GH)-releasing factor and somatostatin in generation of the ultradian rhythm of GH secretion&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1952-7&lt;/pages&gt;&lt;volume&gt;115&lt;/volume&gt;&lt;number&gt;5&lt;/number&gt;&lt;keywords&gt;&lt;keyword&gt;Animals&lt;/keyword&gt;&lt;keyword&gt;Antigen-Antibody Complex&lt;/keyword&gt;&lt;keyword&gt;Growth Hormone/blood/*metabolism&lt;/keyword&gt;&lt;keyword&gt;Growth Hormone-Releasing Hormone/*physiology&lt;/keyword&gt;&lt;keyword&gt;Humans&lt;/keyword&gt;&lt;keyword&gt;Hypothalamus/physiology&lt;/keyword&gt;&lt;keyword&gt;Immune Sera&lt;/keyword&gt;&lt;keyword&gt;Immunization, Passive&lt;/keyword&gt;&lt;keyword&gt;Male&lt;/keyword&gt;&lt;keyword&gt;Pancreas/physiology&lt;/keyword&gt;&lt;keyword&gt;*Periodicity&lt;/keyword&gt;&lt;keyword&gt;Rats&lt;/keyword&gt;&lt;keyword&gt;Rats, Inbred Strains&lt;/keyword&gt;&lt;keyword&gt;Somatostatin/*physiology&lt;/keyword&gt;&lt;keyword&gt;Time Factors&lt;/keyword&gt;&lt;/keywords&gt;&lt;dates&gt;&lt;year&gt;1984&lt;/year&gt;&lt;pub-dates&gt;&lt;date&gt;Nov&lt;/date&gt;&lt;/pub-dates&gt;&lt;/dates&gt;&lt;isbn&gt;0013-7227 (Print)&amp;#xD;0013-7227 (Linking)&lt;/isbn&gt;&lt;accession-num&gt;6149116&lt;/accession-num&gt;&lt;urls&gt;&lt;related-urls&gt;&lt;url&gt;http://www.ncbi.nlm.nih.gov/pubmed/6149116&lt;/url&gt;&lt;/related-urls&gt;&lt;/urls&gt;&lt;electronic-resource-num&gt;10.1210/endo-115-5-1952&lt;/electronic-resource-num&gt;&lt;/record&gt;&lt;/Cite&gt;&lt;/EndNote&gt;</w:instrText>
      </w:r>
      <w:r w:rsidRPr="00A37469">
        <w:fldChar w:fldCharType="separate"/>
      </w:r>
      <w:r>
        <w:rPr>
          <w:noProof/>
        </w:rPr>
        <w:t>[</w:t>
      </w:r>
      <w:hyperlink w:anchor="_ENREF_61" w:tooltip="Tannenbaum, 1984 #2902" w:history="1">
        <w:r>
          <w:rPr>
            <w:noProof/>
          </w:rPr>
          <w:t>61</w:t>
        </w:r>
      </w:hyperlink>
      <w:r>
        <w:rPr>
          <w:noProof/>
        </w:rPr>
        <w:t>]</w:t>
      </w:r>
      <w:r w:rsidRPr="00A37469">
        <w:fldChar w:fldCharType="end"/>
      </w:r>
      <w:r w:rsidR="00C105E8">
        <w:t>,</w:t>
      </w:r>
      <w:r w:rsidRPr="00A37469">
        <w:t xml:space="preserve"> </w:t>
      </w:r>
      <w:r w:rsidRPr="00A37469">
        <w:fldChar w:fldCharType="begin"/>
      </w:r>
      <w:r>
        <w:instrText xml:space="preserve"> ADDIN EN.CITE &lt;EndNote&gt;&lt;Cite&gt;&lt;Author&gt;Laron&lt;/Author&gt;&lt;Year&gt;1995&lt;/Year&gt;&lt;RecNum&gt;2903&lt;/RecNum&gt;&lt;DisplayText&gt;[62]&lt;/DisplayText&gt;&lt;record&gt;&lt;rec-number&gt;2903&lt;/rec-number&gt;&lt;foreign-keys&gt;&lt;key app="EN" db-id="aevdr0fa7fvzaker2vj59w9zrze5xvdre2rx"&gt;2903&lt;/key&gt;&lt;/foreign-keys&gt;&lt;ref-type name="Journal Article"&gt;17&lt;/ref-type&gt;&lt;contributors&gt;&lt;authors&gt;&lt;author&gt;Laron, Z.&lt;/author&gt;&lt;/authors&gt;&lt;/contributors&gt;&lt;auth-address&gt;Sackler School of Medicine, Tel-Aviv University, Israel.&lt;/auth-address&gt;&lt;titles&gt;&lt;title&gt;Growth hormone secretagogues. Clinical experience and therapeutic potential&lt;/title&gt;&lt;secondary-title&gt;Drugs&lt;/secondary-title&gt;&lt;alt-title&gt;Drugs&lt;/alt-title&gt;&lt;/titles&gt;&lt;periodical&gt;&lt;full-title&gt;Drugs&lt;/full-title&gt;&lt;abbr-1&gt;Drugs&lt;/abbr-1&gt;&lt;/periodical&gt;&lt;alt-periodical&gt;&lt;full-title&gt;Drugs&lt;/full-title&gt;&lt;abbr-1&gt;Drugs&lt;/abbr-1&gt;&lt;/alt-periodical&gt;&lt;pages&gt;595-601&lt;/pages&gt;&lt;volume&gt;50&lt;/volume&gt;&lt;number&gt;4&lt;/number&gt;&lt;keywords&gt;&lt;keyword&gt;Adult&lt;/keyword&gt;&lt;keyword&gt;Amino Acid Sequence&lt;/keyword&gt;&lt;keyword&gt;Female&lt;/keyword&gt;&lt;keyword&gt;Growth Hormone/*metabolism&lt;/keyword&gt;&lt;keyword&gt;Growth Hormone-Releasing Hormone/therapeutic use&lt;/keyword&gt;&lt;keyword&gt;Humans&lt;/keyword&gt;&lt;keyword&gt;Male&lt;/keyword&gt;&lt;keyword&gt;Molecular Sequence Data&lt;/keyword&gt;&lt;keyword&gt;Oligopeptides/*therapeutic use&lt;/keyword&gt;&lt;keyword&gt;Secretory Rate/drug effects&lt;/keyword&gt;&lt;keyword&gt;Stimulation, Chemical&lt;/keyword&gt;&lt;/keywords&gt;&lt;dates&gt;&lt;year&gt;1995&lt;/year&gt;&lt;pub-dates&gt;&lt;date&gt;Oct&lt;/date&gt;&lt;/pub-dates&gt;&lt;/dates&gt;&lt;isbn&gt;0012-6667 (Print)&amp;#xD;0012-6667 (Linking)&lt;/isbn&gt;&lt;accession-num&gt;8536548&lt;/accession-num&gt;&lt;urls&gt;&lt;related-urls&gt;&lt;url&gt;http://www.ncbi.nlm.nih.gov/pubmed/8536548&lt;/url&gt;&lt;/related-urls&gt;&lt;/urls&gt;&lt;electronic-resource-num&gt;10.2165/00003495-199550040-00002&lt;/electronic-resource-num&gt;&lt;/record&gt;&lt;/Cite&gt;&lt;/EndNote&gt;</w:instrText>
      </w:r>
      <w:r w:rsidRPr="00A37469">
        <w:fldChar w:fldCharType="separate"/>
      </w:r>
      <w:r>
        <w:rPr>
          <w:noProof/>
        </w:rPr>
        <w:t>[</w:t>
      </w:r>
      <w:hyperlink w:anchor="_ENREF_62" w:tooltip="Laron, 1995 #2903" w:history="1">
        <w:r>
          <w:rPr>
            <w:noProof/>
          </w:rPr>
          <w:t>62</w:t>
        </w:r>
      </w:hyperlink>
      <w:r>
        <w:rPr>
          <w:noProof/>
        </w:rPr>
        <w:t>]</w:t>
      </w:r>
      <w:r w:rsidRPr="00A37469">
        <w:fldChar w:fldCharType="end"/>
      </w:r>
      <w:r w:rsidR="00C105E8">
        <w:t xml:space="preserve">. </w:t>
      </w:r>
      <w:r>
        <w:t xml:space="preserve">Bunlardan biri de </w:t>
      </w:r>
      <w:proofErr w:type="spellStart"/>
      <w:r w:rsidRPr="00A37469">
        <w:t>Ghrelin</w:t>
      </w:r>
      <w:proofErr w:type="spellEnd"/>
      <w:r w:rsidRPr="00A37469">
        <w:t xml:space="preserve"> </w:t>
      </w:r>
      <w:proofErr w:type="spellStart"/>
      <w:r w:rsidRPr="00A37469">
        <w:t>dir</w:t>
      </w:r>
      <w:proofErr w:type="spellEnd"/>
      <w:r w:rsidRPr="00A37469">
        <w:t xml:space="preserve">. </w:t>
      </w:r>
      <w:r w:rsidRPr="00A37469">
        <w:fldChar w:fldCharType="begin">
          <w:fldData xml:space="preserve">PEVuZE5vdGU+PENpdGU+PEF1dGhvcj5Lb2ppbWE8L0F1dGhvcj48WWVhcj4xOTk5PC9ZZWFyPjxS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NjU2LTYwPC9wYWdlcz48dm9sdW1lPjQwMjwvdm9sdW1lPjxudW1iZXI+Njc2MjwvbnVtYmVyPjxr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=
</w:fldData>
        </w:fldChar>
      </w:r>
      <w:r>
        <w:instrText xml:space="preserve"> ADDIN EN.CITE </w:instrText>
      </w:r>
      <w:r>
        <w:fldChar w:fldCharType="begin">
          <w:fldData xml:space="preserve">PEVuZE5vdGU+PENpdGU+PEF1dGhvcj5Lb2ppbWE8L0F1dGhvcj48WWVhcj4xOTk5PC9ZZWFyPjxS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=
</w:fldData>
        </w:fldChar>
      </w:r>
      <w:r>
        <w:instrText xml:space="preserve"> ADDIN EN.CITE.DATA </w:instrText>
      </w:r>
      <w:r>
        <w:fldChar w:fldCharType="end"/>
      </w:r>
      <w:r w:rsidRPr="00A37469">
        <w:fldChar w:fldCharType="separate"/>
      </w:r>
      <w:r>
        <w:rPr>
          <w:noProof/>
        </w:rPr>
        <w:t>[</w:t>
      </w:r>
      <w:hyperlink w:anchor="_ENREF_63" w:tooltip="Kojima, 1999 #2904" w:history="1">
        <w:r>
          <w:rPr>
            <w:noProof/>
          </w:rPr>
          <w:t>63</w:t>
        </w:r>
      </w:hyperlink>
      <w:r>
        <w:rPr>
          <w:noProof/>
        </w:rPr>
        <w:t>]</w:t>
      </w:r>
      <w:r w:rsidRPr="00A37469">
        <w:fldChar w:fldCharType="end"/>
      </w:r>
      <w:proofErr w:type="spellStart"/>
      <w:r w:rsidRPr="00A37469">
        <w:t>GH</w:t>
      </w:r>
      <w:r w:rsidR="00C105E8">
        <w:t>’</w:t>
      </w:r>
      <w:r w:rsidRPr="00A37469">
        <w:t>nin</w:t>
      </w:r>
      <w:proofErr w:type="spellEnd"/>
      <w:r w:rsidRPr="00A37469">
        <w:t xml:space="preserve"> hipofizden salgılanması ve sentezi GHRH tarafından desteklenirken</w:t>
      </w:r>
      <w:r w:rsidR="00C105E8">
        <w:t xml:space="preserve">, </w:t>
      </w:r>
      <w:r w:rsidRPr="00A37469">
        <w:t xml:space="preserve">GH salgılanmasının engellenmesi büyük ölçüde </w:t>
      </w:r>
      <w:proofErr w:type="spellStart"/>
      <w:r w:rsidRPr="00A37469">
        <w:t>somatostatin</w:t>
      </w:r>
      <w:proofErr w:type="spellEnd"/>
      <w:r w:rsidRPr="00A37469">
        <w:t xml:space="preserve"> tarafından gerçekleştirilir</w:t>
      </w:r>
      <w:r w:rsidR="00C105E8">
        <w:t xml:space="preserve"> </w:t>
      </w:r>
      <w:r w:rsidRPr="00A37469">
        <w:fldChar w:fldCharType="begin"/>
      </w:r>
      <w:r>
        <w:instrText xml:space="preserve"> ADDIN EN.CITE &lt;EndNote&gt;&lt;Cite&gt;&lt;Author&gt;Goldenberg&lt;/Author&gt;&lt;Year&gt;2007&lt;/Year&gt;&lt;RecNum&gt;3407&lt;/RecNum&gt;&lt;DisplayText&gt;[64]&lt;/DisplayText&gt;&lt;record&gt;&lt;rec-number&gt;3407&lt;/rec-number&gt;&lt;foreign-keys&gt;&lt;key app="EN" db-id="aevdr0fa7fvzaker2vj59w9zrze5xvdre2rx"&gt;3407&lt;/key&gt;&lt;/foreign-keys&gt;&lt;ref-type name="Journal Article"&gt;17&lt;/ref-type&gt;&lt;contributors&gt;&lt;authors&gt;&lt;author&gt;Goldenberg, N.&lt;/author&gt;&lt;author&gt;Barkan, A.&lt;/author&gt;&lt;/authors&gt;&lt;/contributors&gt;&lt;auth-address&gt;Division of Metabolism, Endocrinology and Diabetes, 3920 Taubman, Box 0354, University of Michigan Medical Center, Ann Arbor, MI 48109, USA.&lt;/auth-address&gt;&lt;titles&gt;&lt;title&gt;Factors regulating growth hormone secretion in humans&lt;/title&gt;&lt;secondary-title&gt;Endocrinol Metab Clin North Am&lt;/secondary-title&gt;&lt;alt-title&gt;Endocrinology and metabolism clinics of North America&lt;/alt-title&gt;&lt;/titles&gt;&lt;alt-periodical&gt;&lt;full-title&gt;Endocrinology and Metabolism Clinics of North America&lt;/full-title&gt;&lt;abbr-1&gt;Endocrin Metab Clin&lt;/abbr-1&gt;&lt;/alt-periodical&gt;&lt;pages&gt;37-55&lt;/pages&gt;&lt;volume&gt;36&lt;/volume&gt;&lt;number&gt;1&lt;/number&gt;&lt;keywords&gt;&lt;keyword&gt;Animals&lt;/keyword&gt;&lt;keyword&gt;Feedback, Physiological&lt;/keyword&gt;&lt;keyword&gt;Food&lt;/keyword&gt;&lt;keyword&gt;*Gene Expression Regulation&lt;/keyword&gt;&lt;keyword&gt;Ghrelin&lt;/keyword&gt;&lt;keyword&gt;Gonadal Steroid Hormones/physiology&lt;/keyword&gt;&lt;keyword&gt;Gonadotropin-Releasing Hormone/physiology&lt;/keyword&gt;&lt;keyword&gt;Growth Hormone/genetics/*metabolism&lt;/keyword&gt;&lt;keyword&gt;Humans&lt;/keyword&gt;&lt;keyword&gt;Models, Biological&lt;/keyword&gt;&lt;keyword&gt;Peptide Hormones/physiology&lt;/keyword&gt;&lt;keyword&gt;Sleep/physiology&lt;/keyword&gt;&lt;keyword&gt;Somatostatin/physiology&lt;/keyword&gt;&lt;/keywords&gt;&lt;dates&gt;&lt;year&gt;2007&lt;/year&gt;&lt;pub-dates&gt;&lt;date&gt;Mar&lt;/date&gt;&lt;/pub-dates&gt;&lt;/dates&gt;&lt;isbn&gt;0889-8529 (Print)&amp;#xD;0889-8529 (Linking)&lt;/isbn&gt;&lt;accession-num&gt;17336733&lt;/accession-num&gt;&lt;urls&gt;&lt;related-urls&gt;&lt;url&gt;http://www.ncbi.nlm.nih.gov/pubmed/17336733&lt;/url&gt;&lt;/related-urls&gt;&lt;/urls&gt;&lt;electronic-resource-num&gt;10.1016/j.ecl.2006.11.003&lt;/electronic-resource-num&gt;&lt;/record&gt;&lt;/Cite&gt;&lt;/EndNote&gt;</w:instrText>
      </w:r>
      <w:r w:rsidRPr="00A37469">
        <w:fldChar w:fldCharType="separate"/>
      </w:r>
      <w:r>
        <w:rPr>
          <w:noProof/>
        </w:rPr>
        <w:t>[</w:t>
      </w:r>
      <w:hyperlink w:anchor="_ENREF_64" w:tooltip="Goldenberg, 2007 #3407" w:history="1">
        <w:r>
          <w:rPr>
            <w:noProof/>
          </w:rPr>
          <w:t>64</w:t>
        </w:r>
      </w:hyperlink>
      <w:r>
        <w:rPr>
          <w:noProof/>
        </w:rPr>
        <w:t>]</w:t>
      </w:r>
      <w:r w:rsidRPr="00A37469">
        <w:fldChar w:fldCharType="end"/>
      </w:r>
      <w:r w:rsidR="00C105E8">
        <w:t>.</w:t>
      </w:r>
      <w:r w:rsidRPr="00A37469">
        <w:t xml:space="preserve"> İnsanlarda</w:t>
      </w:r>
      <w:r w:rsidR="00C105E8">
        <w:t xml:space="preserve">, </w:t>
      </w:r>
      <w:r w:rsidRPr="00A37469">
        <w:t>GH</w:t>
      </w:r>
      <w:r w:rsidR="00C105E8">
        <w:t xml:space="preserve">, </w:t>
      </w:r>
      <w:r w:rsidRPr="00A37469">
        <w:t xml:space="preserve">ön hipofiz tarafından </w:t>
      </w:r>
      <w:proofErr w:type="spellStart"/>
      <w:r w:rsidRPr="00A37469">
        <w:t>pulsatil</w:t>
      </w:r>
      <w:proofErr w:type="spellEnd"/>
      <w:r w:rsidRPr="00A37469">
        <w:t xml:space="preserve"> bir şekilde salgılanır. Bu salınım uyku</w:t>
      </w:r>
      <w:r w:rsidR="00C105E8">
        <w:t xml:space="preserve">, </w:t>
      </w:r>
      <w:r w:rsidRPr="00A37469">
        <w:t xml:space="preserve">egzersiz ve serbest yağ asitleri gibi bir dizi fizyolojik uyarıcı ile düzenlenmektedir. </w:t>
      </w:r>
      <w:proofErr w:type="spellStart"/>
      <w:r w:rsidRPr="00A37469">
        <w:lastRenderedPageBreak/>
        <w:t>GH</w:t>
      </w:r>
      <w:r w:rsidR="00C105E8">
        <w:t>’</w:t>
      </w:r>
      <w:r w:rsidRPr="00A37469">
        <w:t>nin</w:t>
      </w:r>
      <w:proofErr w:type="spellEnd"/>
      <w:r w:rsidRPr="00A37469">
        <w:t xml:space="preserve"> hipofizden salgılanma şekli</w:t>
      </w:r>
      <w:r w:rsidR="00C105E8">
        <w:t xml:space="preserve">, </w:t>
      </w:r>
      <w:r w:rsidRPr="00A37469">
        <w:t xml:space="preserve">gece patlamaları ile metabolizmada </w:t>
      </w:r>
      <w:proofErr w:type="spellStart"/>
      <w:r w:rsidRPr="00A37469">
        <w:t>sirkadiyen</w:t>
      </w:r>
      <w:proofErr w:type="spellEnd"/>
      <w:r w:rsidRPr="00A37469">
        <w:t xml:space="preserve"> salınımlara yol açar </w:t>
      </w:r>
      <w:r w:rsidRPr="00A37469">
        <w:fldChar w:fldCharType="begin"/>
      </w:r>
      <w:r w:rsidRPr="00A37469">
        <w:instrText xml:space="preserve"> ADDIN EN.CITE &lt;EndNote&gt;&lt;Cite&gt;&lt;Author&gt;Lewitt&lt;/Author&gt;&lt;Year&gt;2017&lt;/Year&gt;&lt;RecNum&gt;3343&lt;/RecNum&gt;&lt;DisplayText&gt;[13]&lt;/DisplayText&gt;&lt;record&gt;&lt;rec-number&gt;3343&lt;/rec-number&gt;&lt;foreign-keys&gt;&lt;key app="EN" db-id="aevdr0fa7fvzaker2vj59w9zrze5xvdre2rx"&gt;3343&lt;/key&gt;&lt;/foreign-keys&gt;&lt;ref-type name="Journal Article"&gt;17&lt;/ref-type&gt;&lt;contributors&gt;&lt;authors&gt;&lt;author&gt;Lewitt, M. S.&lt;/author&gt;&lt;/authors&gt;&lt;/contributors&gt;&lt;auth-address&gt;School of Health, Nursing &amp;amp; Midwifery, University of the West of Scotland, Paisley, UK.&lt;/auth-address&gt;&lt;titles&gt;&lt;title&gt;The Role of the Growth Hormone/Insulin-Like Growth Factor System in Visceral Adiposity&lt;/title&gt;&lt;secondary-title&gt;Biochem Insights&lt;/secondary-title&gt;&lt;alt-title&gt;Biochemistry insights&lt;/alt-title&gt;&lt;/titles&gt;&lt;periodical&gt;&lt;full-title&gt;Biochem Insights&lt;/full-title&gt;&lt;abbr-1&gt;Biochemistry insights&lt;/abbr-1&gt;&lt;/periodical&gt;&lt;alt-periodical&gt;&lt;full-title&gt;Biochem Insights&lt;/full-title&gt;&lt;abbr-1&gt;Biochemistry insights&lt;/abbr-1&gt;&lt;/alt-periodical&gt;&lt;pages&gt;1178626417703995&lt;/pages&gt;&lt;volume&gt;10&lt;/volume&gt;&lt;dates&gt;&lt;year&gt;2017&lt;/year&gt;&lt;/dates&gt;&lt;isbn&gt;1178-6264 (Print)&amp;#xD;1178-6264 (Linking)&lt;/isbn&gt;&lt;accession-num&gt;28469442&lt;/accession-num&gt;&lt;urls&gt;&lt;related-urls&gt;&lt;url&gt;http://www.ncbi.nlm.nih.gov/pubmed/28469442&lt;/url&gt;&lt;/related-urls&gt;&lt;/urls&gt;&lt;custom2&gt;5404904&lt;/custom2&gt;&lt;electronic-resource-num&gt;10.1177/1178626417703995&lt;/electronic-resource-num&gt;&lt;/record&gt;&lt;/Cite&gt;&lt;/EndNote&gt;</w:instrText>
      </w:r>
      <w:r w:rsidRPr="00A37469">
        <w:fldChar w:fldCharType="separate"/>
      </w:r>
      <w:r w:rsidRPr="00A37469">
        <w:t>[</w:t>
      </w:r>
      <w:hyperlink w:anchor="_ENREF_13" w:tooltip="Lewitt, 2017 #3343" w:history="1">
        <w:r w:rsidRPr="00A37469">
          <w:t>13</w:t>
        </w:r>
      </w:hyperlink>
      <w:r w:rsidRPr="00A37469">
        <w:t>]</w:t>
      </w:r>
      <w:r w:rsidRPr="00A37469">
        <w:fldChar w:fldCharType="end"/>
      </w:r>
      <w:r w:rsidR="00C105E8">
        <w:t>.</w:t>
      </w:r>
      <w:r w:rsidRPr="00A37469">
        <w:t xml:space="preserve"> GH</w:t>
      </w:r>
      <w:r w:rsidR="00C105E8">
        <w:t xml:space="preserve">, </w:t>
      </w:r>
      <w:r w:rsidRPr="00A37469">
        <w:t>hipofiz bezinden</w:t>
      </w:r>
      <w:r w:rsidR="00C105E8">
        <w:t xml:space="preserve">, </w:t>
      </w:r>
      <w:r w:rsidRPr="00A37469">
        <w:t xml:space="preserve">yavaş dalga uykusu başlangıcında büyük bir dalgalanma ile ve yemeklerden birkaç saat sonra daha az göze çarpan salgı dönemleri ile </w:t>
      </w:r>
      <w:proofErr w:type="spellStart"/>
      <w:r w:rsidRPr="00A37469">
        <w:t>epizodik</w:t>
      </w:r>
      <w:proofErr w:type="spellEnd"/>
      <w:r w:rsidRPr="00A37469">
        <w:t xml:space="preserve"> olarak salgılanır</w:t>
      </w:r>
      <w:r w:rsidR="00C105E8">
        <w:t xml:space="preserve"> </w:t>
      </w:r>
      <w:r w:rsidRPr="00A37469">
        <w:fldChar w:fldCharType="begin"/>
      </w:r>
      <w:r>
        <w:instrText xml:space="preserve"> ADDIN EN.CITE &lt;EndNote&gt;&lt;Cite&gt;&lt;Author&gt;Hartman&lt;/Author&gt;&lt;Year&gt;1991&lt;/Year&gt;&lt;RecNum&gt;4746&lt;/RecNum&gt;&lt;DisplayText&gt;[65]&lt;/DisplayText&gt;&lt;record&gt;&lt;rec-number&gt;4746&lt;/rec-number&gt;&lt;foreign-keys&gt;&lt;key app="EN" db-id="aevdr0fa7fvzaker2vj59w9zrze5xvdre2rx"&gt;4746&lt;/key&gt;&lt;/foreign-keys&gt;&lt;ref-type name="Journal Article"&gt;17&lt;/ref-type&gt;&lt;contributors&gt;&lt;authors&gt;&lt;author&gt;Hartman, M. L.&lt;/author&gt;&lt;author&gt;Faria, A. C.&lt;/author&gt;&lt;author&gt;Vance, M. L.&lt;/author&gt;&lt;author&gt;Johnson, M. L.&lt;/author&gt;&lt;author&gt;Thorner, M. O.&lt;/author&gt;&lt;author&gt;Veldhuis, J. D.&lt;/author&gt;&lt;/authors&gt;&lt;/contributors&gt;&lt;auth-address&gt;Department of Medicine, University of Virginia Health Sciences Center, Charlottesville 22908.&lt;/auth-address&gt;&lt;titles&gt;&lt;title&gt;Temporal structure of in vivo growth hormone secretory events in humans&lt;/title&gt;&lt;secondary-title&gt;Am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physiology&lt;/abbr-1&gt;&lt;/alt-periodical&gt;&lt;pages&gt;E101-10&lt;/pages&gt;&lt;volume&gt;260&lt;/volume&gt;&lt;number&gt;1 Pt 1&lt;/number&gt;&lt;keywords&gt;&lt;keyword&gt;Adult&lt;/keyword&gt;&lt;keyword&gt;*Circadian Rhythm&lt;/keyword&gt;&lt;keyword&gt;Growth Hormone/blood/*metabolism&lt;/keyword&gt;&lt;keyword&gt;Half-Life&lt;/keyword&gt;&lt;keyword&gt;Humans&lt;/keyword&gt;&lt;keyword&gt;Insulin-Like Growth Factor I&lt;/keyword&gt;&lt;keyword&gt;Male&lt;/keyword&gt;&lt;keyword&gt;Metabolic Clearance Rate&lt;/keyword&gt;&lt;keyword&gt;Reference Values&lt;/keyword&gt;&lt;/keywords&gt;&lt;dates&gt;&lt;year&gt;1991&lt;/year&gt;&lt;pub-dates&gt;&lt;date&gt;Jan&lt;/date&gt;&lt;/pub-dates&gt;&lt;/dates&gt;&lt;isbn&gt;0002-9513 (Print)&amp;#xD;0002-9513 (Linking)&lt;/isbn&gt;&lt;accession-num&gt;1987784&lt;/accession-num&gt;&lt;urls&gt;&lt;related-urls&gt;&lt;url&gt;http://www.ncbi.nlm.nih.gov/pubmed/1987784&lt;/url&gt;&lt;/related-urls&gt;&lt;/urls&gt;&lt;electronic-resource-num&gt;10.1152/ajpendo.1991.260.1.E101&lt;/electronic-resource-num&gt;&lt;/record&gt;&lt;/Cite&gt;&lt;/EndNote&gt;</w:instrText>
      </w:r>
      <w:r w:rsidRPr="00A37469">
        <w:fldChar w:fldCharType="separate"/>
      </w:r>
      <w:r>
        <w:rPr>
          <w:noProof/>
        </w:rPr>
        <w:t>[</w:t>
      </w:r>
      <w:hyperlink w:anchor="_ENREF_65" w:tooltip="Hartman, 1991 #4746" w:history="1">
        <w:r>
          <w:rPr>
            <w:noProof/>
          </w:rPr>
          <w:t>65</w:t>
        </w:r>
      </w:hyperlink>
      <w:r>
        <w:rPr>
          <w:noProof/>
        </w:rPr>
        <w:t>]</w:t>
      </w:r>
      <w:r w:rsidRPr="00A37469">
        <w:fldChar w:fldCharType="end"/>
      </w:r>
      <w:r w:rsidR="00C105E8">
        <w:t>.</w:t>
      </w:r>
      <w:r w:rsidRPr="00A37469">
        <w:t xml:space="preserve"> Açlık ve belirli fiziksel stres koşulları sırasında</w:t>
      </w:r>
      <w:r w:rsidR="00C105E8">
        <w:t xml:space="preserve">, </w:t>
      </w:r>
      <w:r w:rsidRPr="00A37469">
        <w:t>GH salınımı artarken</w:t>
      </w:r>
      <w:r w:rsidR="00C105E8">
        <w:t xml:space="preserve">, </w:t>
      </w:r>
      <w:proofErr w:type="spellStart"/>
      <w:r w:rsidRPr="00A37469">
        <w:t>glukoz</w:t>
      </w:r>
      <w:proofErr w:type="spellEnd"/>
      <w:r w:rsidRPr="00A37469">
        <w:t xml:space="preserve"> ve </w:t>
      </w:r>
      <w:proofErr w:type="spellStart"/>
      <w:r w:rsidRPr="00A37469">
        <w:t>lipid</w:t>
      </w:r>
      <w:proofErr w:type="spellEnd"/>
      <w:r w:rsidR="003F6F90">
        <w:t xml:space="preserve"> </w:t>
      </w:r>
      <w:r w:rsidRPr="00A37469">
        <w:t>gibi yakıt fazlalığı</w:t>
      </w:r>
      <w:r w:rsidR="00C105E8">
        <w:t xml:space="preserve">, </w:t>
      </w:r>
      <w:r w:rsidRPr="00A37469">
        <w:t xml:space="preserve">sağlıklı bir insanda GH </w:t>
      </w:r>
      <w:proofErr w:type="spellStart"/>
      <w:r w:rsidRPr="00A37469">
        <w:t>salımını</w:t>
      </w:r>
      <w:proofErr w:type="spellEnd"/>
      <w:r w:rsidRPr="00A37469">
        <w:t xml:space="preserve"> engeller </w:t>
      </w:r>
      <w:r w:rsidRPr="00A37469">
        <w:fldChar w:fldCharType="begin"/>
      </w:r>
      <w:r>
        <w:instrText xml:space="preserve"> ADDIN EN.CITE &lt;EndNote&gt;&lt;Cite&gt;&lt;Author&gt;Hartman&lt;/Author&gt;&lt;Year&gt;1991&lt;/Year&gt;&lt;RecNum&gt;4747&lt;/RecNum&gt;&lt;DisplayText&gt;[65]&lt;/DisplayText&gt;&lt;record&gt;&lt;rec-number&gt;4747&lt;/rec-number&gt;&lt;foreign-keys&gt;&lt;key app="EN" db-id="aevdr0fa7fvzaker2vj59w9zrze5xvdre2rx"&gt;4747&lt;/key&gt;&lt;/foreign-keys&gt;&lt;ref-type name="Journal Article"&gt;17&lt;/ref-type&gt;&lt;contributors&gt;&lt;authors&gt;&lt;author&gt;Hartman, M. L.&lt;/author&gt;&lt;author&gt;Faria, A. C.&lt;/author&gt;&lt;author&gt;Vance, M. L.&lt;/author&gt;&lt;author&gt;Johnson, M. L.&lt;/author&gt;&lt;author&gt;Thorner, M. O.&lt;/author&gt;&lt;author&gt;Veldhuis, J. D.&lt;/author&gt;&lt;/authors&gt;&lt;/contributors&gt;&lt;auth-address&gt;Department of Medicine, University of Virginia Health Sciences Center, Charlottesville 22908.&lt;/auth-address&gt;&lt;titles&gt;&lt;title&gt;Temporal structure of in vivo growth hormone secretory events in humans&lt;/title&gt;&lt;secondary-title&gt;Am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physiology&lt;/abbr-1&gt;&lt;/alt-periodical&gt;&lt;pages&gt;E101-10&lt;/pages&gt;&lt;volume&gt;260&lt;/volume&gt;&lt;number&gt;1 Pt 1&lt;/number&gt;&lt;keywords&gt;&lt;keyword&gt;Adult&lt;/keyword&gt;&lt;keyword&gt;*Circadian Rhythm&lt;/keyword&gt;&lt;keyword&gt;Growth Hormone/blood/*metabolism&lt;/keyword&gt;&lt;keyword&gt;Half-Life&lt;/keyword&gt;&lt;keyword&gt;Humans&lt;/keyword&gt;&lt;keyword&gt;Insulin-Like Growth Factor I&lt;/keyword&gt;&lt;keyword&gt;Male&lt;/keyword&gt;&lt;keyword&gt;Metabolic Clearance Rate&lt;/keyword&gt;&lt;keyword&gt;Reference Values&lt;/keyword&gt;&lt;/keywords&gt;&lt;dates&gt;&lt;year&gt;1991&lt;/year&gt;&lt;pub-dates&gt;&lt;date&gt;Jan&lt;/date&gt;&lt;/pub-dates&gt;&lt;/dates&gt;&lt;isbn&gt;0002-9513 (Print)&amp;#xD;0002-9513 (Linking)&lt;/isbn&gt;&lt;accession-num&gt;1987784&lt;/accession-num&gt;&lt;urls&gt;&lt;related-urls&gt;&lt;url&gt;http://www.ncbi.nlm.nih.gov/pubmed/1987784&lt;/url&gt;&lt;/related-urls&gt;&lt;/urls&gt;&lt;electronic-resource-num&gt;10.1152/ajpendo.1991.260.1.E101&lt;/electronic-resource-num&gt;&lt;/record&gt;&lt;/Cite&gt;&lt;/EndNote&gt;</w:instrText>
      </w:r>
      <w:r w:rsidRPr="00A37469">
        <w:fldChar w:fldCharType="separate"/>
      </w:r>
      <w:r>
        <w:rPr>
          <w:noProof/>
        </w:rPr>
        <w:t>[</w:t>
      </w:r>
      <w:hyperlink w:anchor="_ENREF_65" w:tooltip="Hartman, 1991 #4746" w:history="1">
        <w:r>
          <w:rPr>
            <w:noProof/>
          </w:rPr>
          <w:t>65</w:t>
        </w:r>
      </w:hyperlink>
      <w:r>
        <w:rPr>
          <w:noProof/>
        </w:rPr>
        <w:t>]</w:t>
      </w:r>
      <w:r w:rsidRPr="00A37469">
        <w:fldChar w:fldCharType="end"/>
      </w:r>
      <w:r w:rsidR="00C105E8">
        <w:t>.</w:t>
      </w:r>
      <w:r w:rsidRPr="00A37469">
        <w:t xml:space="preserve"> GH salgılanması </w:t>
      </w:r>
      <w:proofErr w:type="spellStart"/>
      <w:r w:rsidRPr="00A37469">
        <w:t>pubertede</w:t>
      </w:r>
      <w:proofErr w:type="spellEnd"/>
      <w:r w:rsidRPr="00A37469">
        <w:t xml:space="preserve"> maksimumdur ve bu</w:t>
      </w:r>
      <w:r w:rsidR="003F6F90">
        <w:t xml:space="preserve"> </w:t>
      </w:r>
      <w:r w:rsidRPr="00A37469">
        <w:t>dolaşımdaki yüksek</w:t>
      </w:r>
      <w:r w:rsidR="003F6F90">
        <w:t xml:space="preserve"> </w:t>
      </w:r>
      <w:r w:rsidRPr="00A37469">
        <w:t>IGF-I seviyeleriyle birliktedir</w:t>
      </w:r>
      <w:r w:rsidR="00C105E8">
        <w:t xml:space="preserve"> </w:t>
      </w:r>
      <w:r w:rsidRPr="00A37469">
        <w:fldChar w:fldCharType="begin">
          <w:fldData xml:space="preserve">PEVuZE5vdGU+PENpdGU+PEF1dGhvcj5WZWxkaHVpczwvQXV0aG9yPjxZZWFyPjIwMDY8L1llYXI+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</w:fldData>
        </w:fldChar>
      </w:r>
      <w:r>
        <w:instrText xml:space="preserve"> ADDIN EN.CITE </w:instrText>
      </w:r>
      <w:r>
        <w:fldChar w:fldCharType="begin">
          <w:fldData xml:space="preserve">PEVuZE5vdGU+PENpdGU+PEF1dGhvcj5WZWxkaHVpczwvQXV0aG9yPjxZZWFyPjIwMDY8L1llYXI+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</w:fldData>
        </w:fldChar>
      </w:r>
      <w:r>
        <w:instrText xml:space="preserve"> ADDIN EN.CITE.DATA </w:instrText>
      </w:r>
      <w:r>
        <w:fldChar w:fldCharType="end"/>
      </w:r>
      <w:r w:rsidRPr="00A37469">
        <w:fldChar w:fldCharType="separate"/>
      </w:r>
      <w:r>
        <w:rPr>
          <w:noProof/>
        </w:rPr>
        <w:t>[</w:t>
      </w:r>
      <w:hyperlink w:anchor="_ENREF_66" w:tooltip="Veldhuis, 2006 #4748" w:history="1">
        <w:r>
          <w:rPr>
            <w:noProof/>
          </w:rPr>
          <w:t>66</w:t>
        </w:r>
      </w:hyperlink>
      <w:r>
        <w:rPr>
          <w:noProof/>
        </w:rPr>
        <w:t>]</w:t>
      </w:r>
      <w:r w:rsidRPr="00A37469">
        <w:fldChar w:fldCharType="end"/>
      </w:r>
      <w:r w:rsidR="00C105E8">
        <w:t>.</w:t>
      </w:r>
      <w:r w:rsidRPr="00A37469">
        <w:t xml:space="preserve"> Yetişkinlik</w:t>
      </w:r>
      <w:r w:rsidR="00C105E8">
        <w:t xml:space="preserve">, </w:t>
      </w:r>
      <w:r w:rsidRPr="00A37469">
        <w:t xml:space="preserve">GH </w:t>
      </w:r>
      <w:proofErr w:type="spellStart"/>
      <w:r w:rsidRPr="00A37469">
        <w:t>sekresyonunda</w:t>
      </w:r>
      <w:proofErr w:type="spellEnd"/>
      <w:r w:rsidRPr="00A37469">
        <w:t xml:space="preserve"> ve dolaşımdaki IGF-I seviyelerinde kademeli bir düşüş ile ilişkilidir </w:t>
      </w:r>
      <w:r w:rsidRPr="00A37469">
        <w:fldChar w:fldCharType="begin"/>
      </w:r>
      <w:r>
        <w:instrText xml:space="preserve"> ADDIN EN.CITE &lt;EndNote&gt;&lt;Cite&gt;&lt;Author&gt;Corpas&lt;/Author&gt;&lt;Year&gt;1993&lt;/Year&gt;&lt;RecNum&gt;4763&lt;/RecNum&gt;&lt;DisplayText&gt;[67]&lt;/DisplayText&gt;&lt;record&gt;&lt;rec-number&gt;4763&lt;/rec-number&gt;&lt;foreign-keys&gt;&lt;key app="EN" db-id="aevdr0fa7fvzaker2vj59w9zrze5xvdre2rx"&gt;4763&lt;/key&gt;&lt;/foreign-keys&gt;&lt;ref-type name="Journal Article"&gt;17&lt;/ref-type&gt;&lt;contributors&gt;&lt;authors&gt;&lt;author&gt;Corpas, E.&lt;/author&gt;&lt;author&gt;Harman, S. M.&lt;/author&gt;&lt;author&gt;Blackman, M. R.&lt;/author&gt;&lt;/authors&gt;&lt;/contributors&gt;&lt;auth-address&gt;Endocrinology Section, National Institute on Aging, National Institutes of Health, Baltimore, Maryland.&lt;/auth-address&gt;&lt;titles&gt;&lt;title&gt;Human growth hormone and human aging&lt;/title&gt;&lt;secondary-title&gt;Endocr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20-39&lt;/pages&gt;&lt;volume&gt;14&lt;/volume&gt;&lt;number&gt;1&lt;/number&gt;&lt;keywords&gt;&lt;keyword&gt;Adult&lt;/keyword&gt;&lt;keyword&gt;Aging/*physiology&lt;/keyword&gt;&lt;keyword&gt;Animals&lt;/keyword&gt;&lt;keyword&gt;Growth Hormone/adverse effects/*physiology/therapeutic use&lt;/keyword&gt;&lt;keyword&gt;Growth Hormone-Releasing Hormone/therapeutic use&lt;/keyword&gt;&lt;keyword&gt;Humans&lt;/keyword&gt;&lt;keyword&gt;Immune System/physiology&lt;/keyword&gt;&lt;keyword&gt;Insulin-Like Growth Factor I/biosynthesis/*physiology&lt;/keyword&gt;&lt;keyword&gt;Receptor, IGF Type 1/physiology&lt;/keyword&gt;&lt;keyword&gt;Receptors, Somatotropin/physiology&lt;/keyword&gt;&lt;keyword&gt;Risk Factors&lt;/keyword&gt;&lt;/keywords&gt;&lt;dates&gt;&lt;year&gt;1993&lt;/year&gt;&lt;pub-dates&gt;&lt;date&gt;Feb&lt;/date&gt;&lt;/pub-dates&gt;&lt;/dates&gt;&lt;isbn&gt;0163-769X (Print)&amp;#xD;0163-769X (Linking)&lt;/isbn&gt;&lt;accession-num&gt;8491152&lt;/accession-num&gt;&lt;urls&gt;&lt;related-urls&gt;&lt;url&gt;http://www.ncbi.nlm.nih.gov/pubmed/8491152&lt;/url&gt;&lt;/related-urls&gt;&lt;/urls&gt;&lt;electronic-resource-num&gt;10.1210/edrv-14-1-20&lt;/electronic-resource-num&gt;&lt;/record&gt;&lt;/Cite&gt;&lt;/EndNote&gt;</w:instrText>
      </w:r>
      <w:r w:rsidRPr="00A37469">
        <w:fldChar w:fldCharType="separate"/>
      </w:r>
      <w:r>
        <w:rPr>
          <w:noProof/>
        </w:rPr>
        <w:t>[</w:t>
      </w:r>
      <w:hyperlink w:anchor="_ENREF_67" w:tooltip="Corpas, 1993 #4763" w:history="1">
        <w:r>
          <w:rPr>
            <w:noProof/>
          </w:rPr>
          <w:t>67</w:t>
        </w:r>
      </w:hyperlink>
      <w:r>
        <w:rPr>
          <w:noProof/>
        </w:rPr>
        <w:t>]</w:t>
      </w:r>
      <w:r w:rsidRPr="00A37469">
        <w:fldChar w:fldCharType="end"/>
      </w:r>
      <w:r w:rsidR="00C105E8">
        <w:t xml:space="preserve">. </w:t>
      </w:r>
      <w:r w:rsidRPr="00A37469">
        <w:t>Ayrıca</w:t>
      </w:r>
      <w:r w:rsidR="00C105E8">
        <w:t xml:space="preserve">, </w:t>
      </w:r>
      <w:r w:rsidRPr="00A37469">
        <w:t xml:space="preserve">GH salgılama düzenlerindeki cinsel </w:t>
      </w:r>
      <w:proofErr w:type="spellStart"/>
      <w:r w:rsidRPr="00A37469">
        <w:t>dimorfizm</w:t>
      </w:r>
      <w:proofErr w:type="spellEnd"/>
      <w:r w:rsidRPr="00A37469">
        <w:t xml:space="preserve"> iyi tanımlanmıştır</w:t>
      </w:r>
      <w:r w:rsidR="00C105E8">
        <w:t xml:space="preserve">, </w:t>
      </w:r>
      <w:r w:rsidRPr="00A37469">
        <w:t xml:space="preserve">burada erkekler </w:t>
      </w:r>
      <w:proofErr w:type="spellStart"/>
      <w:r w:rsidRPr="00A37469">
        <w:t>pulsatil</w:t>
      </w:r>
      <w:proofErr w:type="spellEnd"/>
      <w:r w:rsidRPr="00A37469">
        <w:t xml:space="preserve"> </w:t>
      </w:r>
      <w:proofErr w:type="spellStart"/>
      <w:r w:rsidRPr="00A37469">
        <w:t>sekresyona</w:t>
      </w:r>
      <w:proofErr w:type="spellEnd"/>
      <w:r w:rsidRPr="00A37469">
        <w:t xml:space="preserve"> sahiptir</w:t>
      </w:r>
      <w:r w:rsidR="00C105E8">
        <w:t xml:space="preserve">, </w:t>
      </w:r>
      <w:r w:rsidRPr="00A37469">
        <w:t xml:space="preserve">ancak dişiler </w:t>
      </w:r>
      <w:r>
        <w:t xml:space="preserve">daha </w:t>
      </w:r>
      <w:r w:rsidRPr="00A37469">
        <w:t xml:space="preserve">sürekli bir </w:t>
      </w:r>
      <w:proofErr w:type="spellStart"/>
      <w:r w:rsidRPr="00A37469">
        <w:t>sekresyon</w:t>
      </w:r>
      <w:proofErr w:type="spellEnd"/>
      <w:r w:rsidRPr="00A37469">
        <w:t xml:space="preserve"> sergiler </w:t>
      </w:r>
      <w:r w:rsidRPr="00A37469">
        <w:fldChar w:fldCharType="begin"/>
      </w:r>
      <w:r>
        <w:instrText xml:space="preserve"> ADDIN EN.CITE &lt;EndNote&gt;&lt;Cite&gt;&lt;Author&gt;Jansson&lt;/Author&gt;&lt;Year&gt;1985&lt;/Year&gt;&lt;RecNum&gt;4933&lt;/RecNum&gt;&lt;DisplayText&gt;[68]&lt;/DisplayText&gt;&lt;record&gt;&lt;rec-number&gt;4933&lt;/rec-number&gt;&lt;foreign-keys&gt;&lt;key app="EN" db-id="aevdr0fa7fvzaker2vj59w9zrze5xvdre2rx"&gt;4933&lt;/key&gt;&lt;/foreign-keys&gt;&lt;ref-type name="Journal Article"&gt;17&lt;/ref-type&gt;&lt;contributors&gt;&lt;authors&gt;&lt;author&gt;Jansson, J. O.&lt;/author&gt;&lt;author&gt;Eden, S.&lt;/author&gt;&lt;author&gt;Isaksson, O.&lt;/author&gt;&lt;/authors&gt;&lt;/contributors&gt;&lt;titles&gt;&lt;title&gt;Sexual dimorphism in the control of growth hormone secretion&lt;/title&gt;&lt;secondary-title&gt;Endocr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Rev&lt;/abbr-1&gt;&lt;/alt-periodical&gt;&lt;pages&gt;128-50&lt;/pages&gt;&lt;volume&gt;6&lt;/volume&gt;&lt;number&gt;2&lt;/number&gt;&lt;keywords&gt;&lt;keyword&gt;Age Factors&lt;/keyword&gt;&lt;keyword&gt;Androgens/pharmacology/physiology&lt;/keyword&gt;&lt;keyword&gt;Animals&lt;/keyword&gt;&lt;keyword&gt;Animals, Newborn/physiology&lt;/keyword&gt;&lt;keyword&gt;Catecholamines/physiology&lt;/keyword&gt;&lt;keyword&gt;Estrogens/pharmacology&lt;/keyword&gt;&lt;keyword&gt;Female&lt;/keyword&gt;&lt;keyword&gt;Glucocorticoids/physiology&lt;/keyword&gt;&lt;keyword&gt;Growth Hormone/*metabolism&lt;/keyword&gt;&lt;keyword&gt;Growth Hormone-Releasing Hormone/physiology&lt;/keyword&gt;&lt;keyword&gt;Hypothalamus/physiology&lt;/keyword&gt;&lt;keyword&gt;Male&lt;/keyword&gt;&lt;keyword&gt;Nerve Tissue Proteins/physiology&lt;/keyword&gt;&lt;keyword&gt;Rats&lt;/keyword&gt;&lt;keyword&gt;Sex Factors&lt;/keyword&gt;&lt;keyword&gt;Somatostatin/physiology&lt;/keyword&gt;&lt;keyword&gt;Testis/physiology&lt;/keyword&gt;&lt;keyword&gt;Thyroid Hormones/physiology&lt;/keyword&gt;&lt;/keywords&gt;&lt;dates&gt;&lt;year&gt;1985&lt;/year&gt;&lt;pub-dates&gt;&lt;date&gt;Spring&lt;/date&gt;&lt;/pub-dates&gt;&lt;/dates&gt;&lt;isbn&gt;0163-769X (Print)&amp;#xD;0163-769X (Linking)&lt;/isbn&gt;&lt;accession-num&gt;2861084&lt;/accession-num&gt;&lt;urls&gt;&lt;related-urls&gt;&lt;url&gt;http://www.ncbi.nlm.nih.gov/pubmed/2861084&lt;/url&gt;&lt;/related-urls&gt;&lt;/urls&gt;&lt;electronic-resource-num&gt;10.1210/edrv-6-2-128&lt;/electronic-resource-num&gt;&lt;/record&gt;&lt;/Cite&gt;&lt;/EndNote&gt;</w:instrText>
      </w:r>
      <w:r w:rsidRPr="00A37469">
        <w:fldChar w:fldCharType="separate"/>
      </w:r>
      <w:r>
        <w:rPr>
          <w:noProof/>
        </w:rPr>
        <w:t>[</w:t>
      </w:r>
      <w:hyperlink w:anchor="_ENREF_68" w:tooltip="Jansson, 1985 #4933" w:history="1">
        <w:r>
          <w:rPr>
            <w:noProof/>
          </w:rPr>
          <w:t>68</w:t>
        </w:r>
      </w:hyperlink>
      <w:r>
        <w:rPr>
          <w:noProof/>
        </w:rPr>
        <w:t>]</w:t>
      </w:r>
      <w:r w:rsidRPr="00A37469">
        <w:fldChar w:fldCharType="end"/>
      </w:r>
      <w:r w:rsidR="00C105E8">
        <w:t>.</w:t>
      </w:r>
    </w:p>
    <w:p w14:paraId="340EF446" w14:textId="77777777" w:rsidR="002163FC" w:rsidRDefault="002163FC" w:rsidP="002163FC">
      <w:pPr>
        <w:pStyle w:val="Paragrafboluk"/>
      </w:pPr>
    </w:p>
    <w:p w14:paraId="0689247C" w14:textId="0377EAC1" w:rsidR="00443F4A" w:rsidRPr="00A37469" w:rsidRDefault="00443F4A" w:rsidP="002163FC">
      <w:pPr>
        <w:pStyle w:val="Paragrafasl"/>
      </w:pPr>
      <w:r w:rsidRPr="00A37469">
        <w:t xml:space="preserve">Büyüme hormonu (GH) ön hipofizin </w:t>
      </w:r>
      <w:proofErr w:type="spellStart"/>
      <w:r w:rsidRPr="00A37469">
        <w:t>somatotrof</w:t>
      </w:r>
      <w:proofErr w:type="spellEnd"/>
      <w:r w:rsidRPr="00A37469">
        <w:t xml:space="preserve"> hücreleri tarafından yapılan ve salgılanan</w:t>
      </w:r>
      <w:r w:rsidR="00C105E8">
        <w:t xml:space="preserve">, </w:t>
      </w:r>
      <w:r w:rsidRPr="00A37469">
        <w:t xml:space="preserve">191 amino asitli bir </w:t>
      </w:r>
      <w:proofErr w:type="spellStart"/>
      <w:r w:rsidRPr="00A37469">
        <w:t>polipeptid</w:t>
      </w:r>
      <w:proofErr w:type="spellEnd"/>
      <w:r w:rsidRPr="00A37469">
        <w:t xml:space="preserve"> hormondur. </w:t>
      </w:r>
      <w:proofErr w:type="spellStart"/>
      <w:r w:rsidRPr="00A37469">
        <w:t>GH</w:t>
      </w:r>
      <w:r w:rsidR="00C105E8">
        <w:t>’</w:t>
      </w:r>
      <w:r w:rsidRPr="00A37469">
        <w:t>ın</w:t>
      </w:r>
      <w:proofErr w:type="spellEnd"/>
      <w:r w:rsidRPr="00A37469">
        <w:t xml:space="preserve"> </w:t>
      </w:r>
      <w:proofErr w:type="spellStart"/>
      <w:r w:rsidRPr="00A37469">
        <w:t>primer</w:t>
      </w:r>
      <w:proofErr w:type="spellEnd"/>
      <w:r w:rsidR="003F6F90">
        <w:t xml:space="preserve"> </w:t>
      </w:r>
      <w:r w:rsidRPr="00A37469">
        <w:t xml:space="preserve">fonksiyonu lineer büyümeyi sağlamaktır </w:t>
      </w:r>
      <w:r w:rsidRPr="00A37469">
        <w:fldChar w:fldCharType="begin"/>
      </w:r>
      <w:r>
        <w:instrText xml:space="preserve"> ADDIN EN.CITE &lt;EndNote&gt;&lt;Cite&gt;&lt;Author&gt;hekimsoy&lt;/Author&gt;&lt;Year&gt;2007&lt;/Year&gt;&lt;RecNum&gt;5956&lt;/RecNum&gt;&lt;DisplayText&gt;[69]&lt;/DisplayText&gt;&lt;record&gt;&lt;rec-number&gt;5956&lt;/rec-number&gt;&lt;foreign-keys&gt;&lt;key app="EN" db-id="aevdr0fa7fvzaker2vj59w9zrze5xvdre2rx"&gt;5956&lt;/key&gt;&lt;/foreign-keys&gt;&lt;ref-type name="Journal Article"&gt;17&lt;/ref-type&gt;&lt;contributors&gt;&lt;authors&gt;&lt;author&gt;&lt;style face="normal" font="default" charset="162" size="100%"&gt;Zeliha hekimsoy&lt;/style&gt;&lt;/author&gt;&lt;/authors&gt;&lt;/contributors&gt;&lt;titles&gt;&lt;title&gt;Büyüme Hormonu ve Etkileri&lt;/title&gt;&lt;secondary-title&gt;&lt;style face="normal" font="default" size="100%"&gt; Türkiye Klinikleri Dahili T&lt;/style&gt;&lt;style face="normal" font="default" charset="162" size="100%"&gt;ıp Bilimleri Dergisi&lt;/style&gt;&lt;/secondary-title&gt;&lt;/titles&gt;&lt;pages&gt;&lt;style face="normal" font="default" charset="162" size="100%"&gt;5-9&lt;/style&gt;&lt;/pages&gt;&lt;volume&gt;&lt;style face="normal" font="default" charset="162" size="100%"&gt;3&lt;/style&gt;&lt;/volume&gt;&lt;number&gt;&lt;style face="normal" font="default" charset="162" size="100%"&gt;37&lt;/style&gt;&lt;/number&gt;&lt;dates&gt;&lt;year&gt;&lt;style face="normal" font="default" charset="162" size="100%"&gt;2007&lt;/style&gt;&lt;/year&gt;&lt;/dates&gt;&lt;urls&gt;&lt;/urls&gt;&lt;/record&gt;&lt;/Cite&gt;&lt;/EndNote&gt;</w:instrText>
      </w:r>
      <w:r w:rsidRPr="00A37469">
        <w:fldChar w:fldCharType="separate"/>
      </w:r>
      <w:r>
        <w:rPr>
          <w:noProof/>
        </w:rPr>
        <w:t>[</w:t>
      </w:r>
      <w:hyperlink w:anchor="_ENREF_69" w:tooltip="hekimsoy, 2007 #5956" w:history="1">
        <w:r>
          <w:rPr>
            <w:noProof/>
          </w:rPr>
          <w:t>69</w:t>
        </w:r>
      </w:hyperlink>
      <w:r>
        <w:rPr>
          <w:noProof/>
        </w:rPr>
        <w:t>]</w:t>
      </w:r>
      <w:r w:rsidRPr="00A37469">
        <w:fldChar w:fldCharType="end"/>
      </w:r>
      <w:r w:rsidR="00C105E8">
        <w:t xml:space="preserve">. </w:t>
      </w:r>
      <w:r w:rsidRPr="00A37469">
        <w:t xml:space="preserve">Etkilerini </w:t>
      </w:r>
      <w:proofErr w:type="spellStart"/>
      <w:r w:rsidRPr="00A37469">
        <w:t>insulin</w:t>
      </w:r>
      <w:proofErr w:type="spellEnd"/>
      <w:r w:rsidRPr="00A37469">
        <w:t xml:space="preserve"> benzeri büyüme faktörü-1</w:t>
      </w:r>
      <w:r w:rsidR="00C105E8">
        <w:t xml:space="preserve"> </w:t>
      </w:r>
      <w:r w:rsidRPr="00A37469">
        <w:t>(IGF-1) aracılığı ile gerçekleştirir. GH</w:t>
      </w:r>
      <w:r w:rsidR="00C105E8">
        <w:t xml:space="preserve">, </w:t>
      </w:r>
      <w:r w:rsidRPr="00A37469">
        <w:t xml:space="preserve">amino asit alımını uyararak ve direkt olarak </w:t>
      </w:r>
      <w:proofErr w:type="spellStart"/>
      <w:r w:rsidRPr="00A37469">
        <w:t>mRNA</w:t>
      </w:r>
      <w:proofErr w:type="spellEnd"/>
      <w:r w:rsidRPr="00A37469">
        <w:t xml:space="preserve"> transkripsiyonunu ve </w:t>
      </w:r>
      <w:proofErr w:type="spellStart"/>
      <w:r w:rsidRPr="00A37469">
        <w:t>translasyonunu</w:t>
      </w:r>
      <w:proofErr w:type="spellEnd"/>
      <w:r w:rsidRPr="00A37469">
        <w:t xml:space="preserve"> hızlandırarak protein yapımını artırır. Enerji kaynağı olarak yağ kullanımını artırarak protein yıkımını azaltır. GH yağ dokusundan serbest yağ asitlerinin serbestleşmesini ve </w:t>
      </w:r>
      <w:proofErr w:type="spellStart"/>
      <w:r w:rsidRPr="00A37469">
        <w:t>asetil</w:t>
      </w:r>
      <w:proofErr w:type="spellEnd"/>
      <w:r w:rsidRPr="00A37469">
        <w:t xml:space="preserve"> </w:t>
      </w:r>
      <w:proofErr w:type="spellStart"/>
      <w:r w:rsidRPr="00A37469">
        <w:t>koenzim</w:t>
      </w:r>
      <w:proofErr w:type="spellEnd"/>
      <w:r w:rsidRPr="00A37469">
        <w:t xml:space="preserve"> A</w:t>
      </w:r>
      <w:r w:rsidR="00C105E8">
        <w:t>’</w:t>
      </w:r>
      <w:r w:rsidRPr="00A37469">
        <w:t xml:space="preserve">ya dönüşümünü artırır. Bundan da enerji sağlanır. Protein koruyucu etkisi büyümeyi ve gelişmeyi sağlayan önemli bir mekanizmadır. Karbonhidrat metabolizması üzerine </w:t>
      </w:r>
      <w:proofErr w:type="spellStart"/>
      <w:r w:rsidRPr="00A37469">
        <w:t>hiperglisemik</w:t>
      </w:r>
      <w:proofErr w:type="spellEnd"/>
      <w:r w:rsidRPr="00A37469">
        <w:t xml:space="preserve"> ve </w:t>
      </w:r>
      <w:proofErr w:type="spellStart"/>
      <w:r w:rsidRPr="00A37469">
        <w:t>diyabetojenik</w:t>
      </w:r>
      <w:proofErr w:type="spellEnd"/>
      <w:r w:rsidRPr="00A37469">
        <w:t xml:space="preserve"> etkisi vardır. Hücrelere </w:t>
      </w:r>
      <w:proofErr w:type="spellStart"/>
      <w:r w:rsidRPr="00A37469">
        <w:t>glukoz</w:t>
      </w:r>
      <w:proofErr w:type="spellEnd"/>
      <w:r w:rsidRPr="00A37469">
        <w:t xml:space="preserve"> alımını azaltır </w:t>
      </w:r>
      <w:bookmarkStart w:id="32" w:name="_Hlk535586901"/>
      <w:r w:rsidRPr="00A37469">
        <w:fldChar w:fldCharType="begin"/>
      </w:r>
      <w:r>
        <w:instrText xml:space="preserve"> ADDIN EN.CITE &lt;EndNote&gt;&lt;Cite&gt;&lt;Author&gt;hekimsoy&lt;/Author&gt;&lt;Year&gt;2007&lt;/Year&gt;&lt;RecNum&gt;5956&lt;/RecNum&gt;&lt;DisplayText&gt;[69]&lt;/DisplayText&gt;&lt;record&gt;&lt;rec-number&gt;5956&lt;/rec-number&gt;&lt;foreign-keys&gt;&lt;key app="EN" db-id="aevdr0fa7fvzaker2vj59w9zrze5xvdre2rx"&gt;5956&lt;/key&gt;&lt;/foreign-keys&gt;&lt;ref-type name="Journal Article"&gt;17&lt;/ref-type&gt;&lt;contributors&gt;&lt;authors&gt;&lt;author&gt;&lt;style face="normal" font="default" charset="162" size="100%"&gt;Zeliha hekimsoy&lt;/style&gt;&lt;/author&gt;&lt;/authors&gt;&lt;/contributors&gt;&lt;titles&gt;&lt;title&gt;Büyüme Hormonu ve Etkileri&lt;/title&gt;&lt;secondary-title&gt;&lt;style face="normal" font="default" size="100%"&gt; Türkiye Klinikleri Dahili T&lt;/style&gt;&lt;style face="normal" font="default" charset="162" size="100%"&gt;ıp Bilimleri Dergisi&lt;/style&gt;&lt;/secondary-title&gt;&lt;/titles&gt;&lt;pages&gt;&lt;style face="normal" font="default" charset="162" size="100%"&gt;5-9&lt;/style&gt;&lt;/pages&gt;&lt;volume&gt;&lt;style face="normal" font="default" charset="162" size="100%"&gt;3&lt;/style&gt;&lt;/volume&gt;&lt;number&gt;&lt;style face="normal" font="default" charset="162" size="100%"&gt;37&lt;/style&gt;&lt;/number&gt;&lt;dates&gt;&lt;year&gt;&lt;style face="normal" font="default" charset="162" size="100%"&gt;2007&lt;/style&gt;&lt;/year&gt;&lt;/dates&gt;&lt;urls&gt;&lt;/urls&gt;&lt;/record&gt;&lt;/Cite&gt;&lt;/EndNote&gt;</w:instrText>
      </w:r>
      <w:r w:rsidRPr="00A37469">
        <w:fldChar w:fldCharType="separate"/>
      </w:r>
      <w:r>
        <w:rPr>
          <w:noProof/>
        </w:rPr>
        <w:t>[</w:t>
      </w:r>
      <w:hyperlink w:anchor="_ENREF_69" w:tooltip="hekimsoy, 2007 #5956" w:history="1">
        <w:r>
          <w:rPr>
            <w:noProof/>
          </w:rPr>
          <w:t>69</w:t>
        </w:r>
      </w:hyperlink>
      <w:r>
        <w:rPr>
          <w:noProof/>
        </w:rPr>
        <w:t>]</w:t>
      </w:r>
      <w:r w:rsidRPr="00A37469">
        <w:fldChar w:fldCharType="end"/>
      </w:r>
      <w:bookmarkEnd w:id="32"/>
      <w:r w:rsidR="00C105E8">
        <w:t>.</w:t>
      </w:r>
    </w:p>
    <w:p w14:paraId="3CBDF4AD" w14:textId="77777777" w:rsidR="002163FC" w:rsidRDefault="002163FC" w:rsidP="002163FC">
      <w:pPr>
        <w:pStyle w:val="Paragrafboluk"/>
      </w:pPr>
    </w:p>
    <w:p w14:paraId="56496D15" w14:textId="3F4DCF34" w:rsidR="00443F4A" w:rsidRPr="00A37469" w:rsidRDefault="00443F4A" w:rsidP="002163FC">
      <w:pPr>
        <w:pStyle w:val="Paragrafasl"/>
      </w:pPr>
      <w:r w:rsidRPr="00A37469">
        <w:t>Hipofizden salgılanan GH</w:t>
      </w:r>
      <w:r w:rsidR="00C105E8">
        <w:t xml:space="preserve">, </w:t>
      </w:r>
      <w:r w:rsidRPr="00A37469">
        <w:t xml:space="preserve">karaciğerde IGF-1 geninin </w:t>
      </w:r>
      <w:proofErr w:type="spellStart"/>
      <w:r w:rsidRPr="00A37469">
        <w:t>primer</w:t>
      </w:r>
      <w:proofErr w:type="spellEnd"/>
      <w:r w:rsidRPr="00A37469">
        <w:t xml:space="preserve"> düzenleyicisidir ve serum IGF-1</w:t>
      </w:r>
      <w:r w:rsidR="00C105E8">
        <w:t>’</w:t>
      </w:r>
      <w:r w:rsidRPr="00A37469">
        <w:t>in ~%75</w:t>
      </w:r>
      <w:r w:rsidR="00C105E8">
        <w:t>’</w:t>
      </w:r>
      <w:r w:rsidRPr="00A37469">
        <w:t>ine katkıda bulunur. Kas kütlesini</w:t>
      </w:r>
      <w:r w:rsidR="00C105E8">
        <w:t xml:space="preserve">, </w:t>
      </w:r>
      <w:r w:rsidRPr="00A37469">
        <w:t xml:space="preserve">yağ </w:t>
      </w:r>
      <w:proofErr w:type="spellStart"/>
      <w:r w:rsidRPr="00A37469">
        <w:t>lipolizini</w:t>
      </w:r>
      <w:proofErr w:type="spellEnd"/>
      <w:r w:rsidR="00C105E8">
        <w:t xml:space="preserve">, </w:t>
      </w:r>
      <w:r w:rsidRPr="00A37469">
        <w:t xml:space="preserve">lineer ve </w:t>
      </w:r>
      <w:proofErr w:type="spellStart"/>
      <w:r w:rsidRPr="00A37469">
        <w:t>radyal</w:t>
      </w:r>
      <w:proofErr w:type="spellEnd"/>
      <w:r w:rsidRPr="00A37469">
        <w:t xml:space="preserve"> kemik büyümesini ve kemik </w:t>
      </w:r>
      <w:proofErr w:type="spellStart"/>
      <w:r w:rsidRPr="00A37469">
        <w:t>mineralizasyonunu</w:t>
      </w:r>
      <w:proofErr w:type="spellEnd"/>
      <w:r w:rsidRPr="00A37469">
        <w:t xml:space="preserve"> artıran GH hemen hemen tüm hücrelerde bulunan</w:t>
      </w:r>
      <w:r w:rsidR="003F6F90">
        <w:t xml:space="preserve"> </w:t>
      </w:r>
      <w:r w:rsidRPr="00A37469">
        <w:t>reseptörü ile etki eder.</w:t>
      </w:r>
      <w:r w:rsidR="00C105E8">
        <w:t xml:space="preserve"> </w:t>
      </w:r>
      <w:r w:rsidRPr="00A37469">
        <w:t xml:space="preserve">IGF-1 serumda IGFBP </w:t>
      </w:r>
      <w:proofErr w:type="spellStart"/>
      <w:r w:rsidRPr="00A37469">
        <w:t>ler</w:t>
      </w:r>
      <w:proofErr w:type="spellEnd"/>
      <w:r w:rsidRPr="00A37469">
        <w:t xml:space="preserve"> ve ALS ile bağlı halde bulunur. Bu kompleks ile yarı ömrü düzenlenir ve aynı zamanda</w:t>
      </w:r>
      <w:r w:rsidR="003F6F90">
        <w:t xml:space="preserve"> </w:t>
      </w:r>
      <w:r w:rsidRPr="00A37469">
        <w:t xml:space="preserve">ilgili dokulara iletimi yapılarak kas kütlesi ve kemik mineral içeriğinin artışı ve </w:t>
      </w:r>
      <w:proofErr w:type="spellStart"/>
      <w:r w:rsidRPr="00A37469">
        <w:t>lipoliz</w:t>
      </w:r>
      <w:proofErr w:type="spellEnd"/>
      <w:r w:rsidRPr="00A37469">
        <w:t xml:space="preserve"> artışı olur. Serum IGF-1 ayrıca hipofizden GH </w:t>
      </w:r>
      <w:proofErr w:type="spellStart"/>
      <w:r w:rsidRPr="00A37469">
        <w:t>sekresyonunun</w:t>
      </w:r>
      <w:proofErr w:type="spellEnd"/>
      <w:r w:rsidRPr="00A37469">
        <w:t xml:space="preserve"> negatif regülatörü olarak da görev yapar. IGF-1</w:t>
      </w:r>
      <w:r w:rsidR="00C105E8">
        <w:t xml:space="preserve">, </w:t>
      </w:r>
      <w:r w:rsidRPr="00A37469">
        <w:t xml:space="preserve">tüm dokular tarafından üretilir ve </w:t>
      </w:r>
      <w:proofErr w:type="spellStart"/>
      <w:r w:rsidRPr="00A37469">
        <w:t>otokrin</w:t>
      </w:r>
      <w:proofErr w:type="spellEnd"/>
      <w:r w:rsidRPr="00A37469">
        <w:t xml:space="preserve"> / </w:t>
      </w:r>
      <w:proofErr w:type="spellStart"/>
      <w:r w:rsidRPr="00A37469">
        <w:t>parakrin</w:t>
      </w:r>
      <w:proofErr w:type="spellEnd"/>
      <w:r w:rsidRPr="00A37469">
        <w:t xml:space="preserve"> tarzda davranır </w: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 </w:instrTex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EN.CITE.DATA </w:instrText>
      </w:r>
      <w:r w:rsidRPr="00A37469">
        <w:fldChar w:fldCharType="end"/>
      </w:r>
      <w:r w:rsidRPr="00A37469">
        <w:fldChar w:fldCharType="separate"/>
      </w:r>
      <w:r w:rsidRPr="00A37469">
        <w:t>[</w:t>
      </w:r>
      <w:hyperlink w:anchor="_ENREF_12" w:tooltip="Yakar, 2016 #1184" w:history="1">
        <w:r w:rsidRPr="00A37469">
          <w:t>12</w:t>
        </w:r>
      </w:hyperlink>
      <w:r w:rsidRPr="00A37469">
        <w:t>]</w:t>
      </w:r>
      <w:r w:rsidRPr="00A37469">
        <w:fldChar w:fldCharType="end"/>
      </w:r>
      <w:r w:rsidR="00851F0C">
        <w:t>(şekil 3).</w:t>
      </w:r>
    </w:p>
    <w:p w14:paraId="59EA95C5" w14:textId="77777777" w:rsidR="00443F4A" w:rsidRPr="00947122" w:rsidRDefault="00443F4A" w:rsidP="002163FC">
      <w:pPr>
        <w:pStyle w:val="Paragrafasl"/>
      </w:pPr>
    </w:p>
    <w:p w14:paraId="178089ED" w14:textId="77777777" w:rsidR="00443F4A" w:rsidRPr="00947122" w:rsidRDefault="00443F4A" w:rsidP="002163FC">
      <w:pPr>
        <w:pStyle w:val="ekilyerleim"/>
      </w:pPr>
      <w:r w:rsidRPr="00947122">
        <w:lastRenderedPageBreak/>
        <w:drawing>
          <wp:inline distT="0" distB="0" distL="0" distR="0" wp14:anchorId="34C1903F" wp14:editId="25D47A1B">
            <wp:extent cx="3562350" cy="4371975"/>
            <wp:effectExtent l="0" t="0" r="0" b="9525"/>
            <wp:docPr id="13" name="Resim 13" descr="https://ars.els-cdn.com/content/image/1-s2.0-S1096637415300319-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1096637415300319-gr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4325" cy="4374399"/>
                    </a:xfrm>
                    <a:prstGeom prst="rect">
                      <a:avLst/>
                    </a:prstGeom>
                    <a:noFill/>
                    <a:ln>
                      <a:noFill/>
                    </a:ln>
                  </pic:spPr>
                </pic:pic>
              </a:graphicData>
            </a:graphic>
          </wp:inline>
        </w:drawing>
      </w:r>
    </w:p>
    <w:p w14:paraId="3937F708" w14:textId="55834442" w:rsidR="00443F4A" w:rsidRPr="00947122" w:rsidRDefault="002163FC" w:rsidP="002163FC">
      <w:pPr>
        <w:pStyle w:val="ekilyerleim"/>
      </w:pPr>
      <w:bookmarkStart w:id="33" w:name="_Toc534489424"/>
      <w:r w:rsidRPr="002163FC">
        <w:rPr>
          <w:b/>
        </w:rPr>
        <w:t xml:space="preserve">Şekil </w:t>
      </w:r>
      <w:r w:rsidRPr="002163FC">
        <w:rPr>
          <w:b/>
        </w:rPr>
        <w:fldChar w:fldCharType="begin"/>
      </w:r>
      <w:r w:rsidRPr="002163FC">
        <w:rPr>
          <w:b/>
        </w:rPr>
        <w:instrText xml:space="preserve"> SEQ Şekil \* ARABIC </w:instrText>
      </w:r>
      <w:r w:rsidRPr="002163FC">
        <w:rPr>
          <w:b/>
        </w:rPr>
        <w:fldChar w:fldCharType="separate"/>
      </w:r>
      <w:r w:rsidR="003E1F9E">
        <w:rPr>
          <w:b/>
        </w:rPr>
        <w:t>3</w:t>
      </w:r>
      <w:r w:rsidRPr="002163FC">
        <w:rPr>
          <w:b/>
        </w:rPr>
        <w:fldChar w:fldCharType="end"/>
      </w:r>
      <w:r w:rsidRPr="002163FC">
        <w:rPr>
          <w:b/>
        </w:rPr>
        <w:t>.</w:t>
      </w:r>
      <w:r w:rsidR="00443F4A" w:rsidRPr="00947122">
        <w:t xml:space="preserve"> GH / IGF-1 aksı </w:t>
      </w:r>
      <w:r w:rsidR="00443F4A" w:rsidRPr="00947122">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00443F4A" w:rsidRPr="00947122">
        <w:instrText xml:space="preserve"> ADDIN EN.CITE </w:instrText>
      </w:r>
      <w:r w:rsidR="00443F4A" w:rsidRPr="00947122">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00443F4A" w:rsidRPr="00947122">
        <w:instrText xml:space="preserve"> ADDIN EN.CITE.DATA </w:instrText>
      </w:r>
      <w:r w:rsidR="00443F4A" w:rsidRPr="00947122">
        <w:fldChar w:fldCharType="end"/>
      </w:r>
      <w:r w:rsidR="00443F4A" w:rsidRPr="00947122">
        <w:fldChar w:fldCharType="separate"/>
      </w:r>
      <w:r w:rsidR="00443F4A" w:rsidRPr="00947122">
        <w:t>[</w:t>
      </w:r>
      <w:hyperlink w:anchor="_ENREF_12" w:tooltip="Yakar, 2016 #1184" w:history="1">
        <w:r w:rsidR="00443F4A" w:rsidRPr="00947122">
          <w:t>12</w:t>
        </w:r>
      </w:hyperlink>
      <w:r w:rsidR="00443F4A" w:rsidRPr="00947122">
        <w:t>]</w:t>
      </w:r>
      <w:bookmarkEnd w:id="33"/>
      <w:r w:rsidR="00443F4A" w:rsidRPr="00947122">
        <w:fldChar w:fldCharType="end"/>
      </w:r>
    </w:p>
    <w:p w14:paraId="330CAEA5" w14:textId="77777777" w:rsidR="00443F4A" w:rsidRPr="00947122" w:rsidRDefault="00443F4A" w:rsidP="002163FC">
      <w:pPr>
        <w:pStyle w:val="Paragrafasl"/>
      </w:pPr>
      <w:r w:rsidRPr="00947122">
        <w:t xml:space="preserve"> </w:t>
      </w:r>
    </w:p>
    <w:p w14:paraId="0894C763" w14:textId="31DDCE5A" w:rsidR="00443F4A" w:rsidRPr="00A37469" w:rsidRDefault="00443F4A" w:rsidP="002163FC">
      <w:pPr>
        <w:pStyle w:val="Paragrafasl"/>
      </w:pPr>
      <w:r w:rsidRPr="00A37469">
        <w:t>Karaciğer</w:t>
      </w:r>
      <w:r w:rsidR="00C105E8">
        <w:t xml:space="preserve">, </w:t>
      </w:r>
      <w:r w:rsidRPr="00A37469">
        <w:t>dolaşımdaki IGF-1 havuzuna ~%75 katkıda bulunurken</w:t>
      </w:r>
      <w:r w:rsidR="00C105E8">
        <w:t xml:space="preserve">, </w:t>
      </w:r>
      <w:r w:rsidRPr="00A37469">
        <w:t>yağ ve kas gibi diğer dokular ~%25</w:t>
      </w:r>
      <w:r w:rsidR="00C105E8">
        <w:t>’</w:t>
      </w:r>
      <w:r w:rsidRPr="00A37469">
        <w:t>ine katkıda bulunurlar. Dolaşımda IGF-1</w:t>
      </w:r>
      <w:r w:rsidR="00C105E8">
        <w:t xml:space="preserve">, </w:t>
      </w:r>
      <w:r w:rsidRPr="00A37469">
        <w:t xml:space="preserve">serum ve dokulardaki IGF-1 yarı ömrünü uzatan ve </w:t>
      </w:r>
      <w:proofErr w:type="spellStart"/>
      <w:r w:rsidRPr="00A37469">
        <w:t>biyoyararlanımını</w:t>
      </w:r>
      <w:proofErr w:type="spellEnd"/>
      <w:r w:rsidRPr="00A37469">
        <w:t xml:space="preserve"> belirleyen </w:t>
      </w:r>
      <w:proofErr w:type="spellStart"/>
      <w:r w:rsidRPr="00A37469">
        <w:t>IGFBP</w:t>
      </w:r>
      <w:r w:rsidR="00C105E8">
        <w:t>’</w:t>
      </w:r>
      <w:r w:rsidRPr="00A37469">
        <w:t>lere</w:t>
      </w:r>
      <w:proofErr w:type="spellEnd"/>
      <w:r w:rsidRPr="00A37469">
        <w:t xml:space="preserve"> ve </w:t>
      </w:r>
      <w:proofErr w:type="spellStart"/>
      <w:r w:rsidRPr="00A37469">
        <w:t>ALS</w:t>
      </w:r>
      <w:r w:rsidR="00C105E8">
        <w:t>’</w:t>
      </w:r>
      <w:r w:rsidRPr="00A37469">
        <w:t>e</w:t>
      </w:r>
      <w:proofErr w:type="spellEnd"/>
      <w:r w:rsidRPr="00A37469">
        <w:t xml:space="preserve"> bağlanır. IGF-1 serumda en fazla bulunan IGFBP olan IGFBP-3</w:t>
      </w:r>
      <w:r w:rsidR="00C105E8">
        <w:t xml:space="preserve">, </w:t>
      </w:r>
      <w:r w:rsidRPr="00A37469">
        <w:t xml:space="preserve">IGFBP-5 ve ALS ile ~ 16 saat yarı ömürleri olan üçlü kompleksler oluşturur. </w:t>
      </w:r>
      <w:proofErr w:type="spellStart"/>
      <w:r w:rsidRPr="00A37469">
        <w:t>IGFBP</w:t>
      </w:r>
      <w:r w:rsidR="00C105E8">
        <w:t>’</w:t>
      </w:r>
      <w:r w:rsidRPr="00A37469">
        <w:t>lerin</w:t>
      </w:r>
      <w:proofErr w:type="spellEnd"/>
      <w:r w:rsidRPr="00A37469">
        <w:t xml:space="preserve"> ve IGF-1</w:t>
      </w:r>
      <w:r w:rsidR="00C105E8">
        <w:t>’</w:t>
      </w:r>
      <w:r w:rsidRPr="00A37469">
        <w:t>in ikili kompleksleri ~ 90 dakika yarı ömre sahipken</w:t>
      </w:r>
      <w:r w:rsidR="00C105E8">
        <w:t xml:space="preserve">, </w:t>
      </w:r>
      <w:r w:rsidRPr="00A37469">
        <w:t>serumdaki serbest IGF-1</w:t>
      </w:r>
      <w:r w:rsidR="00C105E8">
        <w:t>’</w:t>
      </w:r>
      <w:r w:rsidRPr="00A37469">
        <w:t>in yarı ömrü sadece ~ 10 dakikadır. Serumdaki IGF-1 endokrin bir şekilde etki eder ve GH salgılanmasını önlemek için hipofiz seviyesinde negatif geri besleme sağlar. Hemen hemen tüm dokular tarafından üretilen IGF-1</w:t>
      </w:r>
      <w:r w:rsidR="00C105E8">
        <w:t xml:space="preserve">, </w:t>
      </w:r>
      <w:r w:rsidRPr="00A37469">
        <w:t>aynı zamanda farklı yerel üretim bölgelerinde</w:t>
      </w:r>
      <w:r w:rsidR="003F6F90">
        <w:t xml:space="preserve"> </w:t>
      </w:r>
      <w:proofErr w:type="spellStart"/>
      <w:r w:rsidRPr="00A37469">
        <w:t>otokrin</w:t>
      </w:r>
      <w:proofErr w:type="spellEnd"/>
      <w:r w:rsidRPr="00A37469">
        <w:t xml:space="preserve"> / </w:t>
      </w:r>
      <w:proofErr w:type="spellStart"/>
      <w:r w:rsidRPr="00A37469">
        <w:t>parakrin</w:t>
      </w:r>
      <w:proofErr w:type="spellEnd"/>
      <w:r w:rsidRPr="00A37469">
        <w:t xml:space="preserve"> tarzda da etki etmektedir. IGF-1</w:t>
      </w:r>
      <w:r w:rsidR="00C105E8">
        <w:t xml:space="preserve">, </w:t>
      </w:r>
      <w:proofErr w:type="spellStart"/>
      <w:r w:rsidRPr="00A37469">
        <w:t>tirozin</w:t>
      </w:r>
      <w:proofErr w:type="spellEnd"/>
      <w:r w:rsidRPr="00A37469">
        <w:t xml:space="preserve"> </w:t>
      </w:r>
      <w:proofErr w:type="spellStart"/>
      <w:r w:rsidRPr="00A37469">
        <w:t>kinaz</w:t>
      </w:r>
      <w:proofErr w:type="spellEnd"/>
      <w:r w:rsidRPr="00A37469">
        <w:t xml:space="preserve"> reseptörüne</w:t>
      </w:r>
      <w:r w:rsidR="00C105E8">
        <w:t xml:space="preserve">, </w:t>
      </w:r>
      <w:r w:rsidRPr="00A37469">
        <w:t>yani IGF-1R</w:t>
      </w:r>
      <w:r w:rsidR="00C105E8">
        <w:t>’</w:t>
      </w:r>
      <w:r w:rsidRPr="00A37469">
        <w:t>ne bağlanır. Reseptörüne bağlandıktan sonra IGF-1</w:t>
      </w:r>
      <w:r w:rsidR="00C105E8">
        <w:t xml:space="preserve">, </w:t>
      </w:r>
      <w:r w:rsidRPr="00A37469">
        <w:t xml:space="preserve">reseptör </w:t>
      </w:r>
      <w:proofErr w:type="spellStart"/>
      <w:r w:rsidRPr="00A37469">
        <w:t>otofosforilasyonunu</w:t>
      </w:r>
      <w:proofErr w:type="spellEnd"/>
      <w:r w:rsidRPr="00A37469">
        <w:t xml:space="preserve"> ve insülin reseptör </w:t>
      </w:r>
      <w:proofErr w:type="spellStart"/>
      <w:r w:rsidRPr="00A37469">
        <w:t>substrat</w:t>
      </w:r>
      <w:proofErr w:type="spellEnd"/>
      <w:r w:rsidRPr="00A37469">
        <w:t xml:space="preserve"> (IRS) ailesi ve adaptör hücresi </w:t>
      </w:r>
      <w:proofErr w:type="spellStart"/>
      <w:r w:rsidRPr="00A37469">
        <w:t>proliferasyonunu</w:t>
      </w:r>
      <w:proofErr w:type="spellEnd"/>
      <w:r w:rsidR="00C105E8">
        <w:t xml:space="preserve">, </w:t>
      </w:r>
      <w:r w:rsidRPr="00A37469">
        <w:t xml:space="preserve">farklılaşmasını ve organ fonksiyonunu aktifleştirmek için </w:t>
      </w:r>
      <w:proofErr w:type="spellStart"/>
      <w:r w:rsidRPr="00A37469">
        <w:t>proto-</w:t>
      </w:r>
      <w:r w:rsidRPr="00A37469">
        <w:lastRenderedPageBreak/>
        <w:t>onkogen</w:t>
      </w:r>
      <w:proofErr w:type="spellEnd"/>
      <w:r w:rsidRPr="00A37469">
        <w:t xml:space="preserve"> </w:t>
      </w:r>
      <w:proofErr w:type="spellStart"/>
      <w:r w:rsidRPr="00A37469">
        <w:t>tirozin</w:t>
      </w:r>
      <w:proofErr w:type="spellEnd"/>
      <w:r w:rsidRPr="00A37469">
        <w:t xml:space="preserve"> </w:t>
      </w:r>
      <w:proofErr w:type="spellStart"/>
      <w:r w:rsidRPr="00A37469">
        <w:t>kinaz</w:t>
      </w:r>
      <w:proofErr w:type="spellEnd"/>
      <w:r w:rsidRPr="00A37469">
        <w:t xml:space="preserve"> </w:t>
      </w:r>
      <w:proofErr w:type="spellStart"/>
      <w:r w:rsidRPr="00A37469">
        <w:t>Src</w:t>
      </w:r>
      <w:proofErr w:type="spellEnd"/>
      <w:r w:rsidRPr="00A37469">
        <w:t xml:space="preserve"> gibi adaptör proteinlerinin alımını aktive eder. GH </w:t>
      </w:r>
      <w:proofErr w:type="spellStart"/>
      <w:r w:rsidRPr="00A37469">
        <w:t>ın</w:t>
      </w:r>
      <w:proofErr w:type="spellEnd"/>
      <w:r w:rsidRPr="00A37469">
        <w:t xml:space="preserve"> karaciğer üzerindeki ve ayrıca kas</w:t>
      </w:r>
      <w:r w:rsidR="00C105E8">
        <w:t xml:space="preserve">, </w:t>
      </w:r>
      <w:r w:rsidRPr="00A37469">
        <w:t>yağ</w:t>
      </w:r>
      <w:r w:rsidR="00C105E8">
        <w:t xml:space="preserve">, </w:t>
      </w:r>
      <w:r w:rsidRPr="00A37469">
        <w:t>kıkırdak ve kemik gibi diğer organlar üzerindeki etkilerine</w:t>
      </w:r>
      <w:r w:rsidR="00C105E8">
        <w:t xml:space="preserve">, </w:t>
      </w:r>
      <w:r w:rsidRPr="00A37469">
        <w:t xml:space="preserve">hemen hemen tüm dokularda bulunan ve </w:t>
      </w:r>
      <w:proofErr w:type="spellStart"/>
      <w:r w:rsidRPr="00A37469">
        <w:t>sitokin</w:t>
      </w:r>
      <w:proofErr w:type="spellEnd"/>
      <w:r w:rsidRPr="00A37469">
        <w:t xml:space="preserve"> benzeri bir reseptör olan GHR aracılık eder. </w:t>
      </w:r>
      <w:proofErr w:type="spellStart"/>
      <w:r w:rsidRPr="00A37469">
        <w:t>GH</w:t>
      </w:r>
      <w:r w:rsidR="00C105E8">
        <w:t>’</w:t>
      </w:r>
      <w:r w:rsidRPr="00A37469">
        <w:t>ın</w:t>
      </w:r>
      <w:proofErr w:type="spellEnd"/>
      <w:r w:rsidRPr="00A37469">
        <w:t xml:space="preserve"> </w:t>
      </w:r>
      <w:proofErr w:type="spellStart"/>
      <w:r w:rsidRPr="00A37469">
        <w:t>GHR</w:t>
      </w:r>
      <w:r w:rsidR="00C105E8">
        <w:t>’</w:t>
      </w:r>
      <w:r w:rsidRPr="00A37469">
        <w:t>ne</w:t>
      </w:r>
      <w:proofErr w:type="spellEnd"/>
      <w:r w:rsidRPr="00A37469">
        <w:t xml:space="preserve"> bağlanması üzerine</w:t>
      </w:r>
      <w:r w:rsidR="00C105E8">
        <w:t xml:space="preserve">, </w:t>
      </w:r>
      <w:r w:rsidRPr="00A37469">
        <w:t xml:space="preserve">reseptörün hücre içi bölgesinde bir </w:t>
      </w:r>
      <w:proofErr w:type="spellStart"/>
      <w:r w:rsidRPr="00A37469">
        <w:t>konformasyonel</w:t>
      </w:r>
      <w:proofErr w:type="spellEnd"/>
      <w:r w:rsidRPr="00A37469">
        <w:t xml:space="preserve"> değişiklik meydana gelir </w:t>
      </w:r>
      <w:r w:rsidRPr="00A37469">
        <w:fldChar w:fldCharType="begin"/>
      </w:r>
      <w:r>
        <w:instrText xml:space="preserve"> ADDIN EN.CITE &lt;EndNote&gt;&lt;Cite&gt;&lt;Author&gt;Waters&lt;/Author&gt;&lt;Year&gt;2011&lt;/Year&gt;&lt;RecNum&gt;3408&lt;/RecNum&gt;&lt;DisplayText&gt;[70]&lt;/DisplayText&gt;&lt;record&gt;&lt;rec-number&gt;3408&lt;/rec-number&gt;&lt;foreign-keys&gt;&lt;key app="EN" db-id="aevdr0fa7fvzaker2vj59w9zrze5xvdre2rx"&gt;3408&lt;/key&gt;&lt;/foreign-keys&gt;&lt;ref-type name="Journal Article"&gt;17&lt;/ref-type&gt;&lt;contributors&gt;&lt;authors&gt;&lt;author&gt;Waters, M. J.&lt;/author&gt;&lt;author&gt;Brooks, A. J.&lt;/author&gt;&lt;/authors&gt;&lt;/contributors&gt;&lt;auth-address&gt;Institute for Molecular Bioscience, University of Queensland, St. Lucia, Qld., Australia. m.waters @ imb.uq.eddu.au&lt;/auth-address&gt;&lt;titles&gt;&lt;title&gt;Growth hormone receptor: structure function relationships&lt;/title&gt;&lt;secondary-title&gt;Horm Res Paediatr&lt;/secondary-title&gt;&lt;alt-title&gt;Hormone research in paediatrics&lt;/alt-title&gt;&lt;/titles&gt;&lt;alt-periodical&gt;&lt;full-title&gt;Hormone Research in Paediatrics&lt;/full-title&gt;&lt;abbr-1&gt;Horm Res Paediat&lt;/abbr-1&gt;&lt;/alt-periodical&gt;&lt;pages&gt;12-6&lt;/pages&gt;&lt;volume&gt;76 Suppl 1&lt;/volume&gt;&lt;keywords&gt;&lt;keyword&gt;Animals&lt;/keyword&gt;&lt;keyword&gt;Extracellular Signal-Regulated MAP Kinases/physiology&lt;/keyword&gt;&lt;keyword&gt;Humans&lt;/keyword&gt;&lt;keyword&gt;Janus Kinase 2/physiology&lt;/keyword&gt;&lt;keyword&gt;Mice&lt;/keyword&gt;&lt;keyword&gt;Protein Binding/physiology&lt;/keyword&gt;&lt;keyword&gt;Protein Conformation&lt;/keyword&gt;&lt;keyword&gt;Protein Multimerization&lt;/keyword&gt;&lt;keyword&gt;Protein Structure, Tertiary&lt;/keyword&gt;&lt;keyword&gt;Protein-Tyrosine Kinases/physiology&lt;/keyword&gt;&lt;keyword&gt;Receptors, Somatotropin/genetics/*physiology&lt;/keyword&gt;&lt;keyword&gt;Structure-Activity Relationship&lt;/keyword&gt;&lt;keyword&gt;src-Family Kinases/physiology&lt;/keyword&gt;&lt;/keywords&gt;&lt;dates&gt;&lt;year&gt;2011&lt;/year&gt;&lt;/dates&gt;&lt;isbn&gt;1663-2826 (Electronic)&amp;#xD;1663-2818 (Linking)&lt;/isbn&gt;&lt;accession-num&gt;21778742&lt;/accession-num&gt;&lt;urls&gt;&lt;related-urls&gt;&lt;url&gt;http://www.ncbi.nlm.nih.gov/pubmed/21778742&lt;/url&gt;&lt;/related-urls&gt;&lt;/urls&gt;&lt;electronic-resource-num&gt;10.1159/000329138&lt;/electronic-resource-num&gt;&lt;/record&gt;&lt;/Cite&gt;&lt;/EndNote&gt;</w:instrText>
      </w:r>
      <w:r w:rsidRPr="00A37469">
        <w:fldChar w:fldCharType="separate"/>
      </w:r>
      <w:r>
        <w:rPr>
          <w:noProof/>
        </w:rPr>
        <w:t>[</w:t>
      </w:r>
      <w:hyperlink w:anchor="_ENREF_70" w:tooltip="Waters, 2011 #3408" w:history="1">
        <w:r>
          <w:rPr>
            <w:noProof/>
          </w:rPr>
          <w:t>70</w:t>
        </w:r>
      </w:hyperlink>
      <w:r>
        <w:rPr>
          <w:noProof/>
        </w:rPr>
        <w:t>]</w:t>
      </w:r>
      <w:r w:rsidRPr="00A37469">
        <w:fldChar w:fldCharType="end"/>
      </w:r>
      <w:r w:rsidR="00C105E8">
        <w:t>,</w:t>
      </w:r>
      <w:r w:rsidRPr="00A37469">
        <w:t xml:space="preserve"> </w:t>
      </w:r>
      <w:r w:rsidRPr="00A37469">
        <w:fldChar w:fldCharType="begin">
          <w:fldData xml:space="preserve">PEVuZE5vdGU+PENpdGU+PEF1dGhvcj5Ccm93bjwvQXV0aG9yPjxZZWFyPjIwMDU8L1llYXI+PFJl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</w:fldData>
        </w:fldChar>
      </w:r>
      <w:r>
        <w:instrText xml:space="preserve"> ADDIN EN.CITE </w:instrText>
      </w:r>
      <w:r>
        <w:fldChar w:fldCharType="begin">
          <w:fldData xml:space="preserve">PEVuZE5vdGU+PENpdGU+PEF1dGhvcj5Ccm93bjwvQXV0aG9yPjxZZWFyPjIwMDU8L1llYXI+PFJl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</w:fldData>
        </w:fldChar>
      </w:r>
      <w:r>
        <w:instrText xml:space="preserve"> ADDIN EN.CITE.DATA </w:instrText>
      </w:r>
      <w:r>
        <w:fldChar w:fldCharType="end"/>
      </w:r>
      <w:r w:rsidRPr="00A37469">
        <w:fldChar w:fldCharType="separate"/>
      </w:r>
      <w:r>
        <w:rPr>
          <w:noProof/>
        </w:rPr>
        <w:t>[</w:t>
      </w:r>
      <w:hyperlink w:anchor="_ENREF_71" w:tooltip="Brown, 2005 #3410" w:history="1">
        <w:r>
          <w:rPr>
            <w:noProof/>
          </w:rPr>
          <w:t>71</w:t>
        </w:r>
      </w:hyperlink>
      <w:r>
        <w:rPr>
          <w:noProof/>
        </w:rPr>
        <w:t>]</w:t>
      </w:r>
      <w:r w:rsidRPr="00A37469">
        <w:fldChar w:fldCharType="end"/>
      </w:r>
      <w:r w:rsidR="00C105E8">
        <w:t xml:space="preserve">. </w:t>
      </w:r>
      <w:r w:rsidRPr="00A37469">
        <w:t xml:space="preserve">Sonrasında JAK2 proteinlerinin </w:t>
      </w:r>
      <w:proofErr w:type="spellStart"/>
      <w:r w:rsidRPr="00A37469">
        <w:t>fosforilasyonu</w:t>
      </w:r>
      <w:proofErr w:type="spellEnd"/>
      <w:r w:rsidRPr="00A37469">
        <w:t xml:space="preserve"> ve sinyalin gen transkripsiyonunu aktive eden STAT5 proteinlerine </w:t>
      </w:r>
      <w:proofErr w:type="spellStart"/>
      <w:r w:rsidRPr="00A37469">
        <w:t>transdüksiyonu</w:t>
      </w:r>
      <w:proofErr w:type="spellEnd"/>
      <w:r w:rsidRPr="00A37469">
        <w:t xml:space="preserve"> gerçekleşir. Bu </w:t>
      </w:r>
      <w:proofErr w:type="spellStart"/>
      <w:r w:rsidRPr="00A37469">
        <w:t>sinyalleme</w:t>
      </w:r>
      <w:proofErr w:type="spellEnd"/>
      <w:r w:rsidRPr="00A37469">
        <w:t xml:space="preserve"> </w:t>
      </w:r>
      <w:proofErr w:type="spellStart"/>
      <w:r w:rsidRPr="00A37469">
        <w:t>kaskadının</w:t>
      </w:r>
      <w:proofErr w:type="spellEnd"/>
      <w:r w:rsidRPr="00A37469">
        <w:t xml:space="preserve"> bastırılması</w:t>
      </w:r>
      <w:r w:rsidR="00C105E8">
        <w:t xml:space="preserve">, </w:t>
      </w:r>
      <w:r w:rsidRPr="00A37469">
        <w:t xml:space="preserve">reseptörün </w:t>
      </w:r>
      <w:proofErr w:type="spellStart"/>
      <w:r w:rsidRPr="00A37469">
        <w:t>proteozomal</w:t>
      </w:r>
      <w:proofErr w:type="spellEnd"/>
      <w:r w:rsidRPr="00A37469">
        <w:t xml:space="preserve"> bozulması</w:t>
      </w:r>
      <w:r w:rsidR="00C105E8">
        <w:t xml:space="preserve">, </w:t>
      </w:r>
      <w:r w:rsidRPr="00A37469">
        <w:t xml:space="preserve">JAK2 proteinlerinin </w:t>
      </w:r>
      <w:proofErr w:type="spellStart"/>
      <w:r w:rsidRPr="00A37469">
        <w:t>fosforilasyonu</w:t>
      </w:r>
      <w:proofErr w:type="spellEnd"/>
      <w:r w:rsidRPr="00A37469">
        <w:t xml:space="preserve"> ve SOCS proteinleri tarafından </w:t>
      </w:r>
      <w:proofErr w:type="spellStart"/>
      <w:r w:rsidRPr="00A37469">
        <w:t>proteozomal</w:t>
      </w:r>
      <w:proofErr w:type="spellEnd"/>
      <w:r w:rsidRPr="00A37469">
        <w:t xml:space="preserve"> bozulmasına teşviki ile gerçekleşir </w:t>
      </w:r>
      <w:r w:rsidRPr="00A37469">
        <w:fldChar w:fldCharType="begin"/>
      </w:r>
      <w:r>
        <w:instrText xml:space="preserve"> ADDIN EN.CITE &lt;EndNote&gt;&lt;Cite&gt;&lt;Author&gt;Hilton&lt;/Author&gt;&lt;Year&gt;1999&lt;/Year&gt;&lt;RecNum&gt;3412&lt;/RecNum&gt;&lt;DisplayText&gt;[72]&lt;/DisplayText&gt;&lt;record&gt;&lt;rec-number&gt;3412&lt;/rec-number&gt;&lt;foreign-keys&gt;&lt;key app="EN" db-id="aevdr0fa7fvzaker2vj59w9zrze5xvdre2rx"&gt;3412&lt;/key&gt;&lt;/foreign-keys&gt;&lt;ref-type name="Journal Article"&gt;17&lt;/ref-type&gt;&lt;contributors&gt;&lt;authors&gt;&lt;author&gt;Hilton, D. J.&lt;/author&gt;&lt;/authors&gt;&lt;/contributors&gt;&lt;auth-address&gt;PO Royal Melbourne Hosp, Walter &amp;amp; Eliza Hall Inst Med Res, Melbourne, Vic 3050, Australia&lt;/auth-address&gt;&lt;titles&gt;&lt;title&gt;Negative regulators of cytokine signal transduction&lt;/title&gt;&lt;secondary-title&gt;Cellular and Molecular Life Sciences&lt;/secondary-title&gt;&lt;alt-title&gt;Cell Mol Life Sci&lt;/alt-title&gt;&lt;/titles&gt;&lt;periodical&gt;&lt;full-title&gt;Cellular and Molecular Life Sciences&lt;/full-title&gt;&lt;abbr-1&gt;Cell Mol Life Sci&lt;/abbr-1&gt;&lt;/periodical&gt;&lt;alt-periodical&gt;&lt;full-title&gt;Cellular and Molecular Life Sciences&lt;/full-title&gt;&lt;abbr-1&gt;Cell Mol Life Sci&lt;/abbr-1&gt;&lt;/alt-periodical&gt;&lt;pages&gt;1568-1577&lt;/pages&gt;&lt;volume&gt;55&lt;/volume&gt;&lt;number&gt;12&lt;/number&gt;&lt;keywords&gt;&lt;keyword&gt;cytokines&lt;/keyword&gt;&lt;keyword&gt;signal transduction&lt;/keyword&gt;&lt;keyword&gt;negative regulation&lt;/keyword&gt;&lt;keyword&gt;tyrosine phosphatase shptp1&lt;/keyword&gt;&lt;keyword&gt;erythropoietin receptor&lt;/keyword&gt;&lt;keyword&gt;sh2 domain&lt;/keyword&gt;&lt;keyword&gt;targeted disruption&lt;/keyword&gt;&lt;keyword&gt;interferon-gamma&lt;/keyword&gt;&lt;keyword&gt;stat5 activation&lt;/keyword&gt;&lt;keyword&gt;point mutation&lt;/keyword&gt;&lt;keyword&gt;inducible gene&lt;/keyword&gt;&lt;keyword&gt;protein&lt;/keyword&gt;&lt;keyword&gt;pathway&lt;/keyword&gt;&lt;/keywords&gt;&lt;dates&gt;&lt;year&gt;1999&lt;/year&gt;&lt;pub-dates&gt;&lt;date&gt;Sep&lt;/date&gt;&lt;/pub-dates&gt;&lt;/dates&gt;&lt;isbn&gt;1420-682X&lt;/isbn&gt;&lt;accession-num&gt;WOS:000082971200007&lt;/accession-num&gt;&lt;urls&gt;&lt;related-urls&gt;&lt;url&gt;&amp;lt;Go to ISI&amp;gt;://WOS:000082971200007&lt;/url&gt;&lt;/related-urls&gt;&lt;/urls&gt;&lt;electronic-resource-num&gt;DOI 10.1007/s000180050396&lt;/electronic-resource-num&gt;&lt;language&gt;English&lt;/language&gt;&lt;/record&gt;&lt;/Cite&gt;&lt;/EndNote&gt;</w:instrText>
      </w:r>
      <w:r w:rsidRPr="00A37469">
        <w:fldChar w:fldCharType="separate"/>
      </w:r>
      <w:r>
        <w:rPr>
          <w:noProof/>
        </w:rPr>
        <w:t>[</w:t>
      </w:r>
      <w:hyperlink w:anchor="_ENREF_72" w:tooltip="Hilton, 1999 #3412" w:history="1">
        <w:r>
          <w:rPr>
            <w:noProof/>
          </w:rPr>
          <w:t>72</w:t>
        </w:r>
      </w:hyperlink>
      <w:r>
        <w:rPr>
          <w:noProof/>
        </w:rPr>
        <w:t>]</w:t>
      </w:r>
      <w:r w:rsidRPr="00A37469">
        <w:fldChar w:fldCharType="end"/>
      </w:r>
      <w:r w:rsidR="00C105E8">
        <w:t>,</w:t>
      </w:r>
      <w:r w:rsidRPr="00A37469">
        <w:t xml:space="preserve"> </w:t>
      </w:r>
      <w:r w:rsidRPr="00A37469">
        <w:fldChar w:fldCharType="begin"/>
      </w:r>
      <w:r>
        <w:instrText xml:space="preserve"> ADDIN EN.CITE &lt;EndNote&gt;&lt;Cite&gt;&lt;Author&gt;Zhang&lt;/Author&gt;&lt;Year&gt;2015&lt;/Year&gt;&lt;RecNum&gt;3415&lt;/RecNum&gt;&lt;DisplayText&gt;[73]&lt;/DisplayText&gt;&lt;record&gt;&lt;rec-number&gt;3415&lt;/rec-number&gt;&lt;foreign-keys&gt;&lt;key app="EN" db-id="aevdr0fa7fvzaker2vj59w9zrze5xvdre2rx"&gt;3415&lt;/key&gt;&lt;/foreign-keys&gt;&lt;ref-type name="Journal Article"&gt;17&lt;/ref-type&gt;&lt;contributors&gt;&lt;authors&gt;&lt;author&gt;Zhang, J. G.&lt;/author&gt;&lt;author&gt;Farley, A.&lt;/author&gt;&lt;author&gt;Nicholson, S. E.&lt;/author&gt;&lt;author&gt;Willson, T. A.&lt;/author&gt;&lt;author&gt;Zugaro, L. M.&lt;/author&gt;&lt;author&gt;Simpson, R. J.&lt;/author&gt;&lt;author&gt;Moritz, R. L.&lt;/author&gt;&lt;author&gt;Cary, D.&lt;/author&gt;&lt;author&gt;Richardson, R.&lt;/author&gt;&lt;author&gt;Hausmann, G.&lt;/author&gt;&lt;author&gt;Kile, B. T.&lt;/author&gt;&lt;author&gt;Kent, S. B. H.&lt;/author&gt;&lt;author&gt;Alexander, W. S.&lt;/author&gt;&lt;author&gt;Metcalf, D.&lt;/author&gt;&lt;author&gt;Hilton, D. J.&lt;/author&gt;&lt;author&gt;Nicola, N. A.&lt;/author&gt;&lt;author&gt;Baca, M.&lt;/author&gt;&lt;/authors&gt;&lt;/contributors&gt;&lt;titles&gt;&lt;title&gt;The conserved SOCS box motif in suppressors of cytokine signaling binds to elongins B and C and may couple bound proteins to proteasomal degradation (vol 96, pg 2071, 1999)&lt;/title&gt;&lt;secondary-title&gt;Proceedings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USA&lt;/abbr-1&gt;&lt;/alt-periodical&gt;&lt;pages&gt;E2979-E2979&lt;/pages&gt;&lt;volume&gt;112&lt;/volume&gt;&lt;number&gt;22&lt;/number&gt;&lt;dates&gt;&lt;year&gt;2015&lt;/year&gt;&lt;pub-dates&gt;&lt;date&gt;Jun 2&lt;/date&gt;&lt;/pub-dates&gt;&lt;/dates&gt;&lt;isbn&gt;0027-8424&lt;/isbn&gt;&lt;accession-num&gt;WOS:000355832200021&lt;/accession-num&gt;&lt;urls&gt;&lt;related-urls&gt;&lt;url&gt;&amp;lt;Go to ISI&amp;gt;://WOS:000355832200021&lt;/url&gt;&lt;/related-urls&gt;&lt;/urls&gt;&lt;electronic-resource-num&gt;10.1073/pnas.1507812112&lt;/electronic-resource-num&gt;&lt;language&gt;English&lt;/language&gt;&lt;/record&gt;&lt;/Cite&gt;&lt;/EndNote&gt;</w:instrText>
      </w:r>
      <w:r w:rsidRPr="00A37469">
        <w:fldChar w:fldCharType="separate"/>
      </w:r>
      <w:r>
        <w:rPr>
          <w:noProof/>
        </w:rPr>
        <w:t>[</w:t>
      </w:r>
      <w:hyperlink w:anchor="_ENREF_73" w:tooltip="Zhang, 2015 #3415" w:history="1">
        <w:r>
          <w:rPr>
            <w:noProof/>
          </w:rPr>
          <w:t>73</w:t>
        </w:r>
      </w:hyperlink>
      <w:r>
        <w:rPr>
          <w:noProof/>
        </w:rPr>
        <w:t>]</w:t>
      </w:r>
      <w:r w:rsidRPr="00A37469">
        <w:fldChar w:fldCharType="end"/>
      </w:r>
      <w:r w:rsidR="00C105E8">
        <w:t>.</w:t>
      </w:r>
    </w:p>
    <w:p w14:paraId="0EF7EE45" w14:textId="77777777" w:rsidR="0044055A" w:rsidRDefault="0044055A" w:rsidP="0044055A">
      <w:pPr>
        <w:pStyle w:val="Paragrafboluk"/>
      </w:pPr>
    </w:p>
    <w:p w14:paraId="4EB1D377" w14:textId="44F34ACF" w:rsidR="00443F4A" w:rsidRPr="00A37469" w:rsidRDefault="00443F4A" w:rsidP="0044055A">
      <w:pPr>
        <w:pStyle w:val="Paragrafasl"/>
      </w:pPr>
      <w:r w:rsidRPr="00A37469">
        <w:t>Dolaşan IGF-I ağırlıklı olarak GH tarafından uyarılır ve karaciğerde yeterli besin alımı ve yüksek portal insülin seviyeleri varlığında üretilir</w:t>
      </w:r>
      <w:r w:rsidR="00C105E8">
        <w:t xml:space="preserve"> </w:t>
      </w:r>
      <w:r w:rsidRPr="00A37469">
        <w:fldChar w:fldCharType="begin">
          <w:fldData xml:space="preserve">PEVuZE5vdGU+PENpdGU+PEF1dGhvcj5XdXJ6YnVyZ2VyPC9BdXRob3I+PFllYXI+MTk5MzwvWWVh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cmlvZGljYWw+PHBhZ2VzPjI2Ny03MjwvcGFnZXM+PHZvbHVtZT43Nzwvdm9sdW1lPjxudW1iZXI+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</w:fldData>
        </w:fldChar>
      </w:r>
      <w:r>
        <w:instrText xml:space="preserve"> ADDIN EN.CITE </w:instrText>
      </w:r>
      <w:r>
        <w:fldChar w:fldCharType="begin">
          <w:fldData xml:space="preserve">PEVuZE5vdGU+PENpdGU+PEF1dGhvcj5XdXJ6YnVyZ2VyPC9BdXRob3I+PFllYXI+MTk5MzwvWWVh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cmlvZGljYWw+PHBhZ2VzPjI2Ny03MjwvcGFnZXM+PHZvbHVtZT43Nzwvdm9sdW1lPjxudW1iZXI+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</w:fldData>
        </w:fldChar>
      </w:r>
      <w:r>
        <w:instrText xml:space="preserve"> ADDIN EN.CITE.DATA </w:instrText>
      </w:r>
      <w:r>
        <w:fldChar w:fldCharType="end"/>
      </w:r>
      <w:r w:rsidRPr="00A37469">
        <w:fldChar w:fldCharType="separate"/>
      </w:r>
      <w:r>
        <w:rPr>
          <w:noProof/>
        </w:rPr>
        <w:t>[</w:t>
      </w:r>
      <w:hyperlink w:anchor="_ENREF_74" w:tooltip="Wurzburger, 1993 #4768" w:history="1">
        <w:r>
          <w:rPr>
            <w:noProof/>
          </w:rPr>
          <w:t>74</w:t>
        </w:r>
      </w:hyperlink>
      <w:r>
        <w:rPr>
          <w:noProof/>
        </w:rPr>
        <w:t>]</w:t>
      </w:r>
      <w:r w:rsidRPr="00A37469">
        <w:fldChar w:fldCharType="end"/>
      </w:r>
      <w:r w:rsidRPr="00A37469">
        <w:t xml:space="preserve"> ve IGF-I</w:t>
      </w:r>
      <w:r w:rsidR="00C105E8">
        <w:t xml:space="preserve">, </w:t>
      </w:r>
      <w:proofErr w:type="spellStart"/>
      <w:r w:rsidRPr="00A37469">
        <w:t>GH</w:t>
      </w:r>
      <w:r w:rsidR="00C105E8">
        <w:t>’</w:t>
      </w:r>
      <w:r w:rsidRPr="00A37469">
        <w:t>ın</w:t>
      </w:r>
      <w:proofErr w:type="spellEnd"/>
      <w:r w:rsidRPr="00A37469">
        <w:t xml:space="preserve"> </w:t>
      </w:r>
      <w:proofErr w:type="spellStart"/>
      <w:r w:rsidRPr="00A37469">
        <w:t>anabolik</w:t>
      </w:r>
      <w:proofErr w:type="spellEnd"/>
      <w:r w:rsidRPr="00A37469">
        <w:t xml:space="preserve"> etkilerini teşvik etmek için kritik öneme sahiptir </w:t>
      </w:r>
      <w:r w:rsidRPr="00A37469">
        <w:fldChar w:fldCharType="begin"/>
      </w:r>
      <w:r>
        <w:instrText xml:space="preserve"> ADDIN EN.CITE &lt;EndNote&gt;&lt;Cite&gt;&lt;Author&gt;Clemmons&lt;/Author&gt;&lt;Year&gt;1991&lt;/Year&gt;&lt;RecNum&gt;4772&lt;/RecNum&gt;&lt;DisplayText&gt;[75]&lt;/DisplayText&gt;&lt;record&gt;&lt;rec-number&gt;4772&lt;/rec-number&gt;&lt;foreign-keys&gt;&lt;key app="EN" db-id="aevdr0fa7fvzaker2vj59w9zrze5xvdre2rx"&gt;4772&lt;/key&gt;&lt;/foreign-keys&gt;&lt;ref-type name="Journal Article"&gt;17&lt;/ref-type&gt;&lt;contributors&gt;&lt;authors&gt;&lt;author&gt;Clemmons, D. R.&lt;/author&gt;&lt;author&gt;Underwood, L. E.&lt;/author&gt;&lt;/authors&gt;&lt;/contributors&gt;&lt;auth-address&gt;Department of Medicine, University of North Carolina, Chapel Hill 27599.&lt;/auth-address&gt;&lt;titles&gt;&lt;title&gt;Nutritional regulation of IGF-I and IGF binding proteins&lt;/title&gt;&lt;secondary-title&gt;Annu Rev Nutr&lt;/secondary-title&gt;&lt;alt-title&gt;Annual review of nutrition&lt;/alt-title&gt;&lt;/titles&gt;&lt;periodical&gt;&lt;full-title&gt;Annu Rev Nutr&lt;/full-title&gt;&lt;abbr-1&gt;Annual review of nutrition&lt;/abbr-1&gt;&lt;/periodical&gt;&lt;alt-periodical&gt;&lt;full-title&gt;Annu Rev Nutr&lt;/full-title&gt;&lt;abbr-1&gt;Annual review of nutrition&lt;/abbr-1&gt;&lt;/alt-periodical&gt;&lt;pages&gt;393-412&lt;/pages&gt;&lt;volume&gt;11&lt;/volume&gt;&lt;keywords&gt;&lt;keyword&gt;Animals&lt;/keyword&gt;&lt;keyword&gt;Carrier Proteins/*physiology&lt;/keyword&gt;&lt;keyword&gt;Humans&lt;/keyword&gt;&lt;keyword&gt;Insulin-Like Growth Factor Binding Proteins&lt;/keyword&gt;&lt;keyword&gt;Insulin-Like Growth Factor I/biosynthesis/*physiology&lt;/keyword&gt;&lt;keyword&gt;Nutritional Physiological Phenomena/*physiology&lt;/keyword&gt;&lt;/keywords&gt;&lt;dates&gt;&lt;year&gt;1991&lt;/year&gt;&lt;/dates&gt;&lt;isbn&gt;0199-9885 (Print)&amp;#xD;0199-9885 (Linking)&lt;/isbn&gt;&lt;accession-num&gt;1716449&lt;/accession-num&gt;&lt;urls&gt;&lt;related-urls&gt;&lt;url&gt;http://www.ncbi.nlm.nih.gov/pubmed/1716449&lt;/url&gt;&lt;/related-urls&gt;&lt;/urls&gt;&lt;electronic-resource-num&gt;10.1146/annurev.nu.11.070191.002141&lt;/electronic-resource-num&gt;&lt;/record&gt;&lt;/Cite&gt;&lt;/EndNote&gt;</w:instrText>
      </w:r>
      <w:r w:rsidRPr="00A37469">
        <w:fldChar w:fldCharType="separate"/>
      </w:r>
      <w:r>
        <w:rPr>
          <w:noProof/>
        </w:rPr>
        <w:t>[</w:t>
      </w:r>
      <w:hyperlink w:anchor="_ENREF_75" w:tooltip="Clemmons, 1991 #4772" w:history="1">
        <w:r>
          <w:rPr>
            <w:noProof/>
          </w:rPr>
          <w:t>75</w:t>
        </w:r>
      </w:hyperlink>
      <w:r>
        <w:rPr>
          <w:noProof/>
        </w:rPr>
        <w:t>]</w:t>
      </w:r>
      <w:r w:rsidRPr="00A37469">
        <w:fldChar w:fldCharType="end"/>
      </w:r>
      <w:r w:rsidR="00C105E8">
        <w:t>.</w:t>
      </w:r>
      <w:r w:rsidRPr="00A37469">
        <w:t xml:space="preserve"> Dolaşımdaki IGF-I konsantrasyonları açlık sırasında azalır ve GH salgılaması çoğalırken</w:t>
      </w:r>
      <w:r w:rsidR="00C105E8">
        <w:t xml:space="preserve">, </w:t>
      </w:r>
      <w:r w:rsidRPr="00A37469">
        <w:t xml:space="preserve">IGF-I </w:t>
      </w:r>
      <w:proofErr w:type="spellStart"/>
      <w:r w:rsidRPr="00A37469">
        <w:t>infüzyonu</w:t>
      </w:r>
      <w:proofErr w:type="spellEnd"/>
      <w:r w:rsidRPr="00A37469">
        <w:t xml:space="preserve"> GH salgılanmasını baskılar</w:t>
      </w:r>
      <w:r w:rsidR="00C105E8">
        <w:t xml:space="preserve"> </w:t>
      </w:r>
      <w:r w:rsidRPr="00A37469">
        <w:fldChar w:fldCharType="begin">
          <w:fldData xml:space="preserve">PEVuZE5vdGU+PENpdGU+PEF1dGhvcj5IYXJ0bWFuPC9BdXRob3I+PFllYXI+MTk5MzwvWWVhcj48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</w:fldData>
        </w:fldChar>
      </w:r>
      <w:r>
        <w:instrText xml:space="preserve"> ADDIN EN.CITE </w:instrText>
      </w:r>
      <w:r>
        <w:fldChar w:fldCharType="begin">
          <w:fldData xml:space="preserve">PEVuZE5vdGU+PENpdGU+PEF1dGhvcj5IYXJ0bWFuPC9BdXRob3I+PFllYXI+MTk5MzwvWWVhcj48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</w:fldData>
        </w:fldChar>
      </w:r>
      <w:r>
        <w:instrText xml:space="preserve"> ADDIN EN.CITE.DATA </w:instrText>
      </w:r>
      <w:r>
        <w:fldChar w:fldCharType="end"/>
      </w:r>
      <w:r w:rsidRPr="00A37469">
        <w:fldChar w:fldCharType="separate"/>
      </w:r>
      <w:r>
        <w:rPr>
          <w:noProof/>
        </w:rPr>
        <w:t>[</w:t>
      </w:r>
      <w:hyperlink w:anchor="_ENREF_76" w:tooltip="Hartman, 1993 #4773" w:history="1">
        <w:r>
          <w:rPr>
            <w:noProof/>
          </w:rPr>
          <w:t>76</w:t>
        </w:r>
      </w:hyperlink>
      <w:r>
        <w:rPr>
          <w:noProof/>
        </w:rPr>
        <w:t>]</w:t>
      </w:r>
      <w:r w:rsidRPr="00A37469">
        <w:fldChar w:fldCharType="end"/>
      </w:r>
      <w:r>
        <w:t>.</w:t>
      </w:r>
      <w:r w:rsidRPr="00A37469">
        <w:t xml:space="preserve"> Bu gözlemler</w:t>
      </w:r>
      <w:r w:rsidR="00C105E8">
        <w:t xml:space="preserve">, </w:t>
      </w:r>
      <w:proofErr w:type="spellStart"/>
      <w:r w:rsidRPr="00A37469">
        <w:t>GH</w:t>
      </w:r>
      <w:r w:rsidR="00C105E8">
        <w:t>’</w:t>
      </w:r>
      <w:r w:rsidRPr="00A37469">
        <w:t>nin</w:t>
      </w:r>
      <w:proofErr w:type="spellEnd"/>
      <w:r w:rsidRPr="00A37469">
        <w:t xml:space="preserve"> IGF-</w:t>
      </w:r>
      <w:proofErr w:type="spellStart"/>
      <w:r w:rsidRPr="00A37469">
        <w:t>I</w:t>
      </w:r>
      <w:r w:rsidR="00C105E8">
        <w:t>’</w:t>
      </w:r>
      <w:r w:rsidRPr="00A37469">
        <w:t>den</w:t>
      </w:r>
      <w:proofErr w:type="spellEnd"/>
      <w:r w:rsidRPr="00A37469">
        <w:t xml:space="preserve"> bağımsız etkilerinin esas olarak açlık veya uzun süreli egzersiz gibi nispi yakıt azlığı durumları sırasında yapıldığını ve buna bağlı olarak bu durumların </w:t>
      </w:r>
      <w:proofErr w:type="spellStart"/>
      <w:r w:rsidRPr="00A37469">
        <w:t>GH</w:t>
      </w:r>
      <w:r w:rsidR="00C105E8">
        <w:t>’</w:t>
      </w:r>
      <w:r w:rsidRPr="00A37469">
        <w:t>nin</w:t>
      </w:r>
      <w:proofErr w:type="spellEnd"/>
      <w:r w:rsidRPr="00A37469">
        <w:t xml:space="preserve"> doğrudan eylemleri için önemli alanlar ol</w:t>
      </w:r>
      <w:r>
        <w:t>arak göründüğünü göstermektedir</w:t>
      </w:r>
      <w:r w:rsidRPr="00A37469">
        <w:t xml:space="preserve"> </w:t>
      </w:r>
      <w:r w:rsidRPr="00A37469">
        <w:fldChar w:fldCharType="begin"/>
      </w:r>
      <w:r>
        <w:instrText xml:space="preserve"> ADDIN EN.CITE &lt;EndNote&gt;&lt;Cite&gt;&lt;Author&gt;Moller&lt;/Author&gt;&lt;Year&gt;2009&lt;/Year&gt;&lt;RecNum&gt;3348&lt;/RecNum&gt;&lt;DisplayText&gt;[77]&lt;/DisplayText&gt;&lt;record&gt;&lt;rec-number&gt;3348&lt;/rec-number&gt;&lt;foreign-keys&gt;&lt;key app="EN" db-id="aevdr0fa7fvzaker2vj59w9zrze5xvdre2rx"&gt;3348&lt;/key&gt;&lt;/foreign-keys&gt;&lt;ref-type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Pr="00A37469">
        <w:fldChar w:fldCharType="separate"/>
      </w:r>
      <w:r>
        <w:rPr>
          <w:noProof/>
        </w:rPr>
        <w:t>[</w:t>
      </w:r>
      <w:hyperlink w:anchor="_ENREF_77" w:tooltip="Moller, 2009 #3348" w:history="1">
        <w:r>
          <w:rPr>
            <w:noProof/>
          </w:rPr>
          <w:t>77</w:t>
        </w:r>
      </w:hyperlink>
      <w:r>
        <w:rPr>
          <w:noProof/>
        </w:rPr>
        <w:t>]</w:t>
      </w:r>
      <w:r w:rsidRPr="00A37469">
        <w:fldChar w:fldCharType="end"/>
      </w:r>
      <w:r>
        <w:t>.</w:t>
      </w:r>
      <w:r w:rsidRPr="00A37469">
        <w:t xml:space="preserve"> </w:t>
      </w:r>
      <w:proofErr w:type="spellStart"/>
      <w:r w:rsidRPr="00A37469">
        <w:t>GH</w:t>
      </w:r>
      <w:r w:rsidR="00C105E8">
        <w:t>’</w:t>
      </w:r>
      <w:r w:rsidRPr="00A37469">
        <w:t>nin</w:t>
      </w:r>
      <w:proofErr w:type="spellEnd"/>
      <w:r w:rsidRPr="00A37469">
        <w:t xml:space="preserve"> akut ve kronik </w:t>
      </w:r>
      <w:proofErr w:type="spellStart"/>
      <w:r w:rsidRPr="00A37469">
        <w:t>metabolik</w:t>
      </w:r>
      <w:proofErr w:type="spellEnd"/>
      <w:r w:rsidRPr="00A37469">
        <w:t xml:space="preserve"> etkileri vardır. Akut eylemler</w:t>
      </w:r>
      <w:r w:rsidR="00C105E8">
        <w:t xml:space="preserve">, </w:t>
      </w:r>
      <w:r w:rsidRPr="00A37469">
        <w:t xml:space="preserve">kanda </w:t>
      </w:r>
      <w:proofErr w:type="spellStart"/>
      <w:r w:rsidRPr="00A37469">
        <w:t>lipolizin</w:t>
      </w:r>
      <w:proofErr w:type="spellEnd"/>
      <w:r w:rsidRPr="00A37469">
        <w:t xml:space="preserve"> uyarılmasını ve artan serbest yağ asidi seviyelerini içerir. Sistemik ve portal insülin seviyelerinde yeterli besin temini ve daha sonra yükselmelerin varlığında tekrarlayan GH darbeleri gibi daha uzun süreli GH </w:t>
      </w:r>
      <w:proofErr w:type="spellStart"/>
      <w:r w:rsidRPr="00A37469">
        <w:t>maruziyeti</w:t>
      </w:r>
      <w:proofErr w:type="spellEnd"/>
      <w:r w:rsidRPr="00A37469">
        <w:t xml:space="preserve"> </w:t>
      </w:r>
      <w:proofErr w:type="spellStart"/>
      <w:r w:rsidRPr="00A37469">
        <w:t>hepatik</w:t>
      </w:r>
      <w:proofErr w:type="spellEnd"/>
      <w:r w:rsidRPr="00A37469">
        <w:t xml:space="preserve"> IGF-I üretimine neden olur</w:t>
      </w:r>
      <w:r w:rsidR="00C105E8">
        <w:t xml:space="preserve"> </w:t>
      </w:r>
      <w:r w:rsidRPr="00A37469">
        <w:fldChar w:fldCharType="begin">
          <w:fldData xml:space="preserve">PEVuZE5vdGU+PENpdGU+PEF1dGhvcj5XdXJ6YnVyZ2VyPC9BdXRob3I+PFllYXI+MTk5MzwvWWVh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cmlvZGljYWw+PHBhZ2VzPjI2Ny03MjwvcGFnZXM+PHZvbHVtZT43Nzwvdm9sdW1lPjxudW1iZXI+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</w:fldData>
        </w:fldChar>
      </w:r>
      <w:r>
        <w:instrText xml:space="preserve"> ADDIN EN.CITE </w:instrText>
      </w:r>
      <w:r>
        <w:fldChar w:fldCharType="begin">
          <w:fldData xml:space="preserve">PEVuZE5vdGU+PENpdGU+PEF1dGhvcj5XdXJ6YnVyZ2VyPC9BdXRob3I+PFllYXI+MTk5MzwvWWVh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cmlvZGljYWw+PHBhZ2VzPjI2Ny03MjwvcGFnZXM+PHZvbHVtZT43Nzwvdm9sdW1lPjxudW1iZXI+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</w:fldData>
        </w:fldChar>
      </w:r>
      <w:r>
        <w:instrText xml:space="preserve"> ADDIN EN.CITE.DATA </w:instrText>
      </w:r>
      <w:r>
        <w:fldChar w:fldCharType="end"/>
      </w:r>
      <w:r w:rsidRPr="00A37469">
        <w:fldChar w:fldCharType="separate"/>
      </w:r>
      <w:r>
        <w:rPr>
          <w:noProof/>
        </w:rPr>
        <w:t>[</w:t>
      </w:r>
      <w:hyperlink w:anchor="_ENREF_74" w:tooltip="Wurzburger, 1993 #4768" w:history="1">
        <w:r>
          <w:rPr>
            <w:noProof/>
          </w:rPr>
          <w:t>74</w:t>
        </w:r>
      </w:hyperlink>
      <w:r>
        <w:rPr>
          <w:noProof/>
        </w:rPr>
        <w:t>]</w:t>
      </w:r>
      <w:r w:rsidRPr="00A37469">
        <w:fldChar w:fldCharType="end"/>
      </w:r>
      <w:r w:rsidR="00C105E8">
        <w:t>.</w:t>
      </w:r>
      <w:r w:rsidRPr="00A37469">
        <w:t xml:space="preserve"> </w:t>
      </w:r>
      <w:proofErr w:type="spellStart"/>
      <w:r w:rsidRPr="00A37469">
        <w:t>GH</w:t>
      </w:r>
      <w:r w:rsidR="00C105E8">
        <w:t>’</w:t>
      </w:r>
      <w:r w:rsidRPr="00A37469">
        <w:t>nin</w:t>
      </w:r>
      <w:proofErr w:type="spellEnd"/>
      <w:r w:rsidRPr="00A37469">
        <w:t xml:space="preserve"> IGF-I üretimi ve etkisi üzerindeki uyarıcı etkisi</w:t>
      </w:r>
      <w:r w:rsidR="00C105E8">
        <w:t xml:space="preserve">, </w:t>
      </w:r>
      <w:r w:rsidRPr="00A37469">
        <w:t>pozitif bir enerji dengesine ve insülinin yükselmesine neden olan daha kronik bir süreçtir.</w:t>
      </w:r>
    </w:p>
    <w:p w14:paraId="587C7E4B" w14:textId="77777777" w:rsidR="0044055A" w:rsidRDefault="0044055A" w:rsidP="0044055A">
      <w:pPr>
        <w:pStyle w:val="Paragrafboluk"/>
      </w:pPr>
    </w:p>
    <w:p w14:paraId="170A6668" w14:textId="019AC3EC" w:rsidR="00443F4A" w:rsidRPr="00A37469" w:rsidRDefault="00443F4A" w:rsidP="0044055A">
      <w:pPr>
        <w:pStyle w:val="Paragrafasl"/>
      </w:pPr>
      <w:r w:rsidRPr="00A37469">
        <w:t>Karaciğer</w:t>
      </w:r>
      <w:r w:rsidR="00C105E8">
        <w:t xml:space="preserve">, </w:t>
      </w:r>
      <w:r w:rsidRPr="00A37469">
        <w:t>dolaşımdaki IGF-1</w:t>
      </w:r>
      <w:r w:rsidR="00C105E8">
        <w:t>’</w:t>
      </w:r>
      <w:r w:rsidRPr="00A37469">
        <w:t>in ana kaynağı olduğu için</w:t>
      </w:r>
      <w:r w:rsidR="00C105E8">
        <w:t xml:space="preserve">, </w:t>
      </w:r>
      <w:proofErr w:type="spellStart"/>
      <w:r w:rsidRPr="00A37469">
        <w:t>GH</w:t>
      </w:r>
      <w:r w:rsidR="00C105E8">
        <w:t>’</w:t>
      </w:r>
      <w:r w:rsidRPr="00A37469">
        <w:t>ın</w:t>
      </w:r>
      <w:proofErr w:type="spellEnd"/>
      <w:r w:rsidRPr="00A37469">
        <w:t xml:space="preserve"> etkisi için ana hedef organdır </w:t>
      </w:r>
      <w:r w:rsidRPr="00A37469">
        <w:fldChar w:fldCharType="begin"/>
      </w:r>
      <w:r>
        <w:instrText xml:space="preserve"> ADDIN EN.CITE &lt;EndNote&gt;&lt;Cite&gt;&lt;Author&gt;Yakar&lt;/Author&gt;&lt;Year&gt;1999&lt;/Year&gt;&lt;RecNum&gt;4934&lt;/RecNum&gt;&lt;DisplayText&gt;[78]&lt;/DisplayText&gt;&lt;record&gt;&lt;rec-number&gt;4934&lt;/rec-number&gt;&lt;foreign-keys&gt;&lt;key app="EN" db-id="aevdr0fa7fvzaker2vj59w9zrze5xvdre2rx"&gt;4934&lt;/key&gt;&lt;/foreign-keys&gt;&lt;ref-type name="Journal Article"&gt;17&lt;/ref-type&gt;&lt;contributors&gt;&lt;authors&gt;&lt;author&gt;Yakar, S.&lt;/author&gt;&lt;author&gt;Liu, J. L.&lt;/author&gt;&lt;author&gt;Stannard, B.&lt;/author&gt;&lt;author&gt;Butler, A.&lt;/author&gt;&lt;author&gt;Accili, D.&lt;/author&gt;&lt;author&gt;Sauer, B.&lt;/author&gt;&lt;author&gt;LeRoith, D.&lt;/author&gt;&lt;/authors&gt;&lt;/contributors&gt;&lt;auth-address&gt;Section on Cellular and Molecular Physiology, Molecular and Cellular Endocrinology Branch, National Institutes of Health, Bethesda, MD 20892-1770, USA.&lt;/auth-address&gt;&lt;titles&gt;&lt;title&gt;Normal growth and development in the absence of hepatic insulin-like growth factor I&lt;/title&gt;&lt;secondary-title&gt;Proc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America&lt;/full-title&gt;&lt;abbr-1&gt;P Natl Acad Sci USA&lt;/abbr-1&gt;&lt;/alt-periodical&gt;&lt;pages&gt;7324-9&lt;/pages&gt;&lt;volume&gt;96&lt;/volume&gt;&lt;number&gt;13&lt;/number&gt;&lt;keywords&gt;&lt;keyword&gt;Animals&lt;/keyword&gt;&lt;keyword&gt;Body Weight&lt;/keyword&gt;&lt;keyword&gt;Embryonic and Fetal Development/*genetics&lt;/keyword&gt;&lt;keyword&gt;*Gene Expression Regulation, Developmental&lt;/keyword&gt;&lt;keyword&gt;Insulin-Like Growth Factor I/*genetics&lt;/keyword&gt;&lt;keyword&gt;Integrases/physiology&lt;/keyword&gt;&lt;keyword&gt;Liver/embryology/physiology&lt;/keyword&gt;&lt;keyword&gt;Mice&lt;/keyword&gt;&lt;keyword&gt;Mice, Transgenic&lt;/keyword&gt;&lt;keyword&gt;*Viral Proteins&lt;/keyword&gt;&lt;/keywords&gt;&lt;dates&gt;&lt;year&gt;1999&lt;/year&gt;&lt;pub-dates&gt;&lt;date&gt;Jun 22&lt;/date&gt;&lt;/pub-dates&gt;&lt;/dates&gt;&lt;isbn&gt;0027-8424 (Print)&amp;#xD;0027-8424 (Linking)&lt;/isbn&gt;&lt;accession-num&gt;10377413&lt;/accession-num&gt;&lt;urls&gt;&lt;related-urls&gt;&lt;url&gt;http://www.ncbi.nlm.nih.gov/pubmed/10377413&lt;/url&gt;&lt;/related-urls&gt;&lt;/urls&gt;&lt;custom2&gt;22084&lt;/custom2&gt;&lt;/record&gt;&lt;/Cite&gt;&lt;/EndNote&gt;</w:instrText>
      </w:r>
      <w:r w:rsidRPr="00A37469">
        <w:fldChar w:fldCharType="separate"/>
      </w:r>
      <w:r>
        <w:rPr>
          <w:noProof/>
        </w:rPr>
        <w:t>[</w:t>
      </w:r>
      <w:hyperlink w:anchor="_ENREF_78" w:tooltip="Yakar, 1999 #4934" w:history="1">
        <w:r>
          <w:rPr>
            <w:noProof/>
          </w:rPr>
          <w:t>78</w:t>
        </w:r>
      </w:hyperlink>
      <w:r>
        <w:rPr>
          <w:noProof/>
        </w:rPr>
        <w:t>]</w:t>
      </w:r>
      <w:r w:rsidRPr="00A37469">
        <w:fldChar w:fldCharType="end"/>
      </w:r>
      <w:r w:rsidR="00C105E8">
        <w:t>,</w:t>
      </w:r>
      <w:r w:rsidRPr="00A37469">
        <w:t xml:space="preserve"> </w:t>
      </w:r>
      <w:r w:rsidRPr="00A37469">
        <w:fldChar w:fldCharType="begin">
          <w:fldData xml:space="preserve">PEVuZE5vdGU+PENpdGU+PEF1dGhvcj5ZYWthcjwvQXV0aG9yPjxZZWFyPjIwMDI8L1llYXI+PFJl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</w:fldData>
        </w:fldChar>
      </w:r>
      <w:r>
        <w:instrText xml:space="preserve"> ADDIN EN.CITE </w:instrText>
      </w:r>
      <w:r>
        <w:fldChar w:fldCharType="begin">
          <w:fldData xml:space="preserve">PEVuZE5vdGU+PENpdGU+PEF1dGhvcj5ZYWthcjwvQXV0aG9yPjxZZWFyPjIwMDI8L1llYXI+PFJl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</w:fldData>
        </w:fldChar>
      </w:r>
      <w:r>
        <w:instrText xml:space="preserve"> ADDIN EN.CITE.DATA </w:instrText>
      </w:r>
      <w:r>
        <w:fldChar w:fldCharType="end"/>
      </w:r>
      <w:r w:rsidRPr="00A37469">
        <w:fldChar w:fldCharType="separate"/>
      </w:r>
      <w:r>
        <w:rPr>
          <w:noProof/>
        </w:rPr>
        <w:t>[</w:t>
      </w:r>
      <w:hyperlink w:anchor="_ENREF_79" w:tooltip="Yakar, 2002 #4935" w:history="1">
        <w:r>
          <w:rPr>
            <w:noProof/>
          </w:rPr>
          <w:t>79</w:t>
        </w:r>
      </w:hyperlink>
      <w:r>
        <w:rPr>
          <w:noProof/>
        </w:rPr>
        <w:t>]</w:t>
      </w:r>
      <w:r w:rsidRPr="00A37469">
        <w:fldChar w:fldCharType="end"/>
      </w:r>
      <w:r w:rsidR="00C105E8">
        <w:t>.</w:t>
      </w:r>
      <w:r w:rsidRPr="00A37469">
        <w:t xml:space="preserve"> </w:t>
      </w:r>
      <w:proofErr w:type="spellStart"/>
      <w:r w:rsidRPr="00A37469">
        <w:t>GH</w:t>
      </w:r>
      <w:r w:rsidR="00C105E8">
        <w:t>’</w:t>
      </w:r>
      <w:r w:rsidRPr="00A37469">
        <w:t>nin</w:t>
      </w:r>
      <w:proofErr w:type="spellEnd"/>
      <w:r w:rsidRPr="00A37469">
        <w:t xml:space="preserve"> büyüme ve metabolizma üzerindeki </w:t>
      </w:r>
      <w:proofErr w:type="spellStart"/>
      <w:r w:rsidRPr="00A37469">
        <w:t>IGF</w:t>
      </w:r>
      <w:r w:rsidR="00C105E8">
        <w:t>’</w:t>
      </w:r>
      <w:r w:rsidRPr="00A37469">
        <w:t>ye</w:t>
      </w:r>
      <w:proofErr w:type="spellEnd"/>
      <w:r w:rsidRPr="00A37469">
        <w:t xml:space="preserve"> bağımlı ve </w:t>
      </w:r>
      <w:proofErr w:type="spellStart"/>
      <w:r w:rsidRPr="00A37469">
        <w:t>IGF</w:t>
      </w:r>
      <w:r w:rsidR="00C105E8">
        <w:t>’</w:t>
      </w:r>
      <w:r w:rsidRPr="00A37469">
        <w:t>ye</w:t>
      </w:r>
      <w:proofErr w:type="spellEnd"/>
      <w:r w:rsidRPr="00A37469">
        <w:t xml:space="preserve"> bağımsız etkilerini ayırt etmek zordur</w:t>
      </w:r>
      <w:r w:rsidR="00C105E8">
        <w:t xml:space="preserve">, </w:t>
      </w:r>
      <w:r w:rsidRPr="00A37469">
        <w:t xml:space="preserve">çünkü iki hormon normal fizyolojide iç içedir </w:t>
      </w:r>
      <w:r w:rsidRPr="00A37469">
        <w:fldChar w:fldCharType="begin"/>
      </w:r>
      <w:r>
        <w:instrText xml:space="preserve"> ADDIN EN.CITE &lt;EndNote&gt;&lt;Cite&gt;&lt;Author&gt;LeRoith&lt;/Author&gt;&lt;Year&gt;2007&lt;/Year&gt;&lt;RecNum&gt;4936&lt;/RecNum&gt;&lt;DisplayText&gt;[80]&lt;/DisplayText&gt;&lt;record&gt;&lt;rec-number&gt;4936&lt;/rec-number&gt;&lt;foreign-keys&gt;&lt;key app="EN" db-id="aevdr0fa7fvzaker2vj59w9zrze5xvdre2rx"&gt;4936&lt;/key&gt;&lt;/foreign-keys&gt;&lt;ref-type name="Journal Article"&gt;17&lt;/ref-type&gt;&lt;contributors&gt;&lt;authors&gt;&lt;author&gt;LeRoith, D.&lt;/author&gt;&lt;author&gt;Yakar, S.&lt;/author&gt;&lt;/authors&gt;&lt;/contributors&gt;&lt;auth-address&gt;Division of Endocrinology, Diabetes and Bone Diseases, Department of Medicine, Mount Sinai School of Medicine, New York, NY 10029-6574, USA. derek.leroith@mssm.edu&lt;/auth-address&gt;&lt;titles&gt;&lt;title&gt;Mechanisms of disease: metabolic effects of growth hormone and insulin-like growth factor 1&lt;/title&gt;&lt;secondary-title&gt;Nat Clin Pract Endocrinol Metab&lt;/secondary-title&gt;&lt;alt-title&gt;Nature clinical practice. Endocrinology &amp;amp; metabolism&lt;/alt-title&gt;&lt;/titles&gt;&lt;periodical&gt;&lt;full-title&gt;Nat Clin Pract Endocrinol Metab&lt;/full-title&gt;&lt;abbr-1&gt;Nature clinical practice. Endocrinology &amp;amp; metabolism&lt;/abbr-1&gt;&lt;/periodical&gt;&lt;alt-periodical&gt;&lt;full-title&gt;Nat Clin Pract Endocrinol Metab&lt;/full-title&gt;&lt;abbr-1&gt;Nature clinical practice. Endocrinology &amp;amp; metabolism&lt;/abbr-1&gt;&lt;/alt-periodical&gt;&lt;pages&gt;302-10&lt;/pages&gt;&lt;volume&gt;3&lt;/volume&gt;&lt;number&gt;3&lt;/number&gt;&lt;keywords&gt;&lt;keyword&gt;Animals&lt;/keyword&gt;&lt;keyword&gt;Growth Hormone/*pharmacology&lt;/keyword&gt;&lt;keyword&gt;Growth and Development/drug effects&lt;/keyword&gt;&lt;keyword&gt;Humans&lt;/keyword&gt;&lt;keyword&gt;Insulin-Like Growth Factor I/*pharmacology&lt;/keyword&gt;&lt;keyword&gt;Metabolic Networks and Pathways/*drug effects&lt;/keyword&gt;&lt;keyword&gt;Models, Animal&lt;/keyword&gt;&lt;keyword&gt;Models, Biological&lt;/keyword&gt;&lt;/keywords&gt;&lt;dates&gt;&lt;year&gt;2007&lt;/year&gt;&lt;pub-dates&gt;&lt;date&gt;Mar&lt;/date&gt;&lt;/pub-dates&gt;&lt;/dates&gt;&lt;isbn&gt;1745-8366 (Print)&amp;#xD;1745-8366 (Linking)&lt;/isbn&gt;&lt;accession-num&gt;17315038&lt;/accession-num&gt;&lt;urls&gt;&lt;related-urls&gt;&lt;url&gt;http://www.ncbi.nlm.nih.gov/pubmed/17315038&lt;/url&gt;&lt;/related-urls&gt;&lt;/urls&gt;&lt;electronic-resource-num&gt;10.1038/ncpendmet0427&lt;/electronic-resource-num&gt;&lt;/record&gt;&lt;/Cite&gt;&lt;/EndNote&gt;</w:instrText>
      </w:r>
      <w:r w:rsidRPr="00A37469">
        <w:fldChar w:fldCharType="separate"/>
      </w:r>
      <w:r>
        <w:rPr>
          <w:noProof/>
        </w:rPr>
        <w:t>[</w:t>
      </w:r>
      <w:hyperlink w:anchor="_ENREF_80" w:tooltip="LeRoith, 2007 #4936" w:history="1">
        <w:r>
          <w:rPr>
            <w:noProof/>
          </w:rPr>
          <w:t>80</w:t>
        </w:r>
      </w:hyperlink>
      <w:r>
        <w:rPr>
          <w:noProof/>
        </w:rPr>
        <w:t>]</w:t>
      </w:r>
      <w:r w:rsidRPr="00A37469">
        <w:fldChar w:fldCharType="end"/>
      </w:r>
      <w:r w:rsidR="00C105E8">
        <w:t>.</w:t>
      </w:r>
      <w:r w:rsidRPr="00A37469">
        <w:t xml:space="preserve"> Özellikle</w:t>
      </w:r>
      <w:r w:rsidR="00C105E8">
        <w:t xml:space="preserve">, </w:t>
      </w:r>
      <w:r w:rsidRPr="00A37469">
        <w:t>asit kararsız alt birim</w:t>
      </w:r>
      <w:r w:rsidR="00C105E8">
        <w:t xml:space="preserve">, </w:t>
      </w:r>
      <w:proofErr w:type="spellStart"/>
      <w:r w:rsidRPr="00A37469">
        <w:t>transkripsiyonel</w:t>
      </w:r>
      <w:proofErr w:type="spellEnd"/>
      <w:r w:rsidRPr="00A37469">
        <w:t xml:space="preserve"> seviyede GH tarafından uyarılır</w:t>
      </w:r>
      <w:r w:rsidR="00C105E8">
        <w:t xml:space="preserve"> </w:t>
      </w:r>
      <w:r w:rsidRPr="00A37469">
        <w:fldChar w:fldCharType="begin">
          <w:fldData xml:space="preserve">PEVuZE5vdGU+PENpdGU+PEF1dGhvcj5Pb2k8L0F1dGhvcj48WWVhcj4xOTk3PC9ZZWFyPjxSZWNO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</w:fldData>
        </w:fldChar>
      </w:r>
      <w:r>
        <w:instrText xml:space="preserve"> ADDIN EN.CITE </w:instrText>
      </w:r>
      <w:r>
        <w:fldChar w:fldCharType="begin">
          <w:fldData xml:space="preserve">PEVuZE5vdGU+PENpdGU+PEF1dGhvcj5Pb2k8L0F1dGhvcj48WWVhcj4xOTk3PC9ZZWFyPjxSZWNO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</w:fldData>
        </w:fldChar>
      </w:r>
      <w:r>
        <w:instrText xml:space="preserve"> ADDIN EN.CITE.DATA </w:instrText>
      </w:r>
      <w:r>
        <w:fldChar w:fldCharType="end"/>
      </w:r>
      <w:r w:rsidRPr="00A37469">
        <w:fldChar w:fldCharType="separate"/>
      </w:r>
      <w:r>
        <w:rPr>
          <w:noProof/>
        </w:rPr>
        <w:t>[</w:t>
      </w:r>
      <w:hyperlink w:anchor="_ENREF_81" w:tooltip="Ooi, 1997 #4937" w:history="1">
        <w:r>
          <w:rPr>
            <w:noProof/>
          </w:rPr>
          <w:t>81</w:t>
        </w:r>
      </w:hyperlink>
      <w:r>
        <w:rPr>
          <w:noProof/>
        </w:rPr>
        <w:t>]</w:t>
      </w:r>
      <w:r w:rsidRPr="00A37469">
        <w:fldChar w:fldCharType="end"/>
      </w:r>
      <w:r w:rsidRPr="00A37469">
        <w:t xml:space="preserve"> ve </w:t>
      </w:r>
      <w:proofErr w:type="spellStart"/>
      <w:r w:rsidRPr="00A37469">
        <w:t>Igfals</w:t>
      </w:r>
      <w:proofErr w:type="spellEnd"/>
      <w:r w:rsidRPr="00A37469">
        <w:t xml:space="preserve"> geninin susturulması karaciğere özgü IGF-I eksikliği olan fare modelinde serum IGF-1 ve uzun kemik uzunluğunu azaltır</w:t>
      </w:r>
      <w:r w:rsidR="00C105E8">
        <w:t xml:space="preserve"> </w:t>
      </w:r>
      <w:r w:rsidRPr="00A37469">
        <w:fldChar w:fldCharType="begin">
          <w:fldData xml:space="preserve">PEVuZE5vdGU+PENpdGU+PEF1dGhvcj5ZYWthcjwvQXV0aG9yPjxZZWFyPjIwMDI8L1llYXI+PFJl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</w:fldData>
        </w:fldChar>
      </w:r>
      <w:r>
        <w:instrText xml:space="preserve"> ADDIN EN.CITE </w:instrText>
      </w:r>
      <w:r>
        <w:fldChar w:fldCharType="begin">
          <w:fldData xml:space="preserve">PEVuZE5vdGU+PENpdGU+PEF1dGhvcj5ZYWthcjwvQXV0aG9yPjxZZWFyPjIwMDI8L1llYXI+PFJl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</w:fldData>
        </w:fldChar>
      </w:r>
      <w:r>
        <w:instrText xml:space="preserve"> ADDIN EN.CITE.DATA </w:instrText>
      </w:r>
      <w:r>
        <w:fldChar w:fldCharType="end"/>
      </w:r>
      <w:r w:rsidRPr="00A37469">
        <w:fldChar w:fldCharType="separate"/>
      </w:r>
      <w:r>
        <w:rPr>
          <w:noProof/>
        </w:rPr>
        <w:t>[</w:t>
      </w:r>
      <w:hyperlink w:anchor="_ENREF_79" w:tooltip="Yakar, 2002 #4935" w:history="1">
        <w:r>
          <w:rPr>
            <w:noProof/>
          </w:rPr>
          <w:t>79</w:t>
        </w:r>
      </w:hyperlink>
      <w:r>
        <w:rPr>
          <w:noProof/>
        </w:rPr>
        <w:t>]</w:t>
      </w:r>
      <w:r w:rsidRPr="00A37469">
        <w:fldChar w:fldCharType="end"/>
      </w:r>
      <w:r w:rsidR="00C105E8">
        <w:t>.</w:t>
      </w:r>
      <w:r w:rsidRPr="00A37469">
        <w:t xml:space="preserve"> Büyümenin yanı sıra</w:t>
      </w:r>
      <w:r w:rsidR="00C105E8">
        <w:t xml:space="preserve">, </w:t>
      </w:r>
      <w:r w:rsidRPr="00A37469">
        <w:t>GH karaciğer metabolizması üzerinde önemli etkiye sahiptir</w:t>
      </w:r>
      <w:r w:rsidR="00C105E8">
        <w:t xml:space="preserve"> </w:t>
      </w:r>
      <w:r w:rsidRPr="00A37469">
        <w:fldChar w:fldCharType="begin"/>
      </w:r>
      <w:r>
        <w:instrText xml:space="preserve"> ADDIN EN.CITE &lt;EndNote&gt;&lt;Cite&gt;&lt;Author&gt;Vijayakumar&lt;/Author&gt;&lt;Year&gt;2011&lt;/Year&gt;&lt;RecNum&gt;4940&lt;/RecNum&gt;&lt;DisplayText&gt;[82]&lt;/DisplayText&gt;&lt;record&gt;&lt;rec-number&gt;4940&lt;/rec-number&gt;&lt;foreign-keys&gt;&lt;key app="EN" db-id="aevdr0fa7fvzaker2vj59w9zrze5xvdre2rx"&gt;4940&lt;/key&gt;&lt;/foreign-keys&gt;&lt;ref-type name="Journal Article"&gt;17&lt;/ref-type&gt;&lt;contributors&gt;&lt;authors&gt;&lt;author&gt;Vijayakumar, A.&lt;/author&gt;&lt;author&gt;Yakar, S.&lt;/author&gt;&lt;author&gt;Leroith, D.&lt;/author&gt;&lt;/authors&gt;&lt;/contributors&gt;&lt;auth-address&gt;Division of Endocrinology, Diabetes and Bone Diseases, Department of Medicine, Mount Sinai School of Medicine New York, NY, USA.&lt;/auth-address&gt;&lt;titles&gt;&lt;title&gt;The intricate role of growth hormone in metabolism&lt;/title&gt;&lt;secondary-title&gt;Front Endocrinol (Lausanne)&lt;/secondary-title&gt;&lt;alt-title&gt;Frontiers in endocrinology&lt;/alt-title&gt;&lt;/titles&gt;&lt;periodical&gt;&lt;full-title&gt;Front Endocrinol (Lausanne)&lt;/full-title&gt;&lt;abbr-1&gt;Frontiers in endocrinology&lt;/abbr-1&gt;&lt;/periodical&gt;&lt;alt-periodical&gt;&lt;full-title&gt;Front Endocrinol (Lausanne)&lt;/full-title&gt;&lt;abbr-1&gt;Frontiers in endocrinology&lt;/abbr-1&gt;&lt;/alt-periodical&gt;&lt;pages&gt;32&lt;/pages&gt;&lt;volume&gt;2&lt;/volume&gt;&lt;dates&gt;&lt;year&gt;2011&lt;/year&gt;&lt;/dates&gt;&lt;isbn&gt;1664-2392 (Electronic)&amp;#xD;1664-2392 (Linking)&lt;/isbn&gt;&lt;accession-num&gt;22654802&lt;/accession-num&gt;&lt;urls&gt;&lt;related-urls&gt;&lt;url&gt;http://www.ncbi.nlm.nih.gov/pubmed/22654802&lt;/url&gt;&lt;/related-urls&gt;&lt;/urls&gt;&lt;custom2&gt;3356038&lt;/custom2&gt;&lt;electronic-resource-num&gt;10.3389/fendo.2011.00032&lt;/electronic-resource-num&gt;&lt;/record&gt;&lt;/Cite&gt;&lt;/EndNote&gt;</w:instrText>
      </w:r>
      <w:r w:rsidRPr="00A37469">
        <w:fldChar w:fldCharType="separate"/>
      </w:r>
      <w:r>
        <w:rPr>
          <w:noProof/>
        </w:rPr>
        <w:t>[</w:t>
      </w:r>
      <w:hyperlink w:anchor="_ENREF_82" w:tooltip="Vijayakumar, 2011 #4940" w:history="1">
        <w:r>
          <w:rPr>
            <w:noProof/>
          </w:rPr>
          <w:t>82</w:t>
        </w:r>
      </w:hyperlink>
      <w:r>
        <w:rPr>
          <w:noProof/>
        </w:rPr>
        <w:t>]</w:t>
      </w:r>
      <w:r w:rsidRPr="00A37469">
        <w:fldChar w:fldCharType="end"/>
      </w:r>
      <w:r w:rsidR="00C105E8">
        <w:t>.</w:t>
      </w:r>
      <w:r w:rsidRPr="00A37469">
        <w:t xml:space="preserve"> GH</w:t>
      </w:r>
      <w:r w:rsidR="00C105E8">
        <w:t xml:space="preserve">, </w:t>
      </w:r>
      <w:r w:rsidRPr="00A37469">
        <w:t xml:space="preserve">hem </w:t>
      </w:r>
      <w:proofErr w:type="spellStart"/>
      <w:r w:rsidRPr="00A37469">
        <w:t>glikojenoliz</w:t>
      </w:r>
      <w:proofErr w:type="spellEnd"/>
      <w:r w:rsidRPr="00A37469">
        <w:t xml:space="preserve"> hem de </w:t>
      </w:r>
      <w:proofErr w:type="spellStart"/>
      <w:r w:rsidRPr="00A37469">
        <w:t>glukoneogenez</w:t>
      </w:r>
      <w:proofErr w:type="spellEnd"/>
      <w:r w:rsidRPr="00A37469">
        <w:t xml:space="preserve"> yoluyla </w:t>
      </w:r>
      <w:proofErr w:type="spellStart"/>
      <w:r w:rsidRPr="00A37469">
        <w:t>hepatik</w:t>
      </w:r>
      <w:proofErr w:type="spellEnd"/>
      <w:r w:rsidRPr="00A37469">
        <w:t xml:space="preserve"> </w:t>
      </w:r>
      <w:proofErr w:type="spellStart"/>
      <w:r w:rsidRPr="00A37469">
        <w:t>glukoz</w:t>
      </w:r>
      <w:proofErr w:type="spellEnd"/>
      <w:r w:rsidRPr="00A37469">
        <w:t xml:space="preserve"> üretimini artırarak</w:t>
      </w:r>
      <w:r w:rsidR="00C105E8">
        <w:t xml:space="preserve">, </w:t>
      </w:r>
      <w:r w:rsidRPr="00A37469">
        <w:t xml:space="preserve">hipoglisemi </w:t>
      </w:r>
      <w:r w:rsidRPr="00A37469">
        <w:lastRenderedPageBreak/>
        <w:t>ortamındaki glikoz seviyelerini arttırmak için düzenleyici</w:t>
      </w:r>
      <w:r w:rsidR="003F6F90">
        <w:t xml:space="preserve"> </w:t>
      </w:r>
      <w:r w:rsidRPr="00A37469">
        <w:t xml:space="preserve">bir hormon görevi görmektedir. Bu ikisinden hangisinin </w:t>
      </w:r>
      <w:proofErr w:type="spellStart"/>
      <w:r w:rsidRPr="00A37469">
        <w:t>hepatik</w:t>
      </w:r>
      <w:proofErr w:type="spellEnd"/>
      <w:r w:rsidRPr="00A37469">
        <w:t xml:space="preserve"> </w:t>
      </w:r>
      <w:proofErr w:type="spellStart"/>
      <w:r w:rsidRPr="00A37469">
        <w:t>glukoz</w:t>
      </w:r>
      <w:proofErr w:type="spellEnd"/>
      <w:r w:rsidRPr="00A37469">
        <w:t xml:space="preserve"> üretimi üzerindeki baskın </w:t>
      </w:r>
      <w:r>
        <w:t>etkiyi gösterdiği açık değildir</w:t>
      </w:r>
      <w:r w:rsidR="00C105E8">
        <w:t xml:space="preserve"> </w:t>
      </w:r>
      <w:r w:rsidRPr="00A37469">
        <w:fldChar w:fldCharType="begin">
          <w:fldData xml:space="preserve">PEVuZE5vdGU+PENpdGU+PEF1dGhvcj5LaW08L0F1dGhvcj48WWVhcj4yMDEyPC9ZZWFyPjxSZWNO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</w:fldData>
        </w:fldChar>
      </w:r>
      <w:r>
        <w:instrText xml:space="preserve"> ADDIN EN.CITE </w:instrText>
      </w:r>
      <w:r>
        <w:fldChar w:fldCharType="begin">
          <w:fldData xml:space="preserve">PEVuZE5vdGU+PENpdGU+PEF1dGhvcj5LaW08L0F1dGhvcj48WWVhcj4yMDEyPC9ZZWFyPjxSZWNO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</w:fldData>
        </w:fldChar>
      </w:r>
      <w:r>
        <w:instrText xml:space="preserve"> ADDIN EN.CITE.DATA </w:instrText>
      </w:r>
      <w:r>
        <w:fldChar w:fldCharType="end"/>
      </w:r>
      <w:r w:rsidRPr="00A37469">
        <w:fldChar w:fldCharType="separate"/>
      </w:r>
      <w:r>
        <w:rPr>
          <w:noProof/>
        </w:rPr>
        <w:t>[</w:t>
      </w:r>
      <w:hyperlink w:anchor="_ENREF_83" w:tooltip="Kim, 2012 #4941" w:history="1">
        <w:r>
          <w:rPr>
            <w:noProof/>
          </w:rPr>
          <w:t>83</w:t>
        </w:r>
      </w:hyperlink>
      <w:r>
        <w:rPr>
          <w:noProof/>
        </w:rPr>
        <w:t>]</w:t>
      </w:r>
      <w:r w:rsidRPr="00A37469">
        <w:fldChar w:fldCharType="end"/>
      </w:r>
      <w:r w:rsidR="00C105E8">
        <w:t>.</w:t>
      </w:r>
    </w:p>
    <w:p w14:paraId="3B05EA0C" w14:textId="77777777" w:rsidR="0044055A" w:rsidRDefault="0044055A" w:rsidP="0044055A">
      <w:pPr>
        <w:pStyle w:val="Paragrafboluk"/>
      </w:pPr>
    </w:p>
    <w:p w14:paraId="05076606" w14:textId="295AD7BA" w:rsidR="00443F4A" w:rsidRPr="00A37469" w:rsidRDefault="00443F4A" w:rsidP="0044055A">
      <w:pPr>
        <w:pStyle w:val="Paragrafasl"/>
      </w:pPr>
      <w:r w:rsidRPr="00A37469">
        <w:t>Kronik olarak yüksek GH seviyelerine sahip hayvanlara özgü olduğu görülen anatomik ve biyokimyasal değişiklikler</w:t>
      </w:r>
      <w:r w:rsidR="00C105E8">
        <w:t xml:space="preserve">, </w:t>
      </w:r>
      <w:r w:rsidRPr="00A37469">
        <w:t>böbrek ve karaciğer büyümesini</w:t>
      </w:r>
      <w:r w:rsidR="00C105E8">
        <w:t xml:space="preserve">, </w:t>
      </w:r>
      <w:proofErr w:type="spellStart"/>
      <w:r w:rsidRPr="00A37469">
        <w:t>glomerülosklerozu</w:t>
      </w:r>
      <w:proofErr w:type="spellEnd"/>
      <w:r w:rsidR="00C105E8">
        <w:t xml:space="preserve">, </w:t>
      </w:r>
      <w:r w:rsidRPr="00A37469">
        <w:t xml:space="preserve">cilt anormalliklerini ve insülin ve kolesterol yükselmelerini içermektedir </w:t>
      </w:r>
      <w:r w:rsidRPr="00A37469">
        <w:fldChar w:fldCharType="begin"/>
      </w:r>
      <w:r>
        <w:instrText xml:space="preserve"> ADDIN EN.CITE &lt;EndNote&gt;&lt;Cite&gt;&lt;Author&gt;Quaife&lt;/Author&gt;&lt;Year&gt;1989&lt;/Year&gt;&lt;RecNum&gt;7568&lt;/RecNum&gt;&lt;DisplayText&gt;[84]&lt;/DisplayText&gt;&lt;record&gt;&lt;rec-number&gt;7568&lt;/rec-number&gt;&lt;foreign-keys&gt;&lt;key app="EN" db-id="aevdr0fa7fvzaker2vj59w9zrze5xvdre2rx"&gt;7568&lt;/key&gt;&lt;/foreign-keys&gt;&lt;ref-type name="Journal Article"&gt;17&lt;/ref-type&gt;&lt;contributors&gt;&lt;authors&gt;&lt;author&gt;Quaife, C. J.&lt;/author&gt;&lt;author&gt;Mathews, L. S.&lt;/author&gt;&lt;author&gt;Pinkert, C. A.&lt;/author&gt;&lt;author&gt;Hammer, R. E.&lt;/author&gt;&lt;author&gt;Brinster, R. L.&lt;/author&gt;&lt;author&gt;Palmiter, R. D.&lt;/author&gt;&lt;/authors&gt;&lt;/contributors&gt;&lt;auth-address&gt;Univ Texas,Sw Med Ctr,Dept Cell Biol,Dallas,Tx 75235&amp;#xD;Univ Washington,Howard Hughes Med Inst,Seattle,Wa 98195&amp;#xD;Univ Missouri,Dept Anim Sci,Columbia,Mo 65211&amp;#xD;Univ Texas,Sw Med Ctr,Howard Hughes Med Inst Lab,Dallas,Tx 75235&amp;#xD;Univ Penn,Sch Vet Med,Reprod Physiol Lab,Philadelphia,Pa 19104&lt;/auth-address&gt;&lt;titles&gt;&lt;title&gt;Histopathology Associated with Elevated Levels of Growth-Hormone and Insulin-Like Growth Factor-I in Transgenic Mice&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40-48&lt;/pages&gt;&lt;volume&gt;124&lt;/volume&gt;&lt;number&gt;1&lt;/number&gt;&lt;dates&gt;&lt;year&gt;1989&lt;/year&gt;&lt;pub-dates&gt;&lt;date&gt;Jan&lt;/date&gt;&lt;/pub-dates&gt;&lt;/dates&gt;&lt;isbn&gt;0013-7227&lt;/isbn&gt;&lt;accession-num&gt;WOS:A1989R659400008&lt;/accession-num&gt;&lt;urls&gt;&lt;related-urls&gt;&lt;url&gt;&amp;lt;Go to ISI&amp;gt;://WOS:A1989R659400008&lt;/url&gt;&lt;/related-urls&gt;&lt;/urls&gt;&lt;electronic-resource-num&gt;DOI 10.1210/endo-124-1-40&lt;/electronic-resource-num&gt;&lt;language&gt;English&lt;/language&gt;&lt;/record&gt;&lt;/Cite&gt;&lt;/EndNote&gt;</w:instrText>
      </w:r>
      <w:r w:rsidRPr="00A37469">
        <w:fldChar w:fldCharType="separate"/>
      </w:r>
      <w:r>
        <w:rPr>
          <w:noProof/>
        </w:rPr>
        <w:t>[</w:t>
      </w:r>
      <w:hyperlink w:anchor="_ENREF_84" w:tooltip="Quaife, 1989 #7568" w:history="1">
        <w:r>
          <w:rPr>
            <w:noProof/>
          </w:rPr>
          <w:t>84</w:t>
        </w:r>
      </w:hyperlink>
      <w:r>
        <w:rPr>
          <w:noProof/>
        </w:rPr>
        <w:t>]</w:t>
      </w:r>
      <w:r w:rsidRPr="00A37469">
        <w:fldChar w:fldCharType="end"/>
      </w:r>
      <w:r w:rsidR="00C105E8">
        <w:t>.</w:t>
      </w:r>
    </w:p>
    <w:p w14:paraId="6CF0B04A" w14:textId="77777777" w:rsidR="0044055A" w:rsidRDefault="0044055A" w:rsidP="0044055A">
      <w:pPr>
        <w:pStyle w:val="Paragrafboluk"/>
      </w:pPr>
    </w:p>
    <w:p w14:paraId="07E1972D" w14:textId="57A69508" w:rsidR="00443F4A" w:rsidRPr="00A37469" w:rsidRDefault="00443F4A" w:rsidP="0044055A">
      <w:pPr>
        <w:pStyle w:val="Paragrafasl"/>
      </w:pPr>
      <w:r w:rsidRPr="00A37469">
        <w:t>Dolaşımda</w:t>
      </w:r>
      <w:r w:rsidR="00C105E8">
        <w:t xml:space="preserve">, </w:t>
      </w:r>
      <w:proofErr w:type="spellStart"/>
      <w:r w:rsidRPr="00A37469">
        <w:t>GH</w:t>
      </w:r>
      <w:r w:rsidR="00C105E8">
        <w:t>’</w:t>
      </w:r>
      <w:r w:rsidRPr="00A37469">
        <w:t>nin</w:t>
      </w:r>
      <w:proofErr w:type="spellEnd"/>
      <w:r w:rsidRPr="00A37469">
        <w:t xml:space="preserve"> çeşitli moleküler formları mevcuttur. Bunların çoğu GH reseptörünün hücre dışı alanına karşılık gelen taşıyıcı proteinlere bağlıdır. Serbest </w:t>
      </w:r>
      <w:proofErr w:type="spellStart"/>
      <w:r w:rsidRPr="00A37469">
        <w:t>GH</w:t>
      </w:r>
      <w:r w:rsidR="00C105E8">
        <w:t>’</w:t>
      </w:r>
      <w:r w:rsidRPr="00A37469">
        <w:t>nin</w:t>
      </w:r>
      <w:proofErr w:type="spellEnd"/>
      <w:r w:rsidRPr="00A37469">
        <w:t xml:space="preserve"> plazmada toplam </w:t>
      </w:r>
      <w:proofErr w:type="spellStart"/>
      <w:r w:rsidRPr="00A37469">
        <w:t>immünoreaktivitenin</w:t>
      </w:r>
      <w:proofErr w:type="spellEnd"/>
      <w:r w:rsidRPr="00A37469">
        <w:t xml:space="preserve"> yaklaşık %20</w:t>
      </w:r>
      <w:r w:rsidR="00C105E8">
        <w:t>’</w:t>
      </w:r>
      <w:r w:rsidRPr="00A37469">
        <w:t xml:space="preserve">sini oluşturduğu tahmin edilmektedir </w:t>
      </w:r>
      <w:r w:rsidRPr="00A37469">
        <w:fldChar w:fldCharType="begin">
          <w:fldData xml:space="preserve">PEVuZE5vdGU+PENpdGU+PEF1dGhvcj5CYXVtYW5uPC9BdXRob3I+PFllYXI+MjAwMjwvWWVhcj48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</w:fldData>
        </w:fldChar>
      </w:r>
      <w:r>
        <w:instrText xml:space="preserve"> ADDIN EN.CITE </w:instrText>
      </w:r>
      <w:r>
        <w:fldChar w:fldCharType="begin">
          <w:fldData xml:space="preserve">PEVuZE5vdGU+PENpdGU+PEF1dGhvcj5CYXVtYW5uPC9BdXRob3I+PFllYXI+MjAwMjwvWWVhcj48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</w:fldData>
        </w:fldChar>
      </w:r>
      <w:r>
        <w:instrText xml:space="preserve"> ADDIN EN.CITE.DATA </w:instrText>
      </w:r>
      <w:r>
        <w:fldChar w:fldCharType="end"/>
      </w:r>
      <w:r w:rsidRPr="00A37469">
        <w:fldChar w:fldCharType="separate"/>
      </w:r>
      <w:r>
        <w:rPr>
          <w:noProof/>
        </w:rPr>
        <w:t>[</w:t>
      </w:r>
      <w:hyperlink w:anchor="_ENREF_85" w:tooltip="Baumann, 2002 #4743" w:history="1">
        <w:r>
          <w:rPr>
            <w:noProof/>
          </w:rPr>
          <w:t>85</w:t>
        </w:r>
      </w:hyperlink>
      <w:r>
        <w:rPr>
          <w:noProof/>
        </w:rPr>
        <w:t>]</w:t>
      </w:r>
      <w:r w:rsidRPr="00A37469">
        <w:fldChar w:fldCharType="end"/>
      </w:r>
      <w:r w:rsidR="00C105E8">
        <w:t>.</w:t>
      </w:r>
      <w:r w:rsidRPr="00A37469">
        <w:t xml:space="preserve"> </w:t>
      </w:r>
      <w:proofErr w:type="spellStart"/>
      <w:r w:rsidRPr="00A37469">
        <w:t>GHR</w:t>
      </w:r>
      <w:r w:rsidR="00C105E8">
        <w:t>’</w:t>
      </w:r>
      <w:r w:rsidRPr="00A37469">
        <w:t>ler</w:t>
      </w:r>
      <w:proofErr w:type="spellEnd"/>
      <w:r w:rsidRPr="00A37469">
        <w:t xml:space="preserve"> kas</w:t>
      </w:r>
      <w:r w:rsidR="00C105E8">
        <w:t xml:space="preserve">, </w:t>
      </w:r>
      <w:r w:rsidRPr="00A37469">
        <w:t>yağ</w:t>
      </w:r>
      <w:r w:rsidR="00C105E8">
        <w:t xml:space="preserve">, </w:t>
      </w:r>
      <w:r w:rsidRPr="00A37469">
        <w:t>karaciğer</w:t>
      </w:r>
      <w:r w:rsidR="00C105E8">
        <w:t xml:space="preserve">, </w:t>
      </w:r>
      <w:r w:rsidRPr="00A37469">
        <w:t>kalp</w:t>
      </w:r>
      <w:r w:rsidR="00C105E8">
        <w:t xml:space="preserve">, </w:t>
      </w:r>
      <w:r w:rsidRPr="00A37469">
        <w:t>böbrek</w:t>
      </w:r>
      <w:r w:rsidR="00C105E8">
        <w:t xml:space="preserve">, </w:t>
      </w:r>
      <w:r w:rsidRPr="00A37469">
        <w:t xml:space="preserve">beyin ve pankreas dahil birçok dokuda tanımlanmıştır </w:t>
      </w:r>
      <w:r w:rsidRPr="00A37469">
        <w:fldChar w:fldCharType="begin"/>
      </w:r>
      <w:r>
        <w:instrText xml:space="preserve"> ADDIN EN.CITE &lt;EndNote&gt;&lt;Cite&gt;&lt;Author&gt;Kelly&lt;/Author&gt;&lt;Year&gt;1991&lt;/Year&gt;&lt;RecNum&gt;4775&lt;/RecNum&gt;&lt;DisplayText&gt;[86]&lt;/DisplayText&gt;&lt;record&gt;&lt;rec-number&gt;4775&lt;/rec-number&gt;&lt;foreign-keys&gt;&lt;key app="EN" db-id="aevdr0fa7fvzaker2vj59w9zrze5xvdre2rx"&gt;4775&lt;/key&gt;&lt;/foreign-keys&gt;&lt;ref-type name="Journal Article"&gt;17&lt;/ref-type&gt;&lt;contributors&gt;&lt;authors&gt;&lt;author&gt;Kelly, P. A.&lt;/author&gt;&lt;author&gt;Djiane, J.&lt;/author&gt;&lt;author&gt;Postel-Vinay, M. C.&lt;/author&gt;&lt;author&gt;Edery, M.&lt;/author&gt;&lt;/authors&gt;&lt;/contributors&gt;&lt;auth-address&gt;Laboratory of Molecular Endocrinology, Royal Victoria Hospital, McGill University, Montreal, Quebec, Canada.&lt;/auth-address&gt;&lt;titles&gt;&lt;title&gt;The prolactin/growth hormone receptor family&lt;/title&gt;&lt;secondary-title&gt;Endocr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Rev&lt;/abbr-1&gt;&lt;/alt-periodical&gt;&lt;pages&gt;235-51&lt;/pages&gt;&lt;volume&gt;12&lt;/volume&gt;&lt;number&gt;3&lt;/number&gt;&lt;keywords&gt;&lt;keyword&gt;Animals&lt;/keyword&gt;&lt;keyword&gt;Gene Expression&lt;/keyword&gt;&lt;keyword&gt;Growth Hormone/pharmacology/physiology&lt;/keyword&gt;&lt;keyword&gt;Humans&lt;/keyword&gt;&lt;keyword&gt;Prolactin/pharmacology/physiology&lt;/keyword&gt;&lt;keyword&gt;*Receptors, Prolactin/analysis/genetics/physiology&lt;/keyword&gt;&lt;keyword&gt;*Receptors, Somatotropin/analysis/genetics/physiology&lt;/keyword&gt;&lt;keyword&gt;Tissue Distribution&lt;/keyword&gt;&lt;/keywords&gt;&lt;dates&gt;&lt;year&gt;1991&lt;/year&gt;&lt;pub-dates&gt;&lt;date&gt;Aug&lt;/date&gt;&lt;/pub-dates&gt;&lt;/dates&gt;&lt;isbn&gt;0163-769X (Print)&amp;#xD;0163-769X (Linking)&lt;/isbn&gt;&lt;accession-num&gt;1935820&lt;/accession-num&gt;&lt;urls&gt;&lt;related-urls&gt;&lt;url&gt;http://www.ncbi.nlm.nih.gov/pubmed/1935820&lt;/url&gt;&lt;/related-urls&gt;&lt;/urls&gt;&lt;electronic-resource-num&gt;10.1210/edrv-12-3-235&lt;/electronic-resource-num&gt;&lt;/record&gt;&lt;/Cite&gt;&lt;/EndNote&gt;</w:instrText>
      </w:r>
      <w:r w:rsidRPr="00A37469">
        <w:fldChar w:fldCharType="separate"/>
      </w:r>
      <w:r>
        <w:rPr>
          <w:noProof/>
        </w:rPr>
        <w:t>[</w:t>
      </w:r>
      <w:hyperlink w:anchor="_ENREF_86" w:tooltip="Kelly, 1991 #4775" w:history="1">
        <w:r>
          <w:rPr>
            <w:noProof/>
          </w:rPr>
          <w:t>86</w:t>
        </w:r>
      </w:hyperlink>
      <w:r>
        <w:rPr>
          <w:noProof/>
        </w:rPr>
        <w:t>]</w:t>
      </w:r>
      <w:r w:rsidRPr="00A37469">
        <w:fldChar w:fldCharType="end"/>
      </w:r>
      <w:r w:rsidR="00C105E8">
        <w:t>.</w:t>
      </w:r>
      <w:r w:rsidRPr="00A37469">
        <w:t xml:space="preserve"> Reseptörle ilişkili </w:t>
      </w:r>
      <w:proofErr w:type="spellStart"/>
      <w:r w:rsidRPr="00A37469">
        <w:t>Janus</w:t>
      </w:r>
      <w:proofErr w:type="spellEnd"/>
      <w:r w:rsidRPr="00A37469">
        <w:t xml:space="preserve"> </w:t>
      </w:r>
      <w:proofErr w:type="spellStart"/>
      <w:r w:rsidRPr="00A37469">
        <w:t>kinazın</w:t>
      </w:r>
      <w:proofErr w:type="spellEnd"/>
      <w:r w:rsidRPr="00A37469">
        <w:t xml:space="preserve"> (JAK 2) aktivasyonu</w:t>
      </w:r>
      <w:r w:rsidR="00C105E8">
        <w:t xml:space="preserve">, </w:t>
      </w:r>
      <w:r w:rsidRPr="00A37469">
        <w:t xml:space="preserve">GH sinyalini başlatmanın kritik adımı olarak kabul edilir </w:t>
      </w:r>
      <w:r w:rsidRPr="00A37469">
        <w:fldChar w:fldCharType="begin"/>
      </w:r>
      <w:r>
        <w:instrText xml:space="preserve"> ADDIN EN.CITE &lt;EndNote&gt;&lt;Cite&gt;&lt;Author&gt;Lanning&lt;/Author&gt;&lt;Year&gt;2006&lt;/Year&gt;&lt;RecNum&gt;4776&lt;/RecNum&gt;&lt;DisplayText&gt;[87]&lt;/DisplayText&gt;&lt;record&gt;&lt;rec-number&gt;4776&lt;/rec-number&gt;&lt;foreign-keys&gt;&lt;key app="EN" db-id="aevdr0fa7fvzaker2vj59w9zrze5xvdre2rx"&gt;4776&lt;/key&gt;&lt;/foreign-keys&gt;&lt;ref-type name="Journal Article"&gt;17&lt;/ref-type&gt;&lt;contributors&gt;&lt;authors&gt;&lt;author&gt;Lanning, N. J.&lt;/author&gt;&lt;author&gt;Carter-Su, C.&lt;/author&gt;&lt;/authors&gt;&lt;/contributors&gt;&lt;auth-address&gt;Cellular and Molecular Biology Graduate Program, University of Michigan Medical School, 1301 Catherine Street, Ann Arbor, MI 48109-0622, USA. lanningn@umich.edu&lt;/auth-address&gt;&lt;titles&gt;&lt;title&gt;Recent advances in growth hormone signaling&lt;/title&gt;&lt;secondary-title&gt;Rev Endocr Metab Disord&lt;/secondary-title&gt;&lt;alt-title&gt;Reviews in endocrine &amp;amp; metabolic disorders&lt;/alt-title&gt;&lt;/titles&gt;&lt;alt-periodical&gt;&lt;full-title&gt;Reviews in Endocrine &amp;amp; Metabolic Disorders&lt;/full-title&gt;&lt;abbr-1&gt;Rev Endocr Metab Dis&lt;/abbr-1&gt;&lt;/alt-periodical&gt;&lt;pages&gt;225-35&lt;/pages&gt;&lt;volume&gt;7&lt;/volume&gt;&lt;number&gt;4&lt;/number&gt;&lt;keywords&gt;&lt;keyword&gt;Animals&lt;/keyword&gt;&lt;keyword&gt;Growth Hormone/metabolism/*physiology&lt;/keyword&gt;&lt;keyword&gt;Humans&lt;/keyword&gt;&lt;keyword&gt;Mitogen-Activated Protein Kinases/metabolism&lt;/keyword&gt;&lt;keyword&gt;Models, Biological&lt;/keyword&gt;&lt;keyword&gt;Protein Tyrosine Phosphatases/metabolism&lt;/keyword&gt;&lt;keyword&gt;STAT Transcription Factors/physiology&lt;/keyword&gt;&lt;keyword&gt;Signal Transduction/*physiology&lt;/keyword&gt;&lt;keyword&gt;TYK2 Kinase/metabolism&lt;/keyword&gt;&lt;/keywords&gt;&lt;dates&gt;&lt;year&gt;2006&lt;/year&gt;&lt;pub-dates&gt;&lt;date&gt;Dec&lt;/date&gt;&lt;/pub-dates&gt;&lt;/dates&gt;&lt;isbn&gt;1389-9155 (Print)&amp;#xD;1389-9155 (Linking)&lt;/isbn&gt;&lt;accession-num&gt;17308965&lt;/accession-num&gt;&lt;urls&gt;&lt;related-urls&gt;&lt;url&gt;http://www.ncbi.nlm.nih.gov/pubmed/17308965&lt;/url&gt;&lt;/related-urls&gt;&lt;/urls&gt;&lt;electronic-resource-num&gt;10.1007/s11154-007-9025-5&lt;/electronic-resource-num&gt;&lt;/record&gt;&lt;/Cite&gt;&lt;/EndNote&gt;</w:instrText>
      </w:r>
      <w:r w:rsidRPr="00A37469">
        <w:fldChar w:fldCharType="separate"/>
      </w:r>
      <w:r>
        <w:rPr>
          <w:noProof/>
        </w:rPr>
        <w:t>[</w:t>
      </w:r>
      <w:hyperlink w:anchor="_ENREF_87" w:tooltip="Lanning, 2006 #4776" w:history="1">
        <w:r>
          <w:rPr>
            <w:noProof/>
          </w:rPr>
          <w:t>87</w:t>
        </w:r>
      </w:hyperlink>
      <w:r>
        <w:rPr>
          <w:noProof/>
        </w:rPr>
        <w:t>]</w:t>
      </w:r>
      <w:r w:rsidRPr="00A37469">
        <w:fldChar w:fldCharType="end"/>
      </w:r>
      <w:r w:rsidR="00C105E8">
        <w:t>.</w:t>
      </w:r>
      <w:r w:rsidRPr="00A37469">
        <w:t xml:space="preserve"> GH bağlanmasından sonra</w:t>
      </w:r>
      <w:r w:rsidR="00C105E8">
        <w:t xml:space="preserve">, </w:t>
      </w:r>
      <w:r w:rsidRPr="00A37469">
        <w:t xml:space="preserve">GHR </w:t>
      </w:r>
      <w:proofErr w:type="spellStart"/>
      <w:r w:rsidRPr="00A37469">
        <w:t>dimerinin</w:t>
      </w:r>
      <w:proofErr w:type="spellEnd"/>
      <w:r w:rsidRPr="00A37469">
        <w:t xml:space="preserve"> hücre içi alanları</w:t>
      </w:r>
      <w:r w:rsidR="00C105E8">
        <w:t xml:space="preserve">, </w:t>
      </w:r>
      <w:r w:rsidRPr="00A37469">
        <w:t>her biri bir JAK2 molekülünü bağlayan iki hücre içi alanı bir araya getirdiği düşünülen dönüşüme uğrar. Bu da</w:t>
      </w:r>
      <w:r w:rsidR="00C105E8">
        <w:t xml:space="preserve">, </w:t>
      </w:r>
      <w:r w:rsidRPr="00A37469">
        <w:t xml:space="preserve">her JAK2 molekülünün </w:t>
      </w:r>
      <w:proofErr w:type="spellStart"/>
      <w:r w:rsidRPr="00A37469">
        <w:t>kinaz</w:t>
      </w:r>
      <w:proofErr w:type="spellEnd"/>
      <w:r w:rsidRPr="00A37469">
        <w:t xml:space="preserve"> alanındaki </w:t>
      </w:r>
      <w:proofErr w:type="spellStart"/>
      <w:r w:rsidRPr="00A37469">
        <w:t>tirozin</w:t>
      </w:r>
      <w:proofErr w:type="spellEnd"/>
      <w:r w:rsidRPr="00A37469">
        <w:t xml:space="preserve"> kalıntılarının çapraz </w:t>
      </w:r>
      <w:proofErr w:type="spellStart"/>
      <w:r w:rsidRPr="00A37469">
        <w:t>fosforilasyonunu</w:t>
      </w:r>
      <w:proofErr w:type="spellEnd"/>
      <w:r w:rsidRPr="00A37469">
        <w:t xml:space="preserve"> ve ardından </w:t>
      </w:r>
      <w:proofErr w:type="spellStart"/>
      <w:r w:rsidRPr="00A37469">
        <w:t>GHR</w:t>
      </w:r>
      <w:r w:rsidR="00C105E8">
        <w:t>’</w:t>
      </w:r>
      <w:r w:rsidRPr="00A37469">
        <w:t>nin</w:t>
      </w:r>
      <w:proofErr w:type="spellEnd"/>
      <w:r w:rsidRPr="00A37469">
        <w:t xml:space="preserve"> </w:t>
      </w:r>
      <w:proofErr w:type="spellStart"/>
      <w:r w:rsidRPr="00A37469">
        <w:t>tirozin</w:t>
      </w:r>
      <w:proofErr w:type="spellEnd"/>
      <w:r w:rsidRPr="00A37469">
        <w:t xml:space="preserve"> </w:t>
      </w:r>
      <w:proofErr w:type="spellStart"/>
      <w:r w:rsidRPr="00A37469">
        <w:t>fosforilasyonunu</w:t>
      </w:r>
      <w:proofErr w:type="spellEnd"/>
      <w:r w:rsidRPr="00A37469">
        <w:t xml:space="preserve"> indükler. GHR ve JAK2 üzerindeki </w:t>
      </w:r>
      <w:proofErr w:type="spellStart"/>
      <w:r w:rsidRPr="00A37469">
        <w:t>fosforlanmış</w:t>
      </w:r>
      <w:proofErr w:type="spellEnd"/>
      <w:r w:rsidRPr="00A37469">
        <w:t xml:space="preserve"> kalıntılar</w:t>
      </w:r>
      <w:r w:rsidR="00C105E8">
        <w:t xml:space="preserve">, </w:t>
      </w:r>
      <w:r w:rsidRPr="00A37469">
        <w:t>STAT1</w:t>
      </w:r>
      <w:r w:rsidR="00C105E8">
        <w:t xml:space="preserve">, </w:t>
      </w:r>
      <w:r w:rsidRPr="00A37469">
        <w:t>-3</w:t>
      </w:r>
      <w:r w:rsidR="00C105E8">
        <w:t xml:space="preserve">, </w:t>
      </w:r>
      <w:r w:rsidRPr="00A37469">
        <w:t>-5a ve -5b</w:t>
      </w:r>
      <w:r w:rsidR="00C105E8">
        <w:t xml:space="preserve">, </w:t>
      </w:r>
      <w:r w:rsidRPr="00A37469">
        <w:t xml:space="preserve">MAPK yolu ve </w:t>
      </w:r>
      <w:proofErr w:type="spellStart"/>
      <w:r w:rsidRPr="00A37469">
        <w:t>fosfatidilinositol</w:t>
      </w:r>
      <w:proofErr w:type="spellEnd"/>
      <w:r w:rsidRPr="00A37469">
        <w:t xml:space="preserve"> 3-kinaz (PI3-kinaz) yolu dahil olmak üzere farklı sinyal molekülleri için yerleştirme alanları oluşturur</w:t>
      </w:r>
      <w:r w:rsidR="00C105E8">
        <w:t xml:space="preserve"> </w:t>
      </w:r>
      <w:r w:rsidRPr="00A37469">
        <w:fldChar w:fldCharType="begin"/>
      </w:r>
      <w:r>
        <w:instrText xml:space="preserve"> ADDIN EN.CITE &lt;EndNote&gt;&lt;Cite&gt;&lt;Author&gt;Lanning&lt;/Author&gt;&lt;Year&gt;2006&lt;/Year&gt;&lt;RecNum&gt;4776&lt;/RecNum&gt;&lt;DisplayText&gt;[87]&lt;/DisplayText&gt;&lt;record&gt;&lt;rec-number&gt;4776&lt;/rec-number&gt;&lt;foreign-keys&gt;&lt;key app="EN" db-id="aevdr0fa7fvzaker2vj59w9zrze5xvdre2rx"&gt;4776&lt;/key&gt;&lt;/foreign-keys&gt;&lt;ref-type name="Journal Article"&gt;17&lt;/ref-type&gt;&lt;contributors&gt;&lt;authors&gt;&lt;author&gt;Lanning, N. J.&lt;/author&gt;&lt;author&gt;Carter-Su, C.&lt;/author&gt;&lt;/authors&gt;&lt;/contributors&gt;&lt;auth-address&gt;Cellular and Molecular Biology Graduate Program, University of Michigan Medical School, 1301 Catherine Street, Ann Arbor, MI 48109-0622, USA. lanningn@umich.edu&lt;/auth-address&gt;&lt;titles&gt;&lt;title&gt;Recent advances in growth hormone signaling&lt;/title&gt;&lt;secondary-title&gt;Rev Endocr Metab Disord&lt;/secondary-title&gt;&lt;alt-title&gt;Reviews in endocrine &amp;amp; metabolic disorders&lt;/alt-title&gt;&lt;/titles&gt;&lt;alt-periodical&gt;&lt;full-title&gt;Reviews in Endocrine &amp;amp; Metabolic Disorders&lt;/full-title&gt;&lt;abbr-1&gt;Rev Endocr Metab Dis&lt;/abbr-1&gt;&lt;/alt-periodical&gt;&lt;pages&gt;225-35&lt;/pages&gt;&lt;volume&gt;7&lt;/volume&gt;&lt;number&gt;4&lt;/number&gt;&lt;keywords&gt;&lt;keyword&gt;Animals&lt;/keyword&gt;&lt;keyword&gt;Growth Hormone/metabolism/*physiology&lt;/keyword&gt;&lt;keyword&gt;Humans&lt;/keyword&gt;&lt;keyword&gt;Mitogen-Activated Protein Kinases/metabolism&lt;/keyword&gt;&lt;keyword&gt;Models, Biological&lt;/keyword&gt;&lt;keyword&gt;Protein Tyrosine Phosphatases/metabolism&lt;/keyword&gt;&lt;keyword&gt;STAT Transcription Factors/physiology&lt;/keyword&gt;&lt;keyword&gt;Signal Transduction/*physiology&lt;/keyword&gt;&lt;keyword&gt;TYK2 Kinase/metabolism&lt;/keyword&gt;&lt;/keywords&gt;&lt;dates&gt;&lt;year&gt;2006&lt;/year&gt;&lt;pub-dates&gt;&lt;date&gt;Dec&lt;/date&gt;&lt;/pub-dates&gt;&lt;/dates&gt;&lt;isbn&gt;1389-9155 (Print)&amp;#xD;1389-9155 (Linking)&lt;/isbn&gt;&lt;accession-num&gt;17308965&lt;/accession-num&gt;&lt;urls&gt;&lt;related-urls&gt;&lt;url&gt;http://www.ncbi.nlm.nih.gov/pubmed/17308965&lt;/url&gt;&lt;/related-urls&gt;&lt;/urls&gt;&lt;electronic-resource-num&gt;10.1007/s11154-007-9025-5&lt;/electronic-resource-num&gt;&lt;/record&gt;&lt;/Cite&gt;&lt;/EndNote&gt;</w:instrText>
      </w:r>
      <w:r w:rsidRPr="00A37469">
        <w:fldChar w:fldCharType="separate"/>
      </w:r>
      <w:r>
        <w:rPr>
          <w:noProof/>
        </w:rPr>
        <w:t>[</w:t>
      </w:r>
      <w:hyperlink w:anchor="_ENREF_87" w:tooltip="Lanning, 2006 #4776" w:history="1">
        <w:r>
          <w:rPr>
            <w:noProof/>
          </w:rPr>
          <w:t>87</w:t>
        </w:r>
      </w:hyperlink>
      <w:r>
        <w:rPr>
          <w:noProof/>
        </w:rPr>
        <w:t>]</w:t>
      </w:r>
      <w:r w:rsidRPr="00A37469">
        <w:fldChar w:fldCharType="end"/>
      </w:r>
      <w:r w:rsidR="00C105E8">
        <w:t>.</w:t>
      </w:r>
      <w:r w:rsidRPr="00A37469">
        <w:t xml:space="preserve"> Aktive edilmiş GHR-JAK2 kompleksine bağlı </w:t>
      </w:r>
      <w:proofErr w:type="spellStart"/>
      <w:r w:rsidRPr="00A37469">
        <w:t>STAT</w:t>
      </w:r>
      <w:r w:rsidR="00C105E8">
        <w:t>’</w:t>
      </w:r>
      <w:r w:rsidRPr="00A37469">
        <w:t>lar</w:t>
      </w:r>
      <w:proofErr w:type="spellEnd"/>
      <w:r w:rsidRPr="00A37469">
        <w:t xml:space="preserve"> daha sonra JAK2 tarafından tek bir </w:t>
      </w:r>
      <w:proofErr w:type="spellStart"/>
      <w:r w:rsidRPr="00A37469">
        <w:t>tirozin</w:t>
      </w:r>
      <w:proofErr w:type="spellEnd"/>
      <w:r w:rsidRPr="00A37469">
        <w:t xml:space="preserve"> üzerinde </w:t>
      </w:r>
      <w:proofErr w:type="spellStart"/>
      <w:r w:rsidRPr="00A37469">
        <w:t>fosforile</w:t>
      </w:r>
      <w:proofErr w:type="spellEnd"/>
      <w:r w:rsidRPr="00A37469">
        <w:t xml:space="preserve"> edilir</w:t>
      </w:r>
      <w:r w:rsidR="00C105E8">
        <w:t xml:space="preserve">, </w:t>
      </w:r>
      <w:r w:rsidRPr="00A37469">
        <w:t>daha sonra DNA</w:t>
      </w:r>
      <w:r w:rsidR="00C105E8">
        <w:t>’</w:t>
      </w:r>
      <w:r w:rsidRPr="00A37469">
        <w:t xml:space="preserve">ya bağlandıkları ve hedef genler için transkripsiyon faktörleri olarak işlev gördükleri çekirdeğe </w:t>
      </w:r>
      <w:proofErr w:type="spellStart"/>
      <w:r w:rsidRPr="00A37469">
        <w:t>dimerize</w:t>
      </w:r>
      <w:proofErr w:type="spellEnd"/>
      <w:r w:rsidRPr="00A37469">
        <w:t xml:space="preserve"> olurlar ve yer değiştirirler. </w:t>
      </w:r>
      <w:r w:rsidRPr="00A37469">
        <w:fldChar w:fldCharType="begin">
          <w:fldData xml:space="preserve">PEVuZE5vdGU+PENpdGU+PEF1dGhvcj5Xb2VsZmxlPC9BdXRob3I+PFllYXI+MjAwMzwvWWVhcj48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</w:fldData>
        </w:fldChar>
      </w:r>
      <w:r>
        <w:instrText xml:space="preserve"> ADDIN EN.CITE </w:instrText>
      </w:r>
      <w:r>
        <w:fldChar w:fldCharType="begin">
          <w:fldData xml:space="preserve">PEVuZE5vdGU+PENpdGU+PEF1dGhvcj5Xb2VsZmxlPC9BdXRob3I+PFllYXI+MjAwMzwvWWVhcj48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</w:fldData>
        </w:fldChar>
      </w:r>
      <w:r>
        <w:instrText xml:space="preserve"> ADDIN EN.CITE.DATA </w:instrText>
      </w:r>
      <w:r>
        <w:fldChar w:fldCharType="end"/>
      </w:r>
      <w:r w:rsidRPr="00A37469">
        <w:fldChar w:fldCharType="separate"/>
      </w:r>
      <w:r>
        <w:rPr>
          <w:noProof/>
        </w:rPr>
        <w:t>[</w:t>
      </w:r>
      <w:hyperlink w:anchor="_ENREF_88" w:tooltip="Woelfle, 2003 #4777" w:history="1">
        <w:r>
          <w:rPr>
            <w:noProof/>
          </w:rPr>
          <w:t>88</w:t>
        </w:r>
      </w:hyperlink>
      <w:r>
        <w:rPr>
          <w:noProof/>
        </w:rPr>
        <w:t>]</w:t>
      </w:r>
      <w:r w:rsidRPr="00A37469">
        <w:fldChar w:fldCharType="end"/>
      </w:r>
      <w:r w:rsidRPr="00A37469">
        <w:t xml:space="preserve"> JAK2 ile ilişkili GH </w:t>
      </w:r>
      <w:proofErr w:type="spellStart"/>
      <w:r w:rsidRPr="00A37469">
        <w:t>sinyallemesinin</w:t>
      </w:r>
      <w:proofErr w:type="spellEnd"/>
      <w:r w:rsidRPr="00A37469">
        <w:t xml:space="preserve"> aşağı regülasyonu veya zayıflatılması</w:t>
      </w:r>
      <w:r w:rsidR="00C105E8">
        <w:t xml:space="preserve">, </w:t>
      </w:r>
      <w:r w:rsidRPr="00A37469">
        <w:t>sekiz üyesi bulunan</w:t>
      </w:r>
      <w:r w:rsidR="003F6F90">
        <w:t xml:space="preserve"> </w:t>
      </w:r>
      <w:proofErr w:type="spellStart"/>
      <w:r w:rsidRPr="00A37469">
        <w:t>sitokin</w:t>
      </w:r>
      <w:proofErr w:type="spellEnd"/>
      <w:r w:rsidRPr="00A37469">
        <w:t xml:space="preserve"> tarafından indüklenebilen baskılayıcıları (SOCS) ailesinin etkilerine aracılık eder</w:t>
      </w:r>
      <w:r w:rsidR="00C105E8">
        <w:t xml:space="preserve"> </w:t>
      </w:r>
      <w:r w:rsidRPr="00A37469">
        <w:fldChar w:fldCharType="begin"/>
      </w:r>
      <w:r>
        <w:instrText xml:space="preserve"> ADDIN EN.CITE &lt;EndNote&gt;&lt;Cite&gt;&lt;Author&gt;Wormald&lt;/Author&gt;&lt;Year&gt;2004&lt;/Year&gt;&lt;RecNum&gt;4778&lt;/RecNum&gt;&lt;DisplayText&gt;[89]&lt;/DisplayText&gt;&lt;record&gt;&lt;rec-number&gt;4778&lt;/rec-number&gt;&lt;foreign-keys&gt;&lt;key app="EN" db-id="aevdr0fa7fvzaker2vj59w9zrze5xvdre2rx"&gt;4778&lt;/key&gt;&lt;/foreign-keys&gt;&lt;ref-type name="Journal Article"&gt;17&lt;/ref-type&gt;&lt;contributors&gt;&lt;authors&gt;&lt;author&gt;Wormald, S.&lt;/author&gt;&lt;author&gt;Hilton, D. J.&lt;/author&gt;&lt;/authors&gt;&lt;/contributors&gt;&lt;auth-address&gt;Cooperative Research Centre for Cellular Growth Factors, Parkville, Victoria 3050, Australia. wormald@wehi.edu.au&lt;/auth-address&gt;&lt;titles&gt;&lt;title&gt;Inhibitors of cytokine signal transduction&lt;/title&gt;&lt;secondary-title&gt;J Biol Chem&lt;/secondary-title&gt;&lt;alt-title&gt;The Journal of biological chemistry&lt;/alt-title&gt;&lt;/titles&gt;&lt;periodical&gt;&lt;full-title&gt;Journal of Biological Chemistry&lt;/full-title&gt;&lt;abbr-1&gt;J Biol Chem&lt;/abbr-1&gt;&lt;/periodical&gt;&lt;pages&gt;821-4&lt;/pages&gt;&lt;volume&gt;279&lt;/volume&gt;&lt;number&gt;2&lt;/number&gt;&lt;keywords&gt;&lt;keyword&gt;Animals&lt;/keyword&gt;&lt;keyword&gt;Cytokines/*metabolism&lt;/keyword&gt;&lt;keyword&gt;DNA-Binding Proteins/metabolism&lt;/keyword&gt;&lt;keyword&gt;Fungal Proteins/metabolism&lt;/keyword&gt;&lt;keyword&gt;Humans&lt;/keyword&gt;&lt;keyword&gt;Models, Biological&lt;/keyword&gt;&lt;keyword&gt;Protein-Tyrosine Kinases/metabolism&lt;/keyword&gt;&lt;keyword&gt;SUMO-1 Protein/metabolism&lt;/keyword&gt;&lt;keyword&gt;*Signal Transduction&lt;/keyword&gt;&lt;keyword&gt;Trans-Activators/metabolism&lt;/keyword&gt;&lt;/keywords&gt;&lt;dates&gt;&lt;year&gt;2004&lt;/year&gt;&lt;pub-dates&gt;&lt;date&gt;Jan 9&lt;/date&gt;&lt;/pub-dates&gt;&lt;/dates&gt;&lt;isbn&gt;0021-9258 (Print)&amp;#xD;0021-9258 (Linking)&lt;/isbn&gt;&lt;accession-num&gt;14607831&lt;/accession-num&gt;&lt;urls&gt;&lt;related-urls&gt;&lt;url&gt;http://www.ncbi.nlm.nih.gov/pubmed/14607831&lt;/url&gt;&lt;/related-urls&gt;&lt;/urls&gt;&lt;electronic-resource-num&gt;10.1074/jbc.R300030200&lt;/electronic-resource-num&gt;&lt;/record&gt;&lt;/Cite&gt;&lt;/EndNote&gt;</w:instrText>
      </w:r>
      <w:r w:rsidRPr="00A37469">
        <w:fldChar w:fldCharType="separate"/>
      </w:r>
      <w:r>
        <w:rPr>
          <w:noProof/>
        </w:rPr>
        <w:t>[</w:t>
      </w:r>
      <w:hyperlink w:anchor="_ENREF_89" w:tooltip="Wormald, 2004 #4778" w:history="1">
        <w:r>
          <w:rPr>
            <w:noProof/>
          </w:rPr>
          <w:t>89</w:t>
        </w:r>
      </w:hyperlink>
      <w:r>
        <w:rPr>
          <w:noProof/>
        </w:rPr>
        <w:t>]</w:t>
      </w:r>
      <w:r w:rsidRPr="00A37469">
        <w:fldChar w:fldCharType="end"/>
      </w:r>
      <w:r w:rsidR="00C105E8">
        <w:t>.</w:t>
      </w:r>
      <w:r w:rsidRPr="00A37469">
        <w:t xml:space="preserve"> SOCS proteinleri</w:t>
      </w:r>
      <w:r w:rsidR="00C105E8">
        <w:t xml:space="preserve">, </w:t>
      </w:r>
      <w:r w:rsidRPr="00A37469">
        <w:t xml:space="preserve">GHR veya JAK2 üzerindeki </w:t>
      </w:r>
      <w:proofErr w:type="spellStart"/>
      <w:r w:rsidRPr="00A37469">
        <w:t>fosfotirozin</w:t>
      </w:r>
      <w:proofErr w:type="spellEnd"/>
      <w:r w:rsidRPr="00A37469">
        <w:t xml:space="preserve"> kalıntılarına bağlanır ve JAK2 aktivitesini </w:t>
      </w:r>
      <w:proofErr w:type="spellStart"/>
      <w:r w:rsidRPr="00A37469">
        <w:t>inhibe</w:t>
      </w:r>
      <w:proofErr w:type="spellEnd"/>
      <w:r w:rsidRPr="00A37469">
        <w:t xml:space="preserve"> ederek ve </w:t>
      </w:r>
      <w:proofErr w:type="spellStart"/>
      <w:r w:rsidRPr="00A37469">
        <w:t>GHR</w:t>
      </w:r>
      <w:r w:rsidR="00C105E8">
        <w:t>’</w:t>
      </w:r>
      <w:r w:rsidRPr="00A37469">
        <w:t>ye</w:t>
      </w:r>
      <w:proofErr w:type="spellEnd"/>
      <w:r w:rsidRPr="00A37469">
        <w:t xml:space="preserve"> bağlanma için STAT ile rekabet ederek veya GHR kompleksinin </w:t>
      </w:r>
      <w:proofErr w:type="spellStart"/>
      <w:r w:rsidRPr="00A37469">
        <w:t>proteazomal</w:t>
      </w:r>
      <w:proofErr w:type="spellEnd"/>
      <w:r w:rsidRPr="00A37469">
        <w:t xml:space="preserve"> bozulmasını indükleyerek GH sinyalini bastırır </w:t>
      </w:r>
      <w:r w:rsidRPr="00A37469">
        <w:fldChar w:fldCharType="begin"/>
      </w:r>
      <w:r>
        <w:instrText xml:space="preserve"> ADDIN EN.CITE &lt;EndNote&gt;&lt;Cite&gt;&lt;Author&gt;Moller&lt;/Author&gt;&lt;Year&gt;2009&lt;/Year&gt;&lt;RecNum&gt;3348&lt;/RecNum&gt;&lt;DisplayText&gt;[77]&lt;/DisplayText&gt;&lt;record&gt;&lt;rec-number&gt;3348&lt;/rec-number&gt;&lt;foreign-keys&gt;&lt;key app="EN" db-id="aevdr0fa7fvzaker2vj59w9zrze5xvdre2rx"&gt;3348&lt;/key&gt;&lt;/foreign-keys&gt;&lt;ref-type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Pr="00A37469">
        <w:fldChar w:fldCharType="separate"/>
      </w:r>
      <w:r>
        <w:rPr>
          <w:noProof/>
        </w:rPr>
        <w:t>[</w:t>
      </w:r>
      <w:hyperlink w:anchor="_ENREF_77" w:tooltip="Moller, 2009 #3348" w:history="1">
        <w:r>
          <w:rPr>
            <w:noProof/>
          </w:rPr>
          <w:t>77</w:t>
        </w:r>
      </w:hyperlink>
      <w:r>
        <w:rPr>
          <w:noProof/>
        </w:rPr>
        <w:t>]</w:t>
      </w:r>
      <w:r w:rsidRPr="00A37469">
        <w:fldChar w:fldCharType="end"/>
      </w:r>
      <w:r w:rsidR="00851F0C">
        <w:t>(şekil 4).</w:t>
      </w:r>
      <w:r w:rsidRPr="00A37469">
        <w:t xml:space="preserve"> </w:t>
      </w:r>
    </w:p>
    <w:p w14:paraId="68A7F03B" w14:textId="77777777" w:rsidR="0044055A" w:rsidRDefault="0044055A" w:rsidP="0044055A">
      <w:pPr>
        <w:pStyle w:val="Paragrafboluk"/>
      </w:pPr>
    </w:p>
    <w:p w14:paraId="74714627" w14:textId="65120A55" w:rsidR="00443F4A" w:rsidRPr="00A37469" w:rsidRDefault="00443F4A" w:rsidP="0044055A">
      <w:pPr>
        <w:pStyle w:val="Paragrafasl"/>
      </w:pPr>
      <w:r w:rsidRPr="00A37469">
        <w:t>JAK2 / STAT5b sinyal yolu</w:t>
      </w:r>
      <w:r w:rsidR="00C105E8">
        <w:t xml:space="preserve">, </w:t>
      </w:r>
      <w:r w:rsidRPr="00A37469">
        <w:t>ins</w:t>
      </w:r>
      <w:r>
        <w:t>an modellerinde GH tarafından</w:t>
      </w:r>
      <w:r w:rsidRPr="00A37469">
        <w:t xml:space="preserve"> aktive edilir ve </w:t>
      </w:r>
      <w:proofErr w:type="spellStart"/>
      <w:r w:rsidRPr="00A37469">
        <w:t>GH</w:t>
      </w:r>
      <w:r w:rsidR="00C105E8">
        <w:t>’</w:t>
      </w:r>
      <w:r w:rsidRPr="00A37469">
        <w:t>nin</w:t>
      </w:r>
      <w:proofErr w:type="spellEnd"/>
      <w:r w:rsidRPr="00A37469">
        <w:t xml:space="preserve"> çocukluk çağında lineer büyüme üzerindeki etkileri konusunda kritik öneme sahiptir. </w:t>
      </w:r>
      <w:proofErr w:type="spellStart"/>
      <w:r w:rsidRPr="00A37469">
        <w:lastRenderedPageBreak/>
        <w:t>GH</w:t>
      </w:r>
      <w:r w:rsidR="00C105E8">
        <w:t>’</w:t>
      </w:r>
      <w:r w:rsidRPr="00A37469">
        <w:t>nin</w:t>
      </w:r>
      <w:proofErr w:type="spellEnd"/>
      <w:r w:rsidRPr="00A37469">
        <w:t xml:space="preserve"> insan </w:t>
      </w:r>
      <w:proofErr w:type="spellStart"/>
      <w:r w:rsidRPr="00A37469">
        <w:t>fibroblastlarında</w:t>
      </w:r>
      <w:proofErr w:type="spellEnd"/>
      <w:r w:rsidRPr="00A37469">
        <w:t xml:space="preserve"> in </w:t>
      </w:r>
      <w:proofErr w:type="spellStart"/>
      <w:r w:rsidRPr="00A37469">
        <w:t>vitro</w:t>
      </w:r>
      <w:proofErr w:type="spellEnd"/>
      <w:r w:rsidRPr="00A37469">
        <w:t xml:space="preserve"> olarak MAPK yolunu aktive edebileceğine dair kanıtlar da vardır. Bununla birlikte</w:t>
      </w:r>
      <w:r w:rsidR="00C105E8">
        <w:t xml:space="preserve">, </w:t>
      </w:r>
      <w:proofErr w:type="spellStart"/>
      <w:r w:rsidRPr="00A37469">
        <w:t>GH</w:t>
      </w:r>
      <w:r w:rsidR="00C105E8">
        <w:t>’</w:t>
      </w:r>
      <w:r w:rsidRPr="00A37469">
        <w:t>nin</w:t>
      </w:r>
      <w:proofErr w:type="spellEnd"/>
      <w:r w:rsidRPr="00A37469">
        <w:t xml:space="preserve"> insanlardaki insülin </w:t>
      </w:r>
      <w:proofErr w:type="spellStart"/>
      <w:r w:rsidRPr="00A37469">
        <w:t>antagonistik</w:t>
      </w:r>
      <w:proofErr w:type="spellEnd"/>
      <w:r w:rsidRPr="00A37469">
        <w:t xml:space="preserve"> etkilerini destekleyen sinyal mekanizmaları henüz açıklanmamıştır. İnsanlarda bulunan veriler</w:t>
      </w:r>
      <w:r w:rsidR="00C105E8">
        <w:t xml:space="preserve">, </w:t>
      </w:r>
      <w:proofErr w:type="spellStart"/>
      <w:r w:rsidRPr="00A37469">
        <w:t>GH</w:t>
      </w:r>
      <w:r w:rsidR="00C105E8">
        <w:t>’</w:t>
      </w:r>
      <w:r w:rsidRPr="00A37469">
        <w:t>nin</w:t>
      </w:r>
      <w:proofErr w:type="spellEnd"/>
      <w:r w:rsidRPr="00A37469">
        <w:t xml:space="preserve"> bazal veya insülinle uyarılmış PI-</w:t>
      </w:r>
      <w:proofErr w:type="spellStart"/>
      <w:r w:rsidRPr="00A37469">
        <w:t>kinaz</w:t>
      </w:r>
      <w:proofErr w:type="spellEnd"/>
      <w:r w:rsidRPr="00A37469">
        <w:t xml:space="preserve"> aktivitesi üzerinde önemli etkilerini gösterememiştir</w:t>
      </w:r>
      <w:r w:rsidR="00C105E8">
        <w:t>.</w:t>
      </w:r>
    </w:p>
    <w:p w14:paraId="447B5A1D" w14:textId="77777777" w:rsidR="0044055A" w:rsidRDefault="0044055A" w:rsidP="0044055A">
      <w:pPr>
        <w:pStyle w:val="Paragrafasl"/>
      </w:pPr>
    </w:p>
    <w:p w14:paraId="389D37D6" w14:textId="77777777" w:rsidR="00443F4A" w:rsidRPr="00947122" w:rsidRDefault="00443F4A" w:rsidP="0044055A">
      <w:pPr>
        <w:pStyle w:val="ekilyerleim"/>
      </w:pPr>
      <w:r w:rsidRPr="00947122">
        <w:t xml:space="preserve"> </w:t>
      </w:r>
      <w:r w:rsidRPr="00947122">
        <w:drawing>
          <wp:inline distT="0" distB="0" distL="0" distR="0" wp14:anchorId="0245F43E" wp14:editId="18350130">
            <wp:extent cx="5124450" cy="2418185"/>
            <wp:effectExtent l="0" t="0" r="0" b="1270"/>
            <wp:docPr id="16391" name="Picture 7" descr="Cover">
              <a:extLst xmlns:a="http://schemas.openxmlformats.org/drawingml/2006/main">
                <a:ext uri="{FF2B5EF4-FFF2-40B4-BE49-F238E27FC236}">
                  <a16:creationId xmlns:a16="http://schemas.microsoft.com/office/drawing/2014/main" id="{B5F188DA-883B-4B2F-B937-249B0DFB6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over">
                      <a:extLst>
                        <a:ext uri="{FF2B5EF4-FFF2-40B4-BE49-F238E27FC236}">
                          <a16:creationId xmlns:a16="http://schemas.microsoft.com/office/drawing/2014/main" id="{B5F188DA-883B-4B2F-B937-249B0DFB6E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1642" cy="2421579"/>
                    </a:xfrm>
                    <a:prstGeom prst="rect">
                      <a:avLst/>
                    </a:prstGeom>
                    <a:noFill/>
                  </pic:spPr>
                </pic:pic>
              </a:graphicData>
            </a:graphic>
          </wp:inline>
        </w:drawing>
      </w:r>
    </w:p>
    <w:p w14:paraId="0273D55A" w14:textId="6676CC25" w:rsidR="00443F4A" w:rsidRDefault="0044055A" w:rsidP="0044055A">
      <w:pPr>
        <w:pStyle w:val="ekilyerleim"/>
      </w:pPr>
      <w:bookmarkStart w:id="34" w:name="_Toc534489425"/>
      <w:r w:rsidRPr="0044055A">
        <w:rPr>
          <w:b/>
        </w:rPr>
        <w:t xml:space="preserve">Şekil </w:t>
      </w:r>
      <w:r w:rsidRPr="0044055A">
        <w:rPr>
          <w:b/>
        </w:rPr>
        <w:fldChar w:fldCharType="begin"/>
      </w:r>
      <w:r w:rsidRPr="0044055A">
        <w:rPr>
          <w:b/>
        </w:rPr>
        <w:instrText xml:space="preserve"> SEQ Şekil \* ARABIC </w:instrText>
      </w:r>
      <w:r w:rsidRPr="0044055A">
        <w:rPr>
          <w:b/>
        </w:rPr>
        <w:fldChar w:fldCharType="separate"/>
      </w:r>
      <w:r w:rsidR="003E1F9E">
        <w:rPr>
          <w:b/>
        </w:rPr>
        <w:t>4</w:t>
      </w:r>
      <w:r w:rsidRPr="0044055A">
        <w:rPr>
          <w:b/>
        </w:rPr>
        <w:fldChar w:fldCharType="end"/>
      </w:r>
      <w:r w:rsidRPr="0044055A">
        <w:rPr>
          <w:b/>
        </w:rPr>
        <w:t>.</w:t>
      </w:r>
      <w:r>
        <w:t xml:space="preserve"> </w:t>
      </w:r>
      <w:r w:rsidR="00443F4A" w:rsidRPr="00947122">
        <w:t xml:space="preserve">İnsan kas ve yağ dokusunda bugüne kadar araştırılan GH sinyal proteinlerinin şematik ve basitleştirilmiş gösterimi </w:t>
      </w:r>
      <w:r w:rsidR="00443F4A" w:rsidRPr="00947122">
        <w:fldChar w:fldCharType="begin"/>
      </w:r>
      <w:r w:rsidR="00443F4A">
        <w:instrText xml:space="preserve"> ADDIN EN.CITE &lt;EndNote&gt;&lt;Cite&gt;&lt;Author&gt;Moller&lt;/Author&gt;&lt;Year&gt;2009&lt;/Year&gt;&lt;RecNum&gt;3348&lt;/RecNum&gt;&lt;DisplayText&gt;[77]&lt;/DisplayText&gt;&lt;record&gt;&lt;rec-number&gt;3348&lt;/rec-number&gt;&lt;foreign-keys&gt;&lt;key app="EN" db-id="aevdr0fa7fvzaker2vj59w9zrze5xvdre2rx"&gt;3348&lt;/key&gt;&lt;/foreign-keys&gt;&lt;ref-type name="Journal Article"&gt;17&lt;/ref-type&gt;&lt;contributors&gt;&lt;authors&gt;&lt;author&gt;Moller, N.&lt;/author&gt;&lt;author&gt;Jorgensen, J. O.&lt;/author&gt;&lt;/authors&gt;&lt;/contributors&gt;&lt;auth-address&gt;Medical Department M, Aarhus University Hospital, Aarhus Sygehus, DK, Aarhus, Denmak.&lt;/auth-address&gt;&lt;titles&gt;&lt;title&gt;Effects of growth hormone on glucose, lipid, and protein metabolism in human subjects&lt;/title&gt;&lt;secondary-title&gt;Endocr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Rev&lt;/abbr-1&gt;&lt;/alt-periodical&gt;&lt;pages&gt;152-77&lt;/pages&gt;&lt;volume&gt;30&lt;/volume&gt;&lt;number&gt;2&lt;/number&gt;&lt;keywords&gt;&lt;keyword&gt;Acromegaly/etiology/therapy&lt;/keyword&gt;&lt;keyword&gt;Diabetes Mellitus/metabolism&lt;/keyword&gt;&lt;keyword&gt;Glucose/*metabolism&lt;/keyword&gt;&lt;keyword&gt;Growth Disorders/drug therapy&lt;/keyword&gt;&lt;keyword&gt;Hormone Replacement Therapy/adverse effects&lt;/keyword&gt;&lt;keyword&gt;Human Growth Hormone/deficiency/*pharmacology&lt;/keyword&gt;&lt;keyword&gt;Humans&lt;/keyword&gt;&lt;keyword&gt;Insulin Resistance/physiology&lt;/keyword&gt;&lt;keyword&gt;Lipid Metabolism/*drug effects&lt;/keyword&gt;&lt;keyword&gt;Models, Biological&lt;/keyword&gt;&lt;keyword&gt;Proteins/*metabolism&lt;/keyword&gt;&lt;keyword&gt;Research Subjects&lt;/keyword&gt;&lt;/keywords&gt;&lt;dates&gt;&lt;year&gt;2009&lt;/year&gt;&lt;pub-dates&gt;&lt;date&gt;Apr&lt;/date&gt;&lt;/pub-dates&gt;&lt;/dates&gt;&lt;isbn&gt;1945-7189 (Electronic)&amp;#xD;0163-769X (Linking)&lt;/isbn&gt;&lt;accession-num&gt;19240267&lt;/accession-num&gt;&lt;urls&gt;&lt;related-urls&gt;&lt;url&gt;http://www.ncbi.nlm.nih.gov/pubmed/19240267&lt;/url&gt;&lt;/related-urls&gt;&lt;/urls&gt;&lt;electronic-resource-num&gt;10.1210/er.2008-0027&lt;/electronic-resource-num&gt;&lt;/record&gt;&lt;/Cite&gt;&lt;/EndNote&gt;</w:instrText>
      </w:r>
      <w:r w:rsidR="00443F4A" w:rsidRPr="00947122">
        <w:fldChar w:fldCharType="separate"/>
      </w:r>
      <w:r w:rsidR="00443F4A">
        <w:t>[</w:t>
      </w:r>
      <w:hyperlink w:anchor="_ENREF_77" w:tooltip="Moller, 2009 #3348" w:history="1">
        <w:r w:rsidR="00443F4A">
          <w:t>77</w:t>
        </w:r>
      </w:hyperlink>
      <w:r w:rsidR="00443F4A">
        <w:t>]</w:t>
      </w:r>
      <w:r w:rsidR="00443F4A" w:rsidRPr="00947122">
        <w:fldChar w:fldCharType="end"/>
      </w:r>
      <w:r w:rsidR="00C105E8">
        <w:t>.</w:t>
      </w:r>
      <w:r w:rsidR="003F6F90">
        <w:t xml:space="preserve"> </w:t>
      </w:r>
      <w:r w:rsidR="00443F4A" w:rsidRPr="00947122">
        <w:t>(Kesintisiz çizgiler ve kutular</w:t>
      </w:r>
      <w:r w:rsidR="00C105E8">
        <w:t xml:space="preserve">, </w:t>
      </w:r>
      <w:r w:rsidR="00443F4A" w:rsidRPr="00947122">
        <w:t>GH tarafından etkinleştirildiği gösterilen yolları belirtir; Taranmış çizgiler ve kutular</w:t>
      </w:r>
      <w:r w:rsidR="00C105E8">
        <w:t xml:space="preserve">, </w:t>
      </w:r>
      <w:r w:rsidR="00443F4A" w:rsidRPr="00947122">
        <w:t>GH tarafından aktivasyonun belgelenmediği sinyal proteinlerini temsil eder.)</w:t>
      </w:r>
      <w:bookmarkEnd w:id="34"/>
    </w:p>
    <w:p w14:paraId="6D49338E" w14:textId="77777777" w:rsidR="0044055A" w:rsidRPr="00947122" w:rsidRDefault="0044055A" w:rsidP="0044055A">
      <w:pPr>
        <w:pStyle w:val="Paragrafasl"/>
      </w:pPr>
    </w:p>
    <w:p w14:paraId="30CC918C" w14:textId="5517F5E6" w:rsidR="00443F4A" w:rsidRPr="00823BE6" w:rsidRDefault="0044055A" w:rsidP="0044055A">
      <w:pPr>
        <w:pStyle w:val="Balk2"/>
      </w:pPr>
      <w:bookmarkStart w:id="35" w:name="_Toc534489141"/>
      <w:r>
        <w:t>2.4. AŞIRI BÜYÜME DURUMLARI</w:t>
      </w:r>
      <w:bookmarkEnd w:id="35"/>
    </w:p>
    <w:p w14:paraId="7CFB0D46" w14:textId="77777777" w:rsidR="0044055A" w:rsidRDefault="0044055A" w:rsidP="0044055A">
      <w:pPr>
        <w:pStyle w:val="Paragrafboluk"/>
      </w:pPr>
    </w:p>
    <w:p w14:paraId="642C66E1" w14:textId="4877AA84" w:rsidR="0044055A" w:rsidRDefault="00851F0C" w:rsidP="0044055A">
      <w:pPr>
        <w:pStyle w:val="Paragrafasl"/>
      </w:pPr>
      <w:r>
        <w:t>Son yıllarda</w:t>
      </w:r>
      <w:r w:rsidR="00C105E8">
        <w:t xml:space="preserve">, </w:t>
      </w:r>
      <w:r w:rsidR="00443F4A" w:rsidRPr="00A37469">
        <w:t>aşırı büyümeye olan ilgi artmış</w:t>
      </w:r>
      <w:r w:rsidR="00C105E8">
        <w:t xml:space="preserve">, </w:t>
      </w:r>
      <w:r w:rsidR="00443F4A" w:rsidRPr="00A37469">
        <w:t xml:space="preserve">yeni bozukluklar tanımlanmış ve bir takım sorumlu genler ve </w:t>
      </w:r>
      <w:proofErr w:type="spellStart"/>
      <w:r w:rsidR="00443F4A" w:rsidRPr="00A37469">
        <w:t>genotip-fenotip</w:t>
      </w:r>
      <w:proofErr w:type="spellEnd"/>
      <w:r w:rsidR="00443F4A" w:rsidRPr="00A37469">
        <w:t xml:space="preserve"> korelasyonları tanımlanmıştır. Aşırı büyümenin tanınması; tıbbi tedavi</w:t>
      </w:r>
      <w:r w:rsidR="00C105E8">
        <w:t xml:space="preserve">, </w:t>
      </w:r>
      <w:r w:rsidR="00443F4A" w:rsidRPr="00A37469">
        <w:t>genetik danışma ve olası tümör gelişimi için önemlidir</w:t>
      </w:r>
      <w:bookmarkStart w:id="36" w:name="_Hlk535831197"/>
      <w:r w:rsidR="00443F4A" w:rsidRPr="00A37469">
        <w:t xml:space="preserve"> </w:t>
      </w:r>
      <w:bookmarkStart w:id="37" w:name="_Hlk536102346"/>
      <w:r w:rsidR="00443F4A" w:rsidRPr="00A37469">
        <w:fldChar w:fldCharType="begin"/>
      </w:r>
      <w:r w:rsidR="00443F4A">
        <w:instrText xml:space="preserve"> ADDIN EN.CITE &lt;EndNote&gt;&lt;Cite&gt;&lt;Author&gt;Sotos&lt;/Author&gt;&lt;Year&gt;2008&lt;/Year&gt;&lt;RecNum&gt;5957&lt;/RecNum&gt;&lt;DisplayText&gt;[90]&lt;/DisplayText&gt;&lt;record&gt;&lt;rec-number&gt;5957&lt;/rec-number&gt;&lt;foreign-keys&gt;&lt;key app="EN" db-id="aevdr0fa7fvzaker2vj59w9zrze5xvdre2rx"&gt;5957&lt;/key&gt;&lt;/foreign-keys&gt;&lt;ref-type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00443F4A" w:rsidRPr="00A37469">
        <w:fldChar w:fldCharType="separate"/>
      </w:r>
      <w:r w:rsidR="00443F4A">
        <w:rPr>
          <w:noProof/>
        </w:rPr>
        <w:t>[</w:t>
      </w:r>
      <w:hyperlink w:anchor="_ENREF_90" w:tooltip="Sotos, 2008 #2851" w:history="1">
        <w:r w:rsidR="00443F4A">
          <w:rPr>
            <w:noProof/>
          </w:rPr>
          <w:t>90</w:t>
        </w:r>
      </w:hyperlink>
      <w:r w:rsidR="00443F4A">
        <w:rPr>
          <w:noProof/>
        </w:rPr>
        <w:t>]</w:t>
      </w:r>
      <w:r w:rsidR="00443F4A" w:rsidRPr="00A37469">
        <w:fldChar w:fldCharType="end"/>
      </w:r>
      <w:bookmarkEnd w:id="37"/>
      <w:r w:rsidR="00C105E8">
        <w:t>.</w:t>
      </w:r>
      <w:r w:rsidR="00443F4A" w:rsidRPr="00A37469">
        <w:t xml:space="preserve"> Tüm aşırı büyüme durumları oldukça nadirdir ve ortak bir karmaşık </w:t>
      </w:r>
      <w:proofErr w:type="spellStart"/>
      <w:r w:rsidR="00443F4A" w:rsidRPr="00A37469">
        <w:t>patofizyolojik</w:t>
      </w:r>
      <w:proofErr w:type="spellEnd"/>
      <w:r w:rsidR="00443F4A" w:rsidRPr="00A37469">
        <w:t xml:space="preserve"> kökene ve klinik belirtilere sahiptir </w:t>
      </w:r>
      <w:r w:rsidR="00443F4A" w:rsidRPr="00A37469">
        <w:fldChar w:fldCharType="begin"/>
      </w:r>
      <w:r w:rsidR="00443F4A" w:rsidRPr="00A37469">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00443F4A" w:rsidRPr="00A37469">
        <w:fldChar w:fldCharType="separate"/>
      </w:r>
      <w:r w:rsidR="00443F4A" w:rsidRPr="00A37469">
        <w:t>[</w:t>
      </w:r>
      <w:hyperlink w:anchor="_ENREF_17" w:tooltip="Eugster, 2000 #5199" w:history="1">
        <w:r w:rsidR="00443F4A" w:rsidRPr="00A37469">
          <w:t>17</w:t>
        </w:r>
      </w:hyperlink>
      <w:r w:rsidR="00443F4A" w:rsidRPr="00A37469">
        <w:t>]</w:t>
      </w:r>
      <w:r w:rsidR="00443F4A" w:rsidRPr="00A37469">
        <w:fldChar w:fldCharType="end"/>
      </w:r>
      <w:r w:rsidR="00C105E8">
        <w:t>.</w:t>
      </w:r>
    </w:p>
    <w:p w14:paraId="7097CD14" w14:textId="77777777" w:rsidR="0044055A" w:rsidRDefault="0044055A" w:rsidP="0044055A">
      <w:pPr>
        <w:pStyle w:val="Paragrafboluk"/>
      </w:pPr>
    </w:p>
    <w:p w14:paraId="00D42CE2" w14:textId="2FA92C3F" w:rsidR="00443F4A" w:rsidRPr="00A37469" w:rsidRDefault="00443F4A" w:rsidP="0044055A">
      <w:pPr>
        <w:pStyle w:val="Paragrafasl"/>
      </w:pPr>
      <w:r w:rsidRPr="00A37469">
        <w:t>Bir dizi aşırı büyüme bozukluğunun klinik belirtileri üst üste gelebilir</w:t>
      </w:r>
      <w:r w:rsidR="00C105E8">
        <w:t xml:space="preserve">, </w:t>
      </w:r>
      <w:r w:rsidRPr="00A37469">
        <w:t>tanı zor olabilir ve DNA çalışmaları ile onaylanması gerekebilir. Büyüme fazlalığı olan bir hastanın tanısal değerlendirmesinde yardımcı olacak bir algoritma</w:t>
      </w:r>
      <w:r w:rsidR="00C105E8">
        <w:t xml:space="preserve">, </w:t>
      </w:r>
      <w:r w:rsidRPr="00A37469">
        <w:t>Şekil 5</w:t>
      </w:r>
      <w:r w:rsidR="00C105E8">
        <w:t>’</w:t>
      </w:r>
      <w:r w:rsidRPr="00A37469">
        <w:t>de gösterilmektedir.</w:t>
      </w:r>
    </w:p>
    <w:p w14:paraId="66CA7AC5" w14:textId="77777777" w:rsidR="00443F4A" w:rsidRPr="00A37469" w:rsidRDefault="00443F4A" w:rsidP="0044055A">
      <w:pPr>
        <w:pStyle w:val="Paragrafboluk"/>
      </w:pPr>
    </w:p>
    <w:p w14:paraId="00D4B8E7" w14:textId="77777777" w:rsidR="00443F4A" w:rsidRPr="00A37469" w:rsidRDefault="00443F4A" w:rsidP="00443F4A">
      <w:pPr>
        <w:spacing w:after="120"/>
        <w:rPr>
          <w:color w:val="000000" w:themeColor="text1"/>
        </w:rPr>
      </w:pPr>
    </w:p>
    <w:p w14:paraId="7BC632FB" w14:textId="77777777" w:rsidR="00443F4A" w:rsidRPr="00947122" w:rsidRDefault="00443F4A" w:rsidP="0044055A">
      <w:pPr>
        <w:pStyle w:val="ekilyerleim"/>
      </w:pPr>
      <w:r w:rsidRPr="00947122">
        <w:lastRenderedPageBreak/>
        <w:drawing>
          <wp:inline distT="0" distB="0" distL="0" distR="0" wp14:anchorId="31C8A069" wp14:editId="41AF7182">
            <wp:extent cx="5322680" cy="49244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24475" cy="4926086"/>
                    </a:xfrm>
                    <a:prstGeom prst="rect">
                      <a:avLst/>
                    </a:prstGeom>
                    <a:noFill/>
                  </pic:spPr>
                </pic:pic>
              </a:graphicData>
            </a:graphic>
          </wp:inline>
        </w:drawing>
      </w:r>
    </w:p>
    <w:p w14:paraId="4F8A9BB8" w14:textId="33356C98" w:rsidR="00443F4A" w:rsidRPr="00947122" w:rsidRDefault="0044055A" w:rsidP="0044055A">
      <w:pPr>
        <w:pStyle w:val="ekilyerleim"/>
      </w:pPr>
      <w:bookmarkStart w:id="38" w:name="_Toc534489426"/>
      <w:bookmarkEnd w:id="36"/>
      <w:r w:rsidRPr="0044055A">
        <w:rPr>
          <w:b/>
        </w:rPr>
        <w:t xml:space="preserve">Şekil </w:t>
      </w:r>
      <w:r w:rsidRPr="0044055A">
        <w:rPr>
          <w:b/>
        </w:rPr>
        <w:fldChar w:fldCharType="begin"/>
      </w:r>
      <w:r w:rsidRPr="0044055A">
        <w:rPr>
          <w:b/>
        </w:rPr>
        <w:instrText xml:space="preserve"> SEQ Şekil \* ARABIC </w:instrText>
      </w:r>
      <w:r w:rsidRPr="0044055A">
        <w:rPr>
          <w:b/>
        </w:rPr>
        <w:fldChar w:fldCharType="separate"/>
      </w:r>
      <w:r w:rsidR="003E1F9E">
        <w:rPr>
          <w:b/>
        </w:rPr>
        <w:t>5</w:t>
      </w:r>
      <w:r w:rsidRPr="0044055A">
        <w:rPr>
          <w:b/>
        </w:rPr>
        <w:fldChar w:fldCharType="end"/>
      </w:r>
      <w:r w:rsidRPr="0044055A">
        <w:rPr>
          <w:b/>
        </w:rPr>
        <w:t>.</w:t>
      </w:r>
      <w:r>
        <w:t xml:space="preserve"> </w:t>
      </w:r>
      <w:r w:rsidR="00443F4A" w:rsidRPr="00947122">
        <w:t>Büyüme fazlalığı olan hastalarda klinik yaklaşım</w:t>
      </w:r>
      <w:r w:rsidR="00443F4A" w:rsidRPr="00947122">
        <w:fldChar w:fldCharType="begin"/>
      </w:r>
      <w:r w:rsidR="00443F4A">
        <w:instrText xml:space="preserve"> ADDIN EN.CITE &lt;EndNote&gt;&lt;Cite&gt;&lt;Author&gt;Sotos&lt;/Author&gt;&lt;Year&gt;2008&lt;/Year&gt;&lt;RecNum&gt;5957&lt;/RecNum&gt;&lt;DisplayText&gt;[90]&lt;/DisplayText&gt;&lt;record&gt;&lt;rec-number&gt;5957&lt;/rec-number&gt;&lt;foreign-keys&gt;&lt;key app="EN" db-id="aevdr0fa7fvzaker2vj59w9zrze5xvdre2rx"&gt;5957&lt;/key&gt;&lt;/foreign-keys&gt;&lt;ref-type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00443F4A" w:rsidRPr="00947122">
        <w:fldChar w:fldCharType="separate"/>
      </w:r>
      <w:r w:rsidR="00443F4A">
        <w:t>[</w:t>
      </w:r>
      <w:hyperlink w:anchor="_ENREF_90" w:tooltip="Sotos, 2008 #2851" w:history="1">
        <w:r w:rsidR="00443F4A">
          <w:t>90</w:t>
        </w:r>
      </w:hyperlink>
      <w:r w:rsidR="00443F4A">
        <w:t>]</w:t>
      </w:r>
      <w:bookmarkEnd w:id="38"/>
      <w:r w:rsidR="00443F4A" w:rsidRPr="00947122">
        <w:fldChar w:fldCharType="end"/>
      </w:r>
    </w:p>
    <w:p w14:paraId="1384B8B0" w14:textId="77777777" w:rsidR="00443F4A" w:rsidRPr="00947122" w:rsidRDefault="00443F4A" w:rsidP="0044055A">
      <w:pPr>
        <w:pStyle w:val="Paragrafasl"/>
      </w:pPr>
    </w:p>
    <w:p w14:paraId="65ADFF6B" w14:textId="61E8980E" w:rsidR="00443F4A" w:rsidRDefault="00443F4A" w:rsidP="0044055A">
      <w:pPr>
        <w:pStyle w:val="Paragrafasl"/>
      </w:pPr>
      <w:r w:rsidRPr="00947122">
        <w:t>Boy</w:t>
      </w:r>
      <w:r w:rsidR="00C105E8">
        <w:t xml:space="preserve">, </w:t>
      </w:r>
      <w:r w:rsidRPr="00947122">
        <w:t>insan toplulukları arasında temel bir değişkendir. Çocukların büyüme oranları ve yetişkinlikte ulaşılan son yükseklik</w:t>
      </w:r>
      <w:r w:rsidR="00C105E8">
        <w:t xml:space="preserve">, </w:t>
      </w:r>
      <w:r w:rsidRPr="00947122">
        <w:t xml:space="preserve">kalıtsal birçok özellik ile etkileşime giren çevresel faktörlere tabidir </w:t>
      </w:r>
      <w:r w:rsidRPr="00947122">
        <w:fldChar w:fldCharType="begin">
          <w:fldData xml:space="preserve">PEVuZE5vdGU+PENpdGU+PEF1dGhvcj5KZWxlbmtvdmljPC9BdXRob3I+PFllYXI+MjAxNjwvWWVh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</w:fldData>
        </w:fldChar>
      </w:r>
      <w:r>
        <w:instrText xml:space="preserve"> ADDIN EN.CITE </w:instrText>
      </w:r>
      <w:r>
        <w:fldChar w:fldCharType="begin">
          <w:fldData xml:space="preserve">PEVuZE5vdGU+PENpdGU+PEF1dGhvcj5KZWxlbmtvdmljPC9BdXRob3I+PFllYXI+MjAxNjwvWWVh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</w:fldData>
        </w:fldChar>
      </w:r>
      <w:r>
        <w:instrText xml:space="preserve"> ADDIN EN.CITE.DATA </w:instrText>
      </w:r>
      <w:r>
        <w:fldChar w:fldCharType="end"/>
      </w:r>
      <w:r w:rsidRPr="00947122">
        <w:fldChar w:fldCharType="separate"/>
      </w:r>
      <w:r>
        <w:rPr>
          <w:noProof/>
        </w:rPr>
        <w:t>[</w:t>
      </w:r>
      <w:hyperlink w:anchor="_ENREF_91" w:tooltip="Jelenkovic, 2016 #3584" w:history="1">
        <w:r>
          <w:rPr>
            <w:noProof/>
          </w:rPr>
          <w:t>91</w:t>
        </w:r>
      </w:hyperlink>
      <w:r>
        <w:rPr>
          <w:noProof/>
        </w:rPr>
        <w:t>]</w:t>
      </w:r>
      <w:r w:rsidRPr="00947122">
        <w:fldChar w:fldCharType="end"/>
      </w:r>
      <w:r w:rsidR="00C105E8">
        <w:t>,</w:t>
      </w:r>
      <w:r w:rsidRPr="00947122">
        <w:t xml:space="preserve"> </w:t>
      </w:r>
      <w:r w:rsidRPr="00947122">
        <w:fldChar w:fldCharType="begin">
          <w:fldData xml:space="preserve">PEVuZE5vdGU+PENpdGU+PEF1dGhvcj5KZWxlbmtvdmljPC9BdXRob3I+PFllYXI+MjAxNjwvWWVh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</w:fldData>
        </w:fldChar>
      </w:r>
      <w:r>
        <w:instrText xml:space="preserve"> ADDIN EN.CITE </w:instrText>
      </w:r>
      <w:r>
        <w:fldChar w:fldCharType="begin">
          <w:fldData xml:space="preserve">PEVuZE5vdGU+PENpdGU+PEF1dGhvcj5KZWxlbmtvdmljPC9BdXRob3I+PFllYXI+MjAxNjwvWWVh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</w:fldData>
        </w:fldChar>
      </w:r>
      <w:r>
        <w:instrText xml:space="preserve"> ADDIN EN.CITE.DATA </w:instrText>
      </w:r>
      <w:r>
        <w:fldChar w:fldCharType="end"/>
      </w:r>
      <w:r w:rsidRPr="00947122">
        <w:fldChar w:fldCharType="separate"/>
      </w:r>
      <w:r>
        <w:rPr>
          <w:noProof/>
        </w:rPr>
        <w:t>[</w:t>
      </w:r>
      <w:hyperlink w:anchor="_ENREF_92" w:tooltip="Jelenkovic, 2016 #3585" w:history="1">
        <w:r>
          <w:rPr>
            <w:noProof/>
          </w:rPr>
          <w:t>92</w:t>
        </w:r>
      </w:hyperlink>
      <w:r>
        <w:rPr>
          <w:noProof/>
        </w:rPr>
        <w:t>]</w:t>
      </w:r>
      <w:r w:rsidRPr="00947122">
        <w:fldChar w:fldCharType="end"/>
      </w:r>
      <w:r w:rsidR="00C105E8">
        <w:t>.</w:t>
      </w:r>
      <w:r w:rsidRPr="00947122">
        <w:t xml:space="preserve"> Cinsiyet ve ebeveyn boyu</w:t>
      </w:r>
      <w:r w:rsidR="00C105E8">
        <w:t xml:space="preserve">, </w:t>
      </w:r>
      <w:r w:rsidRPr="00947122">
        <w:t>bir bireyin boyuna çok önemli katkıda bulunur. Genom çapında ilişkilendirme çalışmaları</w:t>
      </w:r>
      <w:r w:rsidR="00C105E8">
        <w:t xml:space="preserve">, </w:t>
      </w:r>
      <w:r w:rsidRPr="00947122">
        <w:t>geniş insan popülasyonlarında boy tayini üzerinde kombine bir etkiye sahip olan çeşitli genleri ve yolakları (IGFBP4</w:t>
      </w:r>
      <w:r w:rsidR="00C105E8">
        <w:t xml:space="preserve">, </w:t>
      </w:r>
      <w:r w:rsidRPr="00947122">
        <w:t xml:space="preserve">SHOX2 gibi) vurgulamıştır </w:t>
      </w:r>
      <w:r w:rsidRPr="00947122">
        <w:fldChar w:fldCharType="begin">
          <w:fldData xml:space="preserve">PEVuZE5vdGU+PENpdGU+PEF1dGhvcj5CZXJuZHQ8L0F1dGhvcj48WWVhcj4yMDEzPC9ZZWFyPjxS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</w:fldData>
        </w:fldChar>
      </w:r>
      <w:r>
        <w:instrText xml:space="preserve"> ADDIN EN.CITE </w:instrText>
      </w:r>
      <w:r>
        <w:fldChar w:fldCharType="begin">
          <w:fldData xml:space="preserve">PEVuZE5vdGU+PENpdGU+PEF1dGhvcj5CZXJuZHQ8L0F1dGhvcj48WWVhcj4yMDEzPC9ZZWFyPjxS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</w:fldData>
        </w:fldChar>
      </w:r>
      <w:r>
        <w:instrText xml:space="preserve"> ADDIN EN.CITE.DATA </w:instrText>
      </w:r>
      <w:r>
        <w:fldChar w:fldCharType="end"/>
      </w:r>
      <w:r w:rsidRPr="00947122">
        <w:fldChar w:fldCharType="separate"/>
      </w:r>
      <w:r>
        <w:rPr>
          <w:noProof/>
        </w:rPr>
        <w:t>[</w:t>
      </w:r>
      <w:hyperlink w:anchor="_ENREF_93" w:tooltip="Berndt, 2013 #3586" w:history="1">
        <w:r>
          <w:rPr>
            <w:noProof/>
          </w:rPr>
          <w:t>93</w:t>
        </w:r>
      </w:hyperlink>
      <w:r>
        <w:rPr>
          <w:noProof/>
        </w:rPr>
        <w:t>]</w:t>
      </w:r>
      <w:r w:rsidRPr="00947122">
        <w:fldChar w:fldCharType="end"/>
      </w:r>
      <w:r w:rsidR="00C105E8">
        <w:t>,</w:t>
      </w:r>
      <w:r w:rsidRPr="00947122">
        <w:t xml:space="preserve"> </w:t>
      </w:r>
      <w:r w:rsidRPr="00947122">
        <w:fldChar w:fldCharType="begin">
          <w:fldData xml:space="preserve">PEVuZE5vdGU+PENpdGU+PEF1dGhvcj5NYWNlPC9BdXRob3I+PFllYXI+MjAxNzwvWWVhcj48UmVj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Y2FsPjx2b2x1bWU+ODwvdm9sdW1lPjxrZXl3b3Jkcz48a2V5d29yZD5ib2R5LW1hc3MgaW5kZXg8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</w:fldData>
        </w:fldChar>
      </w:r>
      <w:r>
        <w:instrText xml:space="preserve"> ADDIN EN.CITE </w:instrText>
      </w:r>
      <w:r>
        <w:fldChar w:fldCharType="begin">
          <w:fldData xml:space="preserve">PEVuZE5vdGU+PENpdGU+PEF1dGhvcj5NYWNlPC9BdXRob3I+PFllYXI+MjAxNzwvWWVhcj48UmVj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</w:fldData>
        </w:fldChar>
      </w:r>
      <w:r>
        <w:instrText xml:space="preserve"> ADDIN EN.CITE.DATA </w:instrText>
      </w:r>
      <w:r>
        <w:fldChar w:fldCharType="end"/>
      </w:r>
      <w:r w:rsidRPr="00947122">
        <w:fldChar w:fldCharType="separate"/>
      </w:r>
      <w:r>
        <w:rPr>
          <w:noProof/>
        </w:rPr>
        <w:t>[</w:t>
      </w:r>
      <w:hyperlink w:anchor="_ENREF_94" w:tooltip="Mace, 2017 #3587" w:history="1">
        <w:r>
          <w:rPr>
            <w:noProof/>
          </w:rPr>
          <w:t>94</w:t>
        </w:r>
      </w:hyperlink>
      <w:r>
        <w:rPr>
          <w:noProof/>
        </w:rPr>
        <w:t>]</w:t>
      </w:r>
      <w:r w:rsidRPr="00947122">
        <w:fldChar w:fldCharType="end"/>
      </w:r>
      <w:r w:rsidR="00C105E8">
        <w:t>.</w:t>
      </w:r>
      <w:r w:rsidR="00E81CCF">
        <w:t>Tablo 2 ‘de aşırı büyümeden sorumlu faktörler listelenmiştir.</w:t>
      </w:r>
    </w:p>
    <w:p w14:paraId="784434C2" w14:textId="77777777" w:rsidR="0044055A" w:rsidRDefault="0044055A" w:rsidP="00F008CB">
      <w:pPr>
        <w:pStyle w:val="Paragrafasl"/>
      </w:pPr>
    </w:p>
    <w:p w14:paraId="02A2715B" w14:textId="77777777" w:rsidR="00F008CB" w:rsidRDefault="00F008CB" w:rsidP="00F008CB">
      <w:pPr>
        <w:pStyle w:val="Paragrafasl"/>
      </w:pPr>
    </w:p>
    <w:p w14:paraId="2CE35D77" w14:textId="77777777" w:rsidR="00F008CB" w:rsidRDefault="00F008CB" w:rsidP="00F008CB">
      <w:pPr>
        <w:pStyle w:val="Paragrafasl"/>
      </w:pPr>
    </w:p>
    <w:p w14:paraId="29857AEC" w14:textId="77777777" w:rsidR="00F008CB" w:rsidRDefault="00F008CB" w:rsidP="00F008CB">
      <w:pPr>
        <w:pStyle w:val="Paragrafasl"/>
      </w:pPr>
    </w:p>
    <w:p w14:paraId="00C96E4E" w14:textId="77777777" w:rsidR="00F008CB" w:rsidRPr="00A37469" w:rsidRDefault="00F008CB" w:rsidP="00F008CB">
      <w:pPr>
        <w:pStyle w:val="Paragrafasl"/>
      </w:pPr>
    </w:p>
    <w:p w14:paraId="5F2C90A6" w14:textId="34855662" w:rsidR="00443F4A" w:rsidRPr="00947122" w:rsidRDefault="00F008CB" w:rsidP="00F008CB">
      <w:pPr>
        <w:pStyle w:val="Tabloyaz"/>
      </w:pPr>
      <w:bookmarkStart w:id="39" w:name="_Toc534489368"/>
      <w:bookmarkStart w:id="40" w:name="_Hlk536101338"/>
      <w:r w:rsidRPr="00F008CB">
        <w:rPr>
          <w:b/>
        </w:rPr>
        <w:t xml:space="preserve">Tablo </w:t>
      </w:r>
      <w:r w:rsidRPr="00F008CB">
        <w:rPr>
          <w:b/>
        </w:rPr>
        <w:fldChar w:fldCharType="begin"/>
      </w:r>
      <w:r w:rsidRPr="00F008CB">
        <w:rPr>
          <w:b/>
        </w:rPr>
        <w:instrText xml:space="preserve"> SEQ Tablo \* ARABIC </w:instrText>
      </w:r>
      <w:r w:rsidRPr="00F008CB">
        <w:rPr>
          <w:b/>
        </w:rPr>
        <w:fldChar w:fldCharType="separate"/>
      </w:r>
      <w:r w:rsidR="003E1F9E">
        <w:rPr>
          <w:b/>
          <w:noProof/>
        </w:rPr>
        <w:t>2</w:t>
      </w:r>
      <w:r w:rsidRPr="00F008CB">
        <w:rPr>
          <w:b/>
        </w:rPr>
        <w:fldChar w:fldCharType="end"/>
      </w:r>
      <w:r w:rsidR="00443F4A" w:rsidRPr="00F008CB">
        <w:rPr>
          <w:b/>
        </w:rPr>
        <w:t>.</w:t>
      </w:r>
      <w:r w:rsidR="00443F4A" w:rsidRPr="00947122">
        <w:t xml:space="preserve"> Aşırı b</w:t>
      </w:r>
      <w:r w:rsidR="00443F4A">
        <w:t xml:space="preserve">üyümenin moleküler temeli ve </w:t>
      </w:r>
      <w:proofErr w:type="spellStart"/>
      <w:r w:rsidR="00443F4A">
        <w:t>et</w:t>
      </w:r>
      <w:r w:rsidR="00443F4A" w:rsidRPr="00947122">
        <w:t>yopatogenezi</w:t>
      </w:r>
      <w:proofErr w:type="spellEnd"/>
      <w:r w:rsidR="00804DF7">
        <w:t xml:space="preserve"> </w:t>
      </w:r>
      <w:r w:rsidR="00443F4A" w:rsidRPr="00947122">
        <w:fldChar w:fldCharType="begin"/>
      </w:r>
      <w:r w:rsidR="00443F4A">
        <w:instrText xml:space="preserve"> ADDIN EN.CITE &lt;EndNote&gt;&lt;Cite&gt;&lt;Author&gt;Sotos&lt;/Author&gt;&lt;Year&gt;2008&lt;/Year&gt;&lt;RecNum&gt;5957&lt;/RecNum&gt;&lt;DisplayText&gt;[90]&lt;/DisplayText&gt;&lt;record&gt;&lt;rec-number&gt;5957&lt;/rec-number&gt;&lt;foreign-keys&gt;&lt;key app="EN" db-id="aevdr0fa7fvzaker2vj59w9zrze5xvdre2rx"&gt;5957&lt;/key&gt;&lt;/foreign-keys&gt;&lt;ref-type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00443F4A" w:rsidRPr="00947122">
        <w:fldChar w:fldCharType="separate"/>
      </w:r>
      <w:r w:rsidR="00443F4A">
        <w:rPr>
          <w:noProof/>
        </w:rPr>
        <w:t>[</w:t>
      </w:r>
      <w:hyperlink w:anchor="_ENREF_90" w:tooltip="Sotos, 2008 #2851" w:history="1">
        <w:r w:rsidR="00443F4A">
          <w:rPr>
            <w:noProof/>
          </w:rPr>
          <w:t>90</w:t>
        </w:r>
      </w:hyperlink>
      <w:r w:rsidR="00443F4A">
        <w:rPr>
          <w:noProof/>
        </w:rPr>
        <w:t>]</w:t>
      </w:r>
      <w:r w:rsidR="00443F4A" w:rsidRPr="00947122">
        <w:fldChar w:fldCharType="end"/>
      </w:r>
      <w:r w:rsidR="00C105E8">
        <w:t xml:space="preserve">, </w:t>
      </w:r>
      <w:r w:rsidR="00443F4A" w:rsidRPr="00947122">
        <w:fldChar w:fldCharType="begin"/>
      </w:r>
      <w:r w:rsidR="00443F4A" w:rsidRPr="00947122">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00443F4A" w:rsidRPr="00947122">
        <w:fldChar w:fldCharType="separate"/>
      </w:r>
      <w:r w:rsidR="00443F4A" w:rsidRPr="00947122">
        <w:rPr>
          <w:noProof/>
        </w:rPr>
        <w:t>[</w:t>
      </w:r>
      <w:hyperlink w:anchor="_ENREF_17" w:tooltip="Eugster, 2000 #5199" w:history="1">
        <w:r w:rsidR="00443F4A" w:rsidRPr="00947122">
          <w:rPr>
            <w:noProof/>
          </w:rPr>
          <w:t>17</w:t>
        </w:r>
      </w:hyperlink>
      <w:r w:rsidR="00443F4A" w:rsidRPr="00947122">
        <w:rPr>
          <w:noProof/>
        </w:rPr>
        <w:t>]</w:t>
      </w:r>
      <w:bookmarkEnd w:id="39"/>
      <w:r w:rsidR="00443F4A" w:rsidRPr="00947122">
        <w:fldChar w:fldCharType="end"/>
      </w:r>
      <w:r w:rsidR="00804DF7">
        <w:t>.</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44"/>
        <w:gridCol w:w="4026"/>
        <w:gridCol w:w="1195"/>
      </w:tblGrid>
      <w:tr w:rsidR="00443F4A" w:rsidRPr="00F008CB" w14:paraId="4C1889BA" w14:textId="77777777" w:rsidTr="00EA72CA">
        <w:tc>
          <w:tcPr>
            <w:tcW w:w="0" w:type="auto"/>
            <w:gridSpan w:val="3"/>
            <w:tcMar>
              <w:top w:w="75" w:type="dxa"/>
              <w:left w:w="75" w:type="dxa"/>
              <w:bottom w:w="75" w:type="dxa"/>
              <w:right w:w="75" w:type="dxa"/>
            </w:tcMar>
            <w:hideMark/>
          </w:tcPr>
          <w:bookmarkEnd w:id="40"/>
          <w:p w14:paraId="23734AD0" w14:textId="77777777" w:rsidR="00443F4A" w:rsidRPr="00EA72CA" w:rsidRDefault="00443F4A" w:rsidP="00EA72CA">
            <w:pPr>
              <w:pStyle w:val="Paragrafasl"/>
              <w:spacing w:after="20" w:line="240" w:lineRule="auto"/>
              <w:rPr>
                <w:b/>
                <w:sz w:val="22"/>
                <w:szCs w:val="22"/>
              </w:rPr>
            </w:pPr>
            <w:r w:rsidRPr="00EA72CA">
              <w:rPr>
                <w:b/>
                <w:sz w:val="22"/>
                <w:szCs w:val="22"/>
              </w:rPr>
              <w:t xml:space="preserve">Aşırı GH </w:t>
            </w:r>
            <w:proofErr w:type="spellStart"/>
            <w:r w:rsidRPr="00EA72CA">
              <w:rPr>
                <w:b/>
                <w:sz w:val="22"/>
                <w:szCs w:val="22"/>
              </w:rPr>
              <w:t>sekresyonu</w:t>
            </w:r>
            <w:proofErr w:type="spellEnd"/>
            <w:r w:rsidRPr="00EA72CA">
              <w:rPr>
                <w:b/>
                <w:sz w:val="22"/>
                <w:szCs w:val="22"/>
              </w:rPr>
              <w:t xml:space="preserve"> (</w:t>
            </w:r>
            <w:proofErr w:type="spellStart"/>
            <w:r w:rsidRPr="00EA72CA">
              <w:rPr>
                <w:b/>
                <w:sz w:val="22"/>
                <w:szCs w:val="22"/>
              </w:rPr>
              <w:t>gigantizm</w:t>
            </w:r>
            <w:proofErr w:type="spellEnd"/>
            <w:r w:rsidRPr="00EA72CA">
              <w:rPr>
                <w:b/>
                <w:sz w:val="22"/>
                <w:szCs w:val="22"/>
              </w:rPr>
              <w:t>/akromegali)</w:t>
            </w:r>
          </w:p>
          <w:p w14:paraId="1909C5C3" w14:textId="77777777" w:rsidR="00443F4A" w:rsidRPr="00F008CB" w:rsidRDefault="00443F4A" w:rsidP="00EA72CA">
            <w:pPr>
              <w:pStyle w:val="Paragrafasl"/>
              <w:spacing w:after="20" w:line="240" w:lineRule="auto"/>
              <w:rPr>
                <w:sz w:val="22"/>
                <w:szCs w:val="22"/>
              </w:rPr>
            </w:pPr>
            <w:r w:rsidRPr="00F008CB">
              <w:rPr>
                <w:sz w:val="22"/>
                <w:szCs w:val="22"/>
              </w:rPr>
              <w:t>1.Sporadik</w:t>
            </w:r>
          </w:p>
          <w:p w14:paraId="26F48629" w14:textId="76318817"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a) </w:t>
            </w:r>
            <w:proofErr w:type="spellStart"/>
            <w:r w:rsidRPr="00F008CB">
              <w:rPr>
                <w:sz w:val="22"/>
                <w:szCs w:val="22"/>
              </w:rPr>
              <w:t>Hipotalamik</w:t>
            </w:r>
            <w:proofErr w:type="spellEnd"/>
            <w:r w:rsidRPr="00F008CB">
              <w:rPr>
                <w:sz w:val="22"/>
                <w:szCs w:val="22"/>
              </w:rPr>
              <w:t>/</w:t>
            </w:r>
            <w:proofErr w:type="spellStart"/>
            <w:r w:rsidRPr="00F008CB">
              <w:rPr>
                <w:sz w:val="22"/>
                <w:szCs w:val="22"/>
              </w:rPr>
              <w:t>hipofizer</w:t>
            </w:r>
            <w:proofErr w:type="spellEnd"/>
            <w:r w:rsidRPr="00F008CB">
              <w:rPr>
                <w:sz w:val="22"/>
                <w:szCs w:val="22"/>
              </w:rPr>
              <w:t xml:space="preserve"> GH fazlalığı</w:t>
            </w:r>
            <w:r w:rsidR="00F008CB" w:rsidRPr="00F008CB">
              <w:rPr>
                <w:sz w:val="22"/>
                <w:szCs w:val="22"/>
              </w:rPr>
              <w:tab/>
            </w:r>
            <w:r w:rsidRPr="00F008CB">
              <w:rPr>
                <w:sz w:val="22"/>
                <w:szCs w:val="22"/>
              </w:rPr>
              <w:t>-</w:t>
            </w:r>
            <w:proofErr w:type="spellStart"/>
            <w:r w:rsidRPr="00F008CB">
              <w:rPr>
                <w:sz w:val="22"/>
                <w:szCs w:val="22"/>
              </w:rPr>
              <w:t>Konjenital</w:t>
            </w:r>
            <w:proofErr w:type="spellEnd"/>
            <w:r w:rsidRPr="00F008CB">
              <w:rPr>
                <w:sz w:val="22"/>
                <w:szCs w:val="22"/>
              </w:rPr>
              <w:t xml:space="preserve"> GHRH fazlalığı</w:t>
            </w:r>
          </w:p>
          <w:p w14:paraId="0DCB8ED7" w14:textId="57EC5839"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w:t>
            </w:r>
            <w:proofErr w:type="spellStart"/>
            <w:r w:rsidR="00443F4A" w:rsidRPr="00F008CB">
              <w:rPr>
                <w:sz w:val="22"/>
                <w:szCs w:val="22"/>
              </w:rPr>
              <w:t>Hipofizer</w:t>
            </w:r>
            <w:proofErr w:type="spellEnd"/>
            <w:r w:rsidR="00443F4A" w:rsidRPr="00F008CB">
              <w:rPr>
                <w:sz w:val="22"/>
                <w:szCs w:val="22"/>
              </w:rPr>
              <w:t xml:space="preserve"> </w:t>
            </w:r>
            <w:proofErr w:type="spellStart"/>
            <w:r w:rsidR="00443F4A" w:rsidRPr="00F008CB">
              <w:rPr>
                <w:sz w:val="22"/>
                <w:szCs w:val="22"/>
              </w:rPr>
              <w:t>hiperplazi</w:t>
            </w:r>
            <w:proofErr w:type="spellEnd"/>
            <w:r w:rsidR="003F6F90">
              <w:rPr>
                <w:sz w:val="22"/>
                <w:szCs w:val="22"/>
              </w:rPr>
              <w:t xml:space="preserve"> </w:t>
            </w:r>
          </w:p>
          <w:p w14:paraId="55338D92" w14:textId="0209084C"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w:t>
            </w:r>
            <w:proofErr w:type="spellStart"/>
            <w:r w:rsidR="00443F4A" w:rsidRPr="00F008CB">
              <w:rPr>
                <w:sz w:val="22"/>
                <w:szCs w:val="22"/>
              </w:rPr>
              <w:t>Hipofizer</w:t>
            </w:r>
            <w:proofErr w:type="spellEnd"/>
            <w:r w:rsidR="00443F4A" w:rsidRPr="00F008CB">
              <w:rPr>
                <w:sz w:val="22"/>
                <w:szCs w:val="22"/>
              </w:rPr>
              <w:t xml:space="preserve"> </w:t>
            </w:r>
            <w:proofErr w:type="spellStart"/>
            <w:r w:rsidR="00443F4A" w:rsidRPr="00F008CB">
              <w:rPr>
                <w:sz w:val="22"/>
                <w:szCs w:val="22"/>
              </w:rPr>
              <w:t>somatotrof</w:t>
            </w:r>
            <w:proofErr w:type="spellEnd"/>
            <w:r w:rsidR="00443F4A" w:rsidRPr="00F008CB">
              <w:rPr>
                <w:sz w:val="22"/>
                <w:szCs w:val="22"/>
              </w:rPr>
              <w:t xml:space="preserve"> / </w:t>
            </w:r>
            <w:proofErr w:type="spellStart"/>
            <w:r w:rsidR="00443F4A" w:rsidRPr="00F008CB">
              <w:rPr>
                <w:sz w:val="22"/>
                <w:szCs w:val="22"/>
              </w:rPr>
              <w:t>mamosomatotrof</w:t>
            </w:r>
            <w:proofErr w:type="spellEnd"/>
            <w:r w:rsidR="00443F4A" w:rsidRPr="00F008CB">
              <w:rPr>
                <w:sz w:val="22"/>
                <w:szCs w:val="22"/>
              </w:rPr>
              <w:t xml:space="preserve"> adenom</w:t>
            </w:r>
          </w:p>
          <w:p w14:paraId="35CAEE1C" w14:textId="41A16785"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w:t>
            </w:r>
            <w:proofErr w:type="spellStart"/>
            <w:r w:rsidR="00443F4A" w:rsidRPr="00F008CB">
              <w:rPr>
                <w:sz w:val="22"/>
                <w:szCs w:val="22"/>
              </w:rPr>
              <w:t>Hipotalamik</w:t>
            </w:r>
            <w:proofErr w:type="spellEnd"/>
            <w:r w:rsidR="00443F4A" w:rsidRPr="00F008CB">
              <w:rPr>
                <w:sz w:val="22"/>
                <w:szCs w:val="22"/>
              </w:rPr>
              <w:t xml:space="preserve"> </w:t>
            </w:r>
            <w:proofErr w:type="spellStart"/>
            <w:r w:rsidR="00443F4A" w:rsidRPr="00F008CB">
              <w:rPr>
                <w:sz w:val="22"/>
                <w:szCs w:val="22"/>
              </w:rPr>
              <w:t>gangliostoma</w:t>
            </w:r>
            <w:proofErr w:type="spellEnd"/>
            <w:r w:rsidR="00443F4A" w:rsidRPr="00F008CB">
              <w:rPr>
                <w:sz w:val="22"/>
                <w:szCs w:val="22"/>
              </w:rPr>
              <w:t>/</w:t>
            </w:r>
            <w:proofErr w:type="spellStart"/>
            <w:r w:rsidR="00443F4A" w:rsidRPr="00F008CB">
              <w:rPr>
                <w:sz w:val="22"/>
                <w:szCs w:val="22"/>
              </w:rPr>
              <w:t>nörostoma</w:t>
            </w:r>
            <w:proofErr w:type="spellEnd"/>
          </w:p>
          <w:p w14:paraId="16EC4BF5" w14:textId="77777777" w:rsidR="00443F4A" w:rsidRPr="00F008CB" w:rsidRDefault="00443F4A" w:rsidP="00EA72CA">
            <w:pPr>
              <w:pStyle w:val="Paragrafasl"/>
              <w:tabs>
                <w:tab w:val="left" w:pos="4253"/>
              </w:tabs>
              <w:spacing w:after="20" w:line="240" w:lineRule="auto"/>
              <w:rPr>
                <w:sz w:val="22"/>
                <w:szCs w:val="22"/>
              </w:rPr>
            </w:pPr>
          </w:p>
          <w:p w14:paraId="022AA763" w14:textId="5F0E4494"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b) </w:t>
            </w:r>
            <w:proofErr w:type="spellStart"/>
            <w:r w:rsidRPr="00F008CB">
              <w:rPr>
                <w:sz w:val="22"/>
                <w:szCs w:val="22"/>
              </w:rPr>
              <w:t>Ektopik</w:t>
            </w:r>
            <w:proofErr w:type="spellEnd"/>
            <w:r w:rsidRPr="00F008CB">
              <w:rPr>
                <w:sz w:val="22"/>
                <w:szCs w:val="22"/>
              </w:rPr>
              <w:t xml:space="preserve"> GH fazlalığı</w:t>
            </w:r>
            <w:r w:rsidR="00F008CB" w:rsidRPr="00F008CB">
              <w:rPr>
                <w:sz w:val="22"/>
                <w:szCs w:val="22"/>
              </w:rPr>
              <w:tab/>
            </w:r>
            <w:r w:rsidRPr="00F008CB">
              <w:rPr>
                <w:sz w:val="22"/>
                <w:szCs w:val="22"/>
              </w:rPr>
              <w:t xml:space="preserve">-GHRH veya GH salgılayan </w:t>
            </w:r>
            <w:proofErr w:type="spellStart"/>
            <w:r w:rsidRPr="00F008CB">
              <w:rPr>
                <w:sz w:val="22"/>
                <w:szCs w:val="22"/>
              </w:rPr>
              <w:t>bronşiyal</w:t>
            </w:r>
            <w:proofErr w:type="spellEnd"/>
            <w:r w:rsidRPr="00F008CB">
              <w:rPr>
                <w:sz w:val="22"/>
                <w:szCs w:val="22"/>
              </w:rPr>
              <w:t xml:space="preserve"> </w:t>
            </w:r>
            <w:proofErr w:type="spellStart"/>
            <w:r w:rsidRPr="00F008CB">
              <w:rPr>
                <w:sz w:val="22"/>
                <w:szCs w:val="22"/>
              </w:rPr>
              <w:t>karsinoid</w:t>
            </w:r>
            <w:proofErr w:type="spellEnd"/>
            <w:r w:rsidRPr="00F008CB">
              <w:rPr>
                <w:sz w:val="22"/>
                <w:szCs w:val="22"/>
              </w:rPr>
              <w:t xml:space="preserve"> </w:t>
            </w:r>
          </w:p>
          <w:p w14:paraId="396428FA" w14:textId="7D6C3595"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3F6F90">
              <w:rPr>
                <w:sz w:val="22"/>
                <w:szCs w:val="22"/>
              </w:rPr>
              <w:t xml:space="preserve"> </w:t>
            </w:r>
            <w:proofErr w:type="gramStart"/>
            <w:r w:rsidR="00443F4A" w:rsidRPr="00F008CB">
              <w:rPr>
                <w:sz w:val="22"/>
                <w:szCs w:val="22"/>
              </w:rPr>
              <w:t>veya</w:t>
            </w:r>
            <w:proofErr w:type="gramEnd"/>
            <w:r w:rsidR="00443F4A" w:rsidRPr="00F008CB">
              <w:rPr>
                <w:sz w:val="22"/>
                <w:szCs w:val="22"/>
              </w:rPr>
              <w:t xml:space="preserve"> </w:t>
            </w:r>
            <w:proofErr w:type="spellStart"/>
            <w:r w:rsidR="00443F4A" w:rsidRPr="00F008CB">
              <w:rPr>
                <w:sz w:val="22"/>
                <w:szCs w:val="22"/>
              </w:rPr>
              <w:t>pankreatik</w:t>
            </w:r>
            <w:proofErr w:type="spellEnd"/>
            <w:r w:rsidR="00443F4A" w:rsidRPr="00F008CB">
              <w:rPr>
                <w:sz w:val="22"/>
                <w:szCs w:val="22"/>
              </w:rPr>
              <w:t xml:space="preserve"> </w:t>
            </w:r>
            <w:proofErr w:type="spellStart"/>
            <w:r w:rsidR="00443F4A" w:rsidRPr="00F008CB">
              <w:rPr>
                <w:sz w:val="22"/>
                <w:szCs w:val="22"/>
              </w:rPr>
              <w:t>neoplazi</w:t>
            </w:r>
            <w:proofErr w:type="spellEnd"/>
          </w:p>
          <w:p w14:paraId="5284D883" w14:textId="09DB5391"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w:t>
            </w:r>
            <w:proofErr w:type="spellStart"/>
            <w:r w:rsidR="00443F4A" w:rsidRPr="00F008CB">
              <w:rPr>
                <w:sz w:val="22"/>
                <w:szCs w:val="22"/>
              </w:rPr>
              <w:t>Ektopik</w:t>
            </w:r>
            <w:proofErr w:type="spellEnd"/>
            <w:r w:rsidR="00443F4A" w:rsidRPr="00F008CB">
              <w:rPr>
                <w:sz w:val="22"/>
                <w:szCs w:val="22"/>
              </w:rPr>
              <w:t xml:space="preserve"> hipofiz adenomu</w:t>
            </w:r>
          </w:p>
          <w:p w14:paraId="4D72F454" w14:textId="77777777" w:rsidR="00443F4A" w:rsidRPr="00F008CB" w:rsidRDefault="00443F4A" w:rsidP="00EA72CA">
            <w:pPr>
              <w:pStyle w:val="Paragrafasl"/>
              <w:tabs>
                <w:tab w:val="left" w:pos="4253"/>
              </w:tabs>
              <w:spacing w:after="20" w:line="240" w:lineRule="auto"/>
              <w:rPr>
                <w:sz w:val="22"/>
                <w:szCs w:val="22"/>
              </w:rPr>
            </w:pPr>
            <w:r w:rsidRPr="00F008CB">
              <w:rPr>
                <w:sz w:val="22"/>
                <w:szCs w:val="22"/>
              </w:rPr>
              <w:t>2.Ailesel/</w:t>
            </w:r>
            <w:proofErr w:type="spellStart"/>
            <w:r w:rsidRPr="00F008CB">
              <w:rPr>
                <w:sz w:val="22"/>
                <w:szCs w:val="22"/>
              </w:rPr>
              <w:t>sendromik</w:t>
            </w:r>
            <w:proofErr w:type="spellEnd"/>
          </w:p>
          <w:p w14:paraId="4E141315" w14:textId="2A9FFC9E"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a) </w:t>
            </w:r>
            <w:proofErr w:type="spellStart"/>
            <w:r w:rsidRPr="00F008CB">
              <w:rPr>
                <w:sz w:val="22"/>
                <w:szCs w:val="22"/>
              </w:rPr>
              <w:t>Nörofibramatozis</w:t>
            </w:r>
            <w:proofErr w:type="spellEnd"/>
            <w:r w:rsidRPr="00F008CB">
              <w:rPr>
                <w:sz w:val="22"/>
                <w:szCs w:val="22"/>
              </w:rPr>
              <w:t xml:space="preserve"> 1</w:t>
            </w:r>
            <w:r w:rsidR="00F008CB" w:rsidRPr="00F008CB">
              <w:rPr>
                <w:sz w:val="22"/>
                <w:szCs w:val="22"/>
              </w:rPr>
              <w:tab/>
            </w:r>
            <w:r w:rsidRPr="00F008CB">
              <w:rPr>
                <w:sz w:val="22"/>
                <w:szCs w:val="22"/>
              </w:rPr>
              <w:t>-</w:t>
            </w:r>
            <w:proofErr w:type="spellStart"/>
            <w:r w:rsidRPr="00F008CB">
              <w:rPr>
                <w:sz w:val="22"/>
                <w:szCs w:val="22"/>
              </w:rPr>
              <w:t>Somatostatinerjik</w:t>
            </w:r>
            <w:proofErr w:type="spellEnd"/>
            <w:r w:rsidRPr="00F008CB">
              <w:rPr>
                <w:sz w:val="22"/>
                <w:szCs w:val="22"/>
              </w:rPr>
              <w:t xml:space="preserve"> yolaklara tümör </w:t>
            </w:r>
            <w:proofErr w:type="spellStart"/>
            <w:r w:rsidRPr="00F008CB">
              <w:rPr>
                <w:sz w:val="22"/>
                <w:szCs w:val="22"/>
              </w:rPr>
              <w:t>infiltrasyonu</w:t>
            </w:r>
            <w:proofErr w:type="spellEnd"/>
          </w:p>
          <w:p w14:paraId="732CDAED" w14:textId="774B13AA"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b) </w:t>
            </w:r>
            <w:proofErr w:type="spellStart"/>
            <w:r w:rsidRPr="00F008CB">
              <w:rPr>
                <w:sz w:val="22"/>
                <w:szCs w:val="22"/>
              </w:rPr>
              <w:t>McCune-Albright</w:t>
            </w:r>
            <w:proofErr w:type="spellEnd"/>
            <w:r w:rsidRPr="00F008CB">
              <w:rPr>
                <w:sz w:val="22"/>
                <w:szCs w:val="22"/>
              </w:rPr>
              <w:t xml:space="preserve"> sendromu</w:t>
            </w:r>
            <w:r w:rsidR="00F008CB" w:rsidRPr="00F008CB">
              <w:rPr>
                <w:sz w:val="22"/>
                <w:szCs w:val="22"/>
              </w:rPr>
              <w:tab/>
            </w:r>
            <w:r w:rsidRPr="00F008CB">
              <w:rPr>
                <w:sz w:val="22"/>
                <w:szCs w:val="22"/>
              </w:rPr>
              <w:t>-</w:t>
            </w:r>
            <w:proofErr w:type="spellStart"/>
            <w:r w:rsidRPr="00F008CB">
              <w:rPr>
                <w:sz w:val="22"/>
                <w:szCs w:val="22"/>
              </w:rPr>
              <w:t>Gs</w:t>
            </w:r>
            <w:proofErr w:type="spellEnd"/>
            <w:r w:rsidRPr="00F008CB">
              <w:rPr>
                <w:sz w:val="22"/>
                <w:szCs w:val="22"/>
              </w:rPr>
              <w:t xml:space="preserve"> alfa mutasyonu</w:t>
            </w:r>
          </w:p>
          <w:p w14:paraId="1AD7AF2F" w14:textId="37EE2F8B"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c) </w:t>
            </w:r>
            <w:proofErr w:type="spellStart"/>
            <w:r w:rsidRPr="00F008CB">
              <w:rPr>
                <w:sz w:val="22"/>
                <w:szCs w:val="22"/>
              </w:rPr>
              <w:t>Multipl</w:t>
            </w:r>
            <w:proofErr w:type="spellEnd"/>
            <w:r w:rsidRPr="00F008CB">
              <w:rPr>
                <w:sz w:val="22"/>
                <w:szCs w:val="22"/>
              </w:rPr>
              <w:t xml:space="preserve"> endokrin </w:t>
            </w:r>
            <w:proofErr w:type="spellStart"/>
            <w:r w:rsidRPr="00F008CB">
              <w:rPr>
                <w:sz w:val="22"/>
                <w:szCs w:val="22"/>
              </w:rPr>
              <w:t>neoplazi</w:t>
            </w:r>
            <w:proofErr w:type="spellEnd"/>
            <w:r w:rsidRPr="00F008CB">
              <w:rPr>
                <w:sz w:val="22"/>
                <w:szCs w:val="22"/>
              </w:rPr>
              <w:t xml:space="preserve"> tip 1 ve tip 4</w:t>
            </w:r>
            <w:r w:rsidR="00F008CB" w:rsidRPr="00F008CB">
              <w:rPr>
                <w:sz w:val="22"/>
                <w:szCs w:val="22"/>
              </w:rPr>
              <w:tab/>
            </w:r>
            <w:r w:rsidRPr="00F008CB">
              <w:rPr>
                <w:sz w:val="22"/>
                <w:szCs w:val="22"/>
              </w:rPr>
              <w:t xml:space="preserve">-Menin ve </w:t>
            </w:r>
            <w:r w:rsidRPr="00F008CB">
              <w:rPr>
                <w:i/>
                <w:sz w:val="22"/>
                <w:szCs w:val="22"/>
              </w:rPr>
              <w:t>CDKN1</w:t>
            </w:r>
            <w:r w:rsidRPr="00F008CB">
              <w:rPr>
                <w:sz w:val="22"/>
                <w:szCs w:val="22"/>
              </w:rPr>
              <w:t xml:space="preserve"> gen mutasyonu</w:t>
            </w:r>
          </w:p>
          <w:p w14:paraId="5F6865EE" w14:textId="4B865EE7"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d) </w:t>
            </w:r>
            <w:proofErr w:type="spellStart"/>
            <w:r w:rsidRPr="00F008CB">
              <w:rPr>
                <w:sz w:val="22"/>
                <w:szCs w:val="22"/>
              </w:rPr>
              <w:t>Carney</w:t>
            </w:r>
            <w:proofErr w:type="spellEnd"/>
            <w:r w:rsidRPr="00F008CB">
              <w:rPr>
                <w:sz w:val="22"/>
                <w:szCs w:val="22"/>
              </w:rPr>
              <w:t xml:space="preserve"> kompleksi</w:t>
            </w:r>
            <w:r w:rsidR="00F008CB" w:rsidRPr="00F008CB">
              <w:rPr>
                <w:sz w:val="22"/>
                <w:szCs w:val="22"/>
              </w:rPr>
              <w:tab/>
            </w:r>
            <w:r w:rsidRPr="00F008CB">
              <w:rPr>
                <w:sz w:val="22"/>
                <w:szCs w:val="22"/>
              </w:rPr>
              <w:t>-2p16 da anormallik</w:t>
            </w:r>
          </w:p>
          <w:p w14:paraId="431B3CB8" w14:textId="2A1A4017"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 xml:space="preserve">-17q22-24 </w:t>
            </w:r>
            <w:r w:rsidR="00443F4A" w:rsidRPr="00F008CB">
              <w:rPr>
                <w:i/>
                <w:sz w:val="22"/>
                <w:szCs w:val="22"/>
              </w:rPr>
              <w:t>PRKAR1A</w:t>
            </w:r>
            <w:r w:rsidR="00443F4A" w:rsidRPr="00F008CB">
              <w:rPr>
                <w:sz w:val="22"/>
                <w:szCs w:val="22"/>
              </w:rPr>
              <w:t xml:space="preserve"> mutasyonu</w:t>
            </w:r>
          </w:p>
          <w:p w14:paraId="06F52FD8" w14:textId="063364BE" w:rsidR="00443F4A" w:rsidRPr="00F008CB" w:rsidRDefault="00443F4A" w:rsidP="00EA72CA">
            <w:pPr>
              <w:pStyle w:val="Paragrafasl"/>
              <w:tabs>
                <w:tab w:val="left" w:pos="4253"/>
              </w:tabs>
              <w:spacing w:after="20" w:line="240" w:lineRule="auto"/>
              <w:rPr>
                <w:sz w:val="22"/>
                <w:szCs w:val="22"/>
              </w:rPr>
            </w:pPr>
            <w:r w:rsidRPr="00F008CB">
              <w:rPr>
                <w:sz w:val="22"/>
                <w:szCs w:val="22"/>
              </w:rPr>
              <w:t>e) 3PA (</w:t>
            </w:r>
            <w:proofErr w:type="spellStart"/>
            <w:r w:rsidRPr="00F008CB">
              <w:rPr>
                <w:sz w:val="22"/>
                <w:szCs w:val="22"/>
              </w:rPr>
              <w:t>pituiter</w:t>
            </w:r>
            <w:proofErr w:type="spellEnd"/>
            <w:r w:rsidRPr="00F008CB">
              <w:rPr>
                <w:sz w:val="22"/>
                <w:szCs w:val="22"/>
              </w:rPr>
              <w:t xml:space="preserve"> adenom </w:t>
            </w:r>
            <w:proofErr w:type="spellStart"/>
            <w:r w:rsidRPr="00F008CB">
              <w:rPr>
                <w:sz w:val="22"/>
                <w:szCs w:val="22"/>
              </w:rPr>
              <w:t>asosiasyonu</w:t>
            </w:r>
            <w:proofErr w:type="spellEnd"/>
            <w:r w:rsidR="00F008CB" w:rsidRPr="00F008CB">
              <w:rPr>
                <w:sz w:val="22"/>
                <w:szCs w:val="22"/>
              </w:rPr>
              <w:tab/>
            </w:r>
            <w:r w:rsidRPr="00F008CB">
              <w:rPr>
                <w:sz w:val="22"/>
                <w:szCs w:val="22"/>
              </w:rPr>
              <w:t>-</w:t>
            </w:r>
            <w:proofErr w:type="spellStart"/>
            <w:r w:rsidRPr="00F008CB">
              <w:rPr>
                <w:sz w:val="22"/>
                <w:szCs w:val="22"/>
              </w:rPr>
              <w:t>süksinat</w:t>
            </w:r>
            <w:proofErr w:type="spellEnd"/>
            <w:r w:rsidRPr="00F008CB">
              <w:rPr>
                <w:sz w:val="22"/>
                <w:szCs w:val="22"/>
              </w:rPr>
              <w:t xml:space="preserve"> </w:t>
            </w:r>
            <w:proofErr w:type="spellStart"/>
            <w:r w:rsidRPr="00F008CB">
              <w:rPr>
                <w:sz w:val="22"/>
                <w:szCs w:val="22"/>
              </w:rPr>
              <w:t>dehidrogenaz</w:t>
            </w:r>
            <w:proofErr w:type="spellEnd"/>
            <w:r w:rsidRPr="00F008CB">
              <w:rPr>
                <w:sz w:val="22"/>
                <w:szCs w:val="22"/>
              </w:rPr>
              <w:t xml:space="preserve"> </w:t>
            </w:r>
            <w:proofErr w:type="spellStart"/>
            <w:r w:rsidRPr="00F008CB">
              <w:rPr>
                <w:sz w:val="22"/>
                <w:szCs w:val="22"/>
              </w:rPr>
              <w:t>defektleri</w:t>
            </w:r>
            <w:proofErr w:type="spellEnd"/>
          </w:p>
          <w:p w14:paraId="07393283" w14:textId="6B8F5D18" w:rsidR="00443F4A" w:rsidRPr="00F008CB" w:rsidRDefault="00443F4A" w:rsidP="00EA72CA">
            <w:pPr>
              <w:pStyle w:val="Paragrafasl"/>
              <w:tabs>
                <w:tab w:val="left" w:pos="4253"/>
              </w:tabs>
              <w:spacing w:after="20" w:line="240" w:lineRule="auto"/>
              <w:rPr>
                <w:sz w:val="22"/>
                <w:szCs w:val="22"/>
              </w:rPr>
            </w:pPr>
            <w:r w:rsidRPr="00F008CB">
              <w:rPr>
                <w:sz w:val="22"/>
                <w:szCs w:val="22"/>
              </w:rPr>
              <w:t>f) FIPA (</w:t>
            </w:r>
            <w:proofErr w:type="spellStart"/>
            <w:r w:rsidRPr="00F008CB">
              <w:rPr>
                <w:sz w:val="22"/>
                <w:szCs w:val="22"/>
              </w:rPr>
              <w:t>familyal</w:t>
            </w:r>
            <w:proofErr w:type="spellEnd"/>
            <w:r w:rsidRPr="00F008CB">
              <w:rPr>
                <w:sz w:val="22"/>
                <w:szCs w:val="22"/>
              </w:rPr>
              <w:t xml:space="preserve"> izole </w:t>
            </w:r>
            <w:proofErr w:type="spellStart"/>
            <w:r w:rsidRPr="00F008CB">
              <w:rPr>
                <w:sz w:val="22"/>
                <w:szCs w:val="22"/>
              </w:rPr>
              <w:t>pituiter</w:t>
            </w:r>
            <w:proofErr w:type="spellEnd"/>
            <w:r w:rsidRPr="00F008CB">
              <w:rPr>
                <w:sz w:val="22"/>
                <w:szCs w:val="22"/>
              </w:rPr>
              <w:t xml:space="preserve"> adenomları)</w:t>
            </w:r>
            <w:r w:rsidR="00F008CB" w:rsidRPr="00F008CB">
              <w:rPr>
                <w:sz w:val="22"/>
                <w:szCs w:val="22"/>
              </w:rPr>
              <w:tab/>
            </w:r>
            <w:r w:rsidRPr="00F008CB">
              <w:rPr>
                <w:sz w:val="22"/>
                <w:szCs w:val="22"/>
              </w:rPr>
              <w:t xml:space="preserve">-11q13.3 te </w:t>
            </w:r>
            <w:r w:rsidRPr="00F008CB">
              <w:rPr>
                <w:i/>
                <w:sz w:val="22"/>
                <w:szCs w:val="22"/>
              </w:rPr>
              <w:t>AIP</w:t>
            </w:r>
            <w:r w:rsidRPr="00F008CB">
              <w:rPr>
                <w:sz w:val="22"/>
                <w:szCs w:val="22"/>
              </w:rPr>
              <w:t xml:space="preserve"> geninde mutasyon</w:t>
            </w:r>
            <w:r w:rsidR="003F6F90">
              <w:rPr>
                <w:sz w:val="22"/>
                <w:szCs w:val="22"/>
              </w:rPr>
              <w:t xml:space="preserve"> </w:t>
            </w:r>
          </w:p>
          <w:p w14:paraId="3853722E" w14:textId="20307877" w:rsidR="00443F4A" w:rsidRPr="00F008CB" w:rsidRDefault="00F008CB" w:rsidP="00EA72CA">
            <w:pPr>
              <w:pStyle w:val="Paragrafasl"/>
              <w:tabs>
                <w:tab w:val="left" w:pos="4253"/>
              </w:tabs>
              <w:spacing w:after="20" w:line="240" w:lineRule="auto"/>
              <w:rPr>
                <w:sz w:val="22"/>
                <w:szCs w:val="22"/>
              </w:rPr>
            </w:pPr>
            <w:r w:rsidRPr="00F008CB">
              <w:rPr>
                <w:sz w:val="22"/>
                <w:szCs w:val="22"/>
              </w:rPr>
              <w:tab/>
            </w:r>
            <w:r w:rsidR="00443F4A" w:rsidRPr="00F008CB">
              <w:rPr>
                <w:sz w:val="22"/>
                <w:szCs w:val="22"/>
              </w:rPr>
              <w:t>-2p12.6 da anormallik</w:t>
            </w:r>
          </w:p>
          <w:p w14:paraId="43310EFB" w14:textId="15CA7DC5" w:rsidR="00443F4A" w:rsidRPr="00F008CB" w:rsidRDefault="00443F4A" w:rsidP="00EA72CA">
            <w:pPr>
              <w:pStyle w:val="Paragrafasl"/>
              <w:tabs>
                <w:tab w:val="left" w:pos="4253"/>
              </w:tabs>
              <w:spacing w:after="20" w:line="240" w:lineRule="auto"/>
              <w:rPr>
                <w:sz w:val="22"/>
                <w:szCs w:val="22"/>
              </w:rPr>
            </w:pPr>
            <w:r w:rsidRPr="00F008CB">
              <w:rPr>
                <w:sz w:val="22"/>
                <w:szCs w:val="22"/>
              </w:rPr>
              <w:t xml:space="preserve">g) X-LAG (X </w:t>
            </w:r>
            <w:proofErr w:type="spellStart"/>
            <w:r w:rsidRPr="00F008CB">
              <w:rPr>
                <w:sz w:val="22"/>
                <w:szCs w:val="22"/>
              </w:rPr>
              <w:t>linked</w:t>
            </w:r>
            <w:proofErr w:type="spellEnd"/>
            <w:r w:rsidRPr="00F008CB">
              <w:rPr>
                <w:sz w:val="22"/>
                <w:szCs w:val="22"/>
              </w:rPr>
              <w:t xml:space="preserve"> akromegali sendrom</w:t>
            </w:r>
            <w:r w:rsidR="00F008CB" w:rsidRPr="00F008CB">
              <w:rPr>
                <w:sz w:val="22"/>
                <w:szCs w:val="22"/>
              </w:rPr>
              <w:t>u)</w:t>
            </w:r>
            <w:r w:rsidR="00F008CB" w:rsidRPr="00F008CB">
              <w:rPr>
                <w:sz w:val="22"/>
                <w:szCs w:val="22"/>
              </w:rPr>
              <w:tab/>
              <w:t xml:space="preserve">-Xq26.3 </w:t>
            </w:r>
            <w:proofErr w:type="spellStart"/>
            <w:r w:rsidR="00F008CB" w:rsidRPr="00F008CB">
              <w:rPr>
                <w:sz w:val="22"/>
                <w:szCs w:val="22"/>
              </w:rPr>
              <w:t>duplikasyonu</w:t>
            </w:r>
            <w:proofErr w:type="spellEnd"/>
          </w:p>
        </w:tc>
      </w:tr>
      <w:tr w:rsidR="00443F4A" w:rsidRPr="00F008CB" w14:paraId="16988166" w14:textId="77777777" w:rsidTr="00EA72CA">
        <w:trPr>
          <w:trHeight w:val="25"/>
        </w:trPr>
        <w:tc>
          <w:tcPr>
            <w:tcW w:w="9165" w:type="dxa"/>
            <w:gridSpan w:val="3"/>
            <w:tcMar>
              <w:top w:w="75" w:type="dxa"/>
              <w:left w:w="75" w:type="dxa"/>
              <w:bottom w:w="75" w:type="dxa"/>
              <w:right w:w="75" w:type="dxa"/>
            </w:tcMar>
            <w:hideMark/>
          </w:tcPr>
          <w:p w14:paraId="6468768A" w14:textId="77777777" w:rsidR="00443F4A" w:rsidRPr="00EA72CA" w:rsidRDefault="00443F4A" w:rsidP="00EA72CA">
            <w:pPr>
              <w:pStyle w:val="Paragrafasl"/>
              <w:spacing w:after="20" w:line="240" w:lineRule="auto"/>
              <w:rPr>
                <w:b/>
                <w:sz w:val="22"/>
                <w:szCs w:val="22"/>
              </w:rPr>
            </w:pPr>
            <w:r w:rsidRPr="00EA72CA">
              <w:rPr>
                <w:b/>
                <w:sz w:val="22"/>
                <w:szCs w:val="22"/>
              </w:rPr>
              <w:t>Aşırı büyüme genleri</w:t>
            </w:r>
          </w:p>
        </w:tc>
      </w:tr>
      <w:tr w:rsidR="00443F4A" w:rsidRPr="00F008CB" w14:paraId="46276BC0" w14:textId="77777777" w:rsidTr="00EA72CA">
        <w:trPr>
          <w:trHeight w:val="25"/>
        </w:trPr>
        <w:tc>
          <w:tcPr>
            <w:tcW w:w="0" w:type="auto"/>
            <w:tcMar>
              <w:top w:w="75" w:type="dxa"/>
              <w:left w:w="75" w:type="dxa"/>
              <w:bottom w:w="75" w:type="dxa"/>
              <w:right w:w="75" w:type="dxa"/>
            </w:tcMar>
            <w:hideMark/>
          </w:tcPr>
          <w:p w14:paraId="73A8E3CB" w14:textId="4334F635" w:rsidR="00443F4A" w:rsidRPr="00F008CB" w:rsidRDefault="00443F4A" w:rsidP="00EA72CA">
            <w:pPr>
              <w:pStyle w:val="Paragrafasl"/>
              <w:spacing w:after="20" w:line="240" w:lineRule="auto"/>
              <w:rPr>
                <w:sz w:val="22"/>
                <w:szCs w:val="22"/>
              </w:rPr>
            </w:pPr>
            <w:r w:rsidRPr="00F008CB">
              <w:rPr>
                <w:sz w:val="22"/>
                <w:szCs w:val="22"/>
              </w:rPr>
              <w:t xml:space="preserve">a) </w:t>
            </w:r>
            <w:proofErr w:type="spellStart"/>
            <w:r w:rsidRPr="00F008CB">
              <w:rPr>
                <w:sz w:val="22"/>
                <w:szCs w:val="22"/>
              </w:rPr>
              <w:t>Klinefelter</w:t>
            </w:r>
            <w:proofErr w:type="spellEnd"/>
            <w:r w:rsidRPr="00F008CB">
              <w:rPr>
                <w:sz w:val="22"/>
                <w:szCs w:val="22"/>
              </w:rPr>
              <w:t xml:space="preserve"> (47</w:t>
            </w:r>
            <w:r w:rsidR="00C105E8">
              <w:rPr>
                <w:sz w:val="22"/>
                <w:szCs w:val="22"/>
              </w:rPr>
              <w:t xml:space="preserve">, </w:t>
            </w:r>
            <w:r w:rsidRPr="00F008CB">
              <w:rPr>
                <w:sz w:val="22"/>
                <w:szCs w:val="22"/>
              </w:rPr>
              <w:t>XXY)</w:t>
            </w:r>
          </w:p>
        </w:tc>
        <w:tc>
          <w:tcPr>
            <w:tcW w:w="5846" w:type="dxa"/>
            <w:gridSpan w:val="2"/>
            <w:tcMar>
              <w:top w:w="75" w:type="dxa"/>
              <w:left w:w="75" w:type="dxa"/>
              <w:bottom w:w="75" w:type="dxa"/>
              <w:right w:w="75" w:type="dxa"/>
            </w:tcMar>
            <w:hideMark/>
          </w:tcPr>
          <w:p w14:paraId="3137D65D" w14:textId="7A0418BF" w:rsidR="00443F4A" w:rsidRPr="00F008CB" w:rsidRDefault="003F6F90" w:rsidP="00EA72CA">
            <w:pPr>
              <w:pStyle w:val="Paragrafasl"/>
              <w:spacing w:after="20" w:line="240" w:lineRule="auto"/>
              <w:rPr>
                <w:sz w:val="22"/>
                <w:szCs w:val="22"/>
              </w:rPr>
            </w:pPr>
            <w:r>
              <w:rPr>
                <w:i/>
                <w:iCs/>
                <w:sz w:val="22"/>
                <w:szCs w:val="22"/>
              </w:rPr>
              <w:t xml:space="preserve"> </w:t>
            </w:r>
            <w:r w:rsidR="00443F4A" w:rsidRPr="00F008CB">
              <w:rPr>
                <w:iCs/>
                <w:sz w:val="22"/>
                <w:szCs w:val="22"/>
              </w:rPr>
              <w:t>Ekstra büyüme geni</w:t>
            </w:r>
            <w:r w:rsidR="00443F4A" w:rsidRPr="00F008CB">
              <w:rPr>
                <w:i/>
                <w:iCs/>
                <w:sz w:val="22"/>
                <w:szCs w:val="22"/>
              </w:rPr>
              <w:t xml:space="preserve"> SHOX </w:t>
            </w:r>
          </w:p>
        </w:tc>
      </w:tr>
      <w:tr w:rsidR="00443F4A" w:rsidRPr="00F008CB" w14:paraId="14E35660" w14:textId="77777777" w:rsidTr="00EA72CA">
        <w:trPr>
          <w:trHeight w:val="25"/>
        </w:trPr>
        <w:tc>
          <w:tcPr>
            <w:tcW w:w="0" w:type="auto"/>
            <w:tcMar>
              <w:top w:w="75" w:type="dxa"/>
              <w:left w:w="75" w:type="dxa"/>
              <w:bottom w:w="75" w:type="dxa"/>
              <w:right w:w="75" w:type="dxa"/>
            </w:tcMar>
            <w:hideMark/>
          </w:tcPr>
          <w:p w14:paraId="715D86E7" w14:textId="719CBC3F" w:rsidR="00443F4A" w:rsidRPr="00F008CB" w:rsidRDefault="00443F4A" w:rsidP="00EA72CA">
            <w:pPr>
              <w:pStyle w:val="Paragrafasl"/>
              <w:spacing w:after="20" w:line="240" w:lineRule="auto"/>
              <w:rPr>
                <w:sz w:val="22"/>
                <w:szCs w:val="22"/>
              </w:rPr>
            </w:pPr>
            <w:r w:rsidRPr="00F008CB">
              <w:rPr>
                <w:sz w:val="22"/>
                <w:szCs w:val="22"/>
              </w:rPr>
              <w:t xml:space="preserve">b) </w:t>
            </w:r>
            <w:proofErr w:type="spellStart"/>
            <w:r w:rsidRPr="00F008CB">
              <w:rPr>
                <w:sz w:val="22"/>
                <w:szCs w:val="22"/>
              </w:rPr>
              <w:t>Trisomy</w:t>
            </w:r>
            <w:proofErr w:type="spellEnd"/>
            <w:r w:rsidRPr="00F008CB">
              <w:rPr>
                <w:sz w:val="22"/>
                <w:szCs w:val="22"/>
              </w:rPr>
              <w:t xml:space="preserve"> X (47</w:t>
            </w:r>
            <w:r w:rsidR="00C105E8">
              <w:rPr>
                <w:sz w:val="22"/>
                <w:szCs w:val="22"/>
              </w:rPr>
              <w:t xml:space="preserve">, </w:t>
            </w:r>
            <w:r w:rsidRPr="00F008CB">
              <w:rPr>
                <w:sz w:val="22"/>
                <w:szCs w:val="22"/>
              </w:rPr>
              <w:t>XXX)</w:t>
            </w:r>
          </w:p>
        </w:tc>
        <w:tc>
          <w:tcPr>
            <w:tcW w:w="5846" w:type="dxa"/>
            <w:gridSpan w:val="2"/>
            <w:tcMar>
              <w:top w:w="75" w:type="dxa"/>
              <w:left w:w="75" w:type="dxa"/>
              <w:bottom w:w="75" w:type="dxa"/>
              <w:right w:w="75" w:type="dxa"/>
            </w:tcMar>
            <w:hideMark/>
          </w:tcPr>
          <w:p w14:paraId="2C0D4A2C" w14:textId="623848B0" w:rsidR="00443F4A" w:rsidRPr="00F008CB" w:rsidRDefault="003F6F90" w:rsidP="00EA72CA">
            <w:pPr>
              <w:pStyle w:val="Paragrafasl"/>
              <w:spacing w:after="20" w:line="240" w:lineRule="auto"/>
              <w:rPr>
                <w:sz w:val="22"/>
                <w:szCs w:val="22"/>
              </w:rPr>
            </w:pPr>
            <w:r>
              <w:rPr>
                <w:i/>
                <w:iCs/>
                <w:sz w:val="22"/>
                <w:szCs w:val="22"/>
              </w:rPr>
              <w:t xml:space="preserve"> </w:t>
            </w:r>
            <w:r w:rsidR="00443F4A" w:rsidRPr="00F008CB">
              <w:rPr>
                <w:iCs/>
                <w:sz w:val="22"/>
                <w:szCs w:val="22"/>
              </w:rPr>
              <w:t>Ekstra büyüme geni</w:t>
            </w:r>
            <w:r w:rsidR="00443F4A" w:rsidRPr="00F008CB">
              <w:rPr>
                <w:i/>
                <w:iCs/>
                <w:sz w:val="22"/>
                <w:szCs w:val="22"/>
              </w:rPr>
              <w:t xml:space="preserve"> SHOX</w:t>
            </w:r>
          </w:p>
        </w:tc>
      </w:tr>
      <w:tr w:rsidR="00443F4A" w:rsidRPr="00F008CB" w14:paraId="43265DB1" w14:textId="77777777" w:rsidTr="00EA72CA">
        <w:tc>
          <w:tcPr>
            <w:tcW w:w="0" w:type="auto"/>
            <w:tcMar>
              <w:top w:w="75" w:type="dxa"/>
              <w:left w:w="75" w:type="dxa"/>
              <w:bottom w:w="75" w:type="dxa"/>
              <w:right w:w="75" w:type="dxa"/>
            </w:tcMar>
            <w:hideMark/>
          </w:tcPr>
          <w:p w14:paraId="707552ED" w14:textId="765D2726" w:rsidR="00443F4A" w:rsidRPr="00F008CB" w:rsidRDefault="00443F4A" w:rsidP="00EA72CA">
            <w:pPr>
              <w:pStyle w:val="Paragrafasl"/>
              <w:spacing w:after="20" w:line="240" w:lineRule="auto"/>
              <w:rPr>
                <w:sz w:val="22"/>
                <w:szCs w:val="22"/>
              </w:rPr>
            </w:pPr>
            <w:r w:rsidRPr="00F008CB">
              <w:rPr>
                <w:sz w:val="22"/>
                <w:szCs w:val="22"/>
              </w:rPr>
              <w:t>c) 47</w:t>
            </w:r>
            <w:r w:rsidR="00C105E8">
              <w:rPr>
                <w:sz w:val="22"/>
                <w:szCs w:val="22"/>
              </w:rPr>
              <w:t xml:space="preserve">, </w:t>
            </w:r>
            <w:r w:rsidRPr="00F008CB">
              <w:rPr>
                <w:sz w:val="22"/>
                <w:szCs w:val="22"/>
              </w:rPr>
              <w:t>XYY</w:t>
            </w:r>
          </w:p>
        </w:tc>
        <w:tc>
          <w:tcPr>
            <w:tcW w:w="5846" w:type="dxa"/>
            <w:gridSpan w:val="2"/>
            <w:tcMar>
              <w:top w:w="75" w:type="dxa"/>
              <w:left w:w="75" w:type="dxa"/>
              <w:bottom w:w="75" w:type="dxa"/>
              <w:right w:w="75" w:type="dxa"/>
            </w:tcMar>
            <w:hideMark/>
          </w:tcPr>
          <w:p w14:paraId="5FFB34D3" w14:textId="2EBA3B26" w:rsidR="00443F4A" w:rsidRPr="00F008CB" w:rsidRDefault="003F6F90" w:rsidP="00EA72CA">
            <w:pPr>
              <w:pStyle w:val="Paragrafasl"/>
              <w:spacing w:after="20" w:line="240" w:lineRule="auto"/>
              <w:rPr>
                <w:sz w:val="22"/>
                <w:szCs w:val="22"/>
              </w:rPr>
            </w:pPr>
            <w:r>
              <w:rPr>
                <w:sz w:val="22"/>
                <w:szCs w:val="22"/>
              </w:rPr>
              <w:t xml:space="preserve"> </w:t>
            </w:r>
            <w:r w:rsidR="00443F4A" w:rsidRPr="00F008CB">
              <w:rPr>
                <w:sz w:val="22"/>
                <w:szCs w:val="22"/>
              </w:rPr>
              <w:t xml:space="preserve">Ekstra Y spesifik büyüme kontrol </w:t>
            </w:r>
            <w:proofErr w:type="gramStart"/>
            <w:r w:rsidR="00443F4A" w:rsidRPr="00F008CB">
              <w:rPr>
                <w:sz w:val="22"/>
                <w:szCs w:val="22"/>
              </w:rPr>
              <w:t>geni(</w:t>
            </w:r>
            <w:proofErr w:type="gramEnd"/>
            <w:r w:rsidR="00443F4A" w:rsidRPr="00F008CB">
              <w:rPr>
                <w:i/>
                <w:sz w:val="22"/>
                <w:szCs w:val="22"/>
              </w:rPr>
              <w:t>GCY</w:t>
            </w:r>
            <w:r w:rsidR="00443F4A" w:rsidRPr="00F008CB">
              <w:rPr>
                <w:sz w:val="22"/>
                <w:szCs w:val="22"/>
              </w:rPr>
              <w:t>)</w:t>
            </w:r>
          </w:p>
        </w:tc>
      </w:tr>
      <w:tr w:rsidR="00443F4A" w:rsidRPr="00F008CB" w14:paraId="3DA4D00E" w14:textId="77777777" w:rsidTr="00EA72CA">
        <w:tc>
          <w:tcPr>
            <w:tcW w:w="0" w:type="auto"/>
            <w:gridSpan w:val="3"/>
            <w:tcMar>
              <w:top w:w="75" w:type="dxa"/>
              <w:left w:w="75" w:type="dxa"/>
              <w:bottom w:w="75" w:type="dxa"/>
              <w:right w:w="75" w:type="dxa"/>
            </w:tcMar>
            <w:hideMark/>
          </w:tcPr>
          <w:p w14:paraId="31E51D61" w14:textId="77777777" w:rsidR="00443F4A" w:rsidRPr="00EA72CA" w:rsidRDefault="00443F4A" w:rsidP="00EA72CA">
            <w:pPr>
              <w:pStyle w:val="Paragrafasl"/>
              <w:spacing w:after="20" w:line="240" w:lineRule="auto"/>
              <w:rPr>
                <w:b/>
                <w:sz w:val="22"/>
                <w:szCs w:val="22"/>
              </w:rPr>
            </w:pPr>
            <w:r w:rsidRPr="00EA72CA">
              <w:rPr>
                <w:b/>
                <w:sz w:val="22"/>
                <w:szCs w:val="22"/>
              </w:rPr>
              <w:t>Ekstra büyüme faktörleri</w:t>
            </w:r>
          </w:p>
        </w:tc>
      </w:tr>
      <w:tr w:rsidR="00443F4A" w:rsidRPr="00F008CB" w14:paraId="6AA9F977" w14:textId="77777777" w:rsidTr="00EA72CA">
        <w:tc>
          <w:tcPr>
            <w:tcW w:w="0" w:type="auto"/>
            <w:gridSpan w:val="3"/>
            <w:tcMar>
              <w:top w:w="75" w:type="dxa"/>
              <w:left w:w="75" w:type="dxa"/>
              <w:bottom w:w="75" w:type="dxa"/>
              <w:right w:w="75" w:type="dxa"/>
            </w:tcMar>
            <w:hideMark/>
          </w:tcPr>
          <w:p w14:paraId="76CE7D4D" w14:textId="77777777" w:rsidR="00443F4A" w:rsidRPr="00F008CB" w:rsidRDefault="00443F4A" w:rsidP="00EA72CA">
            <w:pPr>
              <w:pStyle w:val="Paragrafasl"/>
              <w:spacing w:after="20" w:line="240" w:lineRule="auto"/>
              <w:rPr>
                <w:sz w:val="22"/>
                <w:szCs w:val="22"/>
              </w:rPr>
            </w:pPr>
            <w:r w:rsidRPr="00F008CB">
              <w:rPr>
                <w:sz w:val="22"/>
                <w:szCs w:val="22"/>
              </w:rPr>
              <w:t>1. IGF-II</w:t>
            </w:r>
          </w:p>
        </w:tc>
      </w:tr>
      <w:tr w:rsidR="00443F4A" w:rsidRPr="00F008CB" w14:paraId="7A1DECA2" w14:textId="77777777" w:rsidTr="00EA72CA">
        <w:tc>
          <w:tcPr>
            <w:tcW w:w="0" w:type="auto"/>
            <w:tcMar>
              <w:top w:w="75" w:type="dxa"/>
              <w:left w:w="75" w:type="dxa"/>
              <w:bottom w:w="75" w:type="dxa"/>
              <w:right w:w="75" w:type="dxa"/>
            </w:tcMar>
            <w:hideMark/>
          </w:tcPr>
          <w:p w14:paraId="15D44C3C" w14:textId="77777777" w:rsidR="00443F4A" w:rsidRPr="00F008CB" w:rsidRDefault="00443F4A" w:rsidP="00EA72CA">
            <w:pPr>
              <w:pStyle w:val="Paragrafasl"/>
              <w:spacing w:after="20" w:line="240" w:lineRule="auto"/>
              <w:rPr>
                <w:sz w:val="22"/>
                <w:szCs w:val="22"/>
              </w:rPr>
            </w:pPr>
            <w:r w:rsidRPr="00F008CB">
              <w:rPr>
                <w:sz w:val="22"/>
                <w:szCs w:val="22"/>
              </w:rPr>
              <w:t xml:space="preserve">a) </w:t>
            </w:r>
            <w:proofErr w:type="spellStart"/>
            <w:r w:rsidRPr="00F008CB">
              <w:rPr>
                <w:sz w:val="22"/>
                <w:szCs w:val="22"/>
              </w:rPr>
              <w:t>Beckwith-Wiedemann</w:t>
            </w:r>
            <w:proofErr w:type="spellEnd"/>
          </w:p>
        </w:tc>
        <w:tc>
          <w:tcPr>
            <w:tcW w:w="0" w:type="auto"/>
            <w:tcMar>
              <w:top w:w="75" w:type="dxa"/>
              <w:left w:w="75" w:type="dxa"/>
              <w:bottom w:w="75" w:type="dxa"/>
              <w:right w:w="75" w:type="dxa"/>
            </w:tcMar>
            <w:hideMark/>
          </w:tcPr>
          <w:p w14:paraId="0C7D52E5" w14:textId="77777777" w:rsidR="00443F4A" w:rsidRPr="00F008CB" w:rsidRDefault="00443F4A" w:rsidP="00EA72CA">
            <w:pPr>
              <w:pStyle w:val="Paragrafasl"/>
              <w:spacing w:after="20" w:line="240" w:lineRule="auto"/>
              <w:rPr>
                <w:sz w:val="22"/>
                <w:szCs w:val="22"/>
              </w:rPr>
            </w:pPr>
            <w:r w:rsidRPr="00F008CB">
              <w:rPr>
                <w:i/>
                <w:iCs/>
                <w:sz w:val="22"/>
                <w:szCs w:val="22"/>
              </w:rPr>
              <w:t xml:space="preserve">IGF2 </w:t>
            </w:r>
            <w:proofErr w:type="spellStart"/>
            <w:r w:rsidRPr="00F008CB">
              <w:rPr>
                <w:iCs/>
                <w:sz w:val="22"/>
                <w:szCs w:val="22"/>
              </w:rPr>
              <w:t>overekspresyonu</w:t>
            </w:r>
            <w:proofErr w:type="spellEnd"/>
          </w:p>
        </w:tc>
        <w:tc>
          <w:tcPr>
            <w:tcW w:w="0" w:type="auto"/>
            <w:tcMar>
              <w:top w:w="75" w:type="dxa"/>
              <w:left w:w="75" w:type="dxa"/>
              <w:bottom w:w="75" w:type="dxa"/>
              <w:right w:w="75" w:type="dxa"/>
            </w:tcMar>
            <w:hideMark/>
          </w:tcPr>
          <w:p w14:paraId="3EE1DE67" w14:textId="77777777" w:rsidR="00443F4A" w:rsidRPr="00F008CB" w:rsidRDefault="00443F4A" w:rsidP="00EA72CA">
            <w:pPr>
              <w:pStyle w:val="Paragrafasl"/>
              <w:spacing w:after="20" w:line="240" w:lineRule="auto"/>
              <w:rPr>
                <w:sz w:val="22"/>
                <w:szCs w:val="22"/>
              </w:rPr>
            </w:pPr>
            <w:r w:rsidRPr="00F008CB">
              <w:rPr>
                <w:sz w:val="22"/>
                <w:szCs w:val="22"/>
              </w:rPr>
              <w:t>11p15.5</w:t>
            </w:r>
          </w:p>
        </w:tc>
      </w:tr>
      <w:tr w:rsidR="00443F4A" w:rsidRPr="00F008CB" w14:paraId="1D91298F" w14:textId="77777777" w:rsidTr="00EA72CA">
        <w:tc>
          <w:tcPr>
            <w:tcW w:w="0" w:type="auto"/>
            <w:tcMar>
              <w:top w:w="75" w:type="dxa"/>
              <w:left w:w="75" w:type="dxa"/>
              <w:bottom w:w="75" w:type="dxa"/>
              <w:right w:w="75" w:type="dxa"/>
            </w:tcMar>
            <w:hideMark/>
          </w:tcPr>
          <w:p w14:paraId="690BED2C" w14:textId="77777777" w:rsidR="00443F4A" w:rsidRPr="00F008CB" w:rsidRDefault="00443F4A" w:rsidP="00EA72CA">
            <w:pPr>
              <w:pStyle w:val="Paragrafasl"/>
              <w:spacing w:after="20" w:line="240" w:lineRule="auto"/>
              <w:rPr>
                <w:sz w:val="22"/>
                <w:szCs w:val="22"/>
              </w:rPr>
            </w:pPr>
            <w:r w:rsidRPr="00F008CB">
              <w:rPr>
                <w:sz w:val="22"/>
                <w:szCs w:val="22"/>
              </w:rPr>
              <w:t>b) H19-susması</w:t>
            </w:r>
          </w:p>
        </w:tc>
        <w:tc>
          <w:tcPr>
            <w:tcW w:w="0" w:type="auto"/>
            <w:tcMar>
              <w:top w:w="75" w:type="dxa"/>
              <w:left w:w="75" w:type="dxa"/>
              <w:bottom w:w="75" w:type="dxa"/>
              <w:right w:w="75" w:type="dxa"/>
            </w:tcMar>
            <w:hideMark/>
          </w:tcPr>
          <w:p w14:paraId="0996A799" w14:textId="77777777" w:rsidR="00443F4A" w:rsidRPr="00F008CB" w:rsidRDefault="00443F4A" w:rsidP="00EA72CA">
            <w:pPr>
              <w:pStyle w:val="Paragrafasl"/>
              <w:spacing w:after="20" w:line="240" w:lineRule="auto"/>
              <w:rPr>
                <w:sz w:val="22"/>
                <w:szCs w:val="22"/>
              </w:rPr>
            </w:pPr>
            <w:r w:rsidRPr="00F008CB">
              <w:rPr>
                <w:i/>
                <w:iCs/>
                <w:sz w:val="22"/>
                <w:szCs w:val="22"/>
              </w:rPr>
              <w:t xml:space="preserve">IGF2 </w:t>
            </w:r>
            <w:proofErr w:type="spellStart"/>
            <w:r w:rsidRPr="00F008CB">
              <w:rPr>
                <w:iCs/>
                <w:sz w:val="22"/>
                <w:szCs w:val="22"/>
              </w:rPr>
              <w:t>overekspresyonu</w:t>
            </w:r>
            <w:proofErr w:type="spellEnd"/>
          </w:p>
        </w:tc>
        <w:tc>
          <w:tcPr>
            <w:tcW w:w="0" w:type="auto"/>
            <w:tcMar>
              <w:top w:w="75" w:type="dxa"/>
              <w:left w:w="75" w:type="dxa"/>
              <w:bottom w:w="75" w:type="dxa"/>
              <w:right w:w="75" w:type="dxa"/>
            </w:tcMar>
            <w:hideMark/>
          </w:tcPr>
          <w:p w14:paraId="73A860A9" w14:textId="77777777" w:rsidR="00443F4A" w:rsidRPr="00F008CB" w:rsidRDefault="00443F4A" w:rsidP="00EA72CA">
            <w:pPr>
              <w:pStyle w:val="Paragrafasl"/>
              <w:spacing w:after="20" w:line="240" w:lineRule="auto"/>
              <w:rPr>
                <w:sz w:val="22"/>
                <w:szCs w:val="22"/>
              </w:rPr>
            </w:pPr>
            <w:r w:rsidRPr="00F008CB">
              <w:rPr>
                <w:sz w:val="22"/>
                <w:szCs w:val="22"/>
              </w:rPr>
              <w:t>11p15.5</w:t>
            </w:r>
          </w:p>
        </w:tc>
      </w:tr>
      <w:tr w:rsidR="00443F4A" w:rsidRPr="00F008CB" w14:paraId="525D925E" w14:textId="77777777" w:rsidTr="00EA72CA">
        <w:tc>
          <w:tcPr>
            <w:tcW w:w="0" w:type="auto"/>
            <w:tcMar>
              <w:top w:w="75" w:type="dxa"/>
              <w:left w:w="75" w:type="dxa"/>
              <w:bottom w:w="75" w:type="dxa"/>
              <w:right w:w="75" w:type="dxa"/>
            </w:tcMar>
            <w:hideMark/>
          </w:tcPr>
          <w:p w14:paraId="64F417A8" w14:textId="0682B845" w:rsidR="00443F4A" w:rsidRPr="00F008CB" w:rsidRDefault="00443F4A" w:rsidP="00EA72CA">
            <w:pPr>
              <w:pStyle w:val="Paragrafasl"/>
              <w:spacing w:after="20" w:line="240" w:lineRule="auto"/>
              <w:rPr>
                <w:sz w:val="22"/>
                <w:szCs w:val="22"/>
              </w:rPr>
            </w:pPr>
            <w:r w:rsidRPr="00F008CB">
              <w:rPr>
                <w:sz w:val="22"/>
                <w:szCs w:val="22"/>
              </w:rPr>
              <w:t>c)</w:t>
            </w:r>
            <w:proofErr w:type="spellStart"/>
            <w:r w:rsidRPr="00F008CB">
              <w:rPr>
                <w:sz w:val="22"/>
                <w:szCs w:val="22"/>
              </w:rPr>
              <w:t>Simpson-Golabi-Behmel</w:t>
            </w:r>
            <w:proofErr w:type="spellEnd"/>
            <w:r w:rsidR="00C105E8">
              <w:rPr>
                <w:sz w:val="22"/>
                <w:szCs w:val="22"/>
              </w:rPr>
              <w:t xml:space="preserve">, </w:t>
            </w:r>
            <w:r w:rsidRPr="00F008CB">
              <w:rPr>
                <w:sz w:val="22"/>
                <w:szCs w:val="22"/>
              </w:rPr>
              <w:t>tip1</w:t>
            </w:r>
          </w:p>
        </w:tc>
        <w:tc>
          <w:tcPr>
            <w:tcW w:w="0" w:type="auto"/>
            <w:tcMar>
              <w:top w:w="75" w:type="dxa"/>
              <w:left w:w="75" w:type="dxa"/>
              <w:bottom w:w="75" w:type="dxa"/>
              <w:right w:w="75" w:type="dxa"/>
            </w:tcMar>
            <w:hideMark/>
          </w:tcPr>
          <w:p w14:paraId="033C7787" w14:textId="77777777" w:rsidR="00443F4A" w:rsidRPr="00F008CB" w:rsidRDefault="00443F4A" w:rsidP="00EA72CA">
            <w:pPr>
              <w:pStyle w:val="Paragrafasl"/>
              <w:spacing w:after="20" w:line="240" w:lineRule="auto"/>
              <w:rPr>
                <w:sz w:val="22"/>
                <w:szCs w:val="22"/>
              </w:rPr>
            </w:pPr>
            <w:r w:rsidRPr="00F008CB">
              <w:rPr>
                <w:sz w:val="22"/>
                <w:szCs w:val="22"/>
              </w:rPr>
              <w:t xml:space="preserve">Glipikan-3 - </w:t>
            </w:r>
            <w:r w:rsidRPr="00F008CB">
              <w:rPr>
                <w:i/>
                <w:sz w:val="22"/>
                <w:szCs w:val="22"/>
              </w:rPr>
              <w:t>GPC3</w:t>
            </w:r>
            <w:r w:rsidRPr="00F008CB">
              <w:rPr>
                <w:sz w:val="22"/>
                <w:szCs w:val="22"/>
              </w:rPr>
              <w:t xml:space="preserve"> geni eksikliği</w:t>
            </w:r>
          </w:p>
        </w:tc>
        <w:tc>
          <w:tcPr>
            <w:tcW w:w="0" w:type="auto"/>
            <w:tcMar>
              <w:top w:w="75" w:type="dxa"/>
              <w:left w:w="75" w:type="dxa"/>
              <w:bottom w:w="75" w:type="dxa"/>
              <w:right w:w="75" w:type="dxa"/>
            </w:tcMar>
            <w:hideMark/>
          </w:tcPr>
          <w:p w14:paraId="41C2344F" w14:textId="77777777" w:rsidR="00443F4A" w:rsidRPr="00F008CB" w:rsidRDefault="00443F4A" w:rsidP="00EA72CA">
            <w:pPr>
              <w:pStyle w:val="Paragrafasl"/>
              <w:spacing w:after="20" w:line="240" w:lineRule="auto"/>
              <w:rPr>
                <w:sz w:val="22"/>
                <w:szCs w:val="22"/>
              </w:rPr>
            </w:pPr>
            <w:r w:rsidRPr="00F008CB">
              <w:rPr>
                <w:sz w:val="22"/>
                <w:szCs w:val="22"/>
              </w:rPr>
              <w:t>Xq26</w:t>
            </w:r>
          </w:p>
        </w:tc>
      </w:tr>
      <w:tr w:rsidR="00443F4A" w:rsidRPr="00F008CB" w14:paraId="000CC1C9" w14:textId="77777777" w:rsidTr="00EA72CA">
        <w:tc>
          <w:tcPr>
            <w:tcW w:w="0" w:type="auto"/>
            <w:tcMar>
              <w:top w:w="75" w:type="dxa"/>
              <w:left w:w="75" w:type="dxa"/>
              <w:bottom w:w="75" w:type="dxa"/>
              <w:right w:w="75" w:type="dxa"/>
            </w:tcMar>
            <w:hideMark/>
          </w:tcPr>
          <w:p w14:paraId="6AC4FE8E" w14:textId="46E3A43C" w:rsidR="00443F4A" w:rsidRPr="00F008CB" w:rsidRDefault="00443F4A" w:rsidP="00EA72CA">
            <w:pPr>
              <w:pStyle w:val="Paragrafasl"/>
              <w:spacing w:after="20" w:line="240" w:lineRule="auto"/>
              <w:rPr>
                <w:sz w:val="22"/>
                <w:szCs w:val="22"/>
              </w:rPr>
            </w:pPr>
            <w:r w:rsidRPr="00F008CB">
              <w:rPr>
                <w:sz w:val="22"/>
                <w:szCs w:val="22"/>
              </w:rPr>
              <w:t>d)</w:t>
            </w:r>
            <w:proofErr w:type="spellStart"/>
            <w:r w:rsidRPr="00F008CB">
              <w:rPr>
                <w:sz w:val="22"/>
                <w:szCs w:val="22"/>
              </w:rPr>
              <w:t>Simpson-Golabi-Behmel</w:t>
            </w:r>
            <w:proofErr w:type="spellEnd"/>
            <w:r w:rsidR="00C105E8">
              <w:rPr>
                <w:sz w:val="22"/>
                <w:szCs w:val="22"/>
              </w:rPr>
              <w:t xml:space="preserve">, </w:t>
            </w:r>
            <w:r w:rsidRPr="00F008CB">
              <w:rPr>
                <w:sz w:val="22"/>
                <w:szCs w:val="22"/>
              </w:rPr>
              <w:t>tip2</w:t>
            </w:r>
          </w:p>
        </w:tc>
        <w:tc>
          <w:tcPr>
            <w:tcW w:w="0" w:type="auto"/>
            <w:tcMar>
              <w:top w:w="75" w:type="dxa"/>
              <w:left w:w="75" w:type="dxa"/>
              <w:bottom w:w="75" w:type="dxa"/>
              <w:right w:w="75" w:type="dxa"/>
            </w:tcMar>
            <w:hideMark/>
          </w:tcPr>
          <w:p w14:paraId="226688B2" w14:textId="77777777" w:rsidR="00443F4A" w:rsidRPr="00F008CB" w:rsidRDefault="00443F4A" w:rsidP="00EA72CA">
            <w:pPr>
              <w:pStyle w:val="Paragrafasl"/>
              <w:spacing w:after="20" w:line="240" w:lineRule="auto"/>
              <w:rPr>
                <w:sz w:val="22"/>
                <w:szCs w:val="22"/>
              </w:rPr>
            </w:pPr>
            <w:r w:rsidRPr="00F008CB">
              <w:rPr>
                <w:i/>
                <w:iCs/>
                <w:sz w:val="22"/>
                <w:szCs w:val="22"/>
              </w:rPr>
              <w:t>CXORF5</w:t>
            </w:r>
            <w:r w:rsidRPr="00F008CB">
              <w:rPr>
                <w:sz w:val="22"/>
                <w:szCs w:val="22"/>
              </w:rPr>
              <w:t xml:space="preserve"> gen mutasyonu</w:t>
            </w:r>
          </w:p>
        </w:tc>
        <w:tc>
          <w:tcPr>
            <w:tcW w:w="0" w:type="auto"/>
            <w:tcMar>
              <w:top w:w="75" w:type="dxa"/>
              <w:left w:w="75" w:type="dxa"/>
              <w:bottom w:w="75" w:type="dxa"/>
              <w:right w:w="75" w:type="dxa"/>
            </w:tcMar>
            <w:hideMark/>
          </w:tcPr>
          <w:p w14:paraId="5296D8EC" w14:textId="77777777" w:rsidR="00443F4A" w:rsidRPr="00F008CB" w:rsidRDefault="00443F4A" w:rsidP="00EA72CA">
            <w:pPr>
              <w:pStyle w:val="Paragrafasl"/>
              <w:spacing w:after="20" w:line="240" w:lineRule="auto"/>
              <w:rPr>
                <w:sz w:val="22"/>
                <w:szCs w:val="22"/>
              </w:rPr>
            </w:pPr>
            <w:r w:rsidRPr="00F008CB">
              <w:rPr>
                <w:sz w:val="22"/>
                <w:szCs w:val="22"/>
              </w:rPr>
              <w:t>Xp22</w:t>
            </w:r>
          </w:p>
        </w:tc>
      </w:tr>
      <w:tr w:rsidR="00443F4A" w:rsidRPr="00F008CB" w14:paraId="47ED71B9" w14:textId="77777777" w:rsidTr="00EA72CA">
        <w:tc>
          <w:tcPr>
            <w:tcW w:w="0" w:type="auto"/>
            <w:gridSpan w:val="3"/>
            <w:tcMar>
              <w:top w:w="75" w:type="dxa"/>
              <w:left w:w="75" w:type="dxa"/>
              <w:bottom w:w="75" w:type="dxa"/>
              <w:right w:w="75" w:type="dxa"/>
            </w:tcMar>
            <w:hideMark/>
          </w:tcPr>
          <w:p w14:paraId="0472ECA7" w14:textId="77777777" w:rsidR="00443F4A" w:rsidRPr="00F008CB" w:rsidRDefault="00443F4A" w:rsidP="00EA72CA">
            <w:pPr>
              <w:pStyle w:val="Paragrafasl"/>
              <w:spacing w:after="20" w:line="240" w:lineRule="auto"/>
              <w:rPr>
                <w:sz w:val="22"/>
                <w:szCs w:val="22"/>
              </w:rPr>
            </w:pPr>
            <w:r w:rsidRPr="00F008CB">
              <w:rPr>
                <w:sz w:val="22"/>
                <w:szCs w:val="22"/>
              </w:rPr>
              <w:t>2. IGF-I-</w:t>
            </w:r>
            <w:proofErr w:type="spellStart"/>
            <w:r w:rsidRPr="00F008CB">
              <w:rPr>
                <w:sz w:val="22"/>
                <w:szCs w:val="22"/>
              </w:rPr>
              <w:t>Insulin</w:t>
            </w:r>
            <w:proofErr w:type="spellEnd"/>
          </w:p>
        </w:tc>
      </w:tr>
      <w:tr w:rsidR="00443F4A" w:rsidRPr="00F008CB" w14:paraId="094E617D" w14:textId="77777777" w:rsidTr="00EA72CA">
        <w:tc>
          <w:tcPr>
            <w:tcW w:w="0" w:type="auto"/>
            <w:tcMar>
              <w:top w:w="75" w:type="dxa"/>
              <w:left w:w="75" w:type="dxa"/>
              <w:bottom w:w="75" w:type="dxa"/>
              <w:right w:w="75" w:type="dxa"/>
            </w:tcMar>
            <w:hideMark/>
          </w:tcPr>
          <w:p w14:paraId="7B30B065" w14:textId="77777777" w:rsidR="00443F4A" w:rsidRPr="00F008CB" w:rsidRDefault="00443F4A" w:rsidP="00EA72CA">
            <w:pPr>
              <w:pStyle w:val="Paragrafasl"/>
              <w:spacing w:after="20" w:line="240" w:lineRule="auto"/>
              <w:rPr>
                <w:sz w:val="22"/>
                <w:szCs w:val="22"/>
              </w:rPr>
            </w:pPr>
            <w:r w:rsidRPr="00F008CB">
              <w:rPr>
                <w:sz w:val="22"/>
                <w:szCs w:val="22"/>
              </w:rPr>
              <w:t xml:space="preserve">a) </w:t>
            </w:r>
            <w:proofErr w:type="spellStart"/>
            <w:r w:rsidRPr="00F008CB">
              <w:rPr>
                <w:sz w:val="22"/>
                <w:szCs w:val="22"/>
              </w:rPr>
              <w:t>Obezite</w:t>
            </w:r>
            <w:proofErr w:type="spellEnd"/>
          </w:p>
        </w:tc>
        <w:tc>
          <w:tcPr>
            <w:tcW w:w="0" w:type="auto"/>
            <w:tcMar>
              <w:top w:w="75" w:type="dxa"/>
              <w:left w:w="75" w:type="dxa"/>
              <w:bottom w:w="75" w:type="dxa"/>
              <w:right w:w="75" w:type="dxa"/>
            </w:tcMar>
            <w:hideMark/>
          </w:tcPr>
          <w:p w14:paraId="15EC19CA" w14:textId="77777777" w:rsidR="00443F4A" w:rsidRPr="00F008CB" w:rsidRDefault="00443F4A" w:rsidP="00EA72CA">
            <w:pPr>
              <w:pStyle w:val="Paragrafasl"/>
              <w:spacing w:after="20" w:line="240" w:lineRule="auto"/>
              <w:rPr>
                <w:sz w:val="22"/>
                <w:szCs w:val="22"/>
              </w:rPr>
            </w:pPr>
            <w:proofErr w:type="spellStart"/>
            <w:r w:rsidRPr="00F008CB">
              <w:rPr>
                <w:sz w:val="22"/>
                <w:szCs w:val="22"/>
              </w:rPr>
              <w:t>Hiperinsülinizm</w:t>
            </w:r>
            <w:proofErr w:type="spellEnd"/>
            <w:r w:rsidRPr="00F008CB">
              <w:rPr>
                <w:sz w:val="22"/>
                <w:szCs w:val="22"/>
              </w:rPr>
              <w:t>—serbest IGF-I</w:t>
            </w:r>
          </w:p>
        </w:tc>
        <w:tc>
          <w:tcPr>
            <w:tcW w:w="0" w:type="auto"/>
            <w:tcMar>
              <w:top w:w="75" w:type="dxa"/>
              <w:left w:w="75" w:type="dxa"/>
              <w:bottom w:w="75" w:type="dxa"/>
              <w:right w:w="75" w:type="dxa"/>
            </w:tcMar>
            <w:hideMark/>
          </w:tcPr>
          <w:p w14:paraId="1DA6210B" w14:textId="77777777" w:rsidR="00443F4A" w:rsidRPr="00F008CB" w:rsidRDefault="00443F4A" w:rsidP="00EA72CA">
            <w:pPr>
              <w:pStyle w:val="Paragrafasl"/>
              <w:spacing w:after="20" w:line="240" w:lineRule="auto"/>
              <w:rPr>
                <w:sz w:val="22"/>
                <w:szCs w:val="22"/>
              </w:rPr>
            </w:pPr>
          </w:p>
        </w:tc>
      </w:tr>
      <w:tr w:rsidR="00443F4A" w:rsidRPr="00F008CB" w14:paraId="700F41B9" w14:textId="77777777" w:rsidTr="00EA72CA">
        <w:tc>
          <w:tcPr>
            <w:tcW w:w="0" w:type="auto"/>
            <w:tcMar>
              <w:top w:w="75" w:type="dxa"/>
              <w:left w:w="75" w:type="dxa"/>
              <w:bottom w:w="75" w:type="dxa"/>
              <w:right w:w="75" w:type="dxa"/>
            </w:tcMar>
            <w:hideMark/>
          </w:tcPr>
          <w:p w14:paraId="1EFEBE9F" w14:textId="77777777" w:rsidR="00443F4A" w:rsidRPr="00F008CB" w:rsidRDefault="00443F4A" w:rsidP="00EA72CA">
            <w:pPr>
              <w:pStyle w:val="Paragrafasl"/>
              <w:spacing w:after="20" w:line="240" w:lineRule="auto"/>
              <w:rPr>
                <w:sz w:val="22"/>
                <w:szCs w:val="22"/>
              </w:rPr>
            </w:pPr>
            <w:r w:rsidRPr="00F008CB">
              <w:rPr>
                <w:sz w:val="22"/>
                <w:szCs w:val="22"/>
              </w:rPr>
              <w:t xml:space="preserve"> b) </w:t>
            </w:r>
            <w:proofErr w:type="spellStart"/>
            <w:r w:rsidRPr="00F008CB">
              <w:rPr>
                <w:sz w:val="22"/>
                <w:szCs w:val="22"/>
              </w:rPr>
              <w:t>Lipodistrofi</w:t>
            </w:r>
            <w:proofErr w:type="spellEnd"/>
          </w:p>
        </w:tc>
        <w:tc>
          <w:tcPr>
            <w:tcW w:w="0" w:type="auto"/>
            <w:tcMar>
              <w:top w:w="75" w:type="dxa"/>
              <w:left w:w="75" w:type="dxa"/>
              <w:bottom w:w="75" w:type="dxa"/>
              <w:right w:w="75" w:type="dxa"/>
            </w:tcMar>
            <w:hideMark/>
          </w:tcPr>
          <w:p w14:paraId="2DE394CF" w14:textId="77777777" w:rsidR="00443F4A" w:rsidRPr="00F008CB" w:rsidRDefault="00443F4A" w:rsidP="00EA72CA">
            <w:pPr>
              <w:pStyle w:val="Paragrafasl"/>
              <w:spacing w:after="20" w:line="240" w:lineRule="auto"/>
              <w:rPr>
                <w:sz w:val="22"/>
                <w:szCs w:val="22"/>
              </w:rPr>
            </w:pPr>
            <w:proofErr w:type="spellStart"/>
            <w:r w:rsidRPr="00F008CB">
              <w:rPr>
                <w:sz w:val="22"/>
                <w:szCs w:val="22"/>
              </w:rPr>
              <w:t>Hiperinsülinizm</w:t>
            </w:r>
            <w:proofErr w:type="spellEnd"/>
          </w:p>
        </w:tc>
        <w:tc>
          <w:tcPr>
            <w:tcW w:w="0" w:type="auto"/>
            <w:tcMar>
              <w:top w:w="75" w:type="dxa"/>
              <w:left w:w="75" w:type="dxa"/>
              <w:bottom w:w="75" w:type="dxa"/>
              <w:right w:w="75" w:type="dxa"/>
            </w:tcMar>
            <w:hideMark/>
          </w:tcPr>
          <w:p w14:paraId="0ED081C6" w14:textId="77777777" w:rsidR="00443F4A" w:rsidRPr="00F008CB" w:rsidRDefault="00443F4A" w:rsidP="00EA72CA">
            <w:pPr>
              <w:pStyle w:val="Paragrafasl"/>
              <w:spacing w:after="20" w:line="240" w:lineRule="auto"/>
              <w:rPr>
                <w:sz w:val="22"/>
                <w:szCs w:val="22"/>
              </w:rPr>
            </w:pPr>
          </w:p>
        </w:tc>
      </w:tr>
      <w:tr w:rsidR="00443F4A" w:rsidRPr="00F008CB" w14:paraId="03F49CB3" w14:textId="77777777" w:rsidTr="00EA72CA">
        <w:tc>
          <w:tcPr>
            <w:tcW w:w="0" w:type="auto"/>
            <w:tcMar>
              <w:top w:w="75" w:type="dxa"/>
              <w:left w:w="75" w:type="dxa"/>
              <w:bottom w:w="75" w:type="dxa"/>
              <w:right w:w="75" w:type="dxa"/>
            </w:tcMar>
            <w:hideMark/>
          </w:tcPr>
          <w:p w14:paraId="14594A46" w14:textId="77777777" w:rsidR="00443F4A" w:rsidRPr="00F008CB" w:rsidRDefault="00443F4A" w:rsidP="00EA72CA">
            <w:pPr>
              <w:pStyle w:val="Paragrafasl"/>
              <w:spacing w:after="20" w:line="240" w:lineRule="auto"/>
              <w:rPr>
                <w:sz w:val="22"/>
                <w:szCs w:val="22"/>
              </w:rPr>
            </w:pPr>
            <w:r w:rsidRPr="00F008CB">
              <w:rPr>
                <w:sz w:val="22"/>
                <w:szCs w:val="22"/>
              </w:rPr>
              <w:t> c)Diyabetik anne bebeği</w:t>
            </w:r>
          </w:p>
        </w:tc>
        <w:tc>
          <w:tcPr>
            <w:tcW w:w="0" w:type="auto"/>
            <w:tcMar>
              <w:top w:w="75" w:type="dxa"/>
              <w:left w:w="75" w:type="dxa"/>
              <w:bottom w:w="75" w:type="dxa"/>
              <w:right w:w="75" w:type="dxa"/>
            </w:tcMar>
            <w:hideMark/>
          </w:tcPr>
          <w:p w14:paraId="408320D8" w14:textId="77777777" w:rsidR="00443F4A" w:rsidRPr="00F008CB" w:rsidRDefault="00443F4A" w:rsidP="00EA72CA">
            <w:pPr>
              <w:pStyle w:val="Paragrafasl"/>
              <w:spacing w:after="20" w:line="240" w:lineRule="auto"/>
              <w:rPr>
                <w:sz w:val="22"/>
                <w:szCs w:val="22"/>
              </w:rPr>
            </w:pPr>
            <w:proofErr w:type="spellStart"/>
            <w:r w:rsidRPr="00F008CB">
              <w:rPr>
                <w:sz w:val="22"/>
                <w:szCs w:val="22"/>
              </w:rPr>
              <w:t>Hiperinsülinizm</w:t>
            </w:r>
            <w:proofErr w:type="spellEnd"/>
          </w:p>
        </w:tc>
        <w:tc>
          <w:tcPr>
            <w:tcW w:w="0" w:type="auto"/>
            <w:tcMar>
              <w:top w:w="75" w:type="dxa"/>
              <w:left w:w="75" w:type="dxa"/>
              <w:bottom w:w="75" w:type="dxa"/>
              <w:right w:w="75" w:type="dxa"/>
            </w:tcMar>
            <w:hideMark/>
          </w:tcPr>
          <w:p w14:paraId="018FC7E7" w14:textId="77777777" w:rsidR="00443F4A" w:rsidRPr="00F008CB" w:rsidRDefault="00443F4A" w:rsidP="00EA72CA">
            <w:pPr>
              <w:pStyle w:val="Paragrafasl"/>
              <w:spacing w:after="20" w:line="240" w:lineRule="auto"/>
              <w:rPr>
                <w:sz w:val="22"/>
                <w:szCs w:val="22"/>
              </w:rPr>
            </w:pPr>
          </w:p>
        </w:tc>
      </w:tr>
      <w:tr w:rsidR="00443F4A" w:rsidRPr="00F008CB" w14:paraId="36D1EBC9" w14:textId="77777777" w:rsidTr="00EA72CA">
        <w:tc>
          <w:tcPr>
            <w:tcW w:w="0" w:type="auto"/>
            <w:tcMar>
              <w:top w:w="75" w:type="dxa"/>
              <w:left w:w="75" w:type="dxa"/>
              <w:bottom w:w="75" w:type="dxa"/>
              <w:right w:w="75" w:type="dxa"/>
            </w:tcMar>
            <w:hideMark/>
          </w:tcPr>
          <w:p w14:paraId="5A2C1FD9" w14:textId="57FE0331" w:rsidR="00443F4A" w:rsidRPr="00F008CB" w:rsidRDefault="00443F4A" w:rsidP="00EA72CA">
            <w:pPr>
              <w:pStyle w:val="Paragrafasl"/>
              <w:spacing w:after="20" w:line="240" w:lineRule="auto"/>
              <w:jc w:val="left"/>
              <w:rPr>
                <w:sz w:val="22"/>
                <w:szCs w:val="22"/>
              </w:rPr>
            </w:pPr>
            <w:r w:rsidRPr="00F008CB">
              <w:rPr>
                <w:sz w:val="22"/>
                <w:szCs w:val="22"/>
              </w:rPr>
              <w:t> d)</w:t>
            </w:r>
            <w:proofErr w:type="spellStart"/>
            <w:r w:rsidRPr="00F008CB">
              <w:rPr>
                <w:sz w:val="22"/>
                <w:szCs w:val="22"/>
              </w:rPr>
              <w:t>Neonatal</w:t>
            </w:r>
            <w:proofErr w:type="spellEnd"/>
            <w:r w:rsidRPr="00F008CB">
              <w:rPr>
                <w:sz w:val="22"/>
                <w:szCs w:val="22"/>
              </w:rPr>
              <w:t xml:space="preserve"> </w:t>
            </w:r>
            <w:proofErr w:type="spellStart"/>
            <w:r w:rsidRPr="00F008CB">
              <w:rPr>
                <w:sz w:val="22"/>
                <w:szCs w:val="22"/>
              </w:rPr>
              <w:t>hiperglisemili</w:t>
            </w:r>
            <w:proofErr w:type="spellEnd"/>
            <w:r w:rsidRPr="00F008CB">
              <w:rPr>
                <w:sz w:val="22"/>
                <w:szCs w:val="22"/>
              </w:rPr>
              <w:t xml:space="preserve"> </w:t>
            </w:r>
            <w:proofErr w:type="spellStart"/>
            <w:r w:rsidRPr="00F008CB">
              <w:rPr>
                <w:sz w:val="22"/>
                <w:szCs w:val="22"/>
              </w:rPr>
              <w:t>gigant</w:t>
            </w:r>
            <w:proofErr w:type="spellEnd"/>
            <w:r w:rsidRPr="00F008CB">
              <w:rPr>
                <w:sz w:val="22"/>
                <w:szCs w:val="22"/>
              </w:rPr>
              <w:t xml:space="preserve"> </w:t>
            </w:r>
            <w:r w:rsidR="00EA72CA">
              <w:rPr>
                <w:sz w:val="22"/>
                <w:szCs w:val="22"/>
              </w:rPr>
              <w:t>bebekler</w:t>
            </w:r>
          </w:p>
        </w:tc>
        <w:tc>
          <w:tcPr>
            <w:tcW w:w="0" w:type="auto"/>
            <w:tcMar>
              <w:top w:w="75" w:type="dxa"/>
              <w:left w:w="75" w:type="dxa"/>
              <w:bottom w:w="75" w:type="dxa"/>
              <w:right w:w="75" w:type="dxa"/>
            </w:tcMar>
            <w:hideMark/>
          </w:tcPr>
          <w:p w14:paraId="69CE9C3D" w14:textId="77777777" w:rsidR="00443F4A" w:rsidRPr="00F008CB" w:rsidRDefault="00443F4A" w:rsidP="00EA72CA">
            <w:pPr>
              <w:pStyle w:val="Paragrafasl"/>
              <w:spacing w:after="20" w:line="240" w:lineRule="auto"/>
              <w:rPr>
                <w:sz w:val="22"/>
                <w:szCs w:val="22"/>
              </w:rPr>
            </w:pPr>
            <w:proofErr w:type="spellStart"/>
            <w:r w:rsidRPr="00F008CB">
              <w:rPr>
                <w:sz w:val="22"/>
                <w:szCs w:val="22"/>
              </w:rPr>
              <w:t>Hiperinsülinizm</w:t>
            </w:r>
            <w:proofErr w:type="spellEnd"/>
          </w:p>
        </w:tc>
        <w:tc>
          <w:tcPr>
            <w:tcW w:w="0" w:type="auto"/>
            <w:tcMar>
              <w:top w:w="75" w:type="dxa"/>
              <w:left w:w="75" w:type="dxa"/>
              <w:bottom w:w="75" w:type="dxa"/>
              <w:right w:w="75" w:type="dxa"/>
            </w:tcMar>
            <w:hideMark/>
          </w:tcPr>
          <w:p w14:paraId="364CAE92" w14:textId="77777777" w:rsidR="00443F4A" w:rsidRPr="00F008CB" w:rsidRDefault="00443F4A" w:rsidP="00EA72CA">
            <w:pPr>
              <w:pStyle w:val="Paragrafasl"/>
              <w:spacing w:after="20" w:line="240" w:lineRule="auto"/>
              <w:rPr>
                <w:sz w:val="22"/>
                <w:szCs w:val="22"/>
              </w:rPr>
            </w:pPr>
          </w:p>
        </w:tc>
      </w:tr>
    </w:tbl>
    <w:p w14:paraId="6A3303DF" w14:textId="77777777" w:rsidR="00EA72CA" w:rsidRDefault="00EA72CA" w:rsidP="00EA72CA">
      <w:pPr>
        <w:pStyle w:val="Paragrafasl"/>
      </w:pPr>
    </w:p>
    <w:p w14:paraId="4C76EC9A" w14:textId="77777777" w:rsidR="00EA72CA" w:rsidRDefault="00EA72CA" w:rsidP="00EA72CA">
      <w:pPr>
        <w:pStyle w:val="Paragrafasl"/>
      </w:pPr>
    </w:p>
    <w:p w14:paraId="655AF71E" w14:textId="63684374" w:rsidR="00EA72CA" w:rsidRPr="00EA72CA" w:rsidRDefault="00EA72CA" w:rsidP="00EA72CA">
      <w:pPr>
        <w:pStyle w:val="Paragrafasl"/>
        <w:rPr>
          <w:b/>
          <w:i/>
        </w:rPr>
      </w:pPr>
      <w:r w:rsidRPr="00EA72CA">
        <w:rPr>
          <w:b/>
          <w:i/>
        </w:rPr>
        <w:t>Tablo 2</w:t>
      </w:r>
      <w:r w:rsidR="00C105E8">
        <w:rPr>
          <w:b/>
          <w:i/>
        </w:rPr>
        <w:t>’</w:t>
      </w:r>
      <w:r w:rsidRPr="00EA72CA">
        <w:rPr>
          <w:b/>
          <w:i/>
        </w:rPr>
        <w:t>nin devamı...</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6"/>
        <w:gridCol w:w="4817"/>
        <w:gridCol w:w="1662"/>
      </w:tblGrid>
      <w:tr w:rsidR="00EA72CA" w:rsidRPr="00F008CB" w14:paraId="62283097" w14:textId="77777777" w:rsidTr="003F6F90">
        <w:tc>
          <w:tcPr>
            <w:tcW w:w="0" w:type="auto"/>
            <w:gridSpan w:val="3"/>
            <w:tcMar>
              <w:top w:w="75" w:type="dxa"/>
              <w:left w:w="75" w:type="dxa"/>
              <w:bottom w:w="75" w:type="dxa"/>
              <w:right w:w="75" w:type="dxa"/>
            </w:tcMar>
            <w:hideMark/>
          </w:tcPr>
          <w:p w14:paraId="2176B5C6" w14:textId="77777777" w:rsidR="00EA72CA" w:rsidRPr="00EA72CA" w:rsidRDefault="00EA72CA" w:rsidP="00EA72CA">
            <w:pPr>
              <w:pStyle w:val="Paragrafasl"/>
              <w:spacing w:after="20" w:line="240" w:lineRule="auto"/>
              <w:rPr>
                <w:b/>
                <w:sz w:val="22"/>
                <w:szCs w:val="22"/>
              </w:rPr>
            </w:pPr>
            <w:r w:rsidRPr="00EA72CA">
              <w:rPr>
                <w:b/>
                <w:sz w:val="22"/>
                <w:szCs w:val="22"/>
              </w:rPr>
              <w:t>Büyüme faktörleri – reseptörler</w:t>
            </w:r>
          </w:p>
        </w:tc>
      </w:tr>
      <w:tr w:rsidR="00EA72CA" w:rsidRPr="00F008CB" w14:paraId="00D65350" w14:textId="77777777" w:rsidTr="003F6F90">
        <w:tc>
          <w:tcPr>
            <w:tcW w:w="0" w:type="auto"/>
            <w:tcMar>
              <w:top w:w="75" w:type="dxa"/>
              <w:left w:w="75" w:type="dxa"/>
              <w:bottom w:w="75" w:type="dxa"/>
              <w:right w:w="75" w:type="dxa"/>
            </w:tcMar>
            <w:hideMark/>
          </w:tcPr>
          <w:p w14:paraId="3ADCEB85" w14:textId="75A53475" w:rsidR="00EA72CA" w:rsidRPr="00F008CB" w:rsidRDefault="00EA72CA" w:rsidP="00EA72CA">
            <w:pPr>
              <w:pStyle w:val="Paragrafasl"/>
              <w:spacing w:after="20" w:line="240" w:lineRule="auto"/>
              <w:rPr>
                <w:sz w:val="22"/>
                <w:szCs w:val="22"/>
              </w:rPr>
            </w:pPr>
            <w:r w:rsidRPr="00F008CB">
              <w:rPr>
                <w:sz w:val="22"/>
                <w:szCs w:val="22"/>
              </w:rPr>
              <w:t>a) IGF-1R</w:t>
            </w:r>
            <w:r w:rsidR="00C105E8">
              <w:rPr>
                <w:sz w:val="22"/>
                <w:szCs w:val="22"/>
              </w:rPr>
              <w:t>’</w:t>
            </w:r>
            <w:r w:rsidRPr="00F008CB">
              <w:rPr>
                <w:sz w:val="22"/>
                <w:szCs w:val="22"/>
              </w:rPr>
              <w:t xml:space="preserve">nin </w:t>
            </w:r>
            <w:proofErr w:type="spellStart"/>
            <w:r w:rsidRPr="00F008CB">
              <w:rPr>
                <w:sz w:val="22"/>
                <w:szCs w:val="22"/>
              </w:rPr>
              <w:t>Trisomisi</w:t>
            </w:r>
            <w:proofErr w:type="spellEnd"/>
          </w:p>
        </w:tc>
        <w:tc>
          <w:tcPr>
            <w:tcW w:w="0" w:type="auto"/>
            <w:tcMar>
              <w:top w:w="75" w:type="dxa"/>
              <w:left w:w="75" w:type="dxa"/>
              <w:bottom w:w="75" w:type="dxa"/>
              <w:right w:w="75" w:type="dxa"/>
            </w:tcMar>
            <w:hideMark/>
          </w:tcPr>
          <w:p w14:paraId="48441EEA" w14:textId="77777777" w:rsidR="00EA72CA" w:rsidRPr="00F008CB" w:rsidRDefault="00EA72CA" w:rsidP="00EA72CA">
            <w:pPr>
              <w:pStyle w:val="Paragrafasl"/>
              <w:spacing w:after="20" w:line="240" w:lineRule="auto"/>
              <w:rPr>
                <w:sz w:val="22"/>
                <w:szCs w:val="22"/>
              </w:rPr>
            </w:pPr>
            <w:r w:rsidRPr="00F008CB">
              <w:rPr>
                <w:sz w:val="22"/>
                <w:szCs w:val="22"/>
              </w:rPr>
              <w:t>Ekstra IGF-IR</w:t>
            </w:r>
          </w:p>
        </w:tc>
        <w:tc>
          <w:tcPr>
            <w:tcW w:w="0" w:type="auto"/>
            <w:tcMar>
              <w:top w:w="75" w:type="dxa"/>
              <w:left w:w="75" w:type="dxa"/>
              <w:bottom w:w="75" w:type="dxa"/>
              <w:right w:w="75" w:type="dxa"/>
            </w:tcMar>
            <w:hideMark/>
          </w:tcPr>
          <w:p w14:paraId="7862C96D" w14:textId="77777777" w:rsidR="00EA72CA" w:rsidRPr="00F008CB" w:rsidRDefault="00EA72CA" w:rsidP="00EA72CA">
            <w:pPr>
              <w:pStyle w:val="Paragrafasl"/>
              <w:spacing w:after="20" w:line="240" w:lineRule="auto"/>
              <w:rPr>
                <w:sz w:val="22"/>
                <w:szCs w:val="22"/>
              </w:rPr>
            </w:pPr>
            <w:r w:rsidRPr="00F008CB">
              <w:rPr>
                <w:sz w:val="22"/>
                <w:szCs w:val="22"/>
              </w:rPr>
              <w:t xml:space="preserve">15q </w:t>
            </w:r>
            <w:proofErr w:type="spellStart"/>
            <w:r w:rsidRPr="00F008CB">
              <w:rPr>
                <w:sz w:val="22"/>
                <w:szCs w:val="22"/>
              </w:rPr>
              <w:t>duplikasyonu</w:t>
            </w:r>
            <w:proofErr w:type="spellEnd"/>
          </w:p>
        </w:tc>
      </w:tr>
      <w:tr w:rsidR="00EA72CA" w:rsidRPr="00F008CB" w14:paraId="742CE693" w14:textId="77777777" w:rsidTr="003F6F90">
        <w:tc>
          <w:tcPr>
            <w:tcW w:w="0" w:type="auto"/>
            <w:tcMar>
              <w:top w:w="75" w:type="dxa"/>
              <w:left w:w="75" w:type="dxa"/>
              <w:bottom w:w="75" w:type="dxa"/>
              <w:right w:w="75" w:type="dxa"/>
            </w:tcMar>
            <w:hideMark/>
          </w:tcPr>
          <w:p w14:paraId="3946C927" w14:textId="77777777" w:rsidR="00EA72CA" w:rsidRPr="00F008CB" w:rsidRDefault="00EA72CA" w:rsidP="00EA72CA">
            <w:pPr>
              <w:pStyle w:val="Paragrafasl"/>
              <w:spacing w:after="20" w:line="240" w:lineRule="auto"/>
              <w:rPr>
                <w:sz w:val="22"/>
                <w:szCs w:val="22"/>
              </w:rPr>
            </w:pPr>
            <w:r w:rsidRPr="00F008CB">
              <w:rPr>
                <w:sz w:val="22"/>
                <w:szCs w:val="22"/>
              </w:rPr>
              <w:t>b) CATSHL sendromu</w:t>
            </w:r>
          </w:p>
        </w:tc>
        <w:tc>
          <w:tcPr>
            <w:tcW w:w="0" w:type="auto"/>
            <w:tcMar>
              <w:top w:w="75" w:type="dxa"/>
              <w:left w:w="75" w:type="dxa"/>
              <w:bottom w:w="75" w:type="dxa"/>
              <w:right w:w="75" w:type="dxa"/>
            </w:tcMar>
            <w:hideMark/>
          </w:tcPr>
          <w:p w14:paraId="6B9FB3A2" w14:textId="1BB7D979" w:rsidR="00EA72CA" w:rsidRPr="00F008CB" w:rsidRDefault="00EA72CA" w:rsidP="00EA72CA">
            <w:pPr>
              <w:pStyle w:val="Paragrafasl"/>
              <w:spacing w:after="20" w:line="240" w:lineRule="auto"/>
              <w:rPr>
                <w:sz w:val="22"/>
                <w:szCs w:val="22"/>
              </w:rPr>
            </w:pPr>
            <w:r w:rsidRPr="00F008CB">
              <w:rPr>
                <w:i/>
                <w:sz w:val="22"/>
                <w:szCs w:val="22"/>
              </w:rPr>
              <w:t>FGFR3</w:t>
            </w:r>
            <w:r w:rsidR="00C105E8">
              <w:rPr>
                <w:sz w:val="22"/>
                <w:szCs w:val="22"/>
              </w:rPr>
              <w:t>’</w:t>
            </w:r>
            <w:r w:rsidRPr="00F008CB">
              <w:rPr>
                <w:sz w:val="22"/>
                <w:szCs w:val="22"/>
              </w:rPr>
              <w:t>ün aktif olmayan mutasyonu</w:t>
            </w:r>
          </w:p>
        </w:tc>
        <w:tc>
          <w:tcPr>
            <w:tcW w:w="0" w:type="auto"/>
            <w:tcMar>
              <w:top w:w="75" w:type="dxa"/>
              <w:left w:w="75" w:type="dxa"/>
              <w:bottom w:w="75" w:type="dxa"/>
              <w:right w:w="75" w:type="dxa"/>
            </w:tcMar>
            <w:hideMark/>
          </w:tcPr>
          <w:p w14:paraId="68BB4AAE" w14:textId="77777777" w:rsidR="00EA72CA" w:rsidRPr="00F008CB" w:rsidRDefault="00EA72CA" w:rsidP="00EA72CA">
            <w:pPr>
              <w:pStyle w:val="Paragrafasl"/>
              <w:spacing w:after="20" w:line="240" w:lineRule="auto"/>
              <w:rPr>
                <w:sz w:val="22"/>
                <w:szCs w:val="22"/>
              </w:rPr>
            </w:pPr>
            <w:r w:rsidRPr="00F008CB">
              <w:rPr>
                <w:sz w:val="22"/>
                <w:szCs w:val="22"/>
              </w:rPr>
              <w:t>4p16.3</w:t>
            </w:r>
          </w:p>
        </w:tc>
      </w:tr>
      <w:tr w:rsidR="00EA72CA" w:rsidRPr="00F008CB" w14:paraId="1FF098C0" w14:textId="77777777" w:rsidTr="003F6F90">
        <w:tc>
          <w:tcPr>
            <w:tcW w:w="0" w:type="auto"/>
            <w:gridSpan w:val="3"/>
            <w:tcMar>
              <w:top w:w="75" w:type="dxa"/>
              <w:left w:w="75" w:type="dxa"/>
              <w:bottom w:w="75" w:type="dxa"/>
              <w:right w:w="75" w:type="dxa"/>
            </w:tcMar>
            <w:hideMark/>
          </w:tcPr>
          <w:p w14:paraId="79968EC8" w14:textId="77777777" w:rsidR="00EA72CA" w:rsidRPr="00EA72CA" w:rsidRDefault="00EA72CA" w:rsidP="00EA72CA">
            <w:pPr>
              <w:pStyle w:val="Paragrafasl"/>
              <w:spacing w:after="20" w:line="240" w:lineRule="auto"/>
              <w:rPr>
                <w:b/>
                <w:sz w:val="22"/>
                <w:szCs w:val="22"/>
              </w:rPr>
            </w:pPr>
            <w:r w:rsidRPr="00EA72CA">
              <w:rPr>
                <w:b/>
                <w:sz w:val="22"/>
                <w:szCs w:val="22"/>
              </w:rPr>
              <w:t>Büyümeyi durduracak faktörlerin eksikliği</w:t>
            </w:r>
          </w:p>
        </w:tc>
      </w:tr>
      <w:tr w:rsidR="00EA72CA" w:rsidRPr="00F008CB" w14:paraId="54EED137" w14:textId="77777777" w:rsidTr="003F6F90">
        <w:tc>
          <w:tcPr>
            <w:tcW w:w="0" w:type="auto"/>
            <w:tcMar>
              <w:top w:w="75" w:type="dxa"/>
              <w:left w:w="75" w:type="dxa"/>
              <w:bottom w:w="75" w:type="dxa"/>
              <w:right w:w="75" w:type="dxa"/>
            </w:tcMar>
            <w:hideMark/>
          </w:tcPr>
          <w:p w14:paraId="6C20CE98" w14:textId="77777777" w:rsidR="00EA72CA" w:rsidRPr="00F008CB" w:rsidRDefault="00EA72CA" w:rsidP="00EA72CA">
            <w:pPr>
              <w:pStyle w:val="Paragrafasl"/>
              <w:spacing w:after="20" w:line="240" w:lineRule="auto"/>
              <w:rPr>
                <w:sz w:val="22"/>
                <w:szCs w:val="22"/>
              </w:rPr>
            </w:pPr>
            <w:r w:rsidRPr="00F008CB">
              <w:rPr>
                <w:sz w:val="22"/>
                <w:szCs w:val="22"/>
              </w:rPr>
              <w:t xml:space="preserve">a) </w:t>
            </w:r>
            <w:proofErr w:type="spellStart"/>
            <w:r w:rsidRPr="00F008CB">
              <w:rPr>
                <w:sz w:val="22"/>
                <w:szCs w:val="22"/>
              </w:rPr>
              <w:t>Aromataz</w:t>
            </w:r>
            <w:proofErr w:type="spellEnd"/>
            <w:r w:rsidRPr="00F008CB">
              <w:rPr>
                <w:sz w:val="22"/>
                <w:szCs w:val="22"/>
              </w:rPr>
              <w:t xml:space="preserve"> eksikliği</w:t>
            </w:r>
          </w:p>
        </w:tc>
        <w:tc>
          <w:tcPr>
            <w:tcW w:w="0" w:type="auto"/>
            <w:tcMar>
              <w:top w:w="75" w:type="dxa"/>
              <w:left w:w="75" w:type="dxa"/>
              <w:bottom w:w="75" w:type="dxa"/>
              <w:right w:w="75" w:type="dxa"/>
            </w:tcMar>
            <w:hideMark/>
          </w:tcPr>
          <w:p w14:paraId="41A29D0C" w14:textId="77777777" w:rsidR="00EA72CA" w:rsidRPr="00F008CB" w:rsidRDefault="00EA72CA" w:rsidP="00EA72CA">
            <w:pPr>
              <w:pStyle w:val="Paragrafasl"/>
              <w:spacing w:after="20" w:line="240" w:lineRule="auto"/>
              <w:rPr>
                <w:sz w:val="22"/>
                <w:szCs w:val="22"/>
              </w:rPr>
            </w:pPr>
            <w:r w:rsidRPr="00F008CB">
              <w:rPr>
                <w:sz w:val="22"/>
                <w:szCs w:val="22"/>
              </w:rPr>
              <w:t xml:space="preserve">Östrojen eksikliği - Mutasyonlar - </w:t>
            </w:r>
            <w:r w:rsidRPr="00F008CB">
              <w:rPr>
                <w:i/>
                <w:sz w:val="22"/>
                <w:szCs w:val="22"/>
              </w:rPr>
              <w:t xml:space="preserve">Cyp19 </w:t>
            </w:r>
            <w:r w:rsidRPr="00F008CB">
              <w:rPr>
                <w:sz w:val="22"/>
                <w:szCs w:val="22"/>
              </w:rPr>
              <w:t>geni</w:t>
            </w:r>
          </w:p>
        </w:tc>
        <w:tc>
          <w:tcPr>
            <w:tcW w:w="0" w:type="auto"/>
            <w:tcMar>
              <w:top w:w="75" w:type="dxa"/>
              <w:left w:w="75" w:type="dxa"/>
              <w:bottom w:w="75" w:type="dxa"/>
              <w:right w:w="75" w:type="dxa"/>
            </w:tcMar>
            <w:hideMark/>
          </w:tcPr>
          <w:p w14:paraId="166FAA8E" w14:textId="77777777" w:rsidR="00EA72CA" w:rsidRPr="00F008CB" w:rsidRDefault="00EA72CA" w:rsidP="00EA72CA">
            <w:pPr>
              <w:pStyle w:val="Paragrafasl"/>
              <w:spacing w:after="20" w:line="240" w:lineRule="auto"/>
              <w:rPr>
                <w:sz w:val="22"/>
                <w:szCs w:val="22"/>
              </w:rPr>
            </w:pPr>
            <w:r w:rsidRPr="00F008CB">
              <w:rPr>
                <w:sz w:val="22"/>
                <w:szCs w:val="22"/>
              </w:rPr>
              <w:t>15q21.1</w:t>
            </w:r>
          </w:p>
        </w:tc>
      </w:tr>
      <w:tr w:rsidR="00EA72CA" w:rsidRPr="00F008CB" w14:paraId="26506706" w14:textId="77777777" w:rsidTr="003F6F90">
        <w:tc>
          <w:tcPr>
            <w:tcW w:w="0" w:type="auto"/>
            <w:tcMar>
              <w:top w:w="75" w:type="dxa"/>
              <w:left w:w="75" w:type="dxa"/>
              <w:bottom w:w="75" w:type="dxa"/>
              <w:right w:w="75" w:type="dxa"/>
            </w:tcMar>
            <w:hideMark/>
          </w:tcPr>
          <w:p w14:paraId="68DD1DB2" w14:textId="77777777" w:rsidR="00EA72CA" w:rsidRPr="00F008CB" w:rsidRDefault="00EA72CA" w:rsidP="00EA72CA">
            <w:pPr>
              <w:pStyle w:val="Paragrafasl"/>
              <w:spacing w:after="20" w:line="240" w:lineRule="auto"/>
              <w:rPr>
                <w:sz w:val="22"/>
                <w:szCs w:val="22"/>
              </w:rPr>
            </w:pPr>
            <w:r w:rsidRPr="00F008CB">
              <w:rPr>
                <w:sz w:val="22"/>
                <w:szCs w:val="22"/>
              </w:rPr>
              <w:t>b) Östrojen reseptör eksikliği</w:t>
            </w:r>
          </w:p>
        </w:tc>
        <w:tc>
          <w:tcPr>
            <w:tcW w:w="0" w:type="auto"/>
            <w:tcMar>
              <w:top w:w="75" w:type="dxa"/>
              <w:left w:w="75" w:type="dxa"/>
              <w:bottom w:w="75" w:type="dxa"/>
              <w:right w:w="75" w:type="dxa"/>
            </w:tcMar>
            <w:hideMark/>
          </w:tcPr>
          <w:p w14:paraId="05C91307" w14:textId="77777777" w:rsidR="00EA72CA" w:rsidRPr="00F008CB" w:rsidRDefault="00EA72CA" w:rsidP="00EA72CA">
            <w:pPr>
              <w:pStyle w:val="Paragrafasl"/>
              <w:spacing w:after="20" w:line="240" w:lineRule="auto"/>
              <w:rPr>
                <w:sz w:val="22"/>
                <w:szCs w:val="22"/>
              </w:rPr>
            </w:pPr>
            <w:r w:rsidRPr="00F008CB">
              <w:rPr>
                <w:sz w:val="22"/>
                <w:szCs w:val="22"/>
              </w:rPr>
              <w:t xml:space="preserve">Östrojen eksikliği - Mutasyonlar – </w:t>
            </w:r>
            <w:r w:rsidRPr="00F008CB">
              <w:rPr>
                <w:i/>
                <w:iCs/>
                <w:sz w:val="22"/>
                <w:szCs w:val="22"/>
              </w:rPr>
              <w:t>östrojen reseptör α</w:t>
            </w:r>
            <w:r w:rsidRPr="00F008CB">
              <w:rPr>
                <w:sz w:val="22"/>
                <w:szCs w:val="22"/>
              </w:rPr>
              <w:t xml:space="preserve"> geni</w:t>
            </w:r>
          </w:p>
        </w:tc>
        <w:tc>
          <w:tcPr>
            <w:tcW w:w="0" w:type="auto"/>
            <w:tcMar>
              <w:top w:w="75" w:type="dxa"/>
              <w:left w:w="75" w:type="dxa"/>
              <w:bottom w:w="75" w:type="dxa"/>
              <w:right w:w="75" w:type="dxa"/>
            </w:tcMar>
            <w:hideMark/>
          </w:tcPr>
          <w:p w14:paraId="0DEBB376" w14:textId="77777777" w:rsidR="00EA72CA" w:rsidRPr="00F008CB" w:rsidRDefault="00EA72CA" w:rsidP="00EA72CA">
            <w:pPr>
              <w:pStyle w:val="Paragrafasl"/>
              <w:spacing w:after="20" w:line="240" w:lineRule="auto"/>
              <w:rPr>
                <w:sz w:val="22"/>
                <w:szCs w:val="22"/>
              </w:rPr>
            </w:pPr>
            <w:r w:rsidRPr="00F008CB">
              <w:rPr>
                <w:sz w:val="22"/>
                <w:szCs w:val="22"/>
              </w:rPr>
              <w:t>6q25.1</w:t>
            </w:r>
          </w:p>
        </w:tc>
      </w:tr>
      <w:tr w:rsidR="00EA72CA" w:rsidRPr="00F008CB" w14:paraId="0BE2A31B" w14:textId="77777777" w:rsidTr="003F6F90">
        <w:tc>
          <w:tcPr>
            <w:tcW w:w="0" w:type="auto"/>
            <w:tcMar>
              <w:top w:w="75" w:type="dxa"/>
              <w:left w:w="75" w:type="dxa"/>
              <w:bottom w:w="75" w:type="dxa"/>
              <w:right w:w="75" w:type="dxa"/>
            </w:tcMar>
            <w:hideMark/>
          </w:tcPr>
          <w:p w14:paraId="758D0AA6" w14:textId="77777777" w:rsidR="00EA72CA" w:rsidRPr="00F008CB" w:rsidRDefault="00EA72CA" w:rsidP="00EA72CA">
            <w:pPr>
              <w:pStyle w:val="Paragrafasl"/>
              <w:spacing w:after="20" w:line="240" w:lineRule="auto"/>
              <w:rPr>
                <w:sz w:val="22"/>
                <w:szCs w:val="22"/>
              </w:rPr>
            </w:pPr>
            <w:r w:rsidRPr="00F008CB">
              <w:rPr>
                <w:sz w:val="22"/>
                <w:szCs w:val="22"/>
              </w:rPr>
              <w:t>c)</w:t>
            </w:r>
            <w:proofErr w:type="spellStart"/>
            <w:r w:rsidRPr="00F008CB">
              <w:rPr>
                <w:sz w:val="22"/>
                <w:szCs w:val="22"/>
              </w:rPr>
              <w:t>Hipogonadizm</w:t>
            </w:r>
            <w:proofErr w:type="spellEnd"/>
          </w:p>
        </w:tc>
        <w:tc>
          <w:tcPr>
            <w:tcW w:w="0" w:type="auto"/>
            <w:tcMar>
              <w:top w:w="75" w:type="dxa"/>
              <w:left w:w="75" w:type="dxa"/>
              <w:bottom w:w="75" w:type="dxa"/>
              <w:right w:w="75" w:type="dxa"/>
            </w:tcMar>
            <w:hideMark/>
          </w:tcPr>
          <w:p w14:paraId="3EDE685B" w14:textId="77777777" w:rsidR="00EA72CA" w:rsidRPr="00F008CB" w:rsidRDefault="00EA72CA" w:rsidP="00EA72CA">
            <w:pPr>
              <w:pStyle w:val="Paragrafasl"/>
              <w:spacing w:after="20" w:line="240" w:lineRule="auto"/>
              <w:rPr>
                <w:sz w:val="22"/>
                <w:szCs w:val="22"/>
              </w:rPr>
            </w:pPr>
            <w:r w:rsidRPr="00F008CB">
              <w:rPr>
                <w:sz w:val="22"/>
                <w:szCs w:val="22"/>
              </w:rPr>
              <w:t>Östrojen eksikliği(</w:t>
            </w:r>
            <w:proofErr w:type="spellStart"/>
            <w:r w:rsidRPr="00F008CB">
              <w:rPr>
                <w:sz w:val="22"/>
                <w:szCs w:val="22"/>
              </w:rPr>
              <w:t>sekonder</w:t>
            </w:r>
            <w:proofErr w:type="spellEnd"/>
            <w:r w:rsidRPr="00F008CB">
              <w:rPr>
                <w:sz w:val="22"/>
                <w:szCs w:val="22"/>
              </w:rPr>
              <w:t>)</w:t>
            </w:r>
          </w:p>
        </w:tc>
        <w:tc>
          <w:tcPr>
            <w:tcW w:w="0" w:type="auto"/>
            <w:tcMar>
              <w:top w:w="75" w:type="dxa"/>
              <w:left w:w="75" w:type="dxa"/>
              <w:bottom w:w="75" w:type="dxa"/>
              <w:right w:w="75" w:type="dxa"/>
            </w:tcMar>
            <w:hideMark/>
          </w:tcPr>
          <w:p w14:paraId="75565408" w14:textId="77777777" w:rsidR="00EA72CA" w:rsidRPr="00F008CB" w:rsidRDefault="00EA72CA" w:rsidP="00EA72CA">
            <w:pPr>
              <w:pStyle w:val="Paragrafasl"/>
              <w:spacing w:after="20" w:line="240" w:lineRule="auto"/>
              <w:rPr>
                <w:sz w:val="22"/>
                <w:szCs w:val="22"/>
              </w:rPr>
            </w:pPr>
          </w:p>
        </w:tc>
      </w:tr>
      <w:tr w:rsidR="00EA72CA" w:rsidRPr="00F008CB" w14:paraId="32798D0D" w14:textId="77777777" w:rsidTr="003F6F90">
        <w:tc>
          <w:tcPr>
            <w:tcW w:w="0" w:type="auto"/>
            <w:gridSpan w:val="3"/>
            <w:tcMar>
              <w:top w:w="75" w:type="dxa"/>
              <w:left w:w="75" w:type="dxa"/>
              <w:bottom w:w="75" w:type="dxa"/>
              <w:right w:w="75" w:type="dxa"/>
            </w:tcMar>
            <w:hideMark/>
          </w:tcPr>
          <w:p w14:paraId="10980160" w14:textId="77777777" w:rsidR="00EA72CA" w:rsidRPr="00EA72CA" w:rsidRDefault="00EA72CA" w:rsidP="00EA72CA">
            <w:pPr>
              <w:pStyle w:val="Paragrafasl"/>
              <w:spacing w:after="20" w:line="240" w:lineRule="auto"/>
              <w:rPr>
                <w:b/>
                <w:sz w:val="22"/>
                <w:szCs w:val="22"/>
              </w:rPr>
            </w:pPr>
            <w:r w:rsidRPr="00EA72CA">
              <w:rPr>
                <w:b/>
                <w:sz w:val="22"/>
                <w:szCs w:val="22"/>
              </w:rPr>
              <w:t>Kemiklerin uzamasını önleyici faktörlerin eksikliği</w:t>
            </w:r>
          </w:p>
        </w:tc>
      </w:tr>
      <w:tr w:rsidR="00EA72CA" w:rsidRPr="00F008CB" w14:paraId="1CA540BE" w14:textId="77777777" w:rsidTr="003F6F90">
        <w:tc>
          <w:tcPr>
            <w:tcW w:w="0" w:type="auto"/>
            <w:tcMar>
              <w:top w:w="75" w:type="dxa"/>
              <w:left w:w="75" w:type="dxa"/>
              <w:bottom w:w="75" w:type="dxa"/>
              <w:right w:w="75" w:type="dxa"/>
            </w:tcMar>
            <w:hideMark/>
          </w:tcPr>
          <w:p w14:paraId="7C250901" w14:textId="77777777" w:rsidR="00EA72CA" w:rsidRPr="00F008CB" w:rsidRDefault="00EA72CA" w:rsidP="00EA72CA">
            <w:pPr>
              <w:pStyle w:val="Paragrafasl"/>
              <w:spacing w:after="20" w:line="240" w:lineRule="auto"/>
              <w:rPr>
                <w:sz w:val="22"/>
                <w:szCs w:val="22"/>
              </w:rPr>
            </w:pPr>
            <w:r w:rsidRPr="00F008CB">
              <w:rPr>
                <w:sz w:val="22"/>
                <w:szCs w:val="22"/>
              </w:rPr>
              <w:t xml:space="preserve">a) </w:t>
            </w:r>
            <w:proofErr w:type="spellStart"/>
            <w:r w:rsidRPr="00F008CB">
              <w:rPr>
                <w:sz w:val="22"/>
                <w:szCs w:val="22"/>
              </w:rPr>
              <w:t>Marfan</w:t>
            </w:r>
            <w:proofErr w:type="spellEnd"/>
            <w:r w:rsidRPr="00F008CB">
              <w:rPr>
                <w:sz w:val="22"/>
                <w:szCs w:val="22"/>
              </w:rPr>
              <w:t xml:space="preserve"> I (MFS1)</w:t>
            </w:r>
          </w:p>
        </w:tc>
        <w:tc>
          <w:tcPr>
            <w:tcW w:w="0" w:type="auto"/>
            <w:tcMar>
              <w:top w:w="75" w:type="dxa"/>
              <w:left w:w="75" w:type="dxa"/>
              <w:bottom w:w="75" w:type="dxa"/>
              <w:right w:w="75" w:type="dxa"/>
            </w:tcMar>
            <w:hideMark/>
          </w:tcPr>
          <w:p w14:paraId="33D77109" w14:textId="77777777" w:rsidR="00EA72CA" w:rsidRPr="00F008CB" w:rsidRDefault="00EA72CA" w:rsidP="00EA72CA">
            <w:pPr>
              <w:pStyle w:val="Paragrafasl"/>
              <w:spacing w:after="20" w:line="240" w:lineRule="auto"/>
              <w:rPr>
                <w:sz w:val="22"/>
                <w:szCs w:val="22"/>
              </w:rPr>
            </w:pPr>
            <w:proofErr w:type="spellStart"/>
            <w:r w:rsidRPr="00F008CB">
              <w:rPr>
                <w:sz w:val="22"/>
                <w:szCs w:val="22"/>
              </w:rPr>
              <w:t>Defektif</w:t>
            </w:r>
            <w:proofErr w:type="spellEnd"/>
            <w:r w:rsidRPr="00F008CB">
              <w:rPr>
                <w:sz w:val="22"/>
                <w:szCs w:val="22"/>
              </w:rPr>
              <w:t xml:space="preserve"> </w:t>
            </w:r>
            <w:proofErr w:type="spellStart"/>
            <w:r w:rsidRPr="00F008CB">
              <w:rPr>
                <w:sz w:val="22"/>
                <w:szCs w:val="22"/>
              </w:rPr>
              <w:t>fibrillin</w:t>
            </w:r>
            <w:proofErr w:type="spellEnd"/>
            <w:r w:rsidRPr="00F008CB">
              <w:rPr>
                <w:sz w:val="22"/>
                <w:szCs w:val="22"/>
              </w:rPr>
              <w:t xml:space="preserve"> geni (</w:t>
            </w:r>
            <w:r w:rsidRPr="00F008CB">
              <w:rPr>
                <w:i/>
                <w:iCs/>
                <w:sz w:val="22"/>
                <w:szCs w:val="22"/>
              </w:rPr>
              <w:t>FBN1</w:t>
            </w:r>
            <w:r w:rsidRPr="00F008CB">
              <w:rPr>
                <w:sz w:val="22"/>
                <w:szCs w:val="22"/>
              </w:rPr>
              <w:t>)</w:t>
            </w:r>
          </w:p>
        </w:tc>
        <w:tc>
          <w:tcPr>
            <w:tcW w:w="0" w:type="auto"/>
            <w:tcMar>
              <w:top w:w="75" w:type="dxa"/>
              <w:left w:w="75" w:type="dxa"/>
              <w:bottom w:w="75" w:type="dxa"/>
              <w:right w:w="75" w:type="dxa"/>
            </w:tcMar>
            <w:hideMark/>
          </w:tcPr>
          <w:p w14:paraId="6B1841E8" w14:textId="77777777" w:rsidR="00EA72CA" w:rsidRPr="00F008CB" w:rsidRDefault="00EA72CA" w:rsidP="00EA72CA">
            <w:pPr>
              <w:pStyle w:val="Paragrafasl"/>
              <w:spacing w:after="20" w:line="240" w:lineRule="auto"/>
              <w:rPr>
                <w:sz w:val="22"/>
                <w:szCs w:val="22"/>
              </w:rPr>
            </w:pPr>
            <w:r w:rsidRPr="00F008CB">
              <w:rPr>
                <w:sz w:val="22"/>
                <w:szCs w:val="22"/>
              </w:rPr>
              <w:t>15q21.1</w:t>
            </w:r>
          </w:p>
        </w:tc>
      </w:tr>
      <w:tr w:rsidR="00EA72CA" w:rsidRPr="00F008CB" w14:paraId="4A8224AE" w14:textId="77777777" w:rsidTr="003F6F90">
        <w:tc>
          <w:tcPr>
            <w:tcW w:w="0" w:type="auto"/>
            <w:tcMar>
              <w:top w:w="75" w:type="dxa"/>
              <w:left w:w="75" w:type="dxa"/>
              <w:bottom w:w="75" w:type="dxa"/>
              <w:right w:w="75" w:type="dxa"/>
            </w:tcMar>
            <w:hideMark/>
          </w:tcPr>
          <w:p w14:paraId="0AB17C3D" w14:textId="77777777" w:rsidR="00EA72CA" w:rsidRPr="00F008CB" w:rsidRDefault="00EA72CA" w:rsidP="00EA72CA">
            <w:pPr>
              <w:pStyle w:val="Paragrafasl"/>
              <w:spacing w:after="20" w:line="240" w:lineRule="auto"/>
              <w:rPr>
                <w:sz w:val="22"/>
                <w:szCs w:val="22"/>
              </w:rPr>
            </w:pPr>
            <w:r w:rsidRPr="00F008CB">
              <w:rPr>
                <w:sz w:val="22"/>
                <w:szCs w:val="22"/>
              </w:rPr>
              <w:t xml:space="preserve">b) </w:t>
            </w:r>
            <w:proofErr w:type="spellStart"/>
            <w:r w:rsidRPr="00F008CB">
              <w:rPr>
                <w:sz w:val="22"/>
                <w:szCs w:val="22"/>
              </w:rPr>
              <w:t>Marfan</w:t>
            </w:r>
            <w:proofErr w:type="spellEnd"/>
            <w:r w:rsidRPr="00F008CB">
              <w:rPr>
                <w:sz w:val="22"/>
                <w:szCs w:val="22"/>
              </w:rPr>
              <w:t xml:space="preserve"> II (MFS2)</w:t>
            </w:r>
          </w:p>
        </w:tc>
        <w:tc>
          <w:tcPr>
            <w:tcW w:w="0" w:type="auto"/>
            <w:tcMar>
              <w:top w:w="75" w:type="dxa"/>
              <w:left w:w="75" w:type="dxa"/>
              <w:bottom w:w="75" w:type="dxa"/>
              <w:right w:w="75" w:type="dxa"/>
            </w:tcMar>
            <w:hideMark/>
          </w:tcPr>
          <w:p w14:paraId="55F7E103" w14:textId="77777777" w:rsidR="00EA72CA" w:rsidRPr="00F008CB" w:rsidRDefault="00EA72CA" w:rsidP="00EA72CA">
            <w:pPr>
              <w:pStyle w:val="Paragrafasl"/>
              <w:spacing w:after="20" w:line="240" w:lineRule="auto"/>
              <w:rPr>
                <w:sz w:val="22"/>
                <w:szCs w:val="22"/>
              </w:rPr>
            </w:pPr>
            <w:r w:rsidRPr="00F008CB">
              <w:rPr>
                <w:i/>
                <w:iCs/>
                <w:sz w:val="22"/>
                <w:szCs w:val="22"/>
              </w:rPr>
              <w:t xml:space="preserve">TGFBR2 </w:t>
            </w:r>
            <w:r w:rsidRPr="00F008CB">
              <w:rPr>
                <w:iCs/>
                <w:sz w:val="22"/>
                <w:szCs w:val="22"/>
              </w:rPr>
              <w:t>mutasyonları</w:t>
            </w:r>
          </w:p>
        </w:tc>
        <w:tc>
          <w:tcPr>
            <w:tcW w:w="0" w:type="auto"/>
            <w:tcMar>
              <w:top w:w="75" w:type="dxa"/>
              <w:left w:w="75" w:type="dxa"/>
              <w:bottom w:w="75" w:type="dxa"/>
              <w:right w:w="75" w:type="dxa"/>
            </w:tcMar>
            <w:hideMark/>
          </w:tcPr>
          <w:p w14:paraId="21801A6A" w14:textId="77777777" w:rsidR="00EA72CA" w:rsidRPr="00F008CB" w:rsidRDefault="00EA72CA" w:rsidP="00EA72CA">
            <w:pPr>
              <w:pStyle w:val="Paragrafasl"/>
              <w:spacing w:after="20" w:line="240" w:lineRule="auto"/>
              <w:rPr>
                <w:sz w:val="22"/>
                <w:szCs w:val="22"/>
              </w:rPr>
            </w:pPr>
            <w:r w:rsidRPr="00F008CB">
              <w:rPr>
                <w:sz w:val="22"/>
                <w:szCs w:val="22"/>
              </w:rPr>
              <w:t>3p24.1</w:t>
            </w:r>
          </w:p>
        </w:tc>
      </w:tr>
      <w:tr w:rsidR="00EA72CA" w:rsidRPr="00F008CB" w14:paraId="4DD56DC2" w14:textId="77777777" w:rsidTr="003F6F90">
        <w:tc>
          <w:tcPr>
            <w:tcW w:w="0" w:type="auto"/>
            <w:tcMar>
              <w:top w:w="75" w:type="dxa"/>
              <w:left w:w="75" w:type="dxa"/>
              <w:bottom w:w="75" w:type="dxa"/>
              <w:right w:w="75" w:type="dxa"/>
            </w:tcMar>
            <w:hideMark/>
          </w:tcPr>
          <w:p w14:paraId="7DC60EAF" w14:textId="77777777" w:rsidR="00EA72CA" w:rsidRPr="00F008CB" w:rsidRDefault="00EA72CA" w:rsidP="00EA72CA">
            <w:pPr>
              <w:pStyle w:val="Paragrafasl"/>
              <w:spacing w:after="20" w:line="240" w:lineRule="auto"/>
              <w:rPr>
                <w:sz w:val="22"/>
                <w:szCs w:val="22"/>
              </w:rPr>
            </w:pPr>
            <w:r w:rsidRPr="00F008CB">
              <w:rPr>
                <w:sz w:val="22"/>
                <w:szCs w:val="22"/>
              </w:rPr>
              <w:t xml:space="preserve">c) </w:t>
            </w:r>
            <w:proofErr w:type="spellStart"/>
            <w:r w:rsidRPr="00F008CB">
              <w:rPr>
                <w:sz w:val="22"/>
                <w:szCs w:val="22"/>
              </w:rPr>
              <w:t>Fibrillinopatiler</w:t>
            </w:r>
            <w:proofErr w:type="spellEnd"/>
          </w:p>
        </w:tc>
        <w:tc>
          <w:tcPr>
            <w:tcW w:w="0" w:type="auto"/>
            <w:tcMar>
              <w:top w:w="75" w:type="dxa"/>
              <w:left w:w="75" w:type="dxa"/>
              <w:bottom w:w="75" w:type="dxa"/>
              <w:right w:w="75" w:type="dxa"/>
            </w:tcMar>
            <w:hideMark/>
          </w:tcPr>
          <w:p w14:paraId="322E49DC" w14:textId="77777777" w:rsidR="00EA72CA" w:rsidRPr="00F008CB" w:rsidRDefault="00EA72CA" w:rsidP="00EA72CA">
            <w:pPr>
              <w:pStyle w:val="Paragrafasl"/>
              <w:spacing w:after="20" w:line="240" w:lineRule="auto"/>
              <w:rPr>
                <w:sz w:val="22"/>
                <w:szCs w:val="22"/>
              </w:rPr>
            </w:pPr>
            <w:proofErr w:type="spellStart"/>
            <w:r w:rsidRPr="00F008CB">
              <w:rPr>
                <w:sz w:val="22"/>
                <w:szCs w:val="22"/>
              </w:rPr>
              <w:t>Fibrillin</w:t>
            </w:r>
            <w:proofErr w:type="spellEnd"/>
            <w:r w:rsidRPr="00F008CB">
              <w:rPr>
                <w:sz w:val="22"/>
                <w:szCs w:val="22"/>
              </w:rPr>
              <w:t xml:space="preserve"> gen mutasyonu (</w:t>
            </w:r>
            <w:r w:rsidRPr="00F008CB">
              <w:rPr>
                <w:i/>
                <w:iCs/>
                <w:sz w:val="22"/>
                <w:szCs w:val="22"/>
              </w:rPr>
              <w:t>FBN1</w:t>
            </w:r>
            <w:r w:rsidRPr="00F008CB">
              <w:rPr>
                <w:sz w:val="22"/>
                <w:szCs w:val="22"/>
              </w:rPr>
              <w:t>)</w:t>
            </w:r>
          </w:p>
        </w:tc>
        <w:tc>
          <w:tcPr>
            <w:tcW w:w="0" w:type="auto"/>
            <w:tcMar>
              <w:top w:w="75" w:type="dxa"/>
              <w:left w:w="75" w:type="dxa"/>
              <w:bottom w:w="75" w:type="dxa"/>
              <w:right w:w="75" w:type="dxa"/>
            </w:tcMar>
            <w:hideMark/>
          </w:tcPr>
          <w:p w14:paraId="34D4412F" w14:textId="77777777" w:rsidR="00EA72CA" w:rsidRPr="00F008CB" w:rsidRDefault="00EA72CA" w:rsidP="00EA72CA">
            <w:pPr>
              <w:pStyle w:val="Paragrafasl"/>
              <w:spacing w:after="20" w:line="240" w:lineRule="auto"/>
              <w:rPr>
                <w:sz w:val="22"/>
                <w:szCs w:val="22"/>
              </w:rPr>
            </w:pPr>
            <w:r w:rsidRPr="00F008CB">
              <w:rPr>
                <w:sz w:val="22"/>
                <w:szCs w:val="22"/>
              </w:rPr>
              <w:t>15q21.1</w:t>
            </w:r>
          </w:p>
        </w:tc>
      </w:tr>
      <w:tr w:rsidR="00EA72CA" w:rsidRPr="00F008CB" w14:paraId="3E26367A" w14:textId="77777777" w:rsidTr="003F6F90">
        <w:tc>
          <w:tcPr>
            <w:tcW w:w="0" w:type="auto"/>
            <w:tcMar>
              <w:top w:w="75" w:type="dxa"/>
              <w:left w:w="75" w:type="dxa"/>
              <w:bottom w:w="75" w:type="dxa"/>
              <w:right w:w="75" w:type="dxa"/>
            </w:tcMar>
            <w:hideMark/>
          </w:tcPr>
          <w:p w14:paraId="0FE08279" w14:textId="77777777" w:rsidR="00EA72CA" w:rsidRPr="00F008CB" w:rsidRDefault="00EA72CA" w:rsidP="00EA72CA">
            <w:pPr>
              <w:pStyle w:val="Paragrafasl"/>
              <w:spacing w:after="20" w:line="240" w:lineRule="auto"/>
              <w:rPr>
                <w:sz w:val="22"/>
                <w:szCs w:val="22"/>
              </w:rPr>
            </w:pPr>
            <w:r w:rsidRPr="00F008CB">
              <w:rPr>
                <w:sz w:val="22"/>
                <w:szCs w:val="22"/>
              </w:rPr>
              <w:t xml:space="preserve">d) </w:t>
            </w:r>
            <w:proofErr w:type="spellStart"/>
            <w:r w:rsidRPr="00F008CB">
              <w:rPr>
                <w:sz w:val="22"/>
                <w:szCs w:val="22"/>
              </w:rPr>
              <w:t>Beals</w:t>
            </w:r>
            <w:proofErr w:type="spellEnd"/>
            <w:r w:rsidRPr="00F008CB">
              <w:rPr>
                <w:sz w:val="22"/>
                <w:szCs w:val="22"/>
              </w:rPr>
              <w:t xml:space="preserve"> (CCA)</w:t>
            </w:r>
          </w:p>
        </w:tc>
        <w:tc>
          <w:tcPr>
            <w:tcW w:w="0" w:type="auto"/>
            <w:tcMar>
              <w:top w:w="75" w:type="dxa"/>
              <w:left w:w="75" w:type="dxa"/>
              <w:bottom w:w="75" w:type="dxa"/>
              <w:right w:w="75" w:type="dxa"/>
            </w:tcMar>
            <w:hideMark/>
          </w:tcPr>
          <w:p w14:paraId="32FA0B03" w14:textId="77777777" w:rsidR="00EA72CA" w:rsidRPr="00F008CB" w:rsidRDefault="00EA72CA" w:rsidP="00EA72CA">
            <w:pPr>
              <w:pStyle w:val="Paragrafasl"/>
              <w:spacing w:after="20" w:line="240" w:lineRule="auto"/>
              <w:rPr>
                <w:sz w:val="22"/>
                <w:szCs w:val="22"/>
              </w:rPr>
            </w:pPr>
            <w:r w:rsidRPr="00F008CB">
              <w:rPr>
                <w:i/>
                <w:iCs/>
                <w:sz w:val="22"/>
                <w:szCs w:val="22"/>
              </w:rPr>
              <w:t xml:space="preserve">FBN2 </w:t>
            </w:r>
            <w:r w:rsidRPr="00F008CB">
              <w:rPr>
                <w:iCs/>
                <w:sz w:val="22"/>
                <w:szCs w:val="22"/>
              </w:rPr>
              <w:t>mutasyonu</w:t>
            </w:r>
          </w:p>
        </w:tc>
        <w:tc>
          <w:tcPr>
            <w:tcW w:w="0" w:type="auto"/>
            <w:tcMar>
              <w:top w:w="75" w:type="dxa"/>
              <w:left w:w="75" w:type="dxa"/>
              <w:bottom w:w="75" w:type="dxa"/>
              <w:right w:w="75" w:type="dxa"/>
            </w:tcMar>
            <w:hideMark/>
          </w:tcPr>
          <w:p w14:paraId="3D854EA0" w14:textId="77777777" w:rsidR="00EA72CA" w:rsidRPr="00F008CB" w:rsidRDefault="00EA72CA" w:rsidP="00EA72CA">
            <w:pPr>
              <w:pStyle w:val="Paragrafasl"/>
              <w:spacing w:after="20" w:line="240" w:lineRule="auto"/>
              <w:rPr>
                <w:sz w:val="22"/>
                <w:szCs w:val="22"/>
              </w:rPr>
            </w:pPr>
            <w:r w:rsidRPr="00F008CB">
              <w:rPr>
                <w:sz w:val="22"/>
                <w:szCs w:val="22"/>
              </w:rPr>
              <w:t>5q23-31</w:t>
            </w:r>
          </w:p>
        </w:tc>
      </w:tr>
      <w:tr w:rsidR="00EA72CA" w:rsidRPr="00F008CB" w14:paraId="6DAB70F8" w14:textId="77777777" w:rsidTr="003F6F90">
        <w:tc>
          <w:tcPr>
            <w:tcW w:w="0" w:type="auto"/>
            <w:tcMar>
              <w:top w:w="75" w:type="dxa"/>
              <w:left w:w="75" w:type="dxa"/>
              <w:bottom w:w="75" w:type="dxa"/>
              <w:right w:w="75" w:type="dxa"/>
            </w:tcMar>
            <w:hideMark/>
          </w:tcPr>
          <w:p w14:paraId="5B04C4CE" w14:textId="77777777" w:rsidR="00EA72CA" w:rsidRPr="00F008CB" w:rsidRDefault="00EA72CA" w:rsidP="00EA72CA">
            <w:pPr>
              <w:pStyle w:val="Paragrafasl"/>
              <w:spacing w:after="20" w:line="240" w:lineRule="auto"/>
              <w:rPr>
                <w:sz w:val="22"/>
                <w:szCs w:val="22"/>
              </w:rPr>
            </w:pPr>
            <w:r w:rsidRPr="00F008CB">
              <w:rPr>
                <w:sz w:val="22"/>
                <w:szCs w:val="22"/>
              </w:rPr>
              <w:t xml:space="preserve">e) </w:t>
            </w:r>
            <w:proofErr w:type="spellStart"/>
            <w:r w:rsidRPr="00F008CB">
              <w:rPr>
                <w:sz w:val="22"/>
                <w:szCs w:val="22"/>
              </w:rPr>
              <w:t>Homosistinüri</w:t>
            </w:r>
            <w:proofErr w:type="spellEnd"/>
            <w:r w:rsidRPr="00F008CB">
              <w:rPr>
                <w:sz w:val="22"/>
                <w:szCs w:val="22"/>
              </w:rPr>
              <w:t xml:space="preserve"> tip 1</w:t>
            </w:r>
          </w:p>
        </w:tc>
        <w:tc>
          <w:tcPr>
            <w:tcW w:w="0" w:type="auto"/>
            <w:tcMar>
              <w:top w:w="75" w:type="dxa"/>
              <w:left w:w="75" w:type="dxa"/>
              <w:bottom w:w="75" w:type="dxa"/>
              <w:right w:w="75" w:type="dxa"/>
            </w:tcMar>
            <w:hideMark/>
          </w:tcPr>
          <w:p w14:paraId="60FEEE8C" w14:textId="77777777" w:rsidR="00EA72CA" w:rsidRPr="00F008CB" w:rsidRDefault="00EA72CA" w:rsidP="00EA72CA">
            <w:pPr>
              <w:pStyle w:val="Paragrafasl"/>
              <w:spacing w:after="20" w:line="240" w:lineRule="auto"/>
              <w:rPr>
                <w:sz w:val="22"/>
                <w:szCs w:val="22"/>
              </w:rPr>
            </w:pPr>
            <w:r w:rsidRPr="00F008CB">
              <w:rPr>
                <w:i/>
                <w:iCs/>
                <w:sz w:val="22"/>
                <w:szCs w:val="22"/>
              </w:rPr>
              <w:t>CBS</w:t>
            </w:r>
            <w:r w:rsidRPr="00F008CB">
              <w:rPr>
                <w:sz w:val="22"/>
                <w:szCs w:val="22"/>
              </w:rPr>
              <w:t xml:space="preserve"> gen mutasyonu</w:t>
            </w:r>
          </w:p>
        </w:tc>
        <w:tc>
          <w:tcPr>
            <w:tcW w:w="0" w:type="auto"/>
            <w:tcMar>
              <w:top w:w="75" w:type="dxa"/>
              <w:left w:w="75" w:type="dxa"/>
              <w:bottom w:w="75" w:type="dxa"/>
              <w:right w:w="75" w:type="dxa"/>
            </w:tcMar>
            <w:hideMark/>
          </w:tcPr>
          <w:p w14:paraId="2F12574A" w14:textId="77777777" w:rsidR="00EA72CA" w:rsidRPr="00F008CB" w:rsidRDefault="00EA72CA" w:rsidP="00EA72CA">
            <w:pPr>
              <w:pStyle w:val="Paragrafasl"/>
              <w:spacing w:after="20" w:line="240" w:lineRule="auto"/>
              <w:rPr>
                <w:sz w:val="22"/>
                <w:szCs w:val="22"/>
              </w:rPr>
            </w:pPr>
            <w:r w:rsidRPr="00F008CB">
              <w:rPr>
                <w:sz w:val="22"/>
                <w:szCs w:val="22"/>
              </w:rPr>
              <w:t>21q23</w:t>
            </w:r>
          </w:p>
        </w:tc>
      </w:tr>
      <w:tr w:rsidR="00EA72CA" w:rsidRPr="00F008CB" w14:paraId="2B822B3D" w14:textId="77777777" w:rsidTr="003F6F90">
        <w:tc>
          <w:tcPr>
            <w:tcW w:w="0" w:type="auto"/>
            <w:gridSpan w:val="3"/>
            <w:tcMar>
              <w:top w:w="75" w:type="dxa"/>
              <w:left w:w="75" w:type="dxa"/>
              <w:bottom w:w="75" w:type="dxa"/>
              <w:right w:w="75" w:type="dxa"/>
            </w:tcMar>
            <w:hideMark/>
          </w:tcPr>
          <w:p w14:paraId="6519D80C" w14:textId="798C134F" w:rsidR="00EA72CA" w:rsidRPr="00EA72CA" w:rsidRDefault="00EA72CA" w:rsidP="00EA72CA">
            <w:pPr>
              <w:pStyle w:val="Paragrafasl"/>
              <w:spacing w:after="20" w:line="240" w:lineRule="auto"/>
              <w:rPr>
                <w:b/>
                <w:sz w:val="22"/>
                <w:szCs w:val="22"/>
              </w:rPr>
            </w:pPr>
            <w:r w:rsidRPr="00EA72CA">
              <w:rPr>
                <w:b/>
                <w:sz w:val="22"/>
                <w:szCs w:val="22"/>
              </w:rPr>
              <w:t>Hücre döngüsü</w:t>
            </w:r>
            <w:r w:rsidR="00C105E8">
              <w:rPr>
                <w:b/>
                <w:sz w:val="22"/>
                <w:szCs w:val="22"/>
              </w:rPr>
              <w:t xml:space="preserve">, </w:t>
            </w:r>
            <w:r w:rsidRPr="00EA72CA">
              <w:rPr>
                <w:b/>
                <w:sz w:val="22"/>
                <w:szCs w:val="22"/>
              </w:rPr>
              <w:t>büyüme ve tümör baskılanmasının düzenlenmesinde rol oynayan gen değişiklikleri</w:t>
            </w:r>
          </w:p>
        </w:tc>
      </w:tr>
      <w:tr w:rsidR="00EA72CA" w:rsidRPr="00F008CB" w14:paraId="28E7DD8B" w14:textId="77777777" w:rsidTr="003F6F90">
        <w:tc>
          <w:tcPr>
            <w:tcW w:w="0" w:type="auto"/>
            <w:tcMar>
              <w:top w:w="75" w:type="dxa"/>
              <w:left w:w="75" w:type="dxa"/>
              <w:bottom w:w="75" w:type="dxa"/>
              <w:right w:w="75" w:type="dxa"/>
            </w:tcMar>
            <w:hideMark/>
          </w:tcPr>
          <w:p w14:paraId="3BC185B2" w14:textId="77777777" w:rsidR="00EA72CA" w:rsidRPr="00F008CB" w:rsidRDefault="00EA72CA" w:rsidP="00EA72CA">
            <w:pPr>
              <w:pStyle w:val="Paragrafasl"/>
              <w:spacing w:after="20" w:line="240" w:lineRule="auto"/>
              <w:jc w:val="left"/>
              <w:rPr>
                <w:sz w:val="22"/>
                <w:szCs w:val="22"/>
              </w:rPr>
            </w:pPr>
            <w:r w:rsidRPr="00F008CB">
              <w:rPr>
                <w:sz w:val="22"/>
                <w:szCs w:val="22"/>
              </w:rPr>
              <w:t xml:space="preserve">a) PTEN </w:t>
            </w:r>
            <w:proofErr w:type="spellStart"/>
            <w:r w:rsidRPr="00F008CB">
              <w:rPr>
                <w:sz w:val="22"/>
                <w:szCs w:val="22"/>
              </w:rPr>
              <w:t>hamartom</w:t>
            </w:r>
            <w:proofErr w:type="spellEnd"/>
            <w:r w:rsidRPr="00F008CB">
              <w:rPr>
                <w:sz w:val="22"/>
                <w:szCs w:val="22"/>
              </w:rPr>
              <w:t xml:space="preserve"> sendromu</w:t>
            </w:r>
          </w:p>
        </w:tc>
        <w:tc>
          <w:tcPr>
            <w:tcW w:w="0" w:type="auto"/>
            <w:tcMar>
              <w:top w:w="75" w:type="dxa"/>
              <w:left w:w="75" w:type="dxa"/>
              <w:bottom w:w="75" w:type="dxa"/>
              <w:right w:w="75" w:type="dxa"/>
            </w:tcMar>
            <w:hideMark/>
          </w:tcPr>
          <w:p w14:paraId="0A32E2E5" w14:textId="77777777" w:rsidR="00EA72CA" w:rsidRPr="00F008CB" w:rsidRDefault="00EA72CA" w:rsidP="00EA72CA">
            <w:pPr>
              <w:pStyle w:val="Paragrafasl"/>
              <w:spacing w:after="20" w:line="240" w:lineRule="auto"/>
              <w:rPr>
                <w:sz w:val="22"/>
                <w:szCs w:val="22"/>
              </w:rPr>
            </w:pPr>
            <w:r w:rsidRPr="00F008CB">
              <w:rPr>
                <w:i/>
                <w:iCs/>
                <w:sz w:val="22"/>
                <w:szCs w:val="22"/>
              </w:rPr>
              <w:t>PTEN</w:t>
            </w:r>
            <w:r w:rsidRPr="00F008CB">
              <w:rPr>
                <w:sz w:val="22"/>
                <w:szCs w:val="22"/>
              </w:rPr>
              <w:t xml:space="preserve"> gene mutasyonları</w:t>
            </w:r>
          </w:p>
        </w:tc>
        <w:tc>
          <w:tcPr>
            <w:tcW w:w="0" w:type="auto"/>
            <w:tcMar>
              <w:top w:w="75" w:type="dxa"/>
              <w:left w:w="75" w:type="dxa"/>
              <w:bottom w:w="75" w:type="dxa"/>
              <w:right w:w="75" w:type="dxa"/>
            </w:tcMar>
            <w:hideMark/>
          </w:tcPr>
          <w:p w14:paraId="5D372DE0" w14:textId="77777777" w:rsidR="00EA72CA" w:rsidRPr="00F008CB" w:rsidRDefault="00EA72CA" w:rsidP="00EA72CA">
            <w:pPr>
              <w:pStyle w:val="Paragrafasl"/>
              <w:spacing w:after="20" w:line="240" w:lineRule="auto"/>
              <w:rPr>
                <w:sz w:val="22"/>
                <w:szCs w:val="22"/>
              </w:rPr>
            </w:pPr>
            <w:r w:rsidRPr="00F008CB">
              <w:rPr>
                <w:sz w:val="22"/>
                <w:szCs w:val="22"/>
              </w:rPr>
              <w:t>10q23</w:t>
            </w:r>
          </w:p>
        </w:tc>
      </w:tr>
      <w:tr w:rsidR="00EA72CA" w:rsidRPr="00F008CB" w14:paraId="5039FB52" w14:textId="77777777" w:rsidTr="003F6F90">
        <w:tc>
          <w:tcPr>
            <w:tcW w:w="0" w:type="auto"/>
            <w:tcMar>
              <w:top w:w="75" w:type="dxa"/>
              <w:left w:w="75" w:type="dxa"/>
              <w:bottom w:w="75" w:type="dxa"/>
              <w:right w:w="75" w:type="dxa"/>
            </w:tcMar>
            <w:hideMark/>
          </w:tcPr>
          <w:p w14:paraId="622AD7F0" w14:textId="77777777" w:rsidR="00EA72CA" w:rsidRPr="00F008CB" w:rsidRDefault="00EA72CA" w:rsidP="00EA72CA">
            <w:pPr>
              <w:pStyle w:val="Paragrafasl"/>
              <w:spacing w:after="20" w:line="240" w:lineRule="auto"/>
              <w:jc w:val="left"/>
              <w:rPr>
                <w:sz w:val="22"/>
                <w:szCs w:val="22"/>
              </w:rPr>
            </w:pPr>
            <w:r w:rsidRPr="00F008CB">
              <w:rPr>
                <w:sz w:val="22"/>
                <w:szCs w:val="22"/>
              </w:rPr>
              <w:t xml:space="preserve"> b) </w:t>
            </w:r>
            <w:proofErr w:type="spellStart"/>
            <w:r w:rsidRPr="00F008CB">
              <w:rPr>
                <w:sz w:val="22"/>
                <w:szCs w:val="22"/>
              </w:rPr>
              <w:t>Bannayan-Riley-Ruvalcaba</w:t>
            </w:r>
            <w:proofErr w:type="spellEnd"/>
          </w:p>
        </w:tc>
        <w:tc>
          <w:tcPr>
            <w:tcW w:w="0" w:type="auto"/>
            <w:tcMar>
              <w:top w:w="75" w:type="dxa"/>
              <w:left w:w="75" w:type="dxa"/>
              <w:bottom w:w="75" w:type="dxa"/>
              <w:right w:w="75" w:type="dxa"/>
            </w:tcMar>
            <w:hideMark/>
          </w:tcPr>
          <w:p w14:paraId="20AB061B" w14:textId="77777777" w:rsidR="00EA72CA" w:rsidRPr="00F008CB" w:rsidRDefault="00EA72CA" w:rsidP="00EA72CA">
            <w:pPr>
              <w:pStyle w:val="Paragrafasl"/>
              <w:spacing w:after="20" w:line="240" w:lineRule="auto"/>
              <w:rPr>
                <w:sz w:val="22"/>
                <w:szCs w:val="22"/>
              </w:rPr>
            </w:pPr>
            <w:r w:rsidRPr="00F008CB">
              <w:rPr>
                <w:i/>
                <w:iCs/>
                <w:sz w:val="22"/>
                <w:szCs w:val="22"/>
              </w:rPr>
              <w:t>PTEN gene mutasyonları</w:t>
            </w:r>
          </w:p>
        </w:tc>
        <w:tc>
          <w:tcPr>
            <w:tcW w:w="0" w:type="auto"/>
            <w:tcMar>
              <w:top w:w="75" w:type="dxa"/>
              <w:left w:w="75" w:type="dxa"/>
              <w:bottom w:w="75" w:type="dxa"/>
              <w:right w:w="75" w:type="dxa"/>
            </w:tcMar>
            <w:hideMark/>
          </w:tcPr>
          <w:p w14:paraId="5C15ED35" w14:textId="77777777" w:rsidR="00EA72CA" w:rsidRPr="00F008CB" w:rsidRDefault="00EA72CA" w:rsidP="00EA72CA">
            <w:pPr>
              <w:pStyle w:val="Paragrafasl"/>
              <w:spacing w:after="20" w:line="240" w:lineRule="auto"/>
              <w:rPr>
                <w:sz w:val="22"/>
                <w:szCs w:val="22"/>
              </w:rPr>
            </w:pPr>
            <w:r w:rsidRPr="00F008CB">
              <w:rPr>
                <w:sz w:val="22"/>
                <w:szCs w:val="22"/>
              </w:rPr>
              <w:t>10q23</w:t>
            </w:r>
          </w:p>
        </w:tc>
      </w:tr>
      <w:tr w:rsidR="00EA72CA" w:rsidRPr="00F008CB" w14:paraId="4021FAAE" w14:textId="77777777" w:rsidTr="003F6F90">
        <w:tc>
          <w:tcPr>
            <w:tcW w:w="0" w:type="auto"/>
            <w:tcMar>
              <w:top w:w="75" w:type="dxa"/>
              <w:left w:w="75" w:type="dxa"/>
              <w:bottom w:w="75" w:type="dxa"/>
              <w:right w:w="75" w:type="dxa"/>
            </w:tcMar>
            <w:hideMark/>
          </w:tcPr>
          <w:p w14:paraId="5B6B564C" w14:textId="77777777" w:rsidR="00EA72CA" w:rsidRPr="00F008CB" w:rsidRDefault="00EA72CA" w:rsidP="00EA72CA">
            <w:pPr>
              <w:pStyle w:val="Paragrafasl"/>
              <w:spacing w:after="20" w:line="240" w:lineRule="auto"/>
              <w:rPr>
                <w:sz w:val="22"/>
                <w:szCs w:val="22"/>
              </w:rPr>
            </w:pPr>
            <w:r w:rsidRPr="00F008CB">
              <w:rPr>
                <w:sz w:val="22"/>
                <w:szCs w:val="22"/>
              </w:rPr>
              <w:t xml:space="preserve"> c) </w:t>
            </w:r>
            <w:proofErr w:type="spellStart"/>
            <w:r w:rsidRPr="00F008CB">
              <w:rPr>
                <w:sz w:val="22"/>
                <w:szCs w:val="22"/>
              </w:rPr>
              <w:t>Cowden</w:t>
            </w:r>
            <w:proofErr w:type="spellEnd"/>
            <w:r w:rsidRPr="00F008CB">
              <w:rPr>
                <w:sz w:val="22"/>
                <w:szCs w:val="22"/>
              </w:rPr>
              <w:t xml:space="preserve"> hastalığı</w:t>
            </w:r>
          </w:p>
        </w:tc>
        <w:tc>
          <w:tcPr>
            <w:tcW w:w="0" w:type="auto"/>
            <w:tcMar>
              <w:top w:w="75" w:type="dxa"/>
              <w:left w:w="75" w:type="dxa"/>
              <w:bottom w:w="75" w:type="dxa"/>
              <w:right w:w="75" w:type="dxa"/>
            </w:tcMar>
            <w:hideMark/>
          </w:tcPr>
          <w:p w14:paraId="3FDA95D3" w14:textId="77777777" w:rsidR="00EA72CA" w:rsidRPr="00F008CB" w:rsidRDefault="00EA72CA" w:rsidP="00EA72CA">
            <w:pPr>
              <w:pStyle w:val="Paragrafasl"/>
              <w:spacing w:after="20" w:line="240" w:lineRule="auto"/>
              <w:rPr>
                <w:sz w:val="22"/>
                <w:szCs w:val="22"/>
              </w:rPr>
            </w:pPr>
            <w:r w:rsidRPr="00F008CB">
              <w:rPr>
                <w:i/>
                <w:iCs/>
                <w:sz w:val="22"/>
                <w:szCs w:val="22"/>
              </w:rPr>
              <w:t>PTEN gene mutasyonları</w:t>
            </w:r>
          </w:p>
        </w:tc>
        <w:tc>
          <w:tcPr>
            <w:tcW w:w="0" w:type="auto"/>
            <w:tcMar>
              <w:top w:w="75" w:type="dxa"/>
              <w:left w:w="75" w:type="dxa"/>
              <w:bottom w:w="75" w:type="dxa"/>
              <w:right w:w="75" w:type="dxa"/>
            </w:tcMar>
            <w:hideMark/>
          </w:tcPr>
          <w:p w14:paraId="3FB28EED" w14:textId="77777777" w:rsidR="00EA72CA" w:rsidRPr="00F008CB" w:rsidRDefault="00EA72CA" w:rsidP="00EA72CA">
            <w:pPr>
              <w:pStyle w:val="Paragrafasl"/>
              <w:spacing w:after="20" w:line="240" w:lineRule="auto"/>
              <w:rPr>
                <w:sz w:val="22"/>
                <w:szCs w:val="22"/>
              </w:rPr>
            </w:pPr>
            <w:r w:rsidRPr="00F008CB">
              <w:rPr>
                <w:sz w:val="22"/>
                <w:szCs w:val="22"/>
              </w:rPr>
              <w:t>10q23</w:t>
            </w:r>
          </w:p>
        </w:tc>
      </w:tr>
      <w:tr w:rsidR="00EA72CA" w:rsidRPr="00F008CB" w14:paraId="6FC09CB7" w14:textId="77777777" w:rsidTr="003F6F90">
        <w:tc>
          <w:tcPr>
            <w:tcW w:w="0" w:type="auto"/>
            <w:tcMar>
              <w:top w:w="75" w:type="dxa"/>
              <w:left w:w="75" w:type="dxa"/>
              <w:bottom w:w="75" w:type="dxa"/>
              <w:right w:w="75" w:type="dxa"/>
            </w:tcMar>
            <w:hideMark/>
          </w:tcPr>
          <w:p w14:paraId="729AC438" w14:textId="77777777" w:rsidR="00EA72CA" w:rsidRPr="00F008CB" w:rsidRDefault="00EA72CA" w:rsidP="00EA72CA">
            <w:pPr>
              <w:pStyle w:val="Paragrafasl"/>
              <w:spacing w:after="20" w:line="240" w:lineRule="auto"/>
              <w:jc w:val="left"/>
              <w:rPr>
                <w:sz w:val="22"/>
                <w:szCs w:val="22"/>
              </w:rPr>
            </w:pPr>
            <w:r w:rsidRPr="00F008CB">
              <w:rPr>
                <w:sz w:val="22"/>
                <w:szCs w:val="22"/>
              </w:rPr>
              <w:t xml:space="preserve"> d) </w:t>
            </w:r>
            <w:proofErr w:type="spellStart"/>
            <w:r w:rsidRPr="00F008CB">
              <w:rPr>
                <w:sz w:val="22"/>
                <w:szCs w:val="22"/>
              </w:rPr>
              <w:t>Lhermitte-Duclos</w:t>
            </w:r>
            <w:proofErr w:type="spellEnd"/>
            <w:r w:rsidRPr="00F008CB">
              <w:rPr>
                <w:sz w:val="22"/>
                <w:szCs w:val="22"/>
              </w:rPr>
              <w:t xml:space="preserve"> hastalığı</w:t>
            </w:r>
          </w:p>
        </w:tc>
        <w:tc>
          <w:tcPr>
            <w:tcW w:w="0" w:type="auto"/>
            <w:tcMar>
              <w:top w:w="75" w:type="dxa"/>
              <w:left w:w="75" w:type="dxa"/>
              <w:bottom w:w="75" w:type="dxa"/>
              <w:right w:w="75" w:type="dxa"/>
            </w:tcMar>
            <w:hideMark/>
          </w:tcPr>
          <w:p w14:paraId="36667E79" w14:textId="77777777" w:rsidR="00EA72CA" w:rsidRPr="00F008CB" w:rsidRDefault="00EA72CA" w:rsidP="00EA72CA">
            <w:pPr>
              <w:pStyle w:val="Paragrafasl"/>
              <w:spacing w:after="20" w:line="240" w:lineRule="auto"/>
              <w:rPr>
                <w:sz w:val="22"/>
                <w:szCs w:val="22"/>
              </w:rPr>
            </w:pPr>
            <w:r w:rsidRPr="00F008CB">
              <w:rPr>
                <w:i/>
                <w:iCs/>
                <w:sz w:val="22"/>
                <w:szCs w:val="22"/>
              </w:rPr>
              <w:t>PTEN gene mutasyonları</w:t>
            </w:r>
          </w:p>
        </w:tc>
        <w:tc>
          <w:tcPr>
            <w:tcW w:w="0" w:type="auto"/>
            <w:tcMar>
              <w:top w:w="75" w:type="dxa"/>
              <w:left w:w="75" w:type="dxa"/>
              <w:bottom w:w="75" w:type="dxa"/>
              <w:right w:w="75" w:type="dxa"/>
            </w:tcMar>
            <w:hideMark/>
          </w:tcPr>
          <w:p w14:paraId="150EB19D" w14:textId="77777777" w:rsidR="00EA72CA" w:rsidRPr="00F008CB" w:rsidRDefault="00EA72CA" w:rsidP="00EA72CA">
            <w:pPr>
              <w:pStyle w:val="Paragrafasl"/>
              <w:spacing w:after="20" w:line="240" w:lineRule="auto"/>
              <w:rPr>
                <w:sz w:val="22"/>
                <w:szCs w:val="22"/>
              </w:rPr>
            </w:pPr>
            <w:r w:rsidRPr="00F008CB">
              <w:rPr>
                <w:sz w:val="22"/>
                <w:szCs w:val="22"/>
              </w:rPr>
              <w:t>10q23</w:t>
            </w:r>
          </w:p>
        </w:tc>
      </w:tr>
      <w:tr w:rsidR="00EA72CA" w:rsidRPr="00F008CB" w14:paraId="0EFD24F7" w14:textId="77777777" w:rsidTr="003F6F90">
        <w:tc>
          <w:tcPr>
            <w:tcW w:w="0" w:type="auto"/>
            <w:tcMar>
              <w:top w:w="75" w:type="dxa"/>
              <w:left w:w="75" w:type="dxa"/>
              <w:bottom w:w="75" w:type="dxa"/>
              <w:right w:w="75" w:type="dxa"/>
            </w:tcMar>
            <w:hideMark/>
          </w:tcPr>
          <w:p w14:paraId="4B48F9A9" w14:textId="77777777" w:rsidR="00EA72CA" w:rsidRPr="00F008CB" w:rsidRDefault="00EA72CA" w:rsidP="00EA72CA">
            <w:pPr>
              <w:pStyle w:val="Paragrafasl"/>
              <w:spacing w:after="20" w:line="240" w:lineRule="auto"/>
              <w:rPr>
                <w:sz w:val="22"/>
                <w:szCs w:val="22"/>
              </w:rPr>
            </w:pPr>
            <w:r w:rsidRPr="00F008CB">
              <w:rPr>
                <w:sz w:val="22"/>
                <w:szCs w:val="22"/>
              </w:rPr>
              <w:t xml:space="preserve"> e) </w:t>
            </w:r>
            <w:proofErr w:type="spellStart"/>
            <w:r w:rsidRPr="00F008CB">
              <w:rPr>
                <w:sz w:val="22"/>
                <w:szCs w:val="22"/>
              </w:rPr>
              <w:t>Sotos</w:t>
            </w:r>
            <w:proofErr w:type="spellEnd"/>
            <w:r w:rsidRPr="00F008CB">
              <w:rPr>
                <w:sz w:val="22"/>
                <w:szCs w:val="22"/>
              </w:rPr>
              <w:t xml:space="preserve"> sendromu</w:t>
            </w:r>
          </w:p>
        </w:tc>
        <w:tc>
          <w:tcPr>
            <w:tcW w:w="0" w:type="auto"/>
            <w:tcMar>
              <w:top w:w="75" w:type="dxa"/>
              <w:left w:w="75" w:type="dxa"/>
              <w:bottom w:w="75" w:type="dxa"/>
              <w:right w:w="75" w:type="dxa"/>
            </w:tcMar>
            <w:hideMark/>
          </w:tcPr>
          <w:p w14:paraId="499EB8DD" w14:textId="77777777" w:rsidR="00EA72CA" w:rsidRPr="00F008CB" w:rsidRDefault="00EA72CA" w:rsidP="00EA72CA">
            <w:pPr>
              <w:pStyle w:val="Paragrafasl"/>
              <w:spacing w:after="20" w:line="240" w:lineRule="auto"/>
              <w:rPr>
                <w:sz w:val="22"/>
                <w:szCs w:val="22"/>
              </w:rPr>
            </w:pPr>
            <w:r w:rsidRPr="00F008CB">
              <w:rPr>
                <w:i/>
                <w:iCs/>
                <w:sz w:val="22"/>
                <w:szCs w:val="22"/>
              </w:rPr>
              <w:t>NSD1</w:t>
            </w:r>
            <w:r w:rsidRPr="00F008CB">
              <w:rPr>
                <w:sz w:val="22"/>
                <w:szCs w:val="22"/>
              </w:rPr>
              <w:t xml:space="preserve"> gen mutasyonları</w:t>
            </w:r>
          </w:p>
        </w:tc>
        <w:tc>
          <w:tcPr>
            <w:tcW w:w="0" w:type="auto"/>
            <w:tcMar>
              <w:top w:w="75" w:type="dxa"/>
              <w:left w:w="75" w:type="dxa"/>
              <w:bottom w:w="75" w:type="dxa"/>
              <w:right w:w="75" w:type="dxa"/>
            </w:tcMar>
            <w:hideMark/>
          </w:tcPr>
          <w:p w14:paraId="6926C269" w14:textId="77777777" w:rsidR="00EA72CA" w:rsidRPr="00F008CB" w:rsidRDefault="00EA72CA" w:rsidP="00EA72CA">
            <w:pPr>
              <w:pStyle w:val="Paragrafasl"/>
              <w:spacing w:after="20" w:line="240" w:lineRule="auto"/>
              <w:rPr>
                <w:sz w:val="22"/>
                <w:szCs w:val="22"/>
              </w:rPr>
            </w:pPr>
            <w:r w:rsidRPr="00F008CB">
              <w:rPr>
                <w:sz w:val="22"/>
                <w:szCs w:val="22"/>
              </w:rPr>
              <w:t>5q35</w:t>
            </w:r>
          </w:p>
        </w:tc>
      </w:tr>
    </w:tbl>
    <w:p w14:paraId="207FE402" w14:textId="77777777" w:rsidR="00EA72CA" w:rsidRPr="00EA72CA" w:rsidRDefault="00EA72CA" w:rsidP="00EA72CA">
      <w:pPr>
        <w:pStyle w:val="Paragrafasl"/>
        <w:rPr>
          <w:sz w:val="28"/>
        </w:rPr>
      </w:pPr>
    </w:p>
    <w:p w14:paraId="4948FFB2" w14:textId="6DCACD6E" w:rsidR="00443F4A" w:rsidRPr="00823BE6" w:rsidRDefault="00443F4A" w:rsidP="00EA72CA">
      <w:pPr>
        <w:pStyle w:val="Balk3"/>
      </w:pPr>
      <w:bookmarkStart w:id="41" w:name="_Toc534489142"/>
      <w:r w:rsidRPr="00823BE6">
        <w:t>2.4.1.</w:t>
      </w:r>
      <w:r w:rsidR="00EA72CA">
        <w:t xml:space="preserve"> GİGANTİZM VE AKROMEGALİ</w:t>
      </w:r>
      <w:bookmarkEnd w:id="41"/>
    </w:p>
    <w:p w14:paraId="781F7B55" w14:textId="77777777" w:rsidR="00EA72CA" w:rsidRDefault="00EA72CA" w:rsidP="00EA72CA">
      <w:pPr>
        <w:pStyle w:val="Paragrafboluk"/>
      </w:pPr>
    </w:p>
    <w:p w14:paraId="10862071" w14:textId="7C1CB259" w:rsidR="00443F4A" w:rsidRPr="00A37469" w:rsidRDefault="00443F4A" w:rsidP="00EA72CA">
      <w:pPr>
        <w:pStyle w:val="Paragrafasl"/>
      </w:pPr>
      <w:proofErr w:type="spellStart"/>
      <w:r>
        <w:t>Gigantiz</w:t>
      </w:r>
      <w:r w:rsidRPr="00A37469">
        <w:t>m</w:t>
      </w:r>
      <w:proofErr w:type="spellEnd"/>
      <w:r w:rsidR="00C105E8">
        <w:t xml:space="preserve">, </w:t>
      </w:r>
      <w:proofErr w:type="spellStart"/>
      <w:r w:rsidRPr="00A37469">
        <w:t>epifizyal</w:t>
      </w:r>
      <w:proofErr w:type="spellEnd"/>
      <w:r w:rsidRPr="00A37469">
        <w:t xml:space="preserve"> büyüme plakları açıkken aşırı miktarda büyüme hormonu (GH) ve insülin benzeri büyüme faktörü (IGF-1) salınımı ile karakterize bir sendromdur. Akromegali ise bu durumun erişkin dönemde</w:t>
      </w:r>
      <w:r w:rsidR="00C105E8">
        <w:t xml:space="preserve">, </w:t>
      </w:r>
      <w:proofErr w:type="spellStart"/>
      <w:r w:rsidRPr="00A37469">
        <w:t>epifizyal</w:t>
      </w:r>
      <w:proofErr w:type="spellEnd"/>
      <w:r w:rsidRPr="00A37469">
        <w:t xml:space="preserve"> büyüme plakları kapandıktan sonra olması durumudur </w:t>
      </w:r>
      <w:r w:rsidRPr="00A37469">
        <w:fldChar w:fldCharType="begin"/>
      </w:r>
      <w:r w:rsidRPr="00A37469">
        <w:instrText xml:space="preserve"> ADDIN EN.CITE &lt;EndNote&gt;&lt;Cite&gt;&lt;Author&gt;Eugster&lt;/Author&gt;&lt;Year&gt;1999&lt;/Year&gt;&lt;RecNum&gt;132&lt;/RecNum&gt;&lt;DisplayText&gt;[14]&lt;/DisplayText&gt;&lt;record&gt;&lt;rec-number&gt;132&lt;/rec-number&gt;&lt;foreign-keys&gt;&lt;key app="EN" db-id="aevdr0fa7fvzaker2vj59w9zrze5xvdre2rx"&gt;132&lt;/key&gt;&lt;/foreign-keys&gt;&lt;ref-type name="Journal Article"&gt;17&lt;/ref-type&gt;&lt;contributors&gt;&lt;authors&gt;&lt;author&gt;Eugster, E. A.&lt;/author&gt;&lt;author&gt;Pescovitz, O. R. H.&lt;/author&gt;&lt;/authors&gt;&lt;/contributors&gt;&lt;auth-address&gt;Indiana Univ, James Whitcomb Riley Hosp Children, Sch Med, Dept Pediat,Sect Pediat Endocrinol Diabetol, Indianapolis, IN 46202 USA&lt;/auth-address&gt;&lt;titles&gt;&lt;title&gt;Commentary - Gigantism&lt;/title&gt;&lt;secondary-title&gt;Journal of Clinical Endocrinology &amp;amp; Metabolism&lt;/secondary-title&gt;&lt;alt-title&gt;J Clin Endocr Metab&lt;/alt-title&gt;&lt;/titles&gt;&lt;periodical&gt;&lt;full-title&gt;Journal of Clinical Endocrinology &amp;amp; Metabolism&lt;/full-title&gt;&lt;abbr-1&gt;J Clin Endocr Metab&lt;/abbr-1&gt;&lt;/periodical&gt;&lt;alt-periodical&gt;&lt;full-title&gt;Journal of Clinical Endocrinology &amp;amp; Metabolism&lt;/full-title&gt;&lt;abbr-1&gt;J Clin Endocr Metab&lt;/abbr-1&gt;&lt;/alt-periodical&gt;&lt;pages&gt;4379-4384&lt;/pages&gt;&lt;volume&gt;84&lt;/volume&gt;&lt;number&gt;12&lt;/number&gt;&lt;keywords&gt;&lt;keyword&gt;mccune-albright syndrome&lt;/keyword&gt;&lt;keyword&gt;endocrine neoplasia type-1&lt;/keyword&gt;&lt;keyword&gt;hormone-releasing factor&lt;/keyword&gt;&lt;keyword&gt;stimulatory g-protein&lt;/keyword&gt;&lt;keyword&gt;growth-factor-i&lt;/keyword&gt;&lt;keyword&gt;pituitary gigantism&lt;/keyword&gt;&lt;keyword&gt;tall stature&lt;/keyword&gt;&lt;keyword&gt;activating mutations&lt;/keyword&gt;&lt;keyword&gt;transgenic mice&lt;/keyword&gt;&lt;keyword&gt;tumors&lt;/keyword&gt;&lt;/keywords&gt;&lt;dates&gt;&lt;year&gt;1999&lt;/year&gt;&lt;pub-dates&gt;&lt;date&gt;Dec&lt;/date&gt;&lt;/pub-dates&gt;&lt;/dates&gt;&lt;isbn&gt;0021-972X&lt;/isbn&gt;&lt;accession-num&gt;WOS:000084134100014&lt;/accession-num&gt;&lt;urls&gt;&lt;related-urls&gt;&lt;url&gt;&amp;lt;Go to ISI&amp;gt;://WOS:000084134100014&lt;/url&gt;&lt;/related-urls&gt;&lt;/urls&gt;&lt;electronic-resource-num&gt;DOI 10.1210/jc.84.12.4379&lt;/electronic-resource-num&gt;&lt;language&gt;English&lt;/language&gt;&lt;/record&gt;&lt;/Cite&gt;&lt;/EndNote&gt;</w:instrText>
      </w:r>
      <w:r w:rsidRPr="00A37469">
        <w:fldChar w:fldCharType="separate"/>
      </w:r>
      <w:r w:rsidRPr="00A37469">
        <w:t>[</w:t>
      </w:r>
      <w:hyperlink w:anchor="_ENREF_14" w:tooltip="Eugster, 1999 #132" w:history="1">
        <w:r w:rsidRPr="00A37469">
          <w:t>14</w:t>
        </w:r>
      </w:hyperlink>
      <w:r w:rsidRPr="00A37469">
        <w:t>]</w:t>
      </w:r>
      <w:r w:rsidRPr="00A37469">
        <w:fldChar w:fldCharType="end"/>
      </w:r>
      <w:bookmarkStart w:id="42" w:name="_Hlk536105398"/>
      <w:r w:rsidR="00804DF7">
        <w:t>.</w:t>
      </w:r>
      <w:r w:rsidRPr="00A37469">
        <w:t xml:space="preserve"> Aşırı GH üretimi</w:t>
      </w:r>
      <w:r w:rsidR="00C105E8">
        <w:t xml:space="preserve">, </w:t>
      </w:r>
      <w:r w:rsidRPr="00A37469">
        <w:t>santral olarak</w:t>
      </w:r>
      <w:r w:rsidR="003F6F90">
        <w:t xml:space="preserve"> </w:t>
      </w:r>
      <w:r w:rsidRPr="00A37469">
        <w:t>hipofiz adenomu</w:t>
      </w:r>
      <w:r w:rsidR="00C105E8">
        <w:t xml:space="preserve">, </w:t>
      </w:r>
      <w:proofErr w:type="spellStart"/>
      <w:r w:rsidRPr="00A37469">
        <w:lastRenderedPageBreak/>
        <w:t>hipotalamik</w:t>
      </w:r>
      <w:proofErr w:type="spellEnd"/>
      <w:r w:rsidRPr="00A37469">
        <w:t xml:space="preserve"> tümörlerden(</w:t>
      </w:r>
      <w:proofErr w:type="spellStart"/>
      <w:r w:rsidRPr="00A37469">
        <w:t>gangliositomlar</w:t>
      </w:r>
      <w:proofErr w:type="spellEnd"/>
      <w:r w:rsidRPr="00A37469">
        <w:t xml:space="preserve">); </w:t>
      </w:r>
      <w:proofErr w:type="spellStart"/>
      <w:r w:rsidRPr="00A37469">
        <w:t>periferik</w:t>
      </w:r>
      <w:proofErr w:type="spellEnd"/>
      <w:r w:rsidRPr="00A37469">
        <w:t xml:space="preserve"> olarak pankreas</w:t>
      </w:r>
      <w:r w:rsidR="00C105E8">
        <w:t xml:space="preserve">, </w:t>
      </w:r>
      <w:proofErr w:type="spellStart"/>
      <w:r w:rsidRPr="00A37469">
        <w:t>bronşiyal</w:t>
      </w:r>
      <w:proofErr w:type="spellEnd"/>
      <w:r w:rsidR="00C105E8">
        <w:t xml:space="preserve">, </w:t>
      </w:r>
      <w:proofErr w:type="spellStart"/>
      <w:r w:rsidRPr="00A37469">
        <w:t>karsinoid</w:t>
      </w:r>
      <w:proofErr w:type="spellEnd"/>
      <w:r w:rsidRPr="00A37469">
        <w:t xml:space="preserve"> tümörler tarafından</w:t>
      </w:r>
      <w:r w:rsidR="00C105E8">
        <w:t xml:space="preserve">, </w:t>
      </w:r>
      <w:r w:rsidRPr="00A37469">
        <w:t xml:space="preserve">ya da </w:t>
      </w:r>
      <w:proofErr w:type="spellStart"/>
      <w:r w:rsidRPr="00A37469">
        <w:t>GHRH</w:t>
      </w:r>
      <w:r w:rsidR="00C105E8">
        <w:t>’</w:t>
      </w:r>
      <w:r w:rsidRPr="00A37469">
        <w:t>ın</w:t>
      </w:r>
      <w:proofErr w:type="spellEnd"/>
      <w:r w:rsidRPr="00A37469">
        <w:t xml:space="preserve"> </w:t>
      </w:r>
      <w:proofErr w:type="spellStart"/>
      <w:r w:rsidRPr="00A37469">
        <w:t>ektopik</w:t>
      </w:r>
      <w:proofErr w:type="spellEnd"/>
      <w:r w:rsidRPr="00A37469">
        <w:t xml:space="preserve"> salgılanmasından kaynaklanabilir </w:t>
      </w:r>
      <w:r w:rsidRPr="00A37469">
        <w:fldChar w:fldCharType="begin"/>
      </w:r>
      <w:r>
        <w:instrText xml:space="preserve"> ADDIN EN.CITE &lt;EndNote&gt;&lt;Cite&gt;&lt;Author&gt;Sotos&lt;/Author&gt;&lt;Year&gt;1996&lt;/Year&gt;&lt;RecNum&gt;5980&lt;/RecNum&gt;&lt;DisplayText&gt;[95]&lt;/DisplayText&gt;&lt;record&gt;&lt;rec-number&gt;5980&lt;/rec-number&gt;&lt;foreign-keys&gt;&lt;key app="EN" db-id="aevdr0fa7fvzaker2vj59w9zrze5xvdre2rx"&gt;5980&lt;/key&gt;&lt;/foreign-keys&gt;&lt;ref-type name="Journal Article"&gt;17&lt;/ref-type&gt;&lt;contributors&gt;&lt;authors&gt;&lt;author&gt;Sotos, J. F.&lt;/author&gt;&lt;/authors&gt;&lt;/contributors&gt;&lt;auth-address&gt;Ohio State Univ, Coll Med, Dept Pediat, Columbus, Oh 43210 USA&lt;/auth-address&gt;&lt;titles&gt;&lt;title&gt;Overgrowth .2. Hormonal causes&lt;/title&gt;&lt;secondary-title&gt;Clinical Pediatrics&lt;/secondary-title&gt;&lt;alt-title&gt;Clin Pediatr&lt;/alt-title&gt;&lt;/titles&gt;&lt;periodical&gt;&lt;full-title&gt;Clinical Pediatrics&lt;/full-title&gt;&lt;abbr-1&gt;Clin Pediatr&lt;/abbr-1&gt;&lt;/periodical&gt;&lt;alt-periodical&gt;&lt;full-title&gt;Clinical Pediatrics&lt;/full-title&gt;&lt;abbr-1&gt;Clin Pediatr&lt;/abbr-1&gt;&lt;/alt-periodical&gt;&lt;pages&gt;577-590&lt;/pages&gt;&lt;volume&gt;35&lt;/volume&gt;&lt;number&gt;11&lt;/number&gt;&lt;keywords&gt;&lt;keyword&gt;mccune-albright syndrome&lt;/keyword&gt;&lt;keyword&gt;secreting pituitary-adenoma&lt;/keyword&gt;&lt;keyword&gt;long-term treatment&lt;/keyword&gt;&lt;keyword&gt;growth-hormone&lt;/keyword&gt;&lt;keyword&gt;somatostatin analog&lt;/keyword&gt;&lt;keyword&gt;mammosomatotroph hyperplasia&lt;/keyword&gt;&lt;keyword&gt;acromegalic patients&lt;/keyword&gt;&lt;keyword&gt;carcinoid-tumor&lt;/keyword&gt;&lt;keyword&gt;transgenic mice&lt;/keyword&gt;&lt;keyword&gt;gigantism&lt;/keyword&gt;&lt;/keywords&gt;&lt;dates&gt;&lt;year&gt;1996&lt;/year&gt;&lt;pub-dates&gt;&lt;date&gt;Nov&lt;/date&gt;&lt;/pub-dates&gt;&lt;/dates&gt;&lt;isbn&gt;0009-9228&lt;/isbn&gt;&lt;accession-num&gt;WOS:A1996VU92900004&lt;/accession-num&gt;&lt;urls&gt;&lt;related-urls&gt;&lt;url&gt;&amp;lt;Go to ISI&amp;gt;://WOS:A1996VU92900004&lt;/url&gt;&lt;/related-urls&gt;&lt;/urls&gt;&lt;electronic-resource-num&gt;Doi 10.1177/000992289603501104&lt;/electronic-resource-num&gt;&lt;language&gt;English&lt;/language&gt;&lt;/record&gt;&lt;/Cite&gt;&lt;/EndNote&gt;</w:instrText>
      </w:r>
      <w:r w:rsidRPr="00A37469">
        <w:fldChar w:fldCharType="separate"/>
      </w:r>
      <w:r>
        <w:rPr>
          <w:noProof/>
        </w:rPr>
        <w:t>[</w:t>
      </w:r>
      <w:hyperlink w:anchor="_ENREF_95" w:tooltip="Sotos, 1996 #5980" w:history="1">
        <w:r>
          <w:rPr>
            <w:noProof/>
          </w:rPr>
          <w:t>95</w:t>
        </w:r>
      </w:hyperlink>
      <w:r>
        <w:rPr>
          <w:noProof/>
        </w:rPr>
        <w:t>]</w:t>
      </w:r>
      <w:r w:rsidRPr="00A37469">
        <w:fldChar w:fldCharType="end"/>
      </w:r>
      <w:bookmarkStart w:id="43" w:name="_Hlk536709552"/>
      <w:r w:rsidR="00804DF7">
        <w:t>.</w:t>
      </w:r>
    </w:p>
    <w:p w14:paraId="371A6870" w14:textId="77777777" w:rsidR="00EA72CA" w:rsidRDefault="00EA72CA" w:rsidP="00EA72CA">
      <w:pPr>
        <w:pStyle w:val="Paragrafboluk"/>
      </w:pPr>
    </w:p>
    <w:p w14:paraId="04973B30" w14:textId="2B2D2C0F" w:rsidR="00443F4A" w:rsidRPr="00A37469" w:rsidRDefault="00443F4A" w:rsidP="00EA72CA">
      <w:pPr>
        <w:pStyle w:val="Paragrafasl"/>
      </w:pPr>
      <w:proofErr w:type="spellStart"/>
      <w:r>
        <w:t>Gigantiz</w:t>
      </w:r>
      <w:r w:rsidRPr="00A37469">
        <w:t>m</w:t>
      </w:r>
      <w:proofErr w:type="spellEnd"/>
      <w:r w:rsidR="00C105E8">
        <w:t xml:space="preserve">, </w:t>
      </w:r>
      <w:r w:rsidRPr="00A37469">
        <w:t xml:space="preserve">pediatrik bir hastada aşırı büyümeyi belirten spesifik olmayan bir terimdir. Bu nadiren </w:t>
      </w:r>
      <w:proofErr w:type="spellStart"/>
      <w:r w:rsidRPr="00A37469">
        <w:t>hipofizer</w:t>
      </w:r>
      <w:proofErr w:type="spellEnd"/>
      <w:r w:rsidRPr="00A37469">
        <w:t xml:space="preserve"> </w:t>
      </w:r>
      <w:proofErr w:type="spellStart"/>
      <w:r w:rsidRPr="00A37469">
        <w:t>gigantizm</w:t>
      </w:r>
      <w:proofErr w:type="spellEnd"/>
      <w:r w:rsidRPr="00A37469">
        <w:t xml:space="preserve"> olarak adlandırılan aşırı büyüme hormonu (GH) üretiminden veya aşırı büyüme ile </w:t>
      </w:r>
      <w:proofErr w:type="spellStart"/>
      <w:r w:rsidRPr="00A37469">
        <w:t>igili</w:t>
      </w:r>
      <w:proofErr w:type="spellEnd"/>
      <w:r w:rsidRPr="00A37469">
        <w:t xml:space="preserve"> bir sendromdan kaynaklanabilir. </w:t>
      </w:r>
      <w:proofErr w:type="spellStart"/>
      <w:r w:rsidRPr="00A37469">
        <w:t>Hipofizer</w:t>
      </w:r>
      <w:proofErr w:type="spellEnd"/>
      <w:r w:rsidRPr="00A37469">
        <w:t xml:space="preserve"> </w:t>
      </w:r>
      <w:proofErr w:type="spellStart"/>
      <w:r w:rsidRPr="00A37469">
        <w:t>gigantizm</w:t>
      </w:r>
      <w:proofErr w:type="spellEnd"/>
      <w:r w:rsidRPr="00A37469">
        <w:t xml:space="preserve"> doğuştan veya kazanılmış olabilir. Aynı şekilde</w:t>
      </w:r>
      <w:r w:rsidR="00C105E8">
        <w:t xml:space="preserve">, </w:t>
      </w:r>
      <w:proofErr w:type="spellStart"/>
      <w:r w:rsidRPr="00A37469">
        <w:t>sporadik</w:t>
      </w:r>
      <w:proofErr w:type="spellEnd"/>
      <w:r w:rsidRPr="00A37469">
        <w:t xml:space="preserve"> bir durum olarak veya </w:t>
      </w:r>
      <w:proofErr w:type="spellStart"/>
      <w:r w:rsidRPr="00A37469">
        <w:t>GH</w:t>
      </w:r>
      <w:r w:rsidR="00C105E8">
        <w:t>’</w:t>
      </w:r>
      <w:r w:rsidRPr="00A37469">
        <w:t>nin</w:t>
      </w:r>
      <w:proofErr w:type="spellEnd"/>
      <w:r w:rsidRPr="00A37469">
        <w:t xml:space="preserve"> aşırı salgılanmasının potansiyel bir özellik olduğu iyi tanımlanmış bir sendrom bağlamında</w:t>
      </w:r>
      <w:r>
        <w:t xml:space="preserve"> da</w:t>
      </w:r>
      <w:r w:rsidRPr="00A37469">
        <w:t xml:space="preserve"> ortaya çıkabilir. GH fazlalığının meydana geldiği durumlar arasında </w:t>
      </w:r>
      <w:proofErr w:type="spellStart"/>
      <w:r w:rsidRPr="00A37469">
        <w:t>Nörofibromatozis</w:t>
      </w:r>
      <w:proofErr w:type="spellEnd"/>
      <w:r w:rsidRPr="00A37469">
        <w:t xml:space="preserve"> Tip 1</w:t>
      </w:r>
      <w:r w:rsidR="00C105E8">
        <w:t xml:space="preserve">, </w:t>
      </w:r>
      <w:proofErr w:type="spellStart"/>
      <w:r w:rsidRPr="00A37469">
        <w:t>McCune-Albright</w:t>
      </w:r>
      <w:proofErr w:type="spellEnd"/>
      <w:r w:rsidRPr="00A37469">
        <w:t xml:space="preserve"> sendromu</w:t>
      </w:r>
      <w:r w:rsidR="00C105E8">
        <w:t xml:space="preserve">, </w:t>
      </w:r>
      <w:proofErr w:type="spellStart"/>
      <w:r w:rsidRPr="00A37469">
        <w:t>Multipl</w:t>
      </w:r>
      <w:proofErr w:type="spellEnd"/>
      <w:r w:rsidRPr="00A37469">
        <w:t xml:space="preserve"> Endokrin </w:t>
      </w:r>
      <w:proofErr w:type="spellStart"/>
      <w:r w:rsidRPr="00A37469">
        <w:t>Neoplazi</w:t>
      </w:r>
      <w:proofErr w:type="spellEnd"/>
      <w:r w:rsidRPr="00A37469">
        <w:t xml:space="preserve"> Tip 1</w:t>
      </w:r>
      <w:r w:rsidR="00C105E8">
        <w:t xml:space="preserve">, </w:t>
      </w:r>
      <w:proofErr w:type="spellStart"/>
      <w:r w:rsidRPr="00A37469">
        <w:t>Carney</w:t>
      </w:r>
      <w:proofErr w:type="spellEnd"/>
      <w:r w:rsidRPr="00A37469">
        <w:t xml:space="preserve"> Kompleksi</w:t>
      </w:r>
      <w:r w:rsidR="00C105E8">
        <w:t xml:space="preserve">, </w:t>
      </w:r>
      <w:r w:rsidRPr="00A37469">
        <w:t xml:space="preserve">İzole </w:t>
      </w:r>
      <w:proofErr w:type="spellStart"/>
      <w:r w:rsidRPr="00A37469">
        <w:t>Familial</w:t>
      </w:r>
      <w:proofErr w:type="spellEnd"/>
      <w:r w:rsidRPr="00A37469">
        <w:t xml:space="preserve"> </w:t>
      </w:r>
      <w:proofErr w:type="spellStart"/>
      <w:r w:rsidRPr="00A37469">
        <w:t>Somatotropinomlar</w:t>
      </w:r>
      <w:proofErr w:type="spellEnd"/>
      <w:r w:rsidRPr="00A37469">
        <w:t xml:space="preserve"> ve </w:t>
      </w:r>
      <w:proofErr w:type="spellStart"/>
      <w:r w:rsidRPr="00A37469">
        <w:t>X</w:t>
      </w:r>
      <w:r w:rsidR="00C105E8">
        <w:t>’</w:t>
      </w:r>
      <w:r w:rsidRPr="00A37469">
        <w:t>e</w:t>
      </w:r>
      <w:proofErr w:type="spellEnd"/>
      <w:r w:rsidRPr="00A37469">
        <w:t xml:space="preserve"> Bağlı </w:t>
      </w:r>
      <w:proofErr w:type="spellStart"/>
      <w:r w:rsidRPr="00A37469">
        <w:t>Akrogigantizm</w:t>
      </w:r>
      <w:proofErr w:type="spellEnd"/>
      <w:r w:rsidRPr="00A37469">
        <w:t xml:space="preserve"> bulunur </w:t>
      </w:r>
      <w:r w:rsidRPr="00A37469">
        <w:fldChar w:fldCharType="begin"/>
      </w:r>
      <w:r w:rsidRPr="00A37469">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Pr="00A37469">
        <w:fldChar w:fldCharType="separate"/>
      </w:r>
      <w:r w:rsidRPr="00A37469">
        <w:t>[</w:t>
      </w:r>
      <w:hyperlink w:anchor="_ENREF_17" w:tooltip="Eugster, 2000 #5199" w:history="1">
        <w:r w:rsidRPr="00A37469">
          <w:t>17</w:t>
        </w:r>
      </w:hyperlink>
      <w:r w:rsidRPr="00A37469">
        <w:t>]</w:t>
      </w:r>
      <w:r w:rsidRPr="00A37469">
        <w:fldChar w:fldCharType="end"/>
      </w:r>
      <w:r w:rsidR="00E81CCF">
        <w:t>(tablo 4),(şekil 6).</w:t>
      </w:r>
    </w:p>
    <w:bookmarkEnd w:id="42"/>
    <w:bookmarkEnd w:id="43"/>
    <w:p w14:paraId="0B2558E2" w14:textId="77777777" w:rsidR="00EA72CA" w:rsidRDefault="00EA72CA" w:rsidP="00EA72CA">
      <w:pPr>
        <w:pStyle w:val="Paragrafboluk"/>
      </w:pPr>
    </w:p>
    <w:p w14:paraId="38C65364" w14:textId="61CBA006" w:rsidR="00443F4A" w:rsidRPr="00A37469" w:rsidRDefault="00443F4A" w:rsidP="00EA72CA">
      <w:pPr>
        <w:pStyle w:val="Paragrafasl"/>
      </w:pPr>
      <w:r w:rsidRPr="00A37469">
        <w:t xml:space="preserve">Ayrıca </w:t>
      </w:r>
      <w:proofErr w:type="spellStart"/>
      <w:r w:rsidRPr="00A37469">
        <w:t>acromegaloidism</w:t>
      </w:r>
      <w:proofErr w:type="spellEnd"/>
      <w:r w:rsidRPr="00A37469">
        <w:t xml:space="preserve"> denen</w:t>
      </w:r>
      <w:r w:rsidR="00C105E8">
        <w:t xml:space="preserve">, </w:t>
      </w:r>
      <w:r w:rsidRPr="00A37469">
        <w:t>çocukları ve yetişkinleri etkileyen</w:t>
      </w:r>
      <w:r w:rsidR="003F6F90">
        <w:t xml:space="preserve"> </w:t>
      </w:r>
      <w:r w:rsidRPr="00A37469">
        <w:t>nadir heterojen bir bozukluk grubu vardır.</w:t>
      </w:r>
      <w:r w:rsidR="00804DF7">
        <w:t xml:space="preserve"> </w:t>
      </w:r>
      <w:r w:rsidRPr="00A37469">
        <w:t xml:space="preserve">Bu durum aşırı GH veya IGF-I üretimi olmadan ve hipofiz adenomu veya </w:t>
      </w:r>
      <w:proofErr w:type="spellStart"/>
      <w:r w:rsidRPr="00A37469">
        <w:t>hiperplazisi</w:t>
      </w:r>
      <w:proofErr w:type="spellEnd"/>
      <w:r w:rsidRPr="00A37469">
        <w:t xml:space="preserve"> olmadan yüksek boy</w:t>
      </w:r>
      <w:r w:rsidR="00C105E8">
        <w:t xml:space="preserve">, </w:t>
      </w:r>
      <w:r w:rsidRPr="00A37469">
        <w:t>aşırı büyüme ve akromegali özellikleri ile karakterize edilir. Klinik bulgular</w:t>
      </w:r>
      <w:r w:rsidR="00C105E8">
        <w:t xml:space="preserve">, </w:t>
      </w:r>
      <w:proofErr w:type="spellStart"/>
      <w:r w:rsidRPr="00A37469">
        <w:t>hipofizer</w:t>
      </w:r>
      <w:proofErr w:type="spellEnd"/>
      <w:r w:rsidRPr="00A37469">
        <w:t xml:space="preserve"> </w:t>
      </w:r>
      <w:proofErr w:type="spellStart"/>
      <w:r w:rsidRPr="00A37469">
        <w:t>gigantizm</w:t>
      </w:r>
      <w:proofErr w:type="spellEnd"/>
      <w:r w:rsidRPr="00A37469">
        <w:t xml:space="preserve"> ve akromegali hastalarındaki aşırı GH salgılanmasına benzer. Belirtiler</w:t>
      </w:r>
      <w:r w:rsidR="00C105E8">
        <w:t xml:space="preserve">, </w:t>
      </w:r>
      <w:r w:rsidRPr="00A37469">
        <w:t>çocuklarda uzun boy ve hızlı büyümenin yanı sıra</w:t>
      </w:r>
      <w:r w:rsidR="00C105E8">
        <w:t xml:space="preserve">, </w:t>
      </w:r>
      <w:proofErr w:type="spellStart"/>
      <w:r w:rsidRPr="00A37469">
        <w:t>akral</w:t>
      </w:r>
      <w:proofErr w:type="spellEnd"/>
      <w:r w:rsidRPr="00A37469">
        <w:t xml:space="preserve"> genişleme</w:t>
      </w:r>
      <w:r w:rsidR="00C105E8">
        <w:t xml:space="preserve">, </w:t>
      </w:r>
      <w:proofErr w:type="spellStart"/>
      <w:r w:rsidRPr="00A37469">
        <w:t>akromegalik</w:t>
      </w:r>
      <w:proofErr w:type="spellEnd"/>
      <w:r w:rsidRPr="00A37469">
        <w:t xml:space="preserve"> yüz görünümü</w:t>
      </w:r>
      <w:r w:rsidR="00C105E8">
        <w:t xml:space="preserve">, </w:t>
      </w:r>
      <w:r w:rsidRPr="00A37469">
        <w:t>baş ağrısı</w:t>
      </w:r>
      <w:r w:rsidR="00C105E8">
        <w:t xml:space="preserve">, </w:t>
      </w:r>
      <w:r w:rsidRPr="00A37469">
        <w:t>yorgunluk</w:t>
      </w:r>
      <w:r w:rsidR="00C105E8">
        <w:t xml:space="preserve">, </w:t>
      </w:r>
      <w:proofErr w:type="spellStart"/>
      <w:r w:rsidRPr="00A37469">
        <w:t>hiperhidroz</w:t>
      </w:r>
      <w:proofErr w:type="spellEnd"/>
      <w:r w:rsidR="00C105E8">
        <w:t xml:space="preserve">, </w:t>
      </w:r>
      <w:r w:rsidRPr="00A37469">
        <w:t>eklem ağrıları ve hipertansiyonu vakaların% 5</w:t>
      </w:r>
      <w:r>
        <w:t>0</w:t>
      </w:r>
      <w:r w:rsidR="00C105E8">
        <w:t>’</w:t>
      </w:r>
      <w:r>
        <w:t>sinden daha fazlasını içerir.</w:t>
      </w:r>
      <w:r w:rsidRPr="00A37469">
        <w:t xml:space="preserve"> GH fazlalığı olmayan ve </w:t>
      </w:r>
      <w:proofErr w:type="spellStart"/>
      <w:r w:rsidRPr="00A37469">
        <w:t>akromegaloidizmli</w:t>
      </w:r>
      <w:proofErr w:type="spellEnd"/>
      <w:r w:rsidRPr="00A37469">
        <w:t xml:space="preserve"> olan bu hasta grubunun </w:t>
      </w:r>
      <w:proofErr w:type="spellStart"/>
      <w:r w:rsidRPr="00A37469">
        <w:t>heterojenliğini</w:t>
      </w:r>
      <w:proofErr w:type="spellEnd"/>
      <w:r w:rsidRPr="00A37469">
        <w:t xml:space="preserve"> gösteren çok sayıda hasta tanımlanmıştır </w:t>
      </w:r>
      <w:r w:rsidRPr="00A37469">
        <w:fldChar w:fldCharType="begin">
          <w:fldData xml:space="preserve">PEVuZE5vdGU+PENpdGU+PEF1dGhvcj5TdHJhdGFraXM8L0F1dGhvcj48WWVhcj4yMDAxPC9ZZWFy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</w:fldData>
        </w:fldChar>
      </w:r>
      <w:r>
        <w:instrText xml:space="preserve"> ADDIN EN.CITE </w:instrText>
      </w:r>
      <w:r>
        <w:fldChar w:fldCharType="begin">
          <w:fldData xml:space="preserve">PEVuZE5vdGU+PENpdGU+PEF1dGhvcj5TdHJhdGFraXM8L0F1dGhvcj48WWVhcj4yMDAxPC9ZZWFy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</w:fldData>
        </w:fldChar>
      </w:r>
      <w:r>
        <w:instrText xml:space="preserve"> ADDIN EN.CITE.DATA </w:instrText>
      </w:r>
      <w:r>
        <w:fldChar w:fldCharType="end"/>
      </w:r>
      <w:r w:rsidRPr="00A37469">
        <w:fldChar w:fldCharType="separate"/>
      </w:r>
      <w:r>
        <w:rPr>
          <w:noProof/>
        </w:rPr>
        <w:t>[</w:t>
      </w:r>
      <w:hyperlink w:anchor="_ENREF_96" w:tooltip="Stratakis, 2001 #6036" w:history="1">
        <w:r>
          <w:rPr>
            <w:noProof/>
          </w:rPr>
          <w:t>96</w:t>
        </w:r>
      </w:hyperlink>
      <w:r>
        <w:rPr>
          <w:noProof/>
        </w:rPr>
        <w:t>]</w:t>
      </w:r>
      <w:r w:rsidRPr="00A37469">
        <w:fldChar w:fldCharType="end"/>
      </w:r>
      <w:r w:rsidR="00804DF7">
        <w:t>,</w:t>
      </w:r>
      <w:r w:rsidRPr="00A37469">
        <w:t xml:space="preserve"> </w:t>
      </w:r>
      <w:r w:rsidRPr="00A37469">
        <w:fldChar w:fldCharType="begin"/>
      </w:r>
      <w:r>
        <w:instrText xml:space="preserve"> ADDIN EN.CITE &lt;EndNote&gt;&lt;Cite&gt;&lt;Author&gt;Alvarez-Vazquez&lt;/Author&gt;&lt;Year&gt;2006&lt;/Year&gt;&lt;RecNum&gt;6037&lt;/RecNum&gt;&lt;DisplayText&gt;[97]&lt;/DisplayText&gt;&lt;record&gt;&lt;rec-number&gt;6037&lt;/rec-number&gt;&lt;foreign-keys&gt;&lt;key app="EN" db-id="aevdr0fa7fvzaker2vj59w9zrze5xvdre2rx"&gt;6037&lt;/key&gt;&lt;/foreign-keys&gt;&lt;ref-type name="Journal Article"&gt;17&lt;/ref-type&gt;&lt;contributors&gt;&lt;authors&gt;&lt;author&gt;Alvarez-Vazquez, P.&lt;/author&gt;&lt;author&gt;Rivera, A.&lt;/author&gt;&lt;author&gt;Figueroa, I.&lt;/author&gt;&lt;author&gt;Paramo, C.&lt;/author&gt;&lt;author&gt;Garcia-Mayor, R. V.&lt;/author&gt;&lt;/authors&gt;&lt;/contributors&gt;&lt;auth-address&gt;Department of Endocrine, University Hospital of Vigo, 36201 Vigo, Spain.&lt;/auth-address&gt;&lt;titles&gt;&lt;title&gt;Acromegaloidism with normal growth hormone secretion associated with X-tetrasomy&lt;/title&gt;&lt;secondary-title&gt;Pituitary&lt;/secondary-title&gt;&lt;alt-title&gt;Pituitary&lt;/alt-title&gt;&lt;/titles&gt;&lt;periodical&gt;&lt;full-title&gt;Pituitary&lt;/full-title&gt;&lt;abbr-1&gt;Pituitary&lt;/abbr-1&gt;&lt;/periodical&gt;&lt;alt-periodical&gt;&lt;full-title&gt;Pituitary&lt;/full-title&gt;&lt;abbr-1&gt;Pituitary&lt;/abbr-1&gt;&lt;/alt-periodical&gt;&lt;pages&gt;145-9&lt;/pages&gt;&lt;volume&gt;9&lt;/volume&gt;&lt;number&gt;2&lt;/number&gt;&lt;keywords&gt;&lt;keyword&gt;Acromegaly/*blood/diagnosis/*genetics&lt;/keyword&gt;&lt;keyword&gt;Adult&lt;/keyword&gt;&lt;keyword&gt;*Chromosome Aberrations&lt;/keyword&gt;&lt;keyword&gt;Chromosomes, Human, X/*genetics&lt;/keyword&gt;&lt;keyword&gt;Female&lt;/keyword&gt;&lt;keyword&gt;Growth Hormone/*blood&lt;/keyword&gt;&lt;keyword&gt;Homeodomain Proteins/genetics&lt;/keyword&gt;&lt;keyword&gt;Humans&lt;/keyword&gt;&lt;keyword&gt;Short Stature Homeobox Protein&lt;/keyword&gt;&lt;/keywords&gt;&lt;dates&gt;&lt;year&gt;2006&lt;/year&gt;&lt;/dates&gt;&lt;isbn&gt;1386-341X (Print)&amp;#xD;1386-341X (Linking)&lt;/isbn&gt;&lt;accession-num&gt;16832583&lt;/accession-num&gt;&lt;urls&gt;&lt;related-urls&gt;&lt;url&gt;http://www.ncbi.nlm.nih.gov/pubmed/16832583&lt;/url&gt;&lt;/related-urls&gt;&lt;/urls&gt;&lt;electronic-resource-num&gt;10.1007/s11102-006-9330-0&lt;/electronic-resource-num&gt;&lt;/record&gt;&lt;/Cite&gt;&lt;/EndNote&gt;</w:instrText>
      </w:r>
      <w:r w:rsidRPr="00A37469">
        <w:fldChar w:fldCharType="separate"/>
      </w:r>
      <w:r>
        <w:rPr>
          <w:noProof/>
        </w:rPr>
        <w:t>[</w:t>
      </w:r>
      <w:hyperlink w:anchor="_ENREF_97" w:tooltip="Alvarez-Vazquez, 2006 #6037" w:history="1">
        <w:r>
          <w:rPr>
            <w:noProof/>
          </w:rPr>
          <w:t>97</w:t>
        </w:r>
      </w:hyperlink>
      <w:r>
        <w:rPr>
          <w:noProof/>
        </w:rPr>
        <w:t>]</w:t>
      </w:r>
      <w:r w:rsidRPr="00A37469">
        <w:fldChar w:fldCharType="end"/>
      </w:r>
      <w:r w:rsidR="00804DF7">
        <w:t>.</w:t>
      </w:r>
    </w:p>
    <w:p w14:paraId="32CF9D36" w14:textId="77777777" w:rsidR="00EA72CA" w:rsidRDefault="00EA72CA" w:rsidP="00EA72CA">
      <w:pPr>
        <w:pStyle w:val="Paragrafboluk"/>
      </w:pPr>
      <w:bookmarkStart w:id="44" w:name="_Hlk535412405"/>
    </w:p>
    <w:p w14:paraId="2B79EA96" w14:textId="56BC1C1C" w:rsidR="00443F4A" w:rsidRPr="00947122" w:rsidRDefault="00443F4A" w:rsidP="00EA72CA">
      <w:pPr>
        <w:pStyle w:val="Paragrafasl"/>
        <w:rPr>
          <w:color w:val="000000" w:themeColor="text1"/>
        </w:rPr>
      </w:pPr>
      <w:proofErr w:type="spellStart"/>
      <w:r w:rsidRPr="00D938A3">
        <w:t>Gigantism</w:t>
      </w:r>
      <w:proofErr w:type="spellEnd"/>
      <w:r w:rsidR="00C105E8">
        <w:t xml:space="preserve">, </w:t>
      </w:r>
      <w:r w:rsidRPr="00D938A3">
        <w:t xml:space="preserve">açık </w:t>
      </w:r>
      <w:proofErr w:type="spellStart"/>
      <w:r w:rsidRPr="00D938A3">
        <w:t>epifizyal</w:t>
      </w:r>
      <w:proofErr w:type="spellEnd"/>
      <w:r w:rsidRPr="00D938A3">
        <w:t xml:space="preserve"> büyüme plaklarının aşırı lineer büyümeye izin verdiği durumlarda çocuklukta ortaya çıkan GH fazlalığı anlamına gelir</w:t>
      </w:r>
      <w:r w:rsidR="00C105E8">
        <w:t xml:space="preserve">, </w:t>
      </w:r>
      <w:r w:rsidRPr="00D938A3">
        <w:t>oysa akromegali erişkinlikte meydana gelen aynı olayı gösterir</w:t>
      </w:r>
      <w:bookmarkStart w:id="45" w:name="_Hlk533415050"/>
      <w:r w:rsidRPr="00D938A3">
        <w:t>.</w:t>
      </w:r>
      <w:bookmarkEnd w:id="44"/>
      <w:r w:rsidRPr="00D938A3">
        <w:rPr>
          <w:color w:val="000000" w:themeColor="text1"/>
        </w:rPr>
        <w:t xml:space="preserve"> </w:t>
      </w:r>
      <w:r w:rsidRPr="00D938A3">
        <w:fldChar w:fldCharType="begin"/>
      </w:r>
      <w:r>
        <w:instrText xml:space="preserve"> ADDIN EN.CITE &lt;EndNote&gt;&lt;Cite&gt;&lt;Author&gt;Eugster&lt;/Author&gt;&lt;Year&gt;1999&lt;/Year&gt;&lt;RecNum&gt;2617&lt;/RecNum&gt;&lt;DisplayText&gt;[98]&lt;/DisplayText&gt;&lt;record&gt;&lt;rec-number&gt;2617&lt;/rec-number&gt;&lt;foreign-keys&gt;&lt;key app="EN" db-id="aevdr0fa7fvzaker2vj59w9zrze5xvdre2rx"&gt;2617&lt;/key&gt;&lt;/foreign-keys&gt;&lt;ref-type name="Journal Article"&gt;17&lt;/ref-type&gt;&lt;contributors&gt;&lt;authors&gt;&lt;author&gt;Eugster, E. A.&lt;/author&gt;&lt;author&gt;Pescovitz, O. H.&lt;/author&gt;&lt;/authors&gt;&lt;/contributors&gt;&lt;auth-address&gt;Department of Pediatrics, James Whitcomb Riley Hospital for Children, Indiana University School of Medicine, Indianapolis 46202-5225, USA. eeugster@iupui.edu&lt;/auth-address&gt;&lt;titles&gt;&lt;title&gt;Gigantism&lt;/title&gt;&lt;secondary-title&gt;J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metabolism&lt;/abbr-1&gt;&lt;/alt-periodical&gt;&lt;pages&gt;4379-84&lt;/pages&gt;&lt;volume&gt;84&lt;/volume&gt;&lt;number&gt;12&lt;/number&gt;&lt;keywords&gt;&lt;keyword&gt;Chromosomes, Human, Pair 11&lt;/keyword&gt;&lt;keyword&gt;GTP-Binding Protein alpha Subunits, Gs/genetics&lt;/keyword&gt;&lt;keyword&gt;Gene Deletion&lt;/keyword&gt;&lt;keyword&gt;*Gigantism/etiology/physiopathology/therapy&lt;/keyword&gt;&lt;keyword&gt;Growth Hormone-Releasing Hormone/metabolism&lt;/keyword&gt;&lt;keyword&gt;Human Growth Hormone/metabolism&lt;/keyword&gt;&lt;keyword&gt;Humans&lt;/keyword&gt;&lt;keyword&gt;Mutation&lt;/keyword&gt;&lt;keyword&gt;Pituitary Gland/metabolism&lt;/keyword&gt;&lt;/keywords&gt;&lt;dates&gt;&lt;year&gt;1999&lt;/year&gt;&lt;pub-dates&gt;&lt;date&gt;Dec&lt;/date&gt;&lt;/pub-dates&gt;&lt;/dates&gt;&lt;isbn&gt;0021-972X (Print)&amp;#xD;0021-972X (Linking)&lt;/isbn&gt;&lt;accession-num&gt;10599691&lt;/accession-num&gt;&lt;urls&gt;&lt;related-urls&gt;&lt;url&gt;http://www.ncbi.nlm.nih.gov/pubmed/10599691&lt;/url&gt;&lt;/related-urls&gt;&lt;/urls&gt;&lt;electronic-resource-num&gt;10.1210/jcem.84.12.6222&lt;/electronic-resource-num&gt;&lt;/record&gt;&lt;/Cite&gt;&lt;/EndNote&gt;</w:instrText>
      </w:r>
      <w:r w:rsidRPr="00D938A3">
        <w:fldChar w:fldCharType="separate"/>
      </w:r>
      <w:r>
        <w:rPr>
          <w:noProof/>
        </w:rPr>
        <w:t>[</w:t>
      </w:r>
      <w:hyperlink w:anchor="_ENREF_98" w:tooltip="Eugster, 1999 #2617" w:history="1">
        <w:r>
          <w:rPr>
            <w:noProof/>
          </w:rPr>
          <w:t>98</w:t>
        </w:r>
      </w:hyperlink>
      <w:r>
        <w:rPr>
          <w:noProof/>
        </w:rPr>
        <w:t>]</w:t>
      </w:r>
      <w:r w:rsidRPr="00D938A3">
        <w:fldChar w:fldCharType="end"/>
      </w:r>
      <w:bookmarkEnd w:id="45"/>
      <w:r w:rsidRPr="00A37469">
        <w:rPr>
          <w:color w:val="000000" w:themeColor="text1"/>
        </w:rPr>
        <w:t xml:space="preserve"> Bu iki durum arasındaki </w:t>
      </w:r>
      <w:r w:rsidRPr="00947122">
        <w:rPr>
          <w:color w:val="000000" w:themeColor="text1"/>
        </w:rPr>
        <w:t>diğer bir ayrım</w:t>
      </w:r>
      <w:r w:rsidR="00C105E8">
        <w:rPr>
          <w:color w:val="000000" w:themeColor="text1"/>
        </w:rPr>
        <w:t xml:space="preserve">, </w:t>
      </w:r>
      <w:r w:rsidRPr="00947122">
        <w:rPr>
          <w:color w:val="000000" w:themeColor="text1"/>
        </w:rPr>
        <w:t>bu bozuklukların genel görülme sıklıkları ile ilgilidir. Akromegali nadir görülen bir durum olup</w:t>
      </w:r>
      <w:r w:rsidR="00C105E8">
        <w:rPr>
          <w:color w:val="000000" w:themeColor="text1"/>
        </w:rPr>
        <w:t xml:space="preserve">, </w:t>
      </w:r>
      <w:proofErr w:type="spellStart"/>
      <w:r w:rsidRPr="00947122">
        <w:rPr>
          <w:color w:val="000000" w:themeColor="text1"/>
        </w:rPr>
        <w:t>prevalansı</w:t>
      </w:r>
      <w:proofErr w:type="spellEnd"/>
      <w:r w:rsidRPr="00947122">
        <w:rPr>
          <w:color w:val="000000" w:themeColor="text1"/>
        </w:rPr>
        <w:t xml:space="preserve"> 100.000 kişi başına 2.8 ila 13.7 vaka ve yıllık </w:t>
      </w:r>
      <w:proofErr w:type="spellStart"/>
      <w:r w:rsidRPr="00947122">
        <w:rPr>
          <w:color w:val="000000" w:themeColor="text1"/>
        </w:rPr>
        <w:t>insidans</w:t>
      </w:r>
      <w:proofErr w:type="spellEnd"/>
      <w:r w:rsidRPr="00947122">
        <w:rPr>
          <w:color w:val="000000" w:themeColor="text1"/>
        </w:rPr>
        <w:t xml:space="preserve"> oranları 0.2 ila 1.1 vaka / 100.000 kişi arasında değişmektedir </w:t>
      </w:r>
      <w:r w:rsidRPr="00947122">
        <w:rPr>
          <w:color w:val="000000" w:themeColor="text1"/>
        </w:rPr>
        <w:fldChar w:fldCharType="begin">
          <w:fldData xml:space="preserve">PEVuZE5vdGU+PENpdGU+PEF1dGhvcj5MYXZyZW50YWtpPC9BdXRob3I+PFllYXI+MjAxNzwvWWVh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</w:fldData>
        </w:fldChar>
      </w:r>
      <w:r>
        <w:rPr>
          <w:color w:val="000000" w:themeColor="text1"/>
        </w:rPr>
        <w:instrText xml:space="preserve"> ADDIN EN.CITE </w:instrText>
      </w:r>
      <w:r>
        <w:rPr>
          <w:color w:val="000000" w:themeColor="text1"/>
        </w:rPr>
        <w:fldChar w:fldCharType="begin">
          <w:fldData xml:space="preserve">PEVuZE5vdGU+PENpdGU+PEF1dGhvcj5MYXZyZW50YWtpPC9BdXRob3I+PFllYXI+MjAxNzwvWWVh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</w:fldData>
        </w:fldChar>
      </w:r>
      <w:r>
        <w:rPr>
          <w:color w:val="000000" w:themeColor="text1"/>
        </w:rPr>
        <w:instrText xml:space="preserve"> ADDIN EN.CITE.DATA </w:instrText>
      </w:r>
      <w:r>
        <w:rPr>
          <w:color w:val="000000" w:themeColor="text1"/>
        </w:rPr>
      </w:r>
      <w:r>
        <w:rPr>
          <w:color w:val="000000" w:themeColor="text1"/>
        </w:rPr>
        <w:fldChar w:fldCharType="end"/>
      </w:r>
      <w:r w:rsidRPr="00947122">
        <w:rPr>
          <w:color w:val="000000" w:themeColor="text1"/>
        </w:rPr>
      </w:r>
      <w:r w:rsidRPr="00947122">
        <w:rPr>
          <w:color w:val="000000" w:themeColor="text1"/>
        </w:rPr>
        <w:fldChar w:fldCharType="separate"/>
      </w:r>
      <w:r>
        <w:rPr>
          <w:noProof/>
          <w:color w:val="000000" w:themeColor="text1"/>
        </w:rPr>
        <w:t>[</w:t>
      </w:r>
      <w:hyperlink w:anchor="_ENREF_99" w:tooltip="Lavrentaki, 2017 #8502" w:history="1">
        <w:r>
          <w:rPr>
            <w:noProof/>
            <w:color w:val="000000" w:themeColor="text1"/>
          </w:rPr>
          <w:t>99</w:t>
        </w:r>
      </w:hyperlink>
      <w:r>
        <w:rPr>
          <w:noProof/>
          <w:color w:val="000000" w:themeColor="text1"/>
        </w:rPr>
        <w:t>]</w:t>
      </w:r>
      <w:r w:rsidRPr="00947122">
        <w:rPr>
          <w:color w:val="000000" w:themeColor="text1"/>
        </w:rPr>
        <w:fldChar w:fldCharType="end"/>
      </w:r>
      <w:r w:rsidR="00804DF7">
        <w:rPr>
          <w:color w:val="000000" w:themeColor="text1"/>
        </w:rPr>
        <w:t>.</w:t>
      </w:r>
      <w:r w:rsidRPr="00947122">
        <w:rPr>
          <w:color w:val="000000" w:themeColor="text1"/>
        </w:rPr>
        <w:t xml:space="preserve"> Çocukluk ve ergenlik döneminde GH fazlalığı son derece nadirdir</w:t>
      </w:r>
      <w:r w:rsidR="00C105E8">
        <w:rPr>
          <w:color w:val="000000" w:themeColor="text1"/>
        </w:rPr>
        <w:t xml:space="preserve">, </w:t>
      </w:r>
      <w:proofErr w:type="spellStart"/>
      <w:r w:rsidRPr="00947122">
        <w:rPr>
          <w:color w:val="000000" w:themeColor="text1"/>
        </w:rPr>
        <w:t>gigantizmin</w:t>
      </w:r>
      <w:proofErr w:type="spellEnd"/>
      <w:r w:rsidRPr="00947122">
        <w:rPr>
          <w:color w:val="000000" w:themeColor="text1"/>
        </w:rPr>
        <w:t xml:space="preserve"> </w:t>
      </w:r>
      <w:proofErr w:type="spellStart"/>
      <w:r w:rsidRPr="00947122">
        <w:rPr>
          <w:color w:val="000000" w:themeColor="text1"/>
        </w:rPr>
        <w:t>insidansı</w:t>
      </w:r>
      <w:proofErr w:type="spellEnd"/>
      <w:r w:rsidRPr="00947122">
        <w:rPr>
          <w:color w:val="000000" w:themeColor="text1"/>
        </w:rPr>
        <w:t xml:space="preserve"> yaklaşık 8 milyonda birdir ve şimdiye kadar bildirilen toplam vaka sayısı yüzlü rakamlarla ifade edilecek kadar azdır</w:t>
      </w:r>
      <w:r w:rsidRPr="00A37469">
        <w:rPr>
          <w:color w:val="000000" w:themeColor="text1"/>
        </w:rPr>
        <w:t xml:space="preserve"> </w:t>
      </w:r>
      <w:r w:rsidRPr="00947122">
        <w:rPr>
          <w:color w:val="000000" w:themeColor="text1"/>
        </w:rPr>
        <w:fldChar w:fldCharType="begin"/>
      </w:r>
      <w:r>
        <w:rPr>
          <w:color w:val="000000" w:themeColor="text1"/>
        </w:rPr>
        <w:instrText xml:space="preserve"> ADDIN EN.CITE &lt;EndNote&gt;&lt;Cite&gt;&lt;Author&gt;Sotos&lt;/Author&gt;&lt;Year&gt;1996&lt;/Year&gt;&lt;RecNum&gt;5208&lt;/RecNum&gt;&lt;DisplayText&gt;[100]&lt;/DisplayText&gt;&lt;record&gt;&lt;rec-number&gt;5208&lt;/rec-number&gt;&lt;foreign-keys&gt;&lt;key app="EN" db-id="aevdr0fa7fvzaker2vj59w9zrze5xvdre2rx"&gt;5208&lt;/key&gt;&lt;/foreign-keys&gt;&lt;ref-type name="Journal Article"&gt;17&lt;/ref-type&gt;&lt;contributors&gt;&lt;authors&gt;&lt;author&gt;Sotos, J. F.&lt;/author&gt;&lt;/authors&gt;&lt;/contributors&gt;&lt;auth-address&gt;Department of Pediatrics, Ohio State University College of Medicine, Columbus, USA.&lt;/auth-address&gt;&lt;titles&gt;&lt;title&gt;Overgrowth. Hormonal Causes&lt;/title&gt;&lt;secondary-title&gt;Clin Pediatr (Phila)&lt;/secondary-title&gt;&lt;alt-title&gt;Clinical pediatrics&lt;/alt-title&gt;&lt;/titles&gt;&lt;alt-periodical&gt;&lt;full-title&gt;Clinical Pediatrics&lt;/full-title&gt;&lt;abbr-1&gt;Clin Pediatr&lt;/abbr-1&gt;&lt;/alt-periodical&gt;&lt;pages&gt;579-90&lt;/pages&gt;&lt;volume&gt;35&lt;/volume&gt;&lt;number&gt;11&lt;/number&gt;&lt;keywords&gt;&lt;keyword&gt;Acromegaly/diagnosis/*etiology/therapy&lt;/keyword&gt;&lt;keyword&gt;Adenoma/complications/metabolism&lt;/keyword&gt;&lt;keyword&gt;Adolescent&lt;/keyword&gt;&lt;keyword&gt;Adult&lt;/keyword&gt;&lt;keyword&gt;Animals&lt;/keyword&gt;&lt;keyword&gt;Child&lt;/keyword&gt;&lt;keyword&gt;Child, Preschool&lt;/keyword&gt;&lt;keyword&gt;Female&lt;/keyword&gt;&lt;keyword&gt;Gigantism/diagnosis/*etiology/therapy&lt;/keyword&gt;&lt;keyword&gt;Growth Hormone-Releasing Hormone/metabolism&lt;/keyword&gt;&lt;keyword&gt;Human Growth Hormone/metabolism&lt;/keyword&gt;&lt;keyword&gt;Humans&lt;/keyword&gt;&lt;keyword&gt;Hyperplasia&lt;/keyword&gt;&lt;keyword&gt;Male&lt;/keyword&gt;&lt;keyword&gt;Pituitary Gland/metabolism/pathology&lt;/keyword&gt;&lt;keyword&gt;Pituitary Neoplasms/complications/metabolism&lt;/keyword&gt;&lt;/keywords&gt;&lt;dates&gt;&lt;year&gt;1996&lt;/year&gt;&lt;pub-dates&gt;&lt;date&gt;Nov&lt;/date&gt;&lt;/pub-dates&gt;&lt;/dates&gt;&lt;isbn&gt;0009-9228 (Print)&amp;#xD;0009-9228 (Linking)&lt;/isbn&gt;&lt;accession-num&gt;8953133&lt;/accession-num&gt;&lt;urls&gt;&lt;related-urls&gt;&lt;url&gt;http://www.ncbi.nlm.nih.gov/pubmed/8953133&lt;/url&gt;&lt;/related-urls&gt;&lt;/urls&gt;&lt;/record&gt;&lt;/Cite&gt;&lt;/EndNote&gt;</w:instrText>
      </w:r>
      <w:r w:rsidRPr="00947122">
        <w:rPr>
          <w:color w:val="000000" w:themeColor="text1"/>
        </w:rPr>
        <w:fldChar w:fldCharType="separate"/>
      </w:r>
      <w:r>
        <w:rPr>
          <w:noProof/>
          <w:color w:val="000000" w:themeColor="text1"/>
        </w:rPr>
        <w:t>[</w:t>
      </w:r>
      <w:hyperlink w:anchor="_ENREF_100" w:tooltip="Sotos, 1996 #5208" w:history="1">
        <w:r>
          <w:rPr>
            <w:noProof/>
            <w:color w:val="000000" w:themeColor="text1"/>
          </w:rPr>
          <w:t>100</w:t>
        </w:r>
      </w:hyperlink>
      <w:r>
        <w:rPr>
          <w:noProof/>
          <w:color w:val="000000" w:themeColor="text1"/>
        </w:rPr>
        <w:t>]</w:t>
      </w:r>
      <w:r w:rsidRPr="00947122">
        <w:rPr>
          <w:color w:val="000000" w:themeColor="text1"/>
        </w:rPr>
        <w:fldChar w:fldCharType="end"/>
      </w:r>
      <w:r w:rsidR="00804DF7">
        <w:rPr>
          <w:color w:val="000000" w:themeColor="text1"/>
        </w:rPr>
        <w:t>.</w:t>
      </w:r>
      <w:r w:rsidRPr="00A37469">
        <w:rPr>
          <w:color w:val="000000" w:themeColor="text1"/>
        </w:rPr>
        <w:t xml:space="preserve"> </w:t>
      </w:r>
      <w:r w:rsidRPr="00947122">
        <w:rPr>
          <w:color w:val="000000" w:themeColor="text1"/>
        </w:rPr>
        <w:t>Akromegali</w:t>
      </w:r>
      <w:r w:rsidR="00C105E8">
        <w:rPr>
          <w:color w:val="000000" w:themeColor="text1"/>
        </w:rPr>
        <w:t xml:space="preserve">, </w:t>
      </w:r>
      <w:r w:rsidRPr="00947122">
        <w:rPr>
          <w:color w:val="000000" w:themeColor="text1"/>
        </w:rPr>
        <w:t xml:space="preserve">yaşamın beşinci on yılında </w:t>
      </w:r>
      <w:proofErr w:type="spellStart"/>
      <w:r w:rsidRPr="00947122">
        <w:rPr>
          <w:color w:val="000000" w:themeColor="text1"/>
        </w:rPr>
        <w:t>sporadik</w:t>
      </w:r>
      <w:proofErr w:type="spellEnd"/>
      <w:r w:rsidRPr="00947122">
        <w:rPr>
          <w:color w:val="000000" w:themeColor="text1"/>
        </w:rPr>
        <w:t xml:space="preserve"> olarak </w:t>
      </w:r>
      <w:r w:rsidRPr="00947122">
        <w:rPr>
          <w:color w:val="000000" w:themeColor="text1"/>
        </w:rPr>
        <w:lastRenderedPageBreak/>
        <w:t xml:space="preserve">ortaya çıkar ve kadınlarda erkeklerden biraz daha sık görülür </w:t>
      </w:r>
      <w:r w:rsidRPr="00947122">
        <w:rPr>
          <w:color w:val="000000" w:themeColor="text1"/>
        </w:rPr>
        <w:fldChar w:fldCharType="begin"/>
      </w:r>
      <w:r>
        <w:rPr>
          <w:color w:val="000000" w:themeColor="text1"/>
        </w:rPr>
        <w:instrText xml:space="preserve"> ADDIN EN.CITE &lt;EndNote&gt;&lt;Cite&gt;&lt;Author&gt;Melmed&lt;/Author&gt;&lt;Year&gt;2013&lt;/Year&gt;&lt;RecNum&gt;3597&lt;/RecNum&gt;&lt;DisplayText&gt;[101]&lt;/DisplayText&gt;&lt;record&gt;&lt;rec-number&gt;3597&lt;/rec-number&gt;&lt;foreign-keys&gt;&lt;key app="EN" db-id="aevdr0fa7fvzaker2vj59w9zrze5xvdre2rx"&gt;3597&lt;/key&gt;&lt;/foreign-keys&gt;&lt;ref-type name="Journal Article"&gt;17&lt;/ref-type&gt;&lt;contributors&gt;&lt;authors&gt;&lt;author&gt;Melmed, S.&lt;/author&gt;&lt;author&gt;Casanueva, F. F.&lt;/author&gt;&lt;author&gt;Klibanski, A.&lt;/author&gt;&lt;author&gt;Bronstein, M. D.&lt;/author&gt;&lt;author&gt;Chanson, P.&lt;/author&gt;&lt;author&gt;Lamberts, S. W.&lt;/author&gt;&lt;author&gt;Strasburger, C. J.&lt;/author&gt;&lt;author&gt;Wass, J. A.&lt;/author&gt;&lt;author&gt;Giustina, A.&lt;/author&gt;&lt;/authors&gt;&lt;/contributors&gt;&lt;auth-address&gt;Department of Medicine, Cedars-Sinai Medical Center, 8700 Beverly Blvd., Room 2015, Los Angeles, CA 90048, USA. Shlomo.Melmed@cshs.org&lt;/auth-address&gt;&lt;titles&gt;&lt;title&gt;A consensus on the diagnosis and treatment of acromegaly complications&lt;/title&gt;&lt;secondary-title&gt;Pituitary&lt;/secondary-title&gt;&lt;alt-title&gt;Pituitary&lt;/alt-title&gt;&lt;/titles&gt;&lt;periodical&gt;&lt;full-title&gt;Pituitary&lt;/full-title&gt;&lt;abbr-1&gt;Pituitary&lt;/abbr-1&gt;&lt;/periodical&gt;&lt;alt-periodical&gt;&lt;full-title&gt;Pituitary&lt;/full-title&gt;&lt;abbr-1&gt;Pituitary&lt;/abbr-1&gt;&lt;/alt-periodical&gt;&lt;pages&gt;294-302&lt;/pages&gt;&lt;volume&gt;16&lt;/volume&gt;&lt;number&gt;3&lt;/number&gt;&lt;keywords&gt;&lt;keyword&gt;Acromegaly/*complications/*diagnosis/drug therapy&lt;/keyword&gt;&lt;keyword&gt;Bone Diseases/etiology&lt;/keyword&gt;&lt;keyword&gt;Cardiovascular Diseases/etiology&lt;/keyword&gt;&lt;keyword&gt;Endocrine System Diseases/etiology&lt;/keyword&gt;&lt;keyword&gt;Humans&lt;/keyword&gt;&lt;keyword&gt;Hypertension/etiology&lt;/keyword&gt;&lt;keyword&gt;Sleep Apnea Syndromes/etiology&lt;/keyword&gt;&lt;/keywords&gt;&lt;dates&gt;&lt;year&gt;2013&lt;/year&gt;&lt;pub-dates&gt;&lt;date&gt;Sep&lt;/date&gt;&lt;/pub-dates&gt;&lt;/dates&gt;&lt;isbn&gt;1573-7403 (Electronic)&amp;#xD;1386-341X (Linking)&lt;/isbn&gt;&lt;accession-num&gt;22903574&lt;/accession-num&gt;&lt;urls&gt;&lt;related-urls&gt;&lt;url&gt;http://www.ncbi.nlm.nih.gov/pubmed/22903574&lt;/url&gt;&lt;/related-urls&gt;&lt;/urls&gt;&lt;custom2&gt;3730092&lt;/custom2&gt;&lt;electronic-resource-num&gt;10.1007/s11102-012-0420-x&lt;/electronic-resource-num&gt;&lt;/record&gt;&lt;/Cite&gt;&lt;/EndNote&gt;</w:instrText>
      </w:r>
      <w:r w:rsidRPr="00947122">
        <w:rPr>
          <w:color w:val="000000" w:themeColor="text1"/>
        </w:rPr>
        <w:fldChar w:fldCharType="separate"/>
      </w:r>
      <w:r>
        <w:rPr>
          <w:noProof/>
          <w:color w:val="000000" w:themeColor="text1"/>
        </w:rPr>
        <w:t>[</w:t>
      </w:r>
      <w:hyperlink w:anchor="_ENREF_101" w:tooltip="Melmed, 2013 #3597" w:history="1">
        <w:r>
          <w:rPr>
            <w:noProof/>
            <w:color w:val="000000" w:themeColor="text1"/>
          </w:rPr>
          <w:t>101</w:t>
        </w:r>
      </w:hyperlink>
      <w:r>
        <w:rPr>
          <w:noProof/>
          <w:color w:val="000000" w:themeColor="text1"/>
        </w:rPr>
        <w:t>]</w:t>
      </w:r>
      <w:r w:rsidRPr="00947122">
        <w:rPr>
          <w:color w:val="000000" w:themeColor="text1"/>
        </w:rPr>
        <w:fldChar w:fldCharType="end"/>
      </w:r>
      <w:r w:rsidR="00804DF7">
        <w:rPr>
          <w:color w:val="000000" w:themeColor="text1"/>
        </w:rPr>
        <w:t>,</w:t>
      </w:r>
      <w:r w:rsidRPr="00947122">
        <w:rPr>
          <w:color w:val="000000" w:themeColor="text1"/>
        </w:rPr>
        <w:t xml:space="preserve"> </w:t>
      </w:r>
      <w:r w:rsidRPr="00947122">
        <w:rPr>
          <w:color w:val="000000" w:themeColor="text1"/>
        </w:rPr>
        <w:fldChar w:fldCharType="begin">
          <w:fldData xml:space="preserve">PEVuZE5vdGU+PENpdGU+PEF1dGhvcj5LYXR6bmVsc29uPC9BdXRob3I+PFllYXI+MjAxNDwvWWVh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ZGljYWw+PHBhZ2VzPjM5MzMtNTE8L3BhZ2VzPjx2b2x1bWU+OTk8L3ZvbHVtZT48bnVtYmVyPjEx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</w:fldData>
        </w:fldChar>
      </w:r>
      <w:r>
        <w:rPr>
          <w:color w:val="000000" w:themeColor="text1"/>
        </w:rPr>
        <w:instrText xml:space="preserve"> ADDIN EN.CITE </w:instrText>
      </w:r>
      <w:r>
        <w:rPr>
          <w:color w:val="000000" w:themeColor="text1"/>
        </w:rPr>
        <w:fldChar w:fldCharType="begin">
          <w:fldData xml:space="preserve">PEVuZE5vdGU+PENpdGU+PEF1dGhvcj5LYXR6bmVsc29uPC9BdXRob3I+PFllYXI+MjAxNDwvWWVh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ZGljYWw+PHBhZ2VzPjM5MzMtNTE8L3BhZ2VzPjx2b2x1bWU+OTk8L3ZvbHVtZT48bnVtYmVyPjEx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</w:fldData>
        </w:fldChar>
      </w:r>
      <w:r>
        <w:rPr>
          <w:color w:val="000000" w:themeColor="text1"/>
        </w:rPr>
        <w:instrText xml:space="preserve"> ADDIN EN.CITE.DATA </w:instrText>
      </w:r>
      <w:r>
        <w:rPr>
          <w:color w:val="000000" w:themeColor="text1"/>
        </w:rPr>
      </w:r>
      <w:r>
        <w:rPr>
          <w:color w:val="000000" w:themeColor="text1"/>
        </w:rPr>
        <w:fldChar w:fldCharType="end"/>
      </w:r>
      <w:r w:rsidRPr="00947122">
        <w:rPr>
          <w:color w:val="000000" w:themeColor="text1"/>
        </w:rPr>
      </w:r>
      <w:r w:rsidRPr="00947122">
        <w:rPr>
          <w:color w:val="000000" w:themeColor="text1"/>
        </w:rPr>
        <w:fldChar w:fldCharType="separate"/>
      </w:r>
      <w:r>
        <w:rPr>
          <w:noProof/>
          <w:color w:val="000000" w:themeColor="text1"/>
        </w:rPr>
        <w:t>[</w:t>
      </w:r>
      <w:hyperlink w:anchor="_ENREF_102" w:tooltip="Katznelson, 2014 #3599" w:history="1">
        <w:r>
          <w:rPr>
            <w:noProof/>
            <w:color w:val="000000" w:themeColor="text1"/>
          </w:rPr>
          <w:t>102</w:t>
        </w:r>
      </w:hyperlink>
      <w:r>
        <w:rPr>
          <w:noProof/>
          <w:color w:val="000000" w:themeColor="text1"/>
        </w:rPr>
        <w:t>]</w:t>
      </w:r>
      <w:r w:rsidRPr="00947122">
        <w:rPr>
          <w:color w:val="000000" w:themeColor="text1"/>
        </w:rPr>
        <w:fldChar w:fldCharType="end"/>
      </w:r>
      <w:r w:rsidR="00804DF7">
        <w:rPr>
          <w:color w:val="000000" w:themeColor="text1"/>
        </w:rPr>
        <w:t>,</w:t>
      </w:r>
      <w:r w:rsidRPr="00947122">
        <w:rPr>
          <w:color w:val="000000" w:themeColor="text1"/>
        </w:rPr>
        <w:t xml:space="preserve"> </w:t>
      </w:r>
      <w:r w:rsidRPr="00947122">
        <w:rPr>
          <w:color w:val="000000" w:themeColor="text1"/>
        </w:rPr>
        <w:fldChar w:fldCharType="begin">
          <w:fldData xml:space="preserve">PEVuZE5vdGU+PENpdGU+PEF1dGhvcj5QZXRyb3NzaWFuczwvQXV0aG9yPjxZZWFyPjIwMTc8L1ll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</w:fldData>
        </w:fldChar>
      </w:r>
      <w:r>
        <w:rPr>
          <w:color w:val="000000" w:themeColor="text1"/>
        </w:rPr>
        <w:instrText xml:space="preserve"> ADDIN EN.CITE </w:instrText>
      </w:r>
      <w:r>
        <w:rPr>
          <w:color w:val="000000" w:themeColor="text1"/>
        </w:rPr>
        <w:fldChar w:fldCharType="begin">
          <w:fldData xml:space="preserve">PEVuZE5vdGU+PENpdGU+PEF1dGhvcj5QZXRyb3NzaWFuczwvQXV0aG9yPjxZZWFyPjIwMTc8L1ll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</w:fldData>
        </w:fldChar>
      </w:r>
      <w:r>
        <w:rPr>
          <w:color w:val="000000" w:themeColor="text1"/>
        </w:rPr>
        <w:instrText xml:space="preserve"> ADDIN EN.CITE.DATA </w:instrText>
      </w:r>
      <w:r>
        <w:rPr>
          <w:color w:val="000000" w:themeColor="text1"/>
        </w:rPr>
      </w:r>
      <w:r>
        <w:rPr>
          <w:color w:val="000000" w:themeColor="text1"/>
        </w:rPr>
        <w:fldChar w:fldCharType="end"/>
      </w:r>
      <w:r w:rsidRPr="00947122">
        <w:rPr>
          <w:color w:val="000000" w:themeColor="text1"/>
        </w:rPr>
      </w:r>
      <w:r w:rsidRPr="00947122">
        <w:rPr>
          <w:color w:val="000000" w:themeColor="text1"/>
        </w:rPr>
        <w:fldChar w:fldCharType="separate"/>
      </w:r>
      <w:r>
        <w:rPr>
          <w:noProof/>
          <w:color w:val="000000" w:themeColor="text1"/>
        </w:rPr>
        <w:t>[</w:t>
      </w:r>
      <w:hyperlink w:anchor="_ENREF_103" w:tooltip="Petrossians, 2017 #3600" w:history="1">
        <w:r>
          <w:rPr>
            <w:noProof/>
            <w:color w:val="000000" w:themeColor="text1"/>
          </w:rPr>
          <w:t>103</w:t>
        </w:r>
      </w:hyperlink>
      <w:r>
        <w:rPr>
          <w:noProof/>
          <w:color w:val="000000" w:themeColor="text1"/>
        </w:rPr>
        <w:t>]</w:t>
      </w:r>
      <w:r w:rsidRPr="00947122">
        <w:rPr>
          <w:color w:val="000000" w:themeColor="text1"/>
        </w:rPr>
        <w:fldChar w:fldCharType="end"/>
      </w:r>
      <w:r w:rsidR="00804DF7">
        <w:rPr>
          <w:color w:val="000000" w:themeColor="text1"/>
        </w:rPr>
        <w:t>.</w:t>
      </w:r>
      <w:r w:rsidRPr="00A37469">
        <w:rPr>
          <w:color w:val="000000" w:themeColor="text1"/>
        </w:rPr>
        <w:t xml:space="preserve"> </w:t>
      </w:r>
      <w:r w:rsidRPr="00947122">
        <w:rPr>
          <w:color w:val="000000" w:themeColor="text1"/>
        </w:rPr>
        <w:t>Buna karşılık</w:t>
      </w:r>
      <w:r w:rsidR="00C105E8">
        <w:rPr>
          <w:color w:val="000000" w:themeColor="text1"/>
        </w:rPr>
        <w:t xml:space="preserve">, </w:t>
      </w:r>
      <w:proofErr w:type="spellStart"/>
      <w:r w:rsidRPr="00947122">
        <w:rPr>
          <w:color w:val="000000" w:themeColor="text1"/>
        </w:rPr>
        <w:t>hipofizer</w:t>
      </w:r>
      <w:proofErr w:type="spellEnd"/>
      <w:r w:rsidRPr="00947122">
        <w:rPr>
          <w:color w:val="000000" w:themeColor="text1"/>
        </w:rPr>
        <w:t xml:space="preserve"> </w:t>
      </w:r>
      <w:proofErr w:type="spellStart"/>
      <w:r w:rsidRPr="00947122">
        <w:rPr>
          <w:color w:val="000000" w:themeColor="text1"/>
        </w:rPr>
        <w:t>gigantizm</w:t>
      </w:r>
      <w:proofErr w:type="spellEnd"/>
      <w:r w:rsidRPr="00947122">
        <w:rPr>
          <w:color w:val="000000" w:themeColor="text1"/>
        </w:rPr>
        <w:t xml:space="preserve"> ağırlıklı olarak</w:t>
      </w:r>
      <w:r w:rsidR="003F6F90">
        <w:rPr>
          <w:color w:val="000000" w:themeColor="text1"/>
        </w:rPr>
        <w:t xml:space="preserve"> </w:t>
      </w:r>
      <w:r w:rsidRPr="00947122">
        <w:rPr>
          <w:color w:val="000000" w:themeColor="text1"/>
        </w:rPr>
        <w:t xml:space="preserve">erkekleri etkilemektedir.(%78) </w:t>
      </w:r>
      <w:r w:rsidRPr="00947122">
        <w:rPr>
          <w:color w:val="000000" w:themeColor="text1"/>
        </w:rPr>
        <w:fldChar w:fldCharType="begin">
          <w:fldData xml:space="preserve">PEVuZE5vdGU+PENpdGU+PEF1dGhvcj5Sb3N0b215YW48L0F1dGhvcj48WWVhcj4yMDE1PC9ZZWFy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b2YgT3VsdSwgT3VsdSwgRmlubGFuZERlcGFydG1lbnRzIG9mIE5ldXJvZW48L2F1dGgtYWRkcmVz
cz48dGl0bGVzPjx0aXRsZT5DbGluaWNhbCBhbmQgZ2VuZXRpYyBjaGFyYWN0ZXJpemF0aW9uIG9m
IHBpdHVpdGFyeSBnaWdhbnRpc206IGFuIGludGVybmF0aW9uYWwgY29sbGFib3JhdGl2ZSBzdHVk
eSBpbiAyMDggcGF0aWVudHM8L3RpdGxlPjxzZWNvbmRhcnktdGl0bGU+RW5kb2NyIFJlbGF0IENh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ci0xPjwvYWx0LXBlcmlvZGljYWw+PHBhZ2VzPjc0NS01NzwvcGFnZXM+PHZvbHVtZT4yMjwvdm9s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</w:fldData>
        </w:fldChar>
      </w:r>
      <w:r>
        <w:rPr>
          <w:color w:val="000000" w:themeColor="text1"/>
        </w:rPr>
        <w:instrText xml:space="preserve"> ADDIN EN.CITE </w:instrText>
      </w:r>
      <w:r>
        <w:rPr>
          <w:color w:val="000000" w:themeColor="text1"/>
        </w:rPr>
        <w:fldChar w:fldCharType="begin">
          <w:fldData xml:space="preserve">PEVuZE5vdGU+PENpdGU+PEF1dGhvcj5Sb3N0b215YW48L0F1dGhvcj48WWVhcj4yMDE1PC9ZZWFy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ci0xPjwvYWx0LXBlcmlvZGljYWw+PHBhZ2VzPjc0NS01NzwvcGFnZXM+PHZvbHVtZT4yMjwvdm9s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</w:fldData>
        </w:fldChar>
      </w:r>
      <w:r>
        <w:rPr>
          <w:color w:val="000000" w:themeColor="text1"/>
        </w:rPr>
        <w:instrText xml:space="preserve"> ADDIN EN.CITE.DATA </w:instrText>
      </w:r>
      <w:r>
        <w:rPr>
          <w:color w:val="000000" w:themeColor="text1"/>
        </w:rPr>
      </w:r>
      <w:r>
        <w:rPr>
          <w:color w:val="000000" w:themeColor="text1"/>
        </w:rPr>
        <w:fldChar w:fldCharType="end"/>
      </w:r>
      <w:r w:rsidRPr="00947122">
        <w:rPr>
          <w:color w:val="000000" w:themeColor="text1"/>
        </w:rPr>
      </w:r>
      <w:r w:rsidRPr="00947122">
        <w:rPr>
          <w:color w:val="000000" w:themeColor="text1"/>
        </w:rPr>
        <w:fldChar w:fldCharType="separate"/>
      </w:r>
      <w:r>
        <w:rPr>
          <w:noProof/>
          <w:color w:val="000000" w:themeColor="text1"/>
        </w:rPr>
        <w:t>[</w:t>
      </w:r>
      <w:hyperlink w:anchor="_ENREF_104" w:tooltip="Rostomyan, 2015 #3601" w:history="1">
        <w:r>
          <w:rPr>
            <w:noProof/>
            <w:color w:val="000000" w:themeColor="text1"/>
          </w:rPr>
          <w:t>104</w:t>
        </w:r>
      </w:hyperlink>
      <w:r>
        <w:rPr>
          <w:noProof/>
          <w:color w:val="000000" w:themeColor="text1"/>
        </w:rPr>
        <w:t>]</w:t>
      </w:r>
      <w:r w:rsidRPr="00947122">
        <w:rPr>
          <w:color w:val="000000" w:themeColor="text1"/>
        </w:rPr>
        <w:fldChar w:fldCharType="end"/>
      </w:r>
      <w:r w:rsidR="00804DF7">
        <w:rPr>
          <w:color w:val="000000" w:themeColor="text1"/>
        </w:rPr>
        <w:t>.</w:t>
      </w:r>
      <w:r w:rsidRPr="00947122">
        <w:rPr>
          <w:color w:val="000000" w:themeColor="text1"/>
        </w:rPr>
        <w:t xml:space="preserve"> Bu belirgin farkın sebebi bilinmemektedir </w:t>
      </w:r>
      <w:r w:rsidRPr="00947122">
        <w:rPr>
          <w:color w:val="000000" w:themeColor="text1"/>
        </w:rPr>
        <w:fldChar w:fldCharType="begin"/>
      </w:r>
      <w:r w:rsidRPr="00947122">
        <w:rPr>
          <w:color w:val="000000" w:themeColor="text1"/>
        </w:rPr>
        <w:instrText xml:space="preserve"> ADDIN EN.CITE &lt;EndNote&gt;&lt;Cite&gt;&lt;Author&gt;Beckers&lt;/Author&gt;&lt;Year&gt;2018&lt;/Year&gt;&lt;RecNum&gt;3437&lt;/RecNum&gt;&lt;DisplayText&gt;[15]&lt;/DisplayText&gt;&lt;record&gt;&lt;rec-number&gt;3437&lt;/rec-number&gt;&lt;foreign-keys&gt;&lt;key app="EN" db-id="aevdr0fa7fvzaker2vj59w9zrze5xvdre2rx"&gt;3437&lt;/key&gt;&lt;/foreign-keys&gt;&lt;ref-type name="Journal Article"&gt;17&lt;/ref-type&gt;&lt;contributors&gt;&lt;authors&gt;&lt;author&gt;Beckers, A.&lt;/author&gt;&lt;author&gt;Petrossians, P.&lt;/author&gt;&lt;author&gt;Hanson, J.&lt;/author&gt;&lt;author&gt;Daly, A. F.&lt;/author&gt;&lt;/authors&gt;&lt;/contributors&gt;&lt;auth-address&gt;Univ Liege, Ctr Hosp Univ Liege, Dept Endocrinol, Liege, Belgium&amp;#xD;Univ Liege, Lab Mol Pharmacol, GIGA Mol Biol Dis, Ctr Interdisciplinary Res Med, Liege, Belgium&amp;#xD;Univ Liege, Ctr Interdisciplinary Res Med, Med Chem Lab, Liege, Belgium&lt;/auth-address&gt;&lt;titles&gt;&lt;title&gt;The causes and consequences of pituitary gigantism&lt;/title&gt;&lt;secondary-title&gt;Nature Reviews Endocrinology&lt;/secondary-title&gt;&lt;alt-title&gt;Nat Rev Endocrinol&lt;/alt-title&gt;&lt;/titles&gt;&lt;periodical&gt;&lt;full-title&gt;Nature Reviews Endocrinology&lt;/full-title&gt;&lt;abbr-1&gt;Nat Rev Endocrinol&lt;/abbr-1&gt;&lt;/periodical&gt;&lt;alt-periodical&gt;&lt;full-title&gt;Nature Reviews Endocrinology&lt;/full-title&gt;&lt;abbr-1&gt;Nat Rev Endocrinol&lt;/abbr-1&gt;&lt;/alt-periodical&gt;&lt;pages&gt;705-720&lt;/pages&gt;&lt;volume&gt;14&lt;/volume&gt;&lt;number&gt;12&lt;/number&gt;&lt;keywords&gt;&lt;keyword&gt;mccune-albright-syndrome&lt;/keyword&gt;&lt;keyword&gt;multiple endocrine neoplasia&lt;/keyword&gt;&lt;keyword&gt;interacting protein gene&lt;/keyword&gt;&lt;keyword&gt;x-linked acrogigantism&lt;/keyword&gt;&lt;keyword&gt;growth-hormone excess&lt;/keyword&gt;&lt;keyword&gt;term-follow-up&lt;/keyword&gt;&lt;keyword&gt;bilateral percutaneous epiphysiodesis&lt;/keyword&gt;&lt;keyword&gt;optic pathway gliomas&lt;/keyword&gt;&lt;keyword&gt;receptor antagonist pegvisomant&lt;/keyword&gt;&lt;keyword&gt;schwannomas carney complex&lt;/keyword&gt;&lt;/keywords&gt;&lt;dates&gt;&lt;year&gt;2018&lt;/year&gt;&lt;pub-dates&gt;&lt;date&gt;Dec&lt;/date&gt;&lt;/pub-dates&gt;&lt;/dates&gt;&lt;isbn&gt;1759-5029&lt;/isbn&gt;&lt;accession-num&gt;WOS:000449832300013&lt;/accession-num&gt;&lt;urls&gt;&lt;related-urls&gt;&lt;url&gt;&amp;lt;Go to ISI&amp;gt;://WOS:000449832300013&lt;/url&gt;&lt;/related-urls&gt;&lt;/urls&gt;&lt;electronic-resource-num&gt;10.1038/s41574-018-0114-1&lt;/electronic-resource-num&gt;&lt;language&gt;English&lt;/language&gt;&lt;/record&gt;&lt;/Cite&gt;&lt;/EndNote&gt;</w:instrText>
      </w:r>
      <w:r w:rsidRPr="00947122">
        <w:rPr>
          <w:color w:val="000000" w:themeColor="text1"/>
        </w:rPr>
        <w:fldChar w:fldCharType="separate"/>
      </w:r>
      <w:r w:rsidRPr="00947122">
        <w:rPr>
          <w:color w:val="000000" w:themeColor="text1"/>
        </w:rPr>
        <w:t>[</w:t>
      </w:r>
      <w:hyperlink w:anchor="_ENREF_15" w:tooltip="Beckers, 2018 #3437" w:history="1">
        <w:r w:rsidRPr="00947122">
          <w:rPr>
            <w:color w:val="000000" w:themeColor="text1"/>
          </w:rPr>
          <w:t>15</w:t>
        </w:r>
      </w:hyperlink>
      <w:r w:rsidRPr="00947122">
        <w:rPr>
          <w:color w:val="000000" w:themeColor="text1"/>
        </w:rPr>
        <w:t>]</w:t>
      </w:r>
      <w:r w:rsidRPr="00947122">
        <w:rPr>
          <w:color w:val="000000" w:themeColor="text1"/>
        </w:rPr>
        <w:fldChar w:fldCharType="end"/>
      </w:r>
      <w:r w:rsidR="00804DF7">
        <w:rPr>
          <w:color w:val="000000" w:themeColor="text1"/>
        </w:rPr>
        <w:t>.</w:t>
      </w:r>
    </w:p>
    <w:p w14:paraId="7F294C5D" w14:textId="77777777" w:rsidR="00443F4A" w:rsidRDefault="00443F4A" w:rsidP="00EA72CA">
      <w:pPr>
        <w:pStyle w:val="Paragrafasl"/>
      </w:pPr>
    </w:p>
    <w:p w14:paraId="6E637DC0" w14:textId="58D6356E" w:rsidR="00443F4A" w:rsidRDefault="00443F4A" w:rsidP="00EA72CA">
      <w:pPr>
        <w:pStyle w:val="Balk4"/>
      </w:pPr>
      <w:bookmarkStart w:id="46" w:name="_Toc534489143"/>
      <w:r>
        <w:t>2.4.1.1.</w:t>
      </w:r>
      <w:r w:rsidR="00EA72CA">
        <w:t xml:space="preserve"> </w:t>
      </w:r>
      <w:proofErr w:type="spellStart"/>
      <w:r>
        <w:t>Gigantizmin</w:t>
      </w:r>
      <w:proofErr w:type="spellEnd"/>
      <w:r>
        <w:t xml:space="preserve"> </w:t>
      </w:r>
      <w:proofErr w:type="spellStart"/>
      <w:r>
        <w:t>E</w:t>
      </w:r>
      <w:r w:rsidRPr="003A6662">
        <w:t>tyopatogenezi</w:t>
      </w:r>
      <w:bookmarkEnd w:id="46"/>
      <w:proofErr w:type="spellEnd"/>
    </w:p>
    <w:p w14:paraId="7862023B" w14:textId="0DF7FC45" w:rsidR="00EA72CA" w:rsidRDefault="00780258" w:rsidP="00780258">
      <w:pPr>
        <w:ind w:firstLine="0"/>
        <w:rPr>
          <w:lang w:eastAsia="tr-TR" w:bidi="ar-SA"/>
        </w:rPr>
      </w:pPr>
      <w:proofErr w:type="spellStart"/>
      <w:r>
        <w:rPr>
          <w:lang w:eastAsia="tr-TR" w:bidi="ar-SA"/>
        </w:rPr>
        <w:t>Gigantizme</w:t>
      </w:r>
      <w:proofErr w:type="spellEnd"/>
      <w:r>
        <w:rPr>
          <w:lang w:eastAsia="tr-TR" w:bidi="ar-SA"/>
        </w:rPr>
        <w:t xml:space="preserve"> neden olan GH fazlalığının </w:t>
      </w:r>
      <w:proofErr w:type="spellStart"/>
      <w:r>
        <w:rPr>
          <w:lang w:eastAsia="tr-TR" w:bidi="ar-SA"/>
        </w:rPr>
        <w:t>etyolojisi</w:t>
      </w:r>
      <w:proofErr w:type="spellEnd"/>
      <w:r>
        <w:rPr>
          <w:lang w:eastAsia="tr-TR" w:bidi="ar-SA"/>
        </w:rPr>
        <w:t xml:space="preserve"> tablo 3’de gösterilmiştir.</w:t>
      </w:r>
    </w:p>
    <w:p w14:paraId="79DC133A" w14:textId="74E81F4E" w:rsidR="00443F4A" w:rsidRPr="00947122" w:rsidRDefault="00EA72CA" w:rsidP="00EA72CA">
      <w:pPr>
        <w:pStyle w:val="Tabloyaz"/>
        <w:rPr>
          <w:b/>
        </w:rPr>
      </w:pPr>
      <w:bookmarkStart w:id="47" w:name="_Toc534489369"/>
      <w:r w:rsidRPr="00EA72CA">
        <w:rPr>
          <w:b/>
        </w:rPr>
        <w:t xml:space="preserve">Tablo </w:t>
      </w:r>
      <w:r w:rsidRPr="00EA72CA">
        <w:rPr>
          <w:b/>
        </w:rPr>
        <w:fldChar w:fldCharType="begin"/>
      </w:r>
      <w:r w:rsidRPr="00EA72CA">
        <w:rPr>
          <w:b/>
        </w:rPr>
        <w:instrText xml:space="preserve"> SEQ Tablo \* ARABIC </w:instrText>
      </w:r>
      <w:r w:rsidRPr="00EA72CA">
        <w:rPr>
          <w:b/>
        </w:rPr>
        <w:fldChar w:fldCharType="separate"/>
      </w:r>
      <w:r w:rsidR="003E1F9E">
        <w:rPr>
          <w:b/>
          <w:noProof/>
        </w:rPr>
        <w:t>3</w:t>
      </w:r>
      <w:r w:rsidRPr="00EA72CA">
        <w:rPr>
          <w:b/>
        </w:rPr>
        <w:fldChar w:fldCharType="end"/>
      </w:r>
      <w:r w:rsidRPr="00EA72CA">
        <w:rPr>
          <w:b/>
          <w:bCs/>
        </w:rPr>
        <w:t>.</w:t>
      </w:r>
      <w:r>
        <w:rPr>
          <w:bCs/>
        </w:rPr>
        <w:t xml:space="preserve"> </w:t>
      </w:r>
      <w:proofErr w:type="spellStart"/>
      <w:r w:rsidR="00443F4A" w:rsidRPr="00A8315B">
        <w:t>Growth</w:t>
      </w:r>
      <w:proofErr w:type="spellEnd"/>
      <w:r w:rsidR="00443F4A" w:rsidRPr="00A8315B">
        <w:t xml:space="preserve"> hormon fazlalığının etiyolojisi </w:t>
      </w:r>
      <w:r w:rsidR="00443F4A" w:rsidRPr="00A8315B">
        <w:fldChar w:fldCharType="begin"/>
      </w:r>
      <w:r w:rsidR="00443F4A" w:rsidRPr="00A8315B">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00443F4A" w:rsidRPr="00A8315B">
        <w:fldChar w:fldCharType="separate"/>
      </w:r>
      <w:r w:rsidR="00443F4A" w:rsidRPr="00A8315B">
        <w:rPr>
          <w:noProof/>
        </w:rPr>
        <w:t>[</w:t>
      </w:r>
      <w:hyperlink w:anchor="_ENREF_17" w:tooltip="Eugster, 2000 #5199" w:history="1">
        <w:r w:rsidR="00443F4A" w:rsidRPr="00A8315B">
          <w:rPr>
            <w:noProof/>
          </w:rPr>
          <w:t>17</w:t>
        </w:r>
      </w:hyperlink>
      <w:r w:rsidR="00443F4A" w:rsidRPr="00A8315B">
        <w:rPr>
          <w:noProof/>
        </w:rPr>
        <w:t>]</w:t>
      </w:r>
      <w:bookmarkEnd w:id="47"/>
      <w:r w:rsidR="00443F4A" w:rsidRPr="00A8315B">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6"/>
        <w:gridCol w:w="2313"/>
        <w:gridCol w:w="2338"/>
        <w:gridCol w:w="2032"/>
      </w:tblGrid>
      <w:tr w:rsidR="00443F4A" w:rsidRPr="00750D7B" w14:paraId="49964377" w14:textId="77777777" w:rsidTr="00EA72CA">
        <w:tc>
          <w:tcPr>
            <w:tcW w:w="0" w:type="auto"/>
            <w:gridSpan w:val="2"/>
            <w:tcMar>
              <w:top w:w="48" w:type="dxa"/>
              <w:left w:w="48" w:type="dxa"/>
              <w:bottom w:w="48" w:type="dxa"/>
              <w:right w:w="48" w:type="dxa"/>
            </w:tcMar>
            <w:hideMark/>
          </w:tcPr>
          <w:p w14:paraId="7CA962D9" w14:textId="77777777" w:rsidR="00443F4A" w:rsidRPr="00750D7B" w:rsidRDefault="00443F4A" w:rsidP="00750D7B">
            <w:pPr>
              <w:pStyle w:val="Paragrafasl"/>
              <w:spacing w:line="312" w:lineRule="auto"/>
              <w:rPr>
                <w:b/>
                <w:sz w:val="22"/>
                <w:szCs w:val="22"/>
              </w:rPr>
            </w:pPr>
            <w:proofErr w:type="spellStart"/>
            <w:r w:rsidRPr="00750D7B">
              <w:rPr>
                <w:b/>
                <w:sz w:val="22"/>
                <w:szCs w:val="22"/>
              </w:rPr>
              <w:t>Sporadic</w:t>
            </w:r>
            <w:proofErr w:type="spellEnd"/>
          </w:p>
        </w:tc>
        <w:tc>
          <w:tcPr>
            <w:tcW w:w="0" w:type="auto"/>
            <w:gridSpan w:val="2"/>
            <w:tcMar>
              <w:top w:w="48" w:type="dxa"/>
              <w:left w:w="48" w:type="dxa"/>
              <w:bottom w:w="48" w:type="dxa"/>
              <w:right w:w="48" w:type="dxa"/>
            </w:tcMar>
            <w:hideMark/>
          </w:tcPr>
          <w:p w14:paraId="0942251B" w14:textId="77777777" w:rsidR="00443F4A" w:rsidRPr="00750D7B" w:rsidRDefault="00443F4A" w:rsidP="00750D7B">
            <w:pPr>
              <w:pStyle w:val="Paragrafasl"/>
              <w:spacing w:line="312" w:lineRule="auto"/>
              <w:rPr>
                <w:b/>
                <w:sz w:val="22"/>
                <w:szCs w:val="22"/>
              </w:rPr>
            </w:pPr>
            <w:proofErr w:type="spellStart"/>
            <w:r w:rsidRPr="00750D7B">
              <w:rPr>
                <w:b/>
                <w:sz w:val="22"/>
                <w:szCs w:val="22"/>
              </w:rPr>
              <w:t>Syndromic</w:t>
            </w:r>
            <w:proofErr w:type="spellEnd"/>
            <w:r w:rsidRPr="00750D7B">
              <w:rPr>
                <w:b/>
                <w:sz w:val="22"/>
                <w:szCs w:val="22"/>
              </w:rPr>
              <w:t>/</w:t>
            </w:r>
            <w:proofErr w:type="spellStart"/>
            <w:r w:rsidRPr="00750D7B">
              <w:rPr>
                <w:b/>
                <w:sz w:val="22"/>
                <w:szCs w:val="22"/>
              </w:rPr>
              <w:t>Familial</w:t>
            </w:r>
            <w:proofErr w:type="spellEnd"/>
          </w:p>
        </w:tc>
      </w:tr>
      <w:tr w:rsidR="00443F4A" w:rsidRPr="00750D7B" w14:paraId="09BD2CA4" w14:textId="77777777" w:rsidTr="00EA72CA">
        <w:tc>
          <w:tcPr>
            <w:tcW w:w="0" w:type="auto"/>
            <w:tcMar>
              <w:top w:w="48" w:type="dxa"/>
              <w:left w:w="48" w:type="dxa"/>
              <w:bottom w:w="48" w:type="dxa"/>
              <w:right w:w="48" w:type="dxa"/>
            </w:tcMar>
            <w:hideMark/>
          </w:tcPr>
          <w:p w14:paraId="24A71116" w14:textId="77777777" w:rsidR="00443F4A" w:rsidRPr="00750D7B" w:rsidRDefault="00443F4A" w:rsidP="00750D7B">
            <w:pPr>
              <w:pStyle w:val="Paragrafasl"/>
              <w:spacing w:line="312" w:lineRule="auto"/>
              <w:rPr>
                <w:b/>
                <w:sz w:val="22"/>
                <w:szCs w:val="22"/>
              </w:rPr>
            </w:pPr>
            <w:proofErr w:type="spellStart"/>
            <w:r w:rsidRPr="00750D7B">
              <w:rPr>
                <w:b/>
                <w:sz w:val="22"/>
                <w:szCs w:val="22"/>
              </w:rPr>
              <w:t>Disorder</w:t>
            </w:r>
            <w:proofErr w:type="spellEnd"/>
          </w:p>
        </w:tc>
        <w:tc>
          <w:tcPr>
            <w:tcW w:w="0" w:type="auto"/>
            <w:tcMar>
              <w:top w:w="48" w:type="dxa"/>
              <w:left w:w="48" w:type="dxa"/>
              <w:bottom w:w="48" w:type="dxa"/>
              <w:right w:w="48" w:type="dxa"/>
            </w:tcMar>
            <w:hideMark/>
          </w:tcPr>
          <w:p w14:paraId="38473F33" w14:textId="77777777" w:rsidR="00443F4A" w:rsidRPr="00750D7B" w:rsidRDefault="00443F4A" w:rsidP="00750D7B">
            <w:pPr>
              <w:pStyle w:val="Paragrafasl"/>
              <w:spacing w:line="312" w:lineRule="auto"/>
              <w:rPr>
                <w:b/>
                <w:sz w:val="22"/>
                <w:szCs w:val="22"/>
              </w:rPr>
            </w:pPr>
            <w:r w:rsidRPr="00750D7B">
              <w:rPr>
                <w:b/>
                <w:sz w:val="22"/>
                <w:szCs w:val="22"/>
              </w:rPr>
              <w:t>Source of GH</w:t>
            </w:r>
          </w:p>
        </w:tc>
        <w:tc>
          <w:tcPr>
            <w:tcW w:w="0" w:type="auto"/>
            <w:tcMar>
              <w:top w:w="48" w:type="dxa"/>
              <w:left w:w="48" w:type="dxa"/>
              <w:bottom w:w="48" w:type="dxa"/>
              <w:right w:w="48" w:type="dxa"/>
            </w:tcMar>
            <w:hideMark/>
          </w:tcPr>
          <w:p w14:paraId="205068F0" w14:textId="77777777" w:rsidR="00443F4A" w:rsidRPr="00750D7B" w:rsidRDefault="00443F4A" w:rsidP="00750D7B">
            <w:pPr>
              <w:pStyle w:val="Paragrafasl"/>
              <w:spacing w:line="312" w:lineRule="auto"/>
              <w:rPr>
                <w:b/>
                <w:sz w:val="22"/>
                <w:szCs w:val="22"/>
              </w:rPr>
            </w:pPr>
            <w:proofErr w:type="spellStart"/>
            <w:r w:rsidRPr="00750D7B">
              <w:rPr>
                <w:b/>
                <w:sz w:val="22"/>
                <w:szCs w:val="22"/>
              </w:rPr>
              <w:t>Disorder</w:t>
            </w:r>
            <w:proofErr w:type="spellEnd"/>
          </w:p>
        </w:tc>
        <w:tc>
          <w:tcPr>
            <w:tcW w:w="0" w:type="auto"/>
            <w:tcMar>
              <w:top w:w="48" w:type="dxa"/>
              <w:left w:w="48" w:type="dxa"/>
              <w:bottom w:w="48" w:type="dxa"/>
              <w:right w:w="48" w:type="dxa"/>
            </w:tcMar>
            <w:hideMark/>
          </w:tcPr>
          <w:p w14:paraId="47D677C2" w14:textId="77777777" w:rsidR="00443F4A" w:rsidRPr="00750D7B" w:rsidRDefault="00443F4A" w:rsidP="00750D7B">
            <w:pPr>
              <w:pStyle w:val="Paragrafasl"/>
              <w:spacing w:line="312" w:lineRule="auto"/>
              <w:rPr>
                <w:b/>
                <w:sz w:val="22"/>
                <w:szCs w:val="22"/>
              </w:rPr>
            </w:pPr>
            <w:r w:rsidRPr="00750D7B">
              <w:rPr>
                <w:b/>
                <w:sz w:val="22"/>
                <w:szCs w:val="22"/>
              </w:rPr>
              <w:t xml:space="preserve">Source </w:t>
            </w:r>
            <w:proofErr w:type="spellStart"/>
            <w:r w:rsidRPr="00750D7B">
              <w:rPr>
                <w:b/>
                <w:sz w:val="22"/>
                <w:szCs w:val="22"/>
              </w:rPr>
              <w:t>or</w:t>
            </w:r>
            <w:proofErr w:type="spellEnd"/>
            <w:r w:rsidRPr="00750D7B">
              <w:rPr>
                <w:b/>
                <w:sz w:val="22"/>
                <w:szCs w:val="22"/>
              </w:rPr>
              <w:t xml:space="preserve"> </w:t>
            </w:r>
            <w:proofErr w:type="spellStart"/>
            <w:r w:rsidRPr="00750D7B">
              <w:rPr>
                <w:b/>
                <w:sz w:val="22"/>
                <w:szCs w:val="22"/>
              </w:rPr>
              <w:t>Genetic</w:t>
            </w:r>
            <w:proofErr w:type="spellEnd"/>
            <w:r w:rsidRPr="00750D7B">
              <w:rPr>
                <w:b/>
                <w:sz w:val="22"/>
                <w:szCs w:val="22"/>
              </w:rPr>
              <w:t xml:space="preserve"> </w:t>
            </w:r>
            <w:proofErr w:type="spellStart"/>
            <w:r w:rsidRPr="00750D7B">
              <w:rPr>
                <w:b/>
                <w:sz w:val="22"/>
                <w:szCs w:val="22"/>
              </w:rPr>
              <w:t>Mutation</w:t>
            </w:r>
            <w:proofErr w:type="spellEnd"/>
          </w:p>
        </w:tc>
      </w:tr>
      <w:tr w:rsidR="00750D7B" w:rsidRPr="00750D7B" w14:paraId="28C3655A" w14:textId="77777777" w:rsidTr="00EA72CA">
        <w:tc>
          <w:tcPr>
            <w:tcW w:w="0" w:type="auto"/>
            <w:vMerge w:val="restart"/>
            <w:tcMar>
              <w:top w:w="48" w:type="dxa"/>
              <w:left w:w="48" w:type="dxa"/>
              <w:bottom w:w="48" w:type="dxa"/>
              <w:right w:w="48" w:type="dxa"/>
            </w:tcMar>
            <w:hideMark/>
          </w:tcPr>
          <w:p w14:paraId="396636EB"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Hypothalamic</w:t>
            </w:r>
            <w:proofErr w:type="spellEnd"/>
            <w:r w:rsidRPr="00750D7B">
              <w:rPr>
                <w:sz w:val="22"/>
                <w:szCs w:val="22"/>
              </w:rPr>
              <w:t>/</w:t>
            </w:r>
            <w:proofErr w:type="spellStart"/>
            <w:r w:rsidRPr="00750D7B">
              <w:rPr>
                <w:sz w:val="22"/>
                <w:szCs w:val="22"/>
              </w:rPr>
              <w:t>Pituitary</w:t>
            </w:r>
            <w:proofErr w:type="spellEnd"/>
            <w:r w:rsidRPr="00750D7B">
              <w:rPr>
                <w:sz w:val="22"/>
                <w:szCs w:val="22"/>
              </w:rPr>
              <w:t xml:space="preserve"> GH </w:t>
            </w:r>
            <w:proofErr w:type="spellStart"/>
            <w:r w:rsidRPr="00750D7B">
              <w:rPr>
                <w:sz w:val="22"/>
                <w:szCs w:val="22"/>
              </w:rPr>
              <w:t>excess</w:t>
            </w:r>
            <w:proofErr w:type="spellEnd"/>
          </w:p>
        </w:tc>
        <w:tc>
          <w:tcPr>
            <w:tcW w:w="0" w:type="auto"/>
            <w:tcMar>
              <w:top w:w="48" w:type="dxa"/>
              <w:left w:w="48" w:type="dxa"/>
              <w:bottom w:w="48" w:type="dxa"/>
              <w:right w:w="48" w:type="dxa"/>
            </w:tcMar>
            <w:hideMark/>
          </w:tcPr>
          <w:p w14:paraId="215596B6"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Congenital</w:t>
            </w:r>
            <w:proofErr w:type="spellEnd"/>
            <w:r w:rsidRPr="00750D7B">
              <w:rPr>
                <w:sz w:val="22"/>
                <w:szCs w:val="22"/>
              </w:rPr>
              <w:t xml:space="preserve"> GHRH </w:t>
            </w:r>
            <w:proofErr w:type="spellStart"/>
            <w:r w:rsidRPr="00750D7B">
              <w:rPr>
                <w:sz w:val="22"/>
                <w:szCs w:val="22"/>
              </w:rPr>
              <w:t>excess</w:t>
            </w:r>
            <w:proofErr w:type="spellEnd"/>
            <w:r w:rsidRPr="00750D7B">
              <w:rPr>
                <w:sz w:val="22"/>
                <w:szCs w:val="22"/>
              </w:rPr>
              <w:t>(</w:t>
            </w:r>
            <w:proofErr w:type="spellStart"/>
            <w:r w:rsidRPr="00750D7B">
              <w:rPr>
                <w:sz w:val="22"/>
                <w:szCs w:val="22"/>
              </w:rPr>
              <w:t>postulated</w:t>
            </w:r>
            <w:proofErr w:type="spellEnd"/>
            <w:r w:rsidRPr="00750D7B">
              <w:rPr>
                <w:sz w:val="22"/>
                <w:szCs w:val="22"/>
              </w:rPr>
              <w:t>)</w:t>
            </w:r>
          </w:p>
        </w:tc>
        <w:tc>
          <w:tcPr>
            <w:tcW w:w="0" w:type="auto"/>
            <w:tcMar>
              <w:top w:w="48" w:type="dxa"/>
              <w:left w:w="48" w:type="dxa"/>
              <w:bottom w:w="48" w:type="dxa"/>
              <w:right w:w="48" w:type="dxa"/>
            </w:tcMar>
            <w:hideMark/>
          </w:tcPr>
          <w:p w14:paraId="6B838694" w14:textId="77777777" w:rsidR="00750D7B" w:rsidRPr="00750D7B" w:rsidRDefault="00750D7B" w:rsidP="00750D7B">
            <w:pPr>
              <w:pStyle w:val="Paragrafasl"/>
              <w:spacing w:line="312" w:lineRule="auto"/>
              <w:jc w:val="left"/>
              <w:rPr>
                <w:sz w:val="22"/>
                <w:szCs w:val="22"/>
              </w:rPr>
            </w:pPr>
            <w:r w:rsidRPr="00750D7B">
              <w:rPr>
                <w:sz w:val="22"/>
                <w:szCs w:val="22"/>
              </w:rPr>
              <w:t>Neurofibromatosis-1</w:t>
            </w:r>
          </w:p>
        </w:tc>
        <w:tc>
          <w:tcPr>
            <w:tcW w:w="0" w:type="auto"/>
            <w:tcMar>
              <w:top w:w="48" w:type="dxa"/>
              <w:left w:w="48" w:type="dxa"/>
              <w:bottom w:w="48" w:type="dxa"/>
              <w:right w:w="48" w:type="dxa"/>
            </w:tcMar>
            <w:hideMark/>
          </w:tcPr>
          <w:p w14:paraId="2FCEBA07"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Tumor</w:t>
            </w:r>
            <w:proofErr w:type="spellEnd"/>
            <w:r w:rsidRPr="00750D7B">
              <w:rPr>
                <w:sz w:val="22"/>
                <w:szCs w:val="22"/>
              </w:rPr>
              <w:t xml:space="preserve"> </w:t>
            </w:r>
            <w:proofErr w:type="spellStart"/>
            <w:r w:rsidRPr="00750D7B">
              <w:rPr>
                <w:sz w:val="22"/>
                <w:szCs w:val="22"/>
              </w:rPr>
              <w:t>infiltration</w:t>
            </w:r>
            <w:proofErr w:type="spellEnd"/>
            <w:r w:rsidRPr="00750D7B">
              <w:rPr>
                <w:sz w:val="22"/>
                <w:szCs w:val="22"/>
              </w:rPr>
              <w:t xml:space="preserve"> </w:t>
            </w:r>
            <w:proofErr w:type="spellStart"/>
            <w:r w:rsidRPr="00750D7B">
              <w:rPr>
                <w:sz w:val="22"/>
                <w:szCs w:val="22"/>
              </w:rPr>
              <w:t>into</w:t>
            </w:r>
            <w:proofErr w:type="spellEnd"/>
            <w:r w:rsidRPr="00750D7B">
              <w:rPr>
                <w:sz w:val="22"/>
                <w:szCs w:val="22"/>
              </w:rPr>
              <w:t xml:space="preserve"> </w:t>
            </w:r>
            <w:proofErr w:type="spellStart"/>
            <w:r w:rsidRPr="00750D7B">
              <w:rPr>
                <w:sz w:val="22"/>
                <w:szCs w:val="22"/>
              </w:rPr>
              <w:t>somatostatinergic</w:t>
            </w:r>
            <w:proofErr w:type="spellEnd"/>
            <w:r w:rsidRPr="00750D7B">
              <w:rPr>
                <w:sz w:val="22"/>
                <w:szCs w:val="22"/>
              </w:rPr>
              <w:t xml:space="preserve"> </w:t>
            </w:r>
            <w:proofErr w:type="spellStart"/>
            <w:r w:rsidRPr="00750D7B">
              <w:rPr>
                <w:sz w:val="22"/>
                <w:szCs w:val="22"/>
              </w:rPr>
              <w:t>pathways</w:t>
            </w:r>
            <w:proofErr w:type="spellEnd"/>
            <w:r w:rsidRPr="00750D7B">
              <w:rPr>
                <w:sz w:val="22"/>
                <w:szCs w:val="22"/>
              </w:rPr>
              <w:t>(</w:t>
            </w:r>
            <w:proofErr w:type="spellStart"/>
            <w:r w:rsidRPr="00750D7B">
              <w:rPr>
                <w:sz w:val="22"/>
                <w:szCs w:val="22"/>
              </w:rPr>
              <w:t>postulated</w:t>
            </w:r>
            <w:proofErr w:type="spellEnd"/>
            <w:r w:rsidRPr="00750D7B">
              <w:rPr>
                <w:sz w:val="22"/>
                <w:szCs w:val="22"/>
              </w:rPr>
              <w:t>)</w:t>
            </w:r>
          </w:p>
        </w:tc>
      </w:tr>
      <w:tr w:rsidR="00750D7B" w:rsidRPr="00750D7B" w14:paraId="74294741" w14:textId="77777777" w:rsidTr="00EA72CA">
        <w:tc>
          <w:tcPr>
            <w:tcW w:w="0" w:type="auto"/>
            <w:vMerge/>
            <w:vAlign w:val="center"/>
            <w:hideMark/>
          </w:tcPr>
          <w:p w14:paraId="6B13FA1F" w14:textId="77777777" w:rsidR="00750D7B" w:rsidRPr="00750D7B" w:rsidRDefault="00750D7B" w:rsidP="00750D7B">
            <w:pPr>
              <w:pStyle w:val="Paragrafasl"/>
              <w:spacing w:line="312" w:lineRule="auto"/>
              <w:jc w:val="left"/>
              <w:rPr>
                <w:sz w:val="22"/>
                <w:szCs w:val="22"/>
              </w:rPr>
            </w:pPr>
          </w:p>
        </w:tc>
        <w:tc>
          <w:tcPr>
            <w:tcW w:w="0" w:type="auto"/>
            <w:tcMar>
              <w:top w:w="48" w:type="dxa"/>
              <w:left w:w="48" w:type="dxa"/>
              <w:bottom w:w="48" w:type="dxa"/>
              <w:right w:w="48" w:type="dxa"/>
            </w:tcMar>
            <w:hideMark/>
          </w:tcPr>
          <w:p w14:paraId="786F5B96"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Pituitary</w:t>
            </w:r>
            <w:proofErr w:type="spellEnd"/>
            <w:r w:rsidRPr="00750D7B">
              <w:rPr>
                <w:sz w:val="22"/>
                <w:szCs w:val="22"/>
              </w:rPr>
              <w:t xml:space="preserve"> </w:t>
            </w:r>
            <w:proofErr w:type="spellStart"/>
            <w:r w:rsidRPr="00750D7B">
              <w:rPr>
                <w:sz w:val="22"/>
                <w:szCs w:val="22"/>
              </w:rPr>
              <w:t>somatotroph</w:t>
            </w:r>
            <w:proofErr w:type="spellEnd"/>
            <w:r w:rsidRPr="00750D7B">
              <w:rPr>
                <w:sz w:val="22"/>
                <w:szCs w:val="22"/>
              </w:rPr>
              <w:t xml:space="preserve"> </w:t>
            </w:r>
            <w:proofErr w:type="spellStart"/>
            <w:r w:rsidRPr="00750D7B">
              <w:rPr>
                <w:sz w:val="22"/>
                <w:szCs w:val="22"/>
              </w:rPr>
              <w:t>or</w:t>
            </w:r>
            <w:proofErr w:type="spellEnd"/>
            <w:r w:rsidRPr="00750D7B">
              <w:rPr>
                <w:sz w:val="22"/>
                <w:szCs w:val="22"/>
              </w:rPr>
              <w:t xml:space="preserve"> </w:t>
            </w:r>
            <w:proofErr w:type="spellStart"/>
            <w:r w:rsidRPr="00750D7B">
              <w:rPr>
                <w:sz w:val="22"/>
                <w:szCs w:val="22"/>
              </w:rPr>
              <w:t>mammosomatotroph</w:t>
            </w:r>
            <w:proofErr w:type="spellEnd"/>
            <w:r w:rsidRPr="00750D7B">
              <w:rPr>
                <w:sz w:val="22"/>
                <w:szCs w:val="22"/>
              </w:rPr>
              <w:t xml:space="preserve"> adenoma</w:t>
            </w:r>
          </w:p>
        </w:tc>
        <w:tc>
          <w:tcPr>
            <w:tcW w:w="0" w:type="auto"/>
            <w:tcMar>
              <w:top w:w="48" w:type="dxa"/>
              <w:left w:w="48" w:type="dxa"/>
              <w:bottom w:w="48" w:type="dxa"/>
              <w:right w:w="48" w:type="dxa"/>
            </w:tcMar>
            <w:hideMark/>
          </w:tcPr>
          <w:p w14:paraId="63199216"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McCune-Albright</w:t>
            </w:r>
            <w:proofErr w:type="spellEnd"/>
            <w:r w:rsidRPr="00750D7B">
              <w:rPr>
                <w:sz w:val="22"/>
                <w:szCs w:val="22"/>
              </w:rPr>
              <w:t xml:space="preserve"> </w:t>
            </w:r>
            <w:proofErr w:type="spellStart"/>
            <w:r w:rsidRPr="00750D7B">
              <w:rPr>
                <w:sz w:val="22"/>
                <w:szCs w:val="22"/>
              </w:rPr>
              <w:t>syndrome</w:t>
            </w:r>
            <w:proofErr w:type="spellEnd"/>
          </w:p>
        </w:tc>
        <w:tc>
          <w:tcPr>
            <w:tcW w:w="0" w:type="auto"/>
            <w:tcMar>
              <w:top w:w="48" w:type="dxa"/>
              <w:left w:w="48" w:type="dxa"/>
              <w:bottom w:w="48" w:type="dxa"/>
              <w:right w:w="48" w:type="dxa"/>
            </w:tcMar>
            <w:hideMark/>
          </w:tcPr>
          <w:p w14:paraId="670634ED"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Activatingmutation</w:t>
            </w:r>
            <w:proofErr w:type="spellEnd"/>
            <w:r w:rsidRPr="00750D7B">
              <w:rPr>
                <w:sz w:val="22"/>
                <w:szCs w:val="22"/>
              </w:rPr>
              <w:t xml:space="preserve"> of </w:t>
            </w:r>
            <w:proofErr w:type="spellStart"/>
            <w:r w:rsidRPr="00750D7B">
              <w:rPr>
                <w:i/>
                <w:sz w:val="22"/>
                <w:szCs w:val="22"/>
              </w:rPr>
              <w:t>Gs</w:t>
            </w:r>
            <w:proofErr w:type="spellEnd"/>
            <w:r w:rsidRPr="00750D7B">
              <w:rPr>
                <w:i/>
                <w:sz w:val="22"/>
                <w:szCs w:val="22"/>
              </w:rPr>
              <w:t>α</w:t>
            </w:r>
          </w:p>
        </w:tc>
      </w:tr>
      <w:tr w:rsidR="00750D7B" w:rsidRPr="00750D7B" w14:paraId="7B0C6883" w14:textId="77777777" w:rsidTr="00EA72CA">
        <w:tc>
          <w:tcPr>
            <w:tcW w:w="0" w:type="auto"/>
            <w:vMerge/>
            <w:vAlign w:val="center"/>
            <w:hideMark/>
          </w:tcPr>
          <w:p w14:paraId="6E9F7CAD" w14:textId="77777777" w:rsidR="00750D7B" w:rsidRPr="00750D7B" w:rsidRDefault="00750D7B" w:rsidP="00750D7B">
            <w:pPr>
              <w:pStyle w:val="Paragrafasl"/>
              <w:spacing w:line="312" w:lineRule="auto"/>
              <w:jc w:val="left"/>
              <w:rPr>
                <w:sz w:val="22"/>
                <w:szCs w:val="22"/>
              </w:rPr>
            </w:pPr>
          </w:p>
        </w:tc>
        <w:tc>
          <w:tcPr>
            <w:tcW w:w="0" w:type="auto"/>
            <w:tcMar>
              <w:top w:w="48" w:type="dxa"/>
              <w:left w:w="48" w:type="dxa"/>
              <w:bottom w:w="48" w:type="dxa"/>
              <w:right w:w="48" w:type="dxa"/>
            </w:tcMar>
            <w:hideMark/>
          </w:tcPr>
          <w:p w14:paraId="777EE09F"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Pituitary</w:t>
            </w:r>
            <w:proofErr w:type="spellEnd"/>
            <w:r w:rsidRPr="00750D7B">
              <w:rPr>
                <w:sz w:val="22"/>
                <w:szCs w:val="22"/>
              </w:rPr>
              <w:t xml:space="preserve"> </w:t>
            </w:r>
            <w:proofErr w:type="spellStart"/>
            <w:r w:rsidRPr="00750D7B">
              <w:rPr>
                <w:sz w:val="22"/>
                <w:szCs w:val="22"/>
              </w:rPr>
              <w:t>hyperplasia</w:t>
            </w:r>
            <w:proofErr w:type="spellEnd"/>
          </w:p>
        </w:tc>
        <w:tc>
          <w:tcPr>
            <w:tcW w:w="0" w:type="auto"/>
            <w:tcMar>
              <w:top w:w="48" w:type="dxa"/>
              <w:left w:w="48" w:type="dxa"/>
              <w:bottom w:w="48" w:type="dxa"/>
              <w:right w:w="48" w:type="dxa"/>
            </w:tcMar>
            <w:hideMark/>
          </w:tcPr>
          <w:p w14:paraId="597C23A1"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Multiple</w:t>
            </w:r>
            <w:proofErr w:type="spellEnd"/>
            <w:r w:rsidRPr="00750D7B">
              <w:rPr>
                <w:sz w:val="22"/>
                <w:szCs w:val="22"/>
              </w:rPr>
              <w:t xml:space="preserve"> </w:t>
            </w:r>
            <w:proofErr w:type="spellStart"/>
            <w:r w:rsidRPr="00750D7B">
              <w:rPr>
                <w:sz w:val="22"/>
                <w:szCs w:val="22"/>
              </w:rPr>
              <w:t>endocrine</w:t>
            </w:r>
            <w:proofErr w:type="spellEnd"/>
            <w:r w:rsidRPr="00750D7B">
              <w:rPr>
                <w:sz w:val="22"/>
                <w:szCs w:val="22"/>
              </w:rPr>
              <w:t xml:space="preserve"> </w:t>
            </w:r>
            <w:proofErr w:type="spellStart"/>
            <w:r w:rsidRPr="00750D7B">
              <w:rPr>
                <w:sz w:val="22"/>
                <w:szCs w:val="22"/>
              </w:rPr>
              <w:t>neoplasia</w:t>
            </w:r>
            <w:proofErr w:type="spellEnd"/>
            <w:r w:rsidRPr="00750D7B">
              <w:rPr>
                <w:sz w:val="22"/>
                <w:szCs w:val="22"/>
              </w:rPr>
              <w:t xml:space="preserve"> Type-1 </w:t>
            </w:r>
            <w:proofErr w:type="spellStart"/>
            <w:r w:rsidRPr="00750D7B">
              <w:rPr>
                <w:sz w:val="22"/>
                <w:szCs w:val="22"/>
              </w:rPr>
              <w:t>and</w:t>
            </w:r>
            <w:proofErr w:type="spellEnd"/>
            <w:r w:rsidRPr="00750D7B">
              <w:rPr>
                <w:sz w:val="22"/>
                <w:szCs w:val="22"/>
              </w:rPr>
              <w:t xml:space="preserve"> </w:t>
            </w:r>
            <w:proofErr w:type="spellStart"/>
            <w:r w:rsidRPr="00750D7B">
              <w:rPr>
                <w:sz w:val="22"/>
                <w:szCs w:val="22"/>
              </w:rPr>
              <w:t>Multiple</w:t>
            </w:r>
            <w:proofErr w:type="spellEnd"/>
            <w:r w:rsidRPr="00750D7B">
              <w:rPr>
                <w:sz w:val="22"/>
                <w:szCs w:val="22"/>
              </w:rPr>
              <w:t xml:space="preserve"> </w:t>
            </w:r>
            <w:proofErr w:type="spellStart"/>
            <w:r w:rsidRPr="00750D7B">
              <w:rPr>
                <w:sz w:val="22"/>
                <w:szCs w:val="22"/>
              </w:rPr>
              <w:t>endocrine</w:t>
            </w:r>
            <w:proofErr w:type="spellEnd"/>
            <w:r w:rsidRPr="00750D7B">
              <w:rPr>
                <w:sz w:val="22"/>
                <w:szCs w:val="22"/>
              </w:rPr>
              <w:t xml:space="preserve"> </w:t>
            </w:r>
            <w:proofErr w:type="spellStart"/>
            <w:r w:rsidRPr="00750D7B">
              <w:rPr>
                <w:sz w:val="22"/>
                <w:szCs w:val="22"/>
              </w:rPr>
              <w:t>neoplasia</w:t>
            </w:r>
            <w:proofErr w:type="spellEnd"/>
            <w:r w:rsidRPr="00750D7B">
              <w:rPr>
                <w:sz w:val="22"/>
                <w:szCs w:val="22"/>
              </w:rPr>
              <w:t xml:space="preserve"> Type-4</w:t>
            </w:r>
          </w:p>
        </w:tc>
        <w:tc>
          <w:tcPr>
            <w:tcW w:w="0" w:type="auto"/>
            <w:tcMar>
              <w:top w:w="48" w:type="dxa"/>
              <w:left w:w="48" w:type="dxa"/>
              <w:bottom w:w="48" w:type="dxa"/>
              <w:right w:w="48" w:type="dxa"/>
            </w:tcMar>
            <w:hideMark/>
          </w:tcPr>
          <w:p w14:paraId="0A6FB8AD"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Defect</w:t>
            </w:r>
            <w:proofErr w:type="spellEnd"/>
            <w:r w:rsidRPr="00750D7B">
              <w:rPr>
                <w:sz w:val="22"/>
                <w:szCs w:val="22"/>
              </w:rPr>
              <w:t xml:space="preserve"> in </w:t>
            </w:r>
            <w:proofErr w:type="spellStart"/>
            <w:r w:rsidRPr="00750D7B">
              <w:rPr>
                <w:sz w:val="22"/>
                <w:szCs w:val="22"/>
              </w:rPr>
              <w:t>tumor</w:t>
            </w:r>
            <w:proofErr w:type="spellEnd"/>
            <w:r w:rsidRPr="00750D7B">
              <w:rPr>
                <w:sz w:val="22"/>
                <w:szCs w:val="22"/>
              </w:rPr>
              <w:t xml:space="preserve"> </w:t>
            </w:r>
            <w:proofErr w:type="spellStart"/>
            <w:r w:rsidRPr="00750D7B">
              <w:rPr>
                <w:sz w:val="22"/>
                <w:szCs w:val="22"/>
              </w:rPr>
              <w:t>suppression</w:t>
            </w:r>
            <w:proofErr w:type="spellEnd"/>
            <w:r w:rsidRPr="00750D7B">
              <w:rPr>
                <w:sz w:val="22"/>
                <w:szCs w:val="22"/>
              </w:rPr>
              <w:t xml:space="preserve"> </w:t>
            </w:r>
            <w:proofErr w:type="spellStart"/>
            <w:r w:rsidRPr="00750D7B">
              <w:rPr>
                <w:sz w:val="22"/>
                <w:szCs w:val="22"/>
              </w:rPr>
              <w:t>from</w:t>
            </w:r>
            <w:proofErr w:type="spellEnd"/>
            <w:r w:rsidRPr="00750D7B">
              <w:rPr>
                <w:sz w:val="22"/>
                <w:szCs w:val="22"/>
              </w:rPr>
              <w:t xml:space="preserve"> </w:t>
            </w:r>
            <w:proofErr w:type="spellStart"/>
            <w:r w:rsidRPr="00750D7B">
              <w:rPr>
                <w:sz w:val="22"/>
                <w:szCs w:val="22"/>
              </w:rPr>
              <w:t>mutations</w:t>
            </w:r>
            <w:proofErr w:type="spellEnd"/>
            <w:r w:rsidRPr="00750D7B">
              <w:rPr>
                <w:sz w:val="22"/>
                <w:szCs w:val="22"/>
              </w:rPr>
              <w:t xml:space="preserve"> in menin </w:t>
            </w:r>
            <w:proofErr w:type="spellStart"/>
            <w:r w:rsidRPr="00750D7B">
              <w:rPr>
                <w:sz w:val="22"/>
                <w:szCs w:val="22"/>
              </w:rPr>
              <w:t>and</w:t>
            </w:r>
            <w:proofErr w:type="spellEnd"/>
            <w:r w:rsidRPr="00750D7B">
              <w:rPr>
                <w:sz w:val="22"/>
                <w:szCs w:val="22"/>
              </w:rPr>
              <w:t xml:space="preserve"> </w:t>
            </w:r>
            <w:r w:rsidRPr="00750D7B">
              <w:rPr>
                <w:i/>
                <w:sz w:val="22"/>
                <w:szCs w:val="22"/>
              </w:rPr>
              <w:t>CDKN1</w:t>
            </w:r>
            <w:r w:rsidRPr="00750D7B">
              <w:rPr>
                <w:sz w:val="22"/>
                <w:szCs w:val="22"/>
              </w:rPr>
              <w:t xml:space="preserve"> </w:t>
            </w:r>
            <w:proofErr w:type="spellStart"/>
            <w:r w:rsidRPr="00750D7B">
              <w:rPr>
                <w:sz w:val="22"/>
                <w:szCs w:val="22"/>
              </w:rPr>
              <w:t>genes</w:t>
            </w:r>
            <w:proofErr w:type="spellEnd"/>
          </w:p>
        </w:tc>
      </w:tr>
      <w:tr w:rsidR="00750D7B" w:rsidRPr="00750D7B" w14:paraId="22B178CA" w14:textId="77777777" w:rsidTr="00EA72CA">
        <w:tc>
          <w:tcPr>
            <w:tcW w:w="0" w:type="auto"/>
            <w:vMerge/>
            <w:vAlign w:val="center"/>
            <w:hideMark/>
          </w:tcPr>
          <w:p w14:paraId="2612551D" w14:textId="77777777" w:rsidR="00750D7B" w:rsidRPr="00750D7B" w:rsidRDefault="00750D7B" w:rsidP="00750D7B">
            <w:pPr>
              <w:pStyle w:val="Paragrafasl"/>
              <w:spacing w:line="312" w:lineRule="auto"/>
              <w:jc w:val="left"/>
              <w:rPr>
                <w:sz w:val="22"/>
                <w:szCs w:val="22"/>
              </w:rPr>
            </w:pPr>
          </w:p>
        </w:tc>
        <w:tc>
          <w:tcPr>
            <w:tcW w:w="0" w:type="auto"/>
            <w:tcMar>
              <w:top w:w="48" w:type="dxa"/>
              <w:left w:w="48" w:type="dxa"/>
              <w:bottom w:w="48" w:type="dxa"/>
              <w:right w:w="48" w:type="dxa"/>
            </w:tcMar>
            <w:hideMark/>
          </w:tcPr>
          <w:p w14:paraId="28580630"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Hypothalamic</w:t>
            </w:r>
            <w:proofErr w:type="spellEnd"/>
            <w:r w:rsidRPr="00750D7B">
              <w:rPr>
                <w:sz w:val="22"/>
                <w:szCs w:val="22"/>
              </w:rPr>
              <w:t xml:space="preserve"> </w:t>
            </w:r>
            <w:proofErr w:type="spellStart"/>
            <w:r w:rsidRPr="00750D7B">
              <w:rPr>
                <w:sz w:val="22"/>
                <w:szCs w:val="22"/>
              </w:rPr>
              <w:t>gangliocytoma</w:t>
            </w:r>
            <w:proofErr w:type="spellEnd"/>
            <w:r w:rsidRPr="00750D7B">
              <w:rPr>
                <w:sz w:val="22"/>
                <w:szCs w:val="22"/>
              </w:rPr>
              <w:t>/</w:t>
            </w:r>
            <w:proofErr w:type="spellStart"/>
            <w:r w:rsidRPr="00750D7B">
              <w:rPr>
                <w:sz w:val="22"/>
                <w:szCs w:val="22"/>
              </w:rPr>
              <w:t>neurocytoma</w:t>
            </w:r>
            <w:proofErr w:type="spellEnd"/>
          </w:p>
        </w:tc>
        <w:tc>
          <w:tcPr>
            <w:tcW w:w="0" w:type="auto"/>
            <w:tcMar>
              <w:top w:w="48" w:type="dxa"/>
              <w:left w:w="48" w:type="dxa"/>
              <w:bottom w:w="48" w:type="dxa"/>
              <w:right w:w="48" w:type="dxa"/>
            </w:tcMar>
            <w:hideMark/>
          </w:tcPr>
          <w:p w14:paraId="53F2324F"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Carney</w:t>
            </w:r>
            <w:proofErr w:type="spellEnd"/>
            <w:r w:rsidRPr="00750D7B">
              <w:rPr>
                <w:sz w:val="22"/>
                <w:szCs w:val="22"/>
              </w:rPr>
              <w:t xml:space="preserve"> </w:t>
            </w:r>
            <w:proofErr w:type="spellStart"/>
            <w:r w:rsidRPr="00750D7B">
              <w:rPr>
                <w:sz w:val="22"/>
                <w:szCs w:val="22"/>
              </w:rPr>
              <w:t>complex</w:t>
            </w:r>
            <w:proofErr w:type="spellEnd"/>
          </w:p>
        </w:tc>
        <w:tc>
          <w:tcPr>
            <w:tcW w:w="0" w:type="auto"/>
            <w:tcMar>
              <w:top w:w="48" w:type="dxa"/>
              <w:left w:w="48" w:type="dxa"/>
              <w:bottom w:w="48" w:type="dxa"/>
              <w:right w:w="48" w:type="dxa"/>
            </w:tcMar>
            <w:hideMark/>
          </w:tcPr>
          <w:p w14:paraId="0D80D67F" w14:textId="77777777" w:rsidR="00750D7B" w:rsidRPr="00750D7B" w:rsidRDefault="00750D7B" w:rsidP="00750D7B">
            <w:pPr>
              <w:pStyle w:val="Paragrafasl"/>
              <w:spacing w:line="312" w:lineRule="auto"/>
              <w:jc w:val="left"/>
              <w:rPr>
                <w:sz w:val="22"/>
                <w:szCs w:val="22"/>
              </w:rPr>
            </w:pPr>
            <w:r w:rsidRPr="00750D7B">
              <w:rPr>
                <w:sz w:val="22"/>
                <w:szCs w:val="22"/>
              </w:rPr>
              <w:t xml:space="preserve">• </w:t>
            </w:r>
            <w:proofErr w:type="spellStart"/>
            <w:r w:rsidRPr="00750D7B">
              <w:rPr>
                <w:sz w:val="22"/>
                <w:szCs w:val="22"/>
              </w:rPr>
              <w:t>Abnormality</w:t>
            </w:r>
            <w:proofErr w:type="spellEnd"/>
            <w:r w:rsidRPr="00750D7B">
              <w:rPr>
                <w:sz w:val="22"/>
                <w:szCs w:val="22"/>
              </w:rPr>
              <w:t xml:space="preserve"> at2p16 </w:t>
            </w:r>
            <w:r w:rsidRPr="00750D7B">
              <w:rPr>
                <w:sz w:val="22"/>
                <w:szCs w:val="22"/>
              </w:rPr>
              <w:br/>
              <w:t xml:space="preserve">• </w:t>
            </w:r>
            <w:proofErr w:type="spellStart"/>
            <w:r w:rsidRPr="00750D7B">
              <w:rPr>
                <w:sz w:val="22"/>
                <w:szCs w:val="22"/>
              </w:rPr>
              <w:t>Mutations</w:t>
            </w:r>
            <w:proofErr w:type="spellEnd"/>
            <w:r w:rsidRPr="00750D7B">
              <w:rPr>
                <w:sz w:val="22"/>
                <w:szCs w:val="22"/>
              </w:rPr>
              <w:t xml:space="preserve"> in </w:t>
            </w:r>
            <w:r w:rsidRPr="00750D7B">
              <w:rPr>
                <w:i/>
                <w:sz w:val="22"/>
                <w:szCs w:val="22"/>
              </w:rPr>
              <w:t>PRKAR1A</w:t>
            </w:r>
            <w:r w:rsidRPr="00750D7B">
              <w:rPr>
                <w:sz w:val="22"/>
                <w:szCs w:val="22"/>
              </w:rPr>
              <w:t xml:space="preserve"> at 17q22-24</w:t>
            </w:r>
          </w:p>
        </w:tc>
      </w:tr>
      <w:tr w:rsidR="00750D7B" w:rsidRPr="00750D7B" w14:paraId="3A49F762" w14:textId="77777777" w:rsidTr="00EA72CA">
        <w:tc>
          <w:tcPr>
            <w:tcW w:w="0" w:type="auto"/>
            <w:vMerge/>
            <w:tcMar>
              <w:top w:w="48" w:type="dxa"/>
              <w:left w:w="48" w:type="dxa"/>
              <w:bottom w:w="48" w:type="dxa"/>
              <w:right w:w="48" w:type="dxa"/>
            </w:tcMar>
            <w:hideMark/>
          </w:tcPr>
          <w:p w14:paraId="0D73AF22" w14:textId="77777777" w:rsidR="00750D7B" w:rsidRPr="00750D7B" w:rsidRDefault="00750D7B" w:rsidP="00750D7B">
            <w:pPr>
              <w:pStyle w:val="Paragrafasl"/>
              <w:spacing w:line="312" w:lineRule="auto"/>
              <w:jc w:val="left"/>
              <w:rPr>
                <w:sz w:val="22"/>
                <w:szCs w:val="22"/>
              </w:rPr>
            </w:pPr>
          </w:p>
        </w:tc>
        <w:tc>
          <w:tcPr>
            <w:tcW w:w="0" w:type="auto"/>
            <w:tcMar>
              <w:top w:w="48" w:type="dxa"/>
              <w:left w:w="48" w:type="dxa"/>
              <w:bottom w:w="48" w:type="dxa"/>
              <w:right w:w="48" w:type="dxa"/>
            </w:tcMar>
            <w:hideMark/>
          </w:tcPr>
          <w:p w14:paraId="2A126559" w14:textId="77777777" w:rsidR="00750D7B" w:rsidRPr="00750D7B" w:rsidRDefault="00750D7B" w:rsidP="00750D7B">
            <w:pPr>
              <w:pStyle w:val="Paragrafasl"/>
              <w:spacing w:line="312" w:lineRule="auto"/>
              <w:jc w:val="left"/>
              <w:rPr>
                <w:sz w:val="22"/>
                <w:szCs w:val="22"/>
              </w:rPr>
            </w:pPr>
          </w:p>
        </w:tc>
        <w:tc>
          <w:tcPr>
            <w:tcW w:w="0" w:type="auto"/>
            <w:tcMar>
              <w:top w:w="48" w:type="dxa"/>
              <w:left w:w="48" w:type="dxa"/>
              <w:bottom w:w="48" w:type="dxa"/>
              <w:right w:w="48" w:type="dxa"/>
            </w:tcMar>
            <w:hideMark/>
          </w:tcPr>
          <w:p w14:paraId="1EC6D170" w14:textId="77777777" w:rsidR="00750D7B" w:rsidRPr="00750D7B" w:rsidRDefault="00750D7B" w:rsidP="00750D7B">
            <w:pPr>
              <w:pStyle w:val="Paragrafasl"/>
              <w:spacing w:line="312" w:lineRule="auto"/>
              <w:jc w:val="left"/>
              <w:rPr>
                <w:sz w:val="22"/>
                <w:szCs w:val="22"/>
              </w:rPr>
            </w:pPr>
            <w:r w:rsidRPr="00750D7B">
              <w:rPr>
                <w:sz w:val="22"/>
                <w:szCs w:val="22"/>
              </w:rPr>
              <w:t xml:space="preserve">3PA </w:t>
            </w:r>
            <w:proofErr w:type="spellStart"/>
            <w:r w:rsidRPr="00750D7B">
              <w:rPr>
                <w:sz w:val="22"/>
                <w:szCs w:val="22"/>
              </w:rPr>
              <w:t>association</w:t>
            </w:r>
            <w:proofErr w:type="spellEnd"/>
          </w:p>
        </w:tc>
        <w:tc>
          <w:tcPr>
            <w:tcW w:w="0" w:type="auto"/>
            <w:tcMar>
              <w:top w:w="48" w:type="dxa"/>
              <w:left w:w="48" w:type="dxa"/>
              <w:bottom w:w="48" w:type="dxa"/>
              <w:right w:w="48" w:type="dxa"/>
            </w:tcMar>
            <w:hideMark/>
          </w:tcPr>
          <w:p w14:paraId="4C5D81D0" w14:textId="77777777" w:rsidR="00750D7B" w:rsidRPr="00750D7B" w:rsidRDefault="00750D7B" w:rsidP="00750D7B">
            <w:pPr>
              <w:pStyle w:val="Paragrafasl"/>
              <w:spacing w:line="312" w:lineRule="auto"/>
              <w:jc w:val="left"/>
              <w:rPr>
                <w:sz w:val="22"/>
                <w:szCs w:val="22"/>
              </w:rPr>
            </w:pPr>
            <w:proofErr w:type="spellStart"/>
            <w:r w:rsidRPr="00750D7B">
              <w:rPr>
                <w:sz w:val="22"/>
                <w:szCs w:val="22"/>
              </w:rPr>
              <w:t>Succinate</w:t>
            </w:r>
            <w:proofErr w:type="spellEnd"/>
            <w:r w:rsidRPr="00750D7B">
              <w:rPr>
                <w:sz w:val="22"/>
                <w:szCs w:val="22"/>
              </w:rPr>
              <w:t xml:space="preserve"> </w:t>
            </w:r>
            <w:proofErr w:type="spellStart"/>
            <w:r w:rsidRPr="00750D7B">
              <w:rPr>
                <w:sz w:val="22"/>
                <w:szCs w:val="22"/>
              </w:rPr>
              <w:t>dehydrogenase</w:t>
            </w:r>
            <w:proofErr w:type="spellEnd"/>
            <w:r w:rsidRPr="00750D7B">
              <w:rPr>
                <w:sz w:val="22"/>
                <w:szCs w:val="22"/>
              </w:rPr>
              <w:t xml:space="preserve"> </w:t>
            </w:r>
            <w:proofErr w:type="spellStart"/>
            <w:r w:rsidRPr="00750D7B">
              <w:rPr>
                <w:sz w:val="22"/>
                <w:szCs w:val="22"/>
              </w:rPr>
              <w:t>defects</w:t>
            </w:r>
            <w:proofErr w:type="spellEnd"/>
          </w:p>
        </w:tc>
      </w:tr>
      <w:tr w:rsidR="00443F4A" w:rsidRPr="00750D7B" w14:paraId="3A82AB53" w14:textId="77777777" w:rsidTr="00EA72CA">
        <w:tc>
          <w:tcPr>
            <w:tcW w:w="0" w:type="auto"/>
            <w:tcMar>
              <w:top w:w="48" w:type="dxa"/>
              <w:left w:w="48" w:type="dxa"/>
              <w:bottom w:w="48" w:type="dxa"/>
              <w:right w:w="48" w:type="dxa"/>
            </w:tcMar>
            <w:hideMark/>
          </w:tcPr>
          <w:p w14:paraId="42A436E1" w14:textId="77777777" w:rsidR="00443F4A" w:rsidRPr="00750D7B" w:rsidRDefault="00443F4A" w:rsidP="00750D7B">
            <w:pPr>
              <w:pStyle w:val="Paragrafasl"/>
              <w:spacing w:line="312" w:lineRule="auto"/>
              <w:jc w:val="left"/>
              <w:rPr>
                <w:sz w:val="22"/>
                <w:szCs w:val="22"/>
              </w:rPr>
            </w:pPr>
            <w:proofErr w:type="spellStart"/>
            <w:r w:rsidRPr="00750D7B">
              <w:rPr>
                <w:sz w:val="22"/>
                <w:szCs w:val="22"/>
              </w:rPr>
              <w:t>Ectopic</w:t>
            </w:r>
            <w:proofErr w:type="spellEnd"/>
            <w:r w:rsidRPr="00750D7B">
              <w:rPr>
                <w:sz w:val="22"/>
                <w:szCs w:val="22"/>
              </w:rPr>
              <w:t xml:space="preserve"> GH </w:t>
            </w:r>
            <w:proofErr w:type="spellStart"/>
            <w:r w:rsidRPr="00750D7B">
              <w:rPr>
                <w:sz w:val="22"/>
                <w:szCs w:val="22"/>
              </w:rPr>
              <w:t>excess</w:t>
            </w:r>
            <w:proofErr w:type="spellEnd"/>
          </w:p>
        </w:tc>
        <w:tc>
          <w:tcPr>
            <w:tcW w:w="0" w:type="auto"/>
            <w:tcMar>
              <w:top w:w="48" w:type="dxa"/>
              <w:left w:w="48" w:type="dxa"/>
              <w:bottom w:w="48" w:type="dxa"/>
              <w:right w:w="48" w:type="dxa"/>
            </w:tcMar>
            <w:hideMark/>
          </w:tcPr>
          <w:p w14:paraId="30DA2C22" w14:textId="73B89D79" w:rsidR="00443F4A" w:rsidRPr="00750D7B" w:rsidRDefault="00443F4A" w:rsidP="00750D7B">
            <w:pPr>
              <w:pStyle w:val="Paragrafasl"/>
              <w:spacing w:line="312" w:lineRule="auto"/>
              <w:jc w:val="left"/>
              <w:rPr>
                <w:sz w:val="22"/>
                <w:szCs w:val="22"/>
              </w:rPr>
            </w:pPr>
            <w:r w:rsidRPr="00750D7B">
              <w:rPr>
                <w:sz w:val="22"/>
                <w:szCs w:val="22"/>
              </w:rPr>
              <w:t xml:space="preserve">• GHRH </w:t>
            </w:r>
            <w:proofErr w:type="spellStart"/>
            <w:r w:rsidRPr="00750D7B">
              <w:rPr>
                <w:sz w:val="22"/>
                <w:szCs w:val="22"/>
              </w:rPr>
              <w:t>or</w:t>
            </w:r>
            <w:proofErr w:type="spellEnd"/>
            <w:r w:rsidRPr="00750D7B">
              <w:rPr>
                <w:sz w:val="22"/>
                <w:szCs w:val="22"/>
              </w:rPr>
              <w:t xml:space="preserve"> GH </w:t>
            </w:r>
            <w:proofErr w:type="spellStart"/>
            <w:r w:rsidRPr="00750D7B">
              <w:rPr>
                <w:sz w:val="22"/>
                <w:szCs w:val="22"/>
              </w:rPr>
              <w:t>production</w:t>
            </w:r>
            <w:proofErr w:type="spellEnd"/>
            <w:r w:rsidRPr="00750D7B">
              <w:rPr>
                <w:sz w:val="22"/>
                <w:szCs w:val="22"/>
              </w:rPr>
              <w:t xml:space="preserve"> </w:t>
            </w:r>
            <w:proofErr w:type="spellStart"/>
            <w:r w:rsidRPr="00750D7B">
              <w:rPr>
                <w:sz w:val="22"/>
                <w:szCs w:val="22"/>
              </w:rPr>
              <w:t>by</w:t>
            </w:r>
            <w:proofErr w:type="spellEnd"/>
            <w:r w:rsidRPr="00750D7B">
              <w:rPr>
                <w:sz w:val="22"/>
                <w:szCs w:val="22"/>
              </w:rPr>
              <w:t xml:space="preserve"> </w:t>
            </w:r>
            <w:proofErr w:type="spellStart"/>
            <w:r w:rsidRPr="00750D7B">
              <w:rPr>
                <w:sz w:val="22"/>
                <w:szCs w:val="22"/>
              </w:rPr>
              <w:t>bronchial</w:t>
            </w:r>
            <w:proofErr w:type="spellEnd"/>
            <w:r w:rsidR="00C105E8">
              <w:rPr>
                <w:sz w:val="22"/>
                <w:szCs w:val="22"/>
              </w:rPr>
              <w:t xml:space="preserve">, </w:t>
            </w:r>
            <w:proofErr w:type="spellStart"/>
            <w:r w:rsidRPr="00750D7B">
              <w:rPr>
                <w:sz w:val="22"/>
                <w:szCs w:val="22"/>
              </w:rPr>
              <w:t>carcinoid</w:t>
            </w:r>
            <w:proofErr w:type="spellEnd"/>
            <w:r w:rsidRPr="00750D7B">
              <w:rPr>
                <w:sz w:val="22"/>
                <w:szCs w:val="22"/>
              </w:rPr>
              <w:t xml:space="preserve"> </w:t>
            </w:r>
            <w:proofErr w:type="spellStart"/>
            <w:r w:rsidRPr="00750D7B">
              <w:rPr>
                <w:sz w:val="22"/>
                <w:szCs w:val="22"/>
              </w:rPr>
              <w:t>or</w:t>
            </w:r>
            <w:proofErr w:type="spellEnd"/>
            <w:r w:rsidRPr="00750D7B">
              <w:rPr>
                <w:sz w:val="22"/>
                <w:szCs w:val="22"/>
              </w:rPr>
              <w:t xml:space="preserve"> </w:t>
            </w:r>
            <w:proofErr w:type="spellStart"/>
            <w:r w:rsidRPr="00750D7B">
              <w:rPr>
                <w:sz w:val="22"/>
                <w:szCs w:val="22"/>
              </w:rPr>
              <w:t>pancreatic</w:t>
            </w:r>
            <w:proofErr w:type="spellEnd"/>
            <w:r w:rsidRPr="00750D7B">
              <w:rPr>
                <w:sz w:val="22"/>
                <w:szCs w:val="22"/>
              </w:rPr>
              <w:t xml:space="preserve"> </w:t>
            </w:r>
            <w:proofErr w:type="spellStart"/>
            <w:r w:rsidRPr="00750D7B">
              <w:rPr>
                <w:sz w:val="22"/>
                <w:szCs w:val="22"/>
              </w:rPr>
              <w:t>neoplasm</w:t>
            </w:r>
            <w:proofErr w:type="spellEnd"/>
            <w:r w:rsidRPr="00750D7B">
              <w:rPr>
                <w:sz w:val="22"/>
                <w:szCs w:val="22"/>
              </w:rPr>
              <w:t xml:space="preserve"> </w:t>
            </w:r>
            <w:r w:rsidRPr="00750D7B">
              <w:rPr>
                <w:sz w:val="22"/>
                <w:szCs w:val="22"/>
              </w:rPr>
              <w:br/>
            </w:r>
            <w:proofErr w:type="spellStart"/>
            <w:r w:rsidRPr="00750D7B">
              <w:rPr>
                <w:sz w:val="22"/>
                <w:szCs w:val="22"/>
              </w:rPr>
              <w:t>Ectopic</w:t>
            </w:r>
            <w:proofErr w:type="spellEnd"/>
            <w:r w:rsidRPr="00750D7B">
              <w:rPr>
                <w:sz w:val="22"/>
                <w:szCs w:val="22"/>
              </w:rPr>
              <w:t xml:space="preserve"> </w:t>
            </w:r>
            <w:proofErr w:type="spellStart"/>
            <w:r w:rsidRPr="00750D7B">
              <w:rPr>
                <w:sz w:val="22"/>
                <w:szCs w:val="22"/>
              </w:rPr>
              <w:t>pituitary</w:t>
            </w:r>
            <w:proofErr w:type="spellEnd"/>
            <w:r w:rsidRPr="00750D7B">
              <w:rPr>
                <w:sz w:val="22"/>
                <w:szCs w:val="22"/>
              </w:rPr>
              <w:t xml:space="preserve"> adenoma</w:t>
            </w:r>
          </w:p>
        </w:tc>
        <w:tc>
          <w:tcPr>
            <w:tcW w:w="0" w:type="auto"/>
            <w:tcMar>
              <w:top w:w="48" w:type="dxa"/>
              <w:left w:w="48" w:type="dxa"/>
              <w:bottom w:w="48" w:type="dxa"/>
              <w:right w:w="48" w:type="dxa"/>
            </w:tcMar>
            <w:hideMark/>
          </w:tcPr>
          <w:p w14:paraId="3CDBD863" w14:textId="77777777" w:rsidR="00443F4A" w:rsidRPr="00750D7B" w:rsidRDefault="00443F4A" w:rsidP="00750D7B">
            <w:pPr>
              <w:pStyle w:val="Paragrafasl"/>
              <w:spacing w:line="312" w:lineRule="auto"/>
              <w:jc w:val="left"/>
              <w:rPr>
                <w:sz w:val="22"/>
                <w:szCs w:val="22"/>
              </w:rPr>
            </w:pPr>
            <w:r w:rsidRPr="00750D7B">
              <w:rPr>
                <w:sz w:val="22"/>
                <w:szCs w:val="22"/>
              </w:rPr>
              <w:t>•</w:t>
            </w:r>
            <w:proofErr w:type="spellStart"/>
            <w:r w:rsidRPr="00750D7B">
              <w:rPr>
                <w:sz w:val="22"/>
                <w:szCs w:val="22"/>
              </w:rPr>
              <w:t>Familialsomatotrophinomas</w:t>
            </w:r>
            <w:proofErr w:type="spellEnd"/>
            <w:r w:rsidRPr="00750D7B">
              <w:rPr>
                <w:sz w:val="22"/>
                <w:szCs w:val="22"/>
              </w:rPr>
              <w:t xml:space="preserve"> </w:t>
            </w:r>
            <w:r w:rsidRPr="00750D7B">
              <w:rPr>
                <w:sz w:val="22"/>
                <w:szCs w:val="22"/>
              </w:rPr>
              <w:br/>
            </w:r>
          </w:p>
          <w:p w14:paraId="5909251B" w14:textId="77777777" w:rsidR="00443F4A" w:rsidRPr="00750D7B" w:rsidRDefault="00443F4A" w:rsidP="00750D7B">
            <w:pPr>
              <w:pStyle w:val="Paragrafasl"/>
              <w:spacing w:line="312" w:lineRule="auto"/>
              <w:jc w:val="left"/>
              <w:rPr>
                <w:sz w:val="22"/>
                <w:szCs w:val="22"/>
              </w:rPr>
            </w:pPr>
          </w:p>
          <w:p w14:paraId="4EE1602A" w14:textId="77777777" w:rsidR="00443F4A" w:rsidRPr="00750D7B" w:rsidRDefault="00443F4A" w:rsidP="00750D7B">
            <w:pPr>
              <w:pStyle w:val="Paragrafasl"/>
              <w:spacing w:line="312" w:lineRule="auto"/>
              <w:jc w:val="left"/>
              <w:rPr>
                <w:sz w:val="22"/>
                <w:szCs w:val="22"/>
              </w:rPr>
            </w:pPr>
            <w:r w:rsidRPr="00750D7B">
              <w:rPr>
                <w:sz w:val="22"/>
                <w:szCs w:val="22"/>
              </w:rPr>
              <w:t xml:space="preserve">• X-LAG </w:t>
            </w:r>
            <w:proofErr w:type="spellStart"/>
            <w:r w:rsidRPr="00750D7B">
              <w:rPr>
                <w:sz w:val="22"/>
                <w:szCs w:val="22"/>
              </w:rPr>
              <w:t>syndrome</w:t>
            </w:r>
            <w:proofErr w:type="spellEnd"/>
          </w:p>
        </w:tc>
        <w:tc>
          <w:tcPr>
            <w:tcW w:w="0" w:type="auto"/>
            <w:tcMar>
              <w:top w:w="48" w:type="dxa"/>
              <w:left w:w="48" w:type="dxa"/>
              <w:bottom w:w="48" w:type="dxa"/>
              <w:right w:w="48" w:type="dxa"/>
            </w:tcMar>
            <w:hideMark/>
          </w:tcPr>
          <w:p w14:paraId="3732FF8E" w14:textId="77777777" w:rsidR="00443F4A" w:rsidRPr="00750D7B" w:rsidRDefault="00443F4A" w:rsidP="00750D7B">
            <w:pPr>
              <w:pStyle w:val="Paragrafasl"/>
              <w:spacing w:line="312" w:lineRule="auto"/>
              <w:jc w:val="left"/>
              <w:rPr>
                <w:sz w:val="22"/>
                <w:szCs w:val="22"/>
              </w:rPr>
            </w:pPr>
            <w:r w:rsidRPr="00750D7B">
              <w:rPr>
                <w:sz w:val="22"/>
                <w:szCs w:val="22"/>
              </w:rPr>
              <w:t xml:space="preserve">• </w:t>
            </w:r>
            <w:proofErr w:type="spellStart"/>
            <w:r w:rsidRPr="00750D7B">
              <w:rPr>
                <w:sz w:val="22"/>
                <w:szCs w:val="22"/>
              </w:rPr>
              <w:t>Mutation</w:t>
            </w:r>
            <w:proofErr w:type="spellEnd"/>
            <w:r w:rsidRPr="00750D7B">
              <w:rPr>
                <w:sz w:val="22"/>
                <w:szCs w:val="22"/>
              </w:rPr>
              <w:t xml:space="preserve"> in </w:t>
            </w:r>
            <w:proofErr w:type="spellStart"/>
            <w:r w:rsidRPr="00750D7B">
              <w:rPr>
                <w:sz w:val="22"/>
                <w:szCs w:val="22"/>
              </w:rPr>
              <w:t>acylhydrocarbonreceptor</w:t>
            </w:r>
            <w:proofErr w:type="spellEnd"/>
            <w:r w:rsidRPr="00750D7B">
              <w:rPr>
                <w:sz w:val="22"/>
                <w:szCs w:val="22"/>
              </w:rPr>
              <w:t xml:space="preserve"> gene at 11q13.3 </w:t>
            </w:r>
            <w:r w:rsidRPr="00750D7B">
              <w:rPr>
                <w:sz w:val="22"/>
                <w:szCs w:val="22"/>
              </w:rPr>
              <w:br/>
              <w:t xml:space="preserve">• </w:t>
            </w:r>
            <w:proofErr w:type="spellStart"/>
            <w:r w:rsidRPr="00750D7B">
              <w:rPr>
                <w:sz w:val="22"/>
                <w:szCs w:val="22"/>
              </w:rPr>
              <w:t>Abnormality</w:t>
            </w:r>
            <w:proofErr w:type="spellEnd"/>
            <w:r w:rsidRPr="00750D7B">
              <w:rPr>
                <w:sz w:val="22"/>
                <w:szCs w:val="22"/>
              </w:rPr>
              <w:t xml:space="preserve"> at 2p12-6 </w:t>
            </w:r>
            <w:r w:rsidRPr="00750D7B">
              <w:rPr>
                <w:sz w:val="22"/>
                <w:szCs w:val="22"/>
              </w:rPr>
              <w:br/>
              <w:t xml:space="preserve">• Xq26.3 </w:t>
            </w:r>
            <w:r w:rsidRPr="00750D7B">
              <w:rPr>
                <w:sz w:val="22"/>
                <w:szCs w:val="22"/>
              </w:rPr>
              <w:br/>
              <w:t xml:space="preserve">• </w:t>
            </w:r>
            <w:proofErr w:type="spellStart"/>
            <w:r w:rsidRPr="00750D7B">
              <w:rPr>
                <w:sz w:val="22"/>
                <w:szCs w:val="22"/>
              </w:rPr>
              <w:t>duplications</w:t>
            </w:r>
            <w:proofErr w:type="spellEnd"/>
          </w:p>
        </w:tc>
      </w:tr>
      <w:tr w:rsidR="00443F4A" w:rsidRPr="00750D7B" w14:paraId="31B3AE16" w14:textId="77777777" w:rsidTr="00EA72CA">
        <w:tc>
          <w:tcPr>
            <w:tcW w:w="0" w:type="auto"/>
            <w:gridSpan w:val="4"/>
            <w:tcMar>
              <w:top w:w="48" w:type="dxa"/>
              <w:left w:w="48" w:type="dxa"/>
              <w:bottom w:w="48" w:type="dxa"/>
              <w:right w:w="48" w:type="dxa"/>
            </w:tcMar>
            <w:hideMark/>
          </w:tcPr>
          <w:p w14:paraId="41F36698" w14:textId="485DC133" w:rsidR="00443F4A" w:rsidRPr="00750D7B" w:rsidRDefault="00443F4A" w:rsidP="00750D7B">
            <w:pPr>
              <w:pStyle w:val="Paragrafasl"/>
              <w:spacing w:line="312" w:lineRule="auto"/>
              <w:jc w:val="left"/>
              <w:rPr>
                <w:sz w:val="22"/>
                <w:szCs w:val="22"/>
              </w:rPr>
            </w:pPr>
            <w:r w:rsidRPr="00750D7B">
              <w:rPr>
                <w:sz w:val="22"/>
                <w:szCs w:val="22"/>
              </w:rPr>
              <w:lastRenderedPageBreak/>
              <w:t>GH-</w:t>
            </w:r>
            <w:proofErr w:type="spellStart"/>
            <w:r w:rsidRPr="00750D7B">
              <w:rPr>
                <w:sz w:val="22"/>
                <w:szCs w:val="22"/>
              </w:rPr>
              <w:t>growth</w:t>
            </w:r>
            <w:proofErr w:type="spellEnd"/>
            <w:r w:rsidRPr="00750D7B">
              <w:rPr>
                <w:sz w:val="22"/>
                <w:szCs w:val="22"/>
              </w:rPr>
              <w:t xml:space="preserve"> </w:t>
            </w:r>
            <w:proofErr w:type="spellStart"/>
            <w:r w:rsidRPr="00750D7B">
              <w:rPr>
                <w:sz w:val="22"/>
                <w:szCs w:val="22"/>
              </w:rPr>
              <w:t>hormone</w:t>
            </w:r>
            <w:proofErr w:type="spellEnd"/>
            <w:r w:rsidR="00C105E8">
              <w:rPr>
                <w:sz w:val="22"/>
                <w:szCs w:val="22"/>
              </w:rPr>
              <w:t xml:space="preserve">, </w:t>
            </w:r>
            <w:r w:rsidRPr="00750D7B">
              <w:rPr>
                <w:sz w:val="22"/>
                <w:szCs w:val="22"/>
              </w:rPr>
              <w:t>GHRH-</w:t>
            </w:r>
            <w:proofErr w:type="spellStart"/>
            <w:r w:rsidRPr="00750D7B">
              <w:rPr>
                <w:sz w:val="22"/>
                <w:szCs w:val="22"/>
              </w:rPr>
              <w:t>growth</w:t>
            </w:r>
            <w:proofErr w:type="spellEnd"/>
            <w:r w:rsidRPr="00750D7B">
              <w:rPr>
                <w:sz w:val="22"/>
                <w:szCs w:val="22"/>
              </w:rPr>
              <w:t xml:space="preserve"> </w:t>
            </w:r>
            <w:proofErr w:type="spellStart"/>
            <w:r w:rsidRPr="00750D7B">
              <w:rPr>
                <w:sz w:val="22"/>
                <w:szCs w:val="22"/>
              </w:rPr>
              <w:t>hormone-releasing</w:t>
            </w:r>
            <w:proofErr w:type="spellEnd"/>
            <w:r w:rsidRPr="00750D7B">
              <w:rPr>
                <w:sz w:val="22"/>
                <w:szCs w:val="22"/>
              </w:rPr>
              <w:t xml:space="preserve"> </w:t>
            </w:r>
            <w:proofErr w:type="spellStart"/>
            <w:r w:rsidRPr="00750D7B">
              <w:rPr>
                <w:sz w:val="22"/>
                <w:szCs w:val="22"/>
              </w:rPr>
              <w:t>hormone</w:t>
            </w:r>
            <w:proofErr w:type="spellEnd"/>
            <w:r w:rsidR="00C105E8">
              <w:rPr>
                <w:sz w:val="22"/>
                <w:szCs w:val="22"/>
              </w:rPr>
              <w:t xml:space="preserve">, </w:t>
            </w:r>
            <w:r w:rsidRPr="00750D7B">
              <w:rPr>
                <w:sz w:val="22"/>
                <w:szCs w:val="22"/>
              </w:rPr>
              <w:t xml:space="preserve">PRKARIA-protein </w:t>
            </w:r>
            <w:proofErr w:type="spellStart"/>
            <w:r w:rsidRPr="00750D7B">
              <w:rPr>
                <w:sz w:val="22"/>
                <w:szCs w:val="22"/>
              </w:rPr>
              <w:t>kinase</w:t>
            </w:r>
            <w:proofErr w:type="spellEnd"/>
            <w:r w:rsidRPr="00750D7B">
              <w:rPr>
                <w:sz w:val="22"/>
                <w:szCs w:val="22"/>
              </w:rPr>
              <w:t xml:space="preserve"> </w:t>
            </w:r>
            <w:proofErr w:type="spellStart"/>
            <w:r w:rsidRPr="00750D7B">
              <w:rPr>
                <w:sz w:val="22"/>
                <w:szCs w:val="22"/>
              </w:rPr>
              <w:t>Aregulatory</w:t>
            </w:r>
            <w:proofErr w:type="spellEnd"/>
            <w:r w:rsidRPr="00750D7B">
              <w:rPr>
                <w:sz w:val="22"/>
                <w:szCs w:val="22"/>
              </w:rPr>
              <w:t xml:space="preserve"> </w:t>
            </w:r>
            <w:proofErr w:type="spellStart"/>
            <w:r w:rsidRPr="00750D7B">
              <w:rPr>
                <w:sz w:val="22"/>
                <w:szCs w:val="22"/>
              </w:rPr>
              <w:t>subunit</w:t>
            </w:r>
            <w:proofErr w:type="spellEnd"/>
            <w:r w:rsidRPr="00750D7B">
              <w:rPr>
                <w:sz w:val="22"/>
                <w:szCs w:val="22"/>
              </w:rPr>
              <w:t xml:space="preserve"> 1</w:t>
            </w:r>
          </w:p>
        </w:tc>
      </w:tr>
    </w:tbl>
    <w:p w14:paraId="01F04C43" w14:textId="07AA6026" w:rsidR="00443F4A" w:rsidRDefault="003F6F90" w:rsidP="003F6F90">
      <w:pPr>
        <w:pStyle w:val="Tabloyaz"/>
        <w:rPr>
          <w:color w:val="000000" w:themeColor="text1"/>
        </w:rPr>
      </w:pPr>
      <w:bookmarkStart w:id="48" w:name="_Toc534489370"/>
      <w:r w:rsidRPr="003F6F90">
        <w:rPr>
          <w:b/>
        </w:rPr>
        <w:t xml:space="preserve">Tablo </w:t>
      </w:r>
      <w:r w:rsidRPr="003F6F90">
        <w:rPr>
          <w:b/>
        </w:rPr>
        <w:fldChar w:fldCharType="begin"/>
      </w:r>
      <w:r w:rsidRPr="003F6F90">
        <w:rPr>
          <w:b/>
        </w:rPr>
        <w:instrText xml:space="preserve"> SEQ Tablo \* ARABIC </w:instrText>
      </w:r>
      <w:r w:rsidRPr="003F6F90">
        <w:rPr>
          <w:b/>
        </w:rPr>
        <w:fldChar w:fldCharType="separate"/>
      </w:r>
      <w:r w:rsidR="003E1F9E">
        <w:rPr>
          <w:b/>
          <w:noProof/>
        </w:rPr>
        <w:t>4</w:t>
      </w:r>
      <w:r w:rsidRPr="003F6F90">
        <w:rPr>
          <w:b/>
        </w:rPr>
        <w:fldChar w:fldCharType="end"/>
      </w:r>
      <w:r w:rsidRPr="003F6F90">
        <w:rPr>
          <w:b/>
        </w:rPr>
        <w:t>.</w:t>
      </w:r>
      <w:r w:rsidRPr="00947122">
        <w:t xml:space="preserve"> </w:t>
      </w:r>
      <w:proofErr w:type="spellStart"/>
      <w:r w:rsidRPr="00947122">
        <w:t>G</w:t>
      </w:r>
      <w:r>
        <w:t>igantism</w:t>
      </w:r>
      <w:proofErr w:type="spellEnd"/>
      <w:r>
        <w:t xml:space="preserve"> ve akromegali ile ilişkili genetik sendromlar </w:t>
      </w:r>
      <w:r w:rsidRPr="00947122">
        <w:fldChar w:fldCharType="begin">
          <w:fldData xml:space="preserve">PEVuZE5vdGU+PENpdGU+PEF1dGhvcj5IYW5uYWgtU2htb3VuaTwvQXV0aG9yPjxZZWFyPjIwMTY8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YWwgSUdGIFJlc2VhcmNoIFNvY2lldHk8L2FiYnItMT48L2FsdC1wZXJpb2RpY2FsPjxwYWdlcz4z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</w:fldData>
        </w:fldChar>
      </w:r>
      <w:r>
        <w:instrText xml:space="preserve"> ADDIN EN.CITE </w:instrText>
      </w:r>
      <w:r>
        <w:fldChar w:fldCharType="begin">
          <w:fldData xml:space="preserve">PEVuZE5vdGU+PENpdGU+PEF1dGhvcj5IYW5uYWgtU2htb3VuaTwvQXV0aG9yPjxZZWFyPjIwMTY8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YWwgSUdGIFJlc2VhcmNoIFNvY2lldHk8L2FiYnItMT48L2FsdC1wZXJpb2RpY2FsPjxwYWdlcz4z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</w:fldData>
        </w:fldChar>
      </w:r>
      <w:r>
        <w:instrText xml:space="preserve"> ADDIN EN.CITE.DATA </w:instrText>
      </w:r>
      <w:r>
        <w:fldChar w:fldCharType="end"/>
      </w:r>
      <w:r w:rsidRPr="00947122">
        <w:fldChar w:fldCharType="separate"/>
      </w:r>
      <w:r>
        <w:rPr>
          <w:noProof/>
        </w:rPr>
        <w:t>[</w:t>
      </w:r>
      <w:hyperlink w:anchor="_ENREF_105" w:tooltip="Hannah-Shmouni, 2016 #1189" w:history="1">
        <w:r>
          <w:rPr>
            <w:noProof/>
          </w:rPr>
          <w:t>105</w:t>
        </w:r>
      </w:hyperlink>
      <w:r>
        <w:rPr>
          <w:noProof/>
        </w:rPr>
        <w:t>]</w:t>
      </w:r>
      <w:bookmarkEnd w:id="48"/>
      <w:r w:rsidRPr="00947122">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28"/>
        <w:gridCol w:w="1091"/>
        <w:gridCol w:w="1421"/>
        <w:gridCol w:w="1818"/>
        <w:gridCol w:w="1305"/>
      </w:tblGrid>
      <w:tr w:rsidR="003F6F90" w:rsidRPr="003F6F90" w14:paraId="448ED87C" w14:textId="77777777" w:rsidTr="003F6F90">
        <w:trPr>
          <w:tblHeader/>
          <w:jc w:val="center"/>
        </w:trPr>
        <w:tc>
          <w:tcPr>
            <w:tcW w:w="0" w:type="auto"/>
            <w:shd w:val="clear" w:color="auto" w:fill="auto"/>
            <w:tcMar>
              <w:top w:w="40" w:type="dxa"/>
              <w:left w:w="81" w:type="dxa"/>
              <w:bottom w:w="40" w:type="dxa"/>
              <w:right w:w="81" w:type="dxa"/>
            </w:tcMar>
            <w:hideMark/>
          </w:tcPr>
          <w:p w14:paraId="23E8F99D" w14:textId="77777777" w:rsidR="003F6F90" w:rsidRPr="003F6F90" w:rsidRDefault="003F6F90" w:rsidP="003F6F90">
            <w:pPr>
              <w:pStyle w:val="Paragrafasl"/>
              <w:rPr>
                <w:b/>
                <w:sz w:val="22"/>
                <w:szCs w:val="22"/>
              </w:rPr>
            </w:pPr>
            <w:proofErr w:type="spellStart"/>
            <w:r w:rsidRPr="003F6F90">
              <w:rPr>
                <w:b/>
                <w:sz w:val="22"/>
                <w:szCs w:val="22"/>
              </w:rPr>
              <w:t>Syndrome</w:t>
            </w:r>
            <w:proofErr w:type="spellEnd"/>
          </w:p>
        </w:tc>
        <w:tc>
          <w:tcPr>
            <w:tcW w:w="0" w:type="auto"/>
            <w:shd w:val="clear" w:color="auto" w:fill="auto"/>
            <w:tcMar>
              <w:top w:w="40" w:type="dxa"/>
              <w:left w:w="81" w:type="dxa"/>
              <w:bottom w:w="40" w:type="dxa"/>
              <w:right w:w="81" w:type="dxa"/>
            </w:tcMar>
            <w:hideMark/>
          </w:tcPr>
          <w:p w14:paraId="3BBCBC79" w14:textId="77777777" w:rsidR="003F6F90" w:rsidRPr="003F6F90" w:rsidRDefault="003F6F90" w:rsidP="003F6F90">
            <w:pPr>
              <w:pStyle w:val="Paragrafasl"/>
              <w:rPr>
                <w:b/>
                <w:sz w:val="22"/>
                <w:szCs w:val="22"/>
              </w:rPr>
            </w:pPr>
            <w:r w:rsidRPr="003F6F90">
              <w:rPr>
                <w:b/>
                <w:sz w:val="22"/>
                <w:szCs w:val="22"/>
              </w:rPr>
              <w:t>Gene</w:t>
            </w:r>
          </w:p>
        </w:tc>
        <w:tc>
          <w:tcPr>
            <w:tcW w:w="0" w:type="auto"/>
            <w:shd w:val="clear" w:color="auto" w:fill="auto"/>
            <w:tcMar>
              <w:top w:w="40" w:type="dxa"/>
              <w:left w:w="81" w:type="dxa"/>
              <w:bottom w:w="40" w:type="dxa"/>
              <w:right w:w="81" w:type="dxa"/>
            </w:tcMar>
            <w:hideMark/>
          </w:tcPr>
          <w:p w14:paraId="52974FE3" w14:textId="77777777" w:rsidR="003F6F90" w:rsidRPr="003F6F90" w:rsidRDefault="003F6F90" w:rsidP="003F6F90">
            <w:pPr>
              <w:pStyle w:val="Paragrafasl"/>
              <w:rPr>
                <w:b/>
                <w:sz w:val="22"/>
                <w:szCs w:val="22"/>
              </w:rPr>
            </w:pPr>
            <w:proofErr w:type="spellStart"/>
            <w:r w:rsidRPr="003F6F90">
              <w:rPr>
                <w:b/>
                <w:sz w:val="22"/>
                <w:szCs w:val="22"/>
              </w:rPr>
              <w:t>Chromosome</w:t>
            </w:r>
            <w:proofErr w:type="spellEnd"/>
          </w:p>
        </w:tc>
        <w:tc>
          <w:tcPr>
            <w:tcW w:w="0" w:type="auto"/>
            <w:shd w:val="clear" w:color="auto" w:fill="auto"/>
            <w:tcMar>
              <w:top w:w="40" w:type="dxa"/>
              <w:left w:w="81" w:type="dxa"/>
              <w:bottom w:w="40" w:type="dxa"/>
              <w:right w:w="81" w:type="dxa"/>
            </w:tcMar>
            <w:hideMark/>
          </w:tcPr>
          <w:p w14:paraId="11E0A0D1" w14:textId="77777777" w:rsidR="003F6F90" w:rsidRPr="003F6F90" w:rsidRDefault="003F6F90" w:rsidP="003F6F90">
            <w:pPr>
              <w:pStyle w:val="Paragrafasl"/>
              <w:rPr>
                <w:b/>
                <w:sz w:val="22"/>
                <w:szCs w:val="22"/>
              </w:rPr>
            </w:pPr>
            <w:proofErr w:type="spellStart"/>
            <w:r w:rsidRPr="003F6F90">
              <w:rPr>
                <w:b/>
                <w:sz w:val="22"/>
                <w:szCs w:val="22"/>
              </w:rPr>
              <w:t>Function</w:t>
            </w:r>
            <w:proofErr w:type="spellEnd"/>
          </w:p>
        </w:tc>
        <w:tc>
          <w:tcPr>
            <w:tcW w:w="0" w:type="auto"/>
            <w:shd w:val="clear" w:color="auto" w:fill="auto"/>
            <w:tcMar>
              <w:top w:w="40" w:type="dxa"/>
              <w:left w:w="81" w:type="dxa"/>
              <w:bottom w:w="40" w:type="dxa"/>
              <w:right w:w="81" w:type="dxa"/>
            </w:tcMar>
            <w:hideMark/>
          </w:tcPr>
          <w:p w14:paraId="7186343C" w14:textId="77777777" w:rsidR="003F6F90" w:rsidRPr="003F6F90" w:rsidRDefault="003F6F90" w:rsidP="003F6F90">
            <w:pPr>
              <w:pStyle w:val="Paragrafasl"/>
              <w:rPr>
                <w:b/>
                <w:sz w:val="22"/>
                <w:szCs w:val="22"/>
              </w:rPr>
            </w:pPr>
            <w:proofErr w:type="spellStart"/>
            <w:r w:rsidRPr="003F6F90">
              <w:rPr>
                <w:b/>
                <w:sz w:val="22"/>
                <w:szCs w:val="22"/>
              </w:rPr>
              <w:t>Inheritance</w:t>
            </w:r>
            <w:proofErr w:type="spellEnd"/>
          </w:p>
        </w:tc>
      </w:tr>
      <w:tr w:rsidR="003F6F90" w:rsidRPr="003F6F90" w14:paraId="501BC6A1" w14:textId="77777777" w:rsidTr="003F6F90">
        <w:trPr>
          <w:jc w:val="center"/>
        </w:trPr>
        <w:tc>
          <w:tcPr>
            <w:tcW w:w="0" w:type="auto"/>
            <w:tcMar>
              <w:top w:w="40" w:type="dxa"/>
              <w:left w:w="81" w:type="dxa"/>
              <w:bottom w:w="40" w:type="dxa"/>
              <w:right w:w="81" w:type="dxa"/>
            </w:tcMar>
            <w:hideMark/>
          </w:tcPr>
          <w:p w14:paraId="3713DC19" w14:textId="77777777" w:rsidR="003F6F90" w:rsidRPr="003F6F90" w:rsidRDefault="003F6F90" w:rsidP="003F6F90">
            <w:pPr>
              <w:pStyle w:val="Paragrafasl"/>
              <w:jc w:val="left"/>
              <w:rPr>
                <w:sz w:val="22"/>
                <w:szCs w:val="22"/>
              </w:rPr>
            </w:pPr>
            <w:proofErr w:type="spellStart"/>
            <w:r w:rsidRPr="003F6F90">
              <w:rPr>
                <w:sz w:val="22"/>
                <w:szCs w:val="22"/>
              </w:rPr>
              <w:t>Familial</w:t>
            </w:r>
            <w:proofErr w:type="spellEnd"/>
            <w:r w:rsidRPr="003F6F90">
              <w:rPr>
                <w:sz w:val="22"/>
                <w:szCs w:val="22"/>
              </w:rPr>
              <w:t xml:space="preserve"> </w:t>
            </w:r>
            <w:proofErr w:type="spellStart"/>
            <w:r w:rsidRPr="003F6F90">
              <w:rPr>
                <w:sz w:val="22"/>
                <w:szCs w:val="22"/>
              </w:rPr>
              <w:t>isolated</w:t>
            </w:r>
            <w:proofErr w:type="spellEnd"/>
            <w:r w:rsidRPr="003F6F90">
              <w:rPr>
                <w:sz w:val="22"/>
                <w:szCs w:val="22"/>
              </w:rPr>
              <w:t xml:space="preserve"> </w:t>
            </w:r>
            <w:proofErr w:type="spellStart"/>
            <w:r w:rsidRPr="003F6F90">
              <w:rPr>
                <w:sz w:val="22"/>
                <w:szCs w:val="22"/>
              </w:rPr>
              <w:t>pituitary</w:t>
            </w:r>
            <w:proofErr w:type="spellEnd"/>
            <w:r w:rsidRPr="003F6F90">
              <w:rPr>
                <w:sz w:val="22"/>
                <w:szCs w:val="22"/>
              </w:rPr>
              <w:br/>
              <w:t>adenoma (FIPA)</w:t>
            </w:r>
          </w:p>
        </w:tc>
        <w:tc>
          <w:tcPr>
            <w:tcW w:w="0" w:type="auto"/>
            <w:tcMar>
              <w:top w:w="40" w:type="dxa"/>
              <w:left w:w="81" w:type="dxa"/>
              <w:bottom w:w="40" w:type="dxa"/>
              <w:right w:w="81" w:type="dxa"/>
            </w:tcMar>
            <w:hideMark/>
          </w:tcPr>
          <w:p w14:paraId="0FEF76C3" w14:textId="77777777" w:rsidR="003F6F90" w:rsidRPr="003F6F90" w:rsidRDefault="003F6F90" w:rsidP="003F6F90">
            <w:pPr>
              <w:pStyle w:val="Paragrafasl"/>
              <w:jc w:val="left"/>
              <w:rPr>
                <w:sz w:val="22"/>
                <w:szCs w:val="22"/>
              </w:rPr>
            </w:pPr>
            <w:r w:rsidRPr="003F6F90">
              <w:rPr>
                <w:i/>
                <w:iCs/>
                <w:sz w:val="22"/>
                <w:szCs w:val="22"/>
                <w:bdr w:val="none" w:sz="0" w:space="0" w:color="auto" w:frame="1"/>
              </w:rPr>
              <w:t>AIP</w:t>
            </w:r>
            <w:r w:rsidRPr="003F6F90">
              <w:rPr>
                <w:sz w:val="22"/>
                <w:szCs w:val="22"/>
              </w:rPr>
              <w:t xml:space="preserve"> </w:t>
            </w:r>
          </w:p>
        </w:tc>
        <w:tc>
          <w:tcPr>
            <w:tcW w:w="0" w:type="auto"/>
            <w:tcMar>
              <w:top w:w="40" w:type="dxa"/>
              <w:left w:w="81" w:type="dxa"/>
              <w:bottom w:w="40" w:type="dxa"/>
              <w:right w:w="81" w:type="dxa"/>
            </w:tcMar>
            <w:hideMark/>
          </w:tcPr>
          <w:p w14:paraId="70ABDBD9" w14:textId="77777777" w:rsidR="003F6F90" w:rsidRPr="003F6F90" w:rsidRDefault="003F6F90" w:rsidP="003F6F90">
            <w:pPr>
              <w:pStyle w:val="Paragrafasl"/>
              <w:jc w:val="left"/>
              <w:rPr>
                <w:sz w:val="22"/>
                <w:szCs w:val="22"/>
              </w:rPr>
            </w:pPr>
            <w:r w:rsidRPr="003F6F90">
              <w:rPr>
                <w:sz w:val="22"/>
                <w:szCs w:val="22"/>
              </w:rPr>
              <w:t>11q13.3</w:t>
            </w:r>
          </w:p>
        </w:tc>
        <w:tc>
          <w:tcPr>
            <w:tcW w:w="0" w:type="auto"/>
            <w:tcMar>
              <w:top w:w="40" w:type="dxa"/>
              <w:left w:w="81" w:type="dxa"/>
              <w:bottom w:w="40" w:type="dxa"/>
              <w:right w:w="81" w:type="dxa"/>
            </w:tcMar>
            <w:hideMark/>
          </w:tcPr>
          <w:p w14:paraId="0C1DF8D7" w14:textId="77777777" w:rsidR="003F6F90" w:rsidRPr="003F6F90" w:rsidRDefault="003F6F90" w:rsidP="003F6F90">
            <w:pPr>
              <w:pStyle w:val="Paragrafasl"/>
              <w:jc w:val="left"/>
              <w:rPr>
                <w:sz w:val="22"/>
                <w:szCs w:val="22"/>
              </w:rPr>
            </w:pPr>
            <w:proofErr w:type="spellStart"/>
            <w:r w:rsidRPr="003F6F90">
              <w:rPr>
                <w:sz w:val="22"/>
                <w:szCs w:val="22"/>
              </w:rPr>
              <w:t>Tumor</w:t>
            </w:r>
            <w:proofErr w:type="spellEnd"/>
            <w:r w:rsidRPr="003F6F90">
              <w:rPr>
                <w:sz w:val="22"/>
                <w:szCs w:val="22"/>
              </w:rPr>
              <w:t xml:space="preserve"> su</w:t>
            </w:r>
            <w:r w:rsidRPr="003F6F90">
              <w:rPr>
                <w:sz w:val="22"/>
                <w:szCs w:val="22"/>
              </w:rPr>
              <w:cr/>
            </w:r>
            <w:proofErr w:type="spellStart"/>
            <w:r w:rsidRPr="003F6F90">
              <w:rPr>
                <w:sz w:val="22"/>
                <w:szCs w:val="22"/>
              </w:rPr>
              <w:t>pressor</w:t>
            </w:r>
            <w:proofErr w:type="spellEnd"/>
          </w:p>
        </w:tc>
        <w:tc>
          <w:tcPr>
            <w:tcW w:w="0" w:type="auto"/>
            <w:tcMar>
              <w:top w:w="40" w:type="dxa"/>
              <w:left w:w="81" w:type="dxa"/>
              <w:bottom w:w="40" w:type="dxa"/>
              <w:right w:w="81" w:type="dxa"/>
            </w:tcMar>
            <w:hideMark/>
          </w:tcPr>
          <w:p w14:paraId="74DFFDE2" w14:textId="77777777" w:rsidR="003F6F90" w:rsidRPr="003F6F90" w:rsidRDefault="003F6F90" w:rsidP="003F6F90">
            <w:pPr>
              <w:pStyle w:val="Paragrafasl"/>
              <w:jc w:val="left"/>
              <w:rPr>
                <w:sz w:val="22"/>
                <w:szCs w:val="22"/>
              </w:rPr>
            </w:pPr>
            <w:proofErr w:type="spellStart"/>
            <w:r w:rsidRPr="003F6F90">
              <w:rPr>
                <w:sz w:val="22"/>
                <w:szCs w:val="22"/>
              </w:rPr>
              <w:t>Autosomal</w:t>
            </w:r>
            <w:proofErr w:type="spellEnd"/>
            <w:r w:rsidRPr="003F6F90">
              <w:rPr>
                <w:sz w:val="22"/>
                <w:szCs w:val="22"/>
              </w:rPr>
              <w:br/>
              <w:t xml:space="preserve">dominant </w:t>
            </w:r>
            <w:proofErr w:type="spellStart"/>
            <w:r w:rsidRPr="003F6F90">
              <w:rPr>
                <w:sz w:val="22"/>
                <w:szCs w:val="22"/>
              </w:rPr>
              <w:t>or</w:t>
            </w:r>
            <w:proofErr w:type="spellEnd"/>
            <w:r w:rsidRPr="003F6F90">
              <w:rPr>
                <w:sz w:val="22"/>
                <w:szCs w:val="22"/>
              </w:rPr>
              <w:br/>
            </w:r>
            <w:proofErr w:type="spellStart"/>
            <w:r w:rsidRPr="003F6F90">
              <w:rPr>
                <w:sz w:val="22"/>
                <w:szCs w:val="22"/>
              </w:rPr>
              <w:t>sporadic</w:t>
            </w:r>
            <w:proofErr w:type="spellEnd"/>
          </w:p>
        </w:tc>
      </w:tr>
      <w:tr w:rsidR="003F6F90" w:rsidRPr="003F6F90" w14:paraId="70441D78" w14:textId="77777777" w:rsidTr="003F6F90">
        <w:trPr>
          <w:jc w:val="center"/>
        </w:trPr>
        <w:tc>
          <w:tcPr>
            <w:tcW w:w="0" w:type="auto"/>
            <w:tcMar>
              <w:top w:w="40" w:type="dxa"/>
              <w:left w:w="81" w:type="dxa"/>
              <w:bottom w:w="40" w:type="dxa"/>
              <w:right w:w="81" w:type="dxa"/>
            </w:tcMar>
            <w:hideMark/>
          </w:tcPr>
          <w:p w14:paraId="549FEE2C" w14:textId="77777777" w:rsidR="003F6F90" w:rsidRPr="003F6F90" w:rsidRDefault="003F6F90" w:rsidP="003F6F90">
            <w:pPr>
              <w:pStyle w:val="Paragrafasl"/>
              <w:jc w:val="left"/>
              <w:rPr>
                <w:sz w:val="22"/>
                <w:szCs w:val="22"/>
              </w:rPr>
            </w:pPr>
            <w:r w:rsidRPr="003F6F90">
              <w:rPr>
                <w:sz w:val="22"/>
                <w:szCs w:val="22"/>
              </w:rPr>
              <w:t>X-</w:t>
            </w:r>
            <w:proofErr w:type="spellStart"/>
            <w:r w:rsidRPr="003F6F90">
              <w:rPr>
                <w:sz w:val="22"/>
                <w:szCs w:val="22"/>
              </w:rPr>
              <w:t>linked</w:t>
            </w:r>
            <w:proofErr w:type="spellEnd"/>
            <w:r w:rsidRPr="003F6F90">
              <w:rPr>
                <w:sz w:val="22"/>
                <w:szCs w:val="22"/>
              </w:rPr>
              <w:t xml:space="preserve"> </w:t>
            </w:r>
            <w:proofErr w:type="spellStart"/>
            <w:r w:rsidRPr="003F6F90">
              <w:rPr>
                <w:sz w:val="22"/>
                <w:szCs w:val="22"/>
              </w:rPr>
              <w:t>acrogigantism</w:t>
            </w:r>
            <w:proofErr w:type="spellEnd"/>
            <w:r w:rsidRPr="003F6F90">
              <w:rPr>
                <w:sz w:val="22"/>
                <w:szCs w:val="22"/>
              </w:rPr>
              <w:t xml:space="preserve"> (X-</w:t>
            </w:r>
            <w:r w:rsidRPr="003F6F90">
              <w:rPr>
                <w:sz w:val="22"/>
                <w:szCs w:val="22"/>
              </w:rPr>
              <w:br/>
              <w:t>LAG)</w:t>
            </w:r>
          </w:p>
        </w:tc>
        <w:tc>
          <w:tcPr>
            <w:tcW w:w="0" w:type="auto"/>
            <w:tcMar>
              <w:top w:w="40" w:type="dxa"/>
              <w:left w:w="81" w:type="dxa"/>
              <w:bottom w:w="40" w:type="dxa"/>
              <w:right w:w="81" w:type="dxa"/>
            </w:tcMar>
            <w:hideMark/>
          </w:tcPr>
          <w:p w14:paraId="1680E61A" w14:textId="77777777" w:rsidR="003F6F90" w:rsidRPr="003F6F90" w:rsidRDefault="003F6F90" w:rsidP="003F6F90">
            <w:pPr>
              <w:pStyle w:val="Paragrafasl"/>
              <w:jc w:val="left"/>
              <w:rPr>
                <w:sz w:val="22"/>
                <w:szCs w:val="22"/>
              </w:rPr>
            </w:pPr>
            <w:r w:rsidRPr="003F6F90">
              <w:rPr>
                <w:i/>
                <w:iCs/>
                <w:sz w:val="22"/>
                <w:szCs w:val="22"/>
                <w:bdr w:val="none" w:sz="0" w:space="0" w:color="auto" w:frame="1"/>
              </w:rPr>
              <w:t>GPR101</w:t>
            </w:r>
            <w:r w:rsidRPr="003F6F90">
              <w:rPr>
                <w:sz w:val="22"/>
                <w:szCs w:val="22"/>
              </w:rPr>
              <w:t xml:space="preserve"> </w:t>
            </w:r>
          </w:p>
        </w:tc>
        <w:tc>
          <w:tcPr>
            <w:tcW w:w="0" w:type="auto"/>
            <w:tcMar>
              <w:top w:w="40" w:type="dxa"/>
              <w:left w:w="81" w:type="dxa"/>
              <w:bottom w:w="40" w:type="dxa"/>
              <w:right w:w="81" w:type="dxa"/>
            </w:tcMar>
            <w:hideMark/>
          </w:tcPr>
          <w:p w14:paraId="6A083E4C" w14:textId="77777777" w:rsidR="003F6F90" w:rsidRPr="003F6F90" w:rsidRDefault="003F6F90" w:rsidP="003F6F90">
            <w:pPr>
              <w:pStyle w:val="Paragrafasl"/>
              <w:jc w:val="left"/>
              <w:rPr>
                <w:sz w:val="22"/>
                <w:szCs w:val="22"/>
              </w:rPr>
            </w:pPr>
            <w:r w:rsidRPr="003F6F90">
              <w:rPr>
                <w:sz w:val="22"/>
                <w:szCs w:val="22"/>
              </w:rPr>
              <w:t>Xq26.3</w:t>
            </w:r>
          </w:p>
        </w:tc>
        <w:tc>
          <w:tcPr>
            <w:tcW w:w="0" w:type="auto"/>
            <w:tcMar>
              <w:top w:w="40" w:type="dxa"/>
              <w:left w:w="81" w:type="dxa"/>
              <w:bottom w:w="40" w:type="dxa"/>
              <w:right w:w="81" w:type="dxa"/>
            </w:tcMar>
            <w:hideMark/>
          </w:tcPr>
          <w:p w14:paraId="594AD50E" w14:textId="77777777" w:rsidR="003F6F90" w:rsidRPr="003F6F90" w:rsidRDefault="003F6F90" w:rsidP="003F6F90">
            <w:pPr>
              <w:pStyle w:val="Paragrafasl"/>
              <w:jc w:val="left"/>
              <w:rPr>
                <w:sz w:val="22"/>
                <w:szCs w:val="22"/>
              </w:rPr>
            </w:pPr>
            <w:proofErr w:type="spellStart"/>
            <w:r w:rsidRPr="003F6F90">
              <w:rPr>
                <w:sz w:val="22"/>
                <w:szCs w:val="22"/>
              </w:rPr>
              <w:t>Putative</w:t>
            </w:r>
            <w:proofErr w:type="spellEnd"/>
            <w:r w:rsidRPr="003F6F90">
              <w:rPr>
                <w:sz w:val="22"/>
                <w:szCs w:val="22"/>
              </w:rPr>
              <w:t xml:space="preserve"> </w:t>
            </w:r>
            <w:proofErr w:type="spellStart"/>
            <w:r w:rsidRPr="003F6F90">
              <w:rPr>
                <w:sz w:val="22"/>
                <w:szCs w:val="22"/>
              </w:rPr>
              <w:t>oncogene</w:t>
            </w:r>
            <w:proofErr w:type="spellEnd"/>
          </w:p>
        </w:tc>
        <w:tc>
          <w:tcPr>
            <w:tcW w:w="0" w:type="auto"/>
            <w:tcMar>
              <w:top w:w="40" w:type="dxa"/>
              <w:left w:w="81" w:type="dxa"/>
              <w:bottom w:w="40" w:type="dxa"/>
              <w:right w:w="81" w:type="dxa"/>
            </w:tcMar>
            <w:hideMark/>
          </w:tcPr>
          <w:p w14:paraId="26DC660F" w14:textId="77777777" w:rsidR="003F6F90" w:rsidRPr="003F6F90" w:rsidRDefault="003F6F90" w:rsidP="003F6F90">
            <w:pPr>
              <w:pStyle w:val="Paragrafasl"/>
              <w:jc w:val="left"/>
              <w:rPr>
                <w:sz w:val="22"/>
                <w:szCs w:val="22"/>
              </w:rPr>
            </w:pPr>
            <w:r w:rsidRPr="003F6F90">
              <w:rPr>
                <w:sz w:val="22"/>
                <w:szCs w:val="22"/>
              </w:rPr>
              <w:t>X-</w:t>
            </w:r>
            <w:proofErr w:type="spellStart"/>
            <w:r w:rsidRPr="003F6F90">
              <w:rPr>
                <w:sz w:val="22"/>
                <w:szCs w:val="22"/>
              </w:rPr>
              <w:t>linked</w:t>
            </w:r>
            <w:proofErr w:type="spellEnd"/>
            <w:r w:rsidRPr="003F6F90">
              <w:rPr>
                <w:sz w:val="22"/>
                <w:szCs w:val="22"/>
              </w:rPr>
              <w:br/>
              <w:t xml:space="preserve">dominant </w:t>
            </w:r>
            <w:proofErr w:type="spellStart"/>
            <w:r w:rsidRPr="003F6F90">
              <w:rPr>
                <w:sz w:val="22"/>
                <w:szCs w:val="22"/>
              </w:rPr>
              <w:t>or</w:t>
            </w:r>
            <w:proofErr w:type="spellEnd"/>
            <w:r w:rsidRPr="003F6F90">
              <w:rPr>
                <w:sz w:val="22"/>
                <w:szCs w:val="22"/>
              </w:rPr>
              <w:br/>
            </w:r>
            <w:proofErr w:type="spellStart"/>
            <w:r w:rsidRPr="003F6F90">
              <w:rPr>
                <w:sz w:val="22"/>
                <w:szCs w:val="22"/>
              </w:rPr>
              <w:t>sporadic</w:t>
            </w:r>
            <w:proofErr w:type="spellEnd"/>
          </w:p>
        </w:tc>
      </w:tr>
      <w:tr w:rsidR="003F6F90" w:rsidRPr="003F6F90" w14:paraId="23ADCC7D" w14:textId="77777777" w:rsidTr="003F6F90">
        <w:trPr>
          <w:jc w:val="center"/>
        </w:trPr>
        <w:tc>
          <w:tcPr>
            <w:tcW w:w="0" w:type="auto"/>
            <w:tcMar>
              <w:top w:w="40" w:type="dxa"/>
              <w:left w:w="81" w:type="dxa"/>
              <w:bottom w:w="40" w:type="dxa"/>
              <w:right w:w="81" w:type="dxa"/>
            </w:tcMar>
            <w:hideMark/>
          </w:tcPr>
          <w:p w14:paraId="002B8480" w14:textId="77777777" w:rsidR="003F6F90" w:rsidRPr="003F6F90" w:rsidRDefault="003F6F90" w:rsidP="003F6F90">
            <w:pPr>
              <w:pStyle w:val="Paragrafasl"/>
              <w:jc w:val="left"/>
              <w:rPr>
                <w:sz w:val="22"/>
                <w:szCs w:val="22"/>
              </w:rPr>
            </w:pPr>
            <w:proofErr w:type="spellStart"/>
            <w:r w:rsidRPr="003F6F90">
              <w:rPr>
                <w:sz w:val="22"/>
                <w:szCs w:val="22"/>
              </w:rPr>
              <w:t>Carney</w:t>
            </w:r>
            <w:proofErr w:type="spellEnd"/>
            <w:r w:rsidRPr="003F6F90">
              <w:rPr>
                <w:sz w:val="22"/>
                <w:szCs w:val="22"/>
              </w:rPr>
              <w:t xml:space="preserve"> </w:t>
            </w:r>
            <w:proofErr w:type="spellStart"/>
            <w:r w:rsidRPr="003F6F90">
              <w:rPr>
                <w:sz w:val="22"/>
                <w:szCs w:val="22"/>
              </w:rPr>
              <w:t>complex</w:t>
            </w:r>
            <w:proofErr w:type="spellEnd"/>
            <w:r w:rsidRPr="003F6F90">
              <w:rPr>
                <w:sz w:val="22"/>
                <w:szCs w:val="22"/>
              </w:rPr>
              <w:t xml:space="preserve"> (CNC)</w:t>
            </w:r>
          </w:p>
        </w:tc>
        <w:tc>
          <w:tcPr>
            <w:tcW w:w="0" w:type="auto"/>
            <w:tcMar>
              <w:top w:w="40" w:type="dxa"/>
              <w:left w:w="81" w:type="dxa"/>
              <w:bottom w:w="40" w:type="dxa"/>
              <w:right w:w="81" w:type="dxa"/>
            </w:tcMar>
            <w:hideMark/>
          </w:tcPr>
          <w:p w14:paraId="2086D860" w14:textId="77777777" w:rsidR="003F6F90" w:rsidRPr="003F6F90" w:rsidRDefault="003F6F90" w:rsidP="003F6F90">
            <w:pPr>
              <w:pStyle w:val="Paragrafasl"/>
              <w:jc w:val="left"/>
              <w:rPr>
                <w:sz w:val="22"/>
                <w:szCs w:val="22"/>
              </w:rPr>
            </w:pPr>
            <w:r w:rsidRPr="003F6F90">
              <w:rPr>
                <w:i/>
                <w:iCs/>
                <w:sz w:val="22"/>
                <w:szCs w:val="22"/>
                <w:bdr w:val="none" w:sz="0" w:space="0" w:color="auto" w:frame="1"/>
              </w:rPr>
              <w:t>PRKAR1A</w:t>
            </w:r>
            <w:r w:rsidRPr="003F6F90">
              <w:rPr>
                <w:sz w:val="22"/>
                <w:szCs w:val="22"/>
              </w:rPr>
              <w:t xml:space="preserve"> </w:t>
            </w:r>
          </w:p>
        </w:tc>
        <w:tc>
          <w:tcPr>
            <w:tcW w:w="0" w:type="auto"/>
            <w:tcMar>
              <w:top w:w="40" w:type="dxa"/>
              <w:left w:w="81" w:type="dxa"/>
              <w:bottom w:w="40" w:type="dxa"/>
              <w:right w:w="81" w:type="dxa"/>
            </w:tcMar>
            <w:hideMark/>
          </w:tcPr>
          <w:p w14:paraId="7027A55A" w14:textId="77777777" w:rsidR="003F6F90" w:rsidRPr="003F6F90" w:rsidRDefault="003F6F90" w:rsidP="003F6F90">
            <w:pPr>
              <w:pStyle w:val="Paragrafasl"/>
              <w:jc w:val="left"/>
              <w:rPr>
                <w:sz w:val="22"/>
                <w:szCs w:val="22"/>
              </w:rPr>
            </w:pPr>
            <w:r w:rsidRPr="003F6F90">
              <w:rPr>
                <w:sz w:val="22"/>
                <w:szCs w:val="22"/>
              </w:rPr>
              <w:t>17q24.2</w:t>
            </w:r>
          </w:p>
        </w:tc>
        <w:tc>
          <w:tcPr>
            <w:tcW w:w="0" w:type="auto"/>
            <w:tcMar>
              <w:top w:w="40" w:type="dxa"/>
              <w:left w:w="81" w:type="dxa"/>
              <w:bottom w:w="40" w:type="dxa"/>
              <w:right w:w="81" w:type="dxa"/>
            </w:tcMar>
            <w:hideMark/>
          </w:tcPr>
          <w:p w14:paraId="3BFF6B0D" w14:textId="77777777" w:rsidR="003F6F90" w:rsidRPr="003F6F90" w:rsidRDefault="003F6F90" w:rsidP="003F6F90">
            <w:pPr>
              <w:pStyle w:val="Paragrafasl"/>
              <w:jc w:val="left"/>
              <w:rPr>
                <w:sz w:val="22"/>
                <w:szCs w:val="22"/>
              </w:rPr>
            </w:pPr>
            <w:proofErr w:type="spellStart"/>
            <w:r w:rsidRPr="003F6F90">
              <w:rPr>
                <w:sz w:val="22"/>
                <w:szCs w:val="22"/>
              </w:rPr>
              <w:t>Tumor</w:t>
            </w:r>
            <w:proofErr w:type="spellEnd"/>
            <w:r w:rsidRPr="003F6F90">
              <w:rPr>
                <w:sz w:val="22"/>
                <w:szCs w:val="22"/>
              </w:rPr>
              <w:t xml:space="preserve"> </w:t>
            </w:r>
            <w:proofErr w:type="spellStart"/>
            <w:r w:rsidRPr="003F6F90">
              <w:rPr>
                <w:sz w:val="22"/>
                <w:szCs w:val="22"/>
              </w:rPr>
              <w:t>suppressor</w:t>
            </w:r>
            <w:proofErr w:type="spellEnd"/>
          </w:p>
        </w:tc>
        <w:tc>
          <w:tcPr>
            <w:tcW w:w="0" w:type="auto"/>
            <w:tcMar>
              <w:top w:w="40" w:type="dxa"/>
              <w:left w:w="81" w:type="dxa"/>
              <w:bottom w:w="40" w:type="dxa"/>
              <w:right w:w="81" w:type="dxa"/>
            </w:tcMar>
            <w:hideMark/>
          </w:tcPr>
          <w:p w14:paraId="50BAA737" w14:textId="77777777" w:rsidR="003F6F90" w:rsidRPr="003F6F90" w:rsidRDefault="003F6F90" w:rsidP="003F6F90">
            <w:pPr>
              <w:pStyle w:val="Paragrafasl"/>
              <w:jc w:val="left"/>
              <w:rPr>
                <w:sz w:val="22"/>
                <w:szCs w:val="22"/>
              </w:rPr>
            </w:pPr>
            <w:proofErr w:type="spellStart"/>
            <w:r w:rsidRPr="003F6F90">
              <w:rPr>
                <w:sz w:val="22"/>
                <w:szCs w:val="22"/>
              </w:rPr>
              <w:t>Autosomal</w:t>
            </w:r>
            <w:proofErr w:type="spellEnd"/>
            <w:r w:rsidRPr="003F6F90">
              <w:rPr>
                <w:sz w:val="22"/>
                <w:szCs w:val="22"/>
              </w:rPr>
              <w:br/>
              <w:t>dominant</w:t>
            </w:r>
          </w:p>
        </w:tc>
      </w:tr>
      <w:tr w:rsidR="003F6F90" w:rsidRPr="003F6F90" w14:paraId="6AA482C0" w14:textId="77777777" w:rsidTr="003F6F90">
        <w:trPr>
          <w:jc w:val="center"/>
        </w:trPr>
        <w:tc>
          <w:tcPr>
            <w:tcW w:w="0" w:type="auto"/>
            <w:tcMar>
              <w:top w:w="40" w:type="dxa"/>
              <w:left w:w="81" w:type="dxa"/>
              <w:bottom w:w="40" w:type="dxa"/>
              <w:right w:w="81" w:type="dxa"/>
            </w:tcMar>
            <w:hideMark/>
          </w:tcPr>
          <w:p w14:paraId="5D8A9347" w14:textId="77777777" w:rsidR="003F6F90" w:rsidRPr="003F6F90" w:rsidRDefault="003F6F90" w:rsidP="003F6F90">
            <w:pPr>
              <w:pStyle w:val="Paragrafasl"/>
              <w:jc w:val="left"/>
              <w:rPr>
                <w:sz w:val="22"/>
                <w:szCs w:val="22"/>
              </w:rPr>
            </w:pPr>
            <w:proofErr w:type="spellStart"/>
            <w:r w:rsidRPr="003F6F90">
              <w:rPr>
                <w:sz w:val="22"/>
                <w:szCs w:val="22"/>
              </w:rPr>
              <w:t>Multiple</w:t>
            </w:r>
            <w:proofErr w:type="spellEnd"/>
            <w:r w:rsidRPr="003F6F90">
              <w:rPr>
                <w:sz w:val="22"/>
                <w:szCs w:val="22"/>
              </w:rPr>
              <w:t xml:space="preserve"> </w:t>
            </w:r>
            <w:proofErr w:type="spellStart"/>
            <w:r w:rsidRPr="003F6F90">
              <w:rPr>
                <w:sz w:val="22"/>
                <w:szCs w:val="22"/>
              </w:rPr>
              <w:t>endocrine</w:t>
            </w:r>
            <w:proofErr w:type="spellEnd"/>
            <w:r w:rsidRPr="003F6F90">
              <w:rPr>
                <w:sz w:val="22"/>
                <w:szCs w:val="22"/>
              </w:rPr>
              <w:t xml:space="preserve"> </w:t>
            </w:r>
            <w:proofErr w:type="spellStart"/>
            <w:r w:rsidRPr="003F6F90">
              <w:rPr>
                <w:sz w:val="22"/>
                <w:szCs w:val="22"/>
              </w:rPr>
              <w:t>neoplasia</w:t>
            </w:r>
            <w:proofErr w:type="spellEnd"/>
            <w:r w:rsidRPr="003F6F90">
              <w:rPr>
                <w:sz w:val="22"/>
                <w:szCs w:val="22"/>
              </w:rPr>
              <w:br/>
            </w:r>
            <w:proofErr w:type="spellStart"/>
            <w:r w:rsidRPr="003F6F90">
              <w:rPr>
                <w:sz w:val="22"/>
                <w:szCs w:val="22"/>
              </w:rPr>
              <w:t>type</w:t>
            </w:r>
            <w:proofErr w:type="spellEnd"/>
            <w:r w:rsidRPr="003F6F90">
              <w:rPr>
                <w:sz w:val="22"/>
                <w:szCs w:val="22"/>
              </w:rPr>
              <w:t xml:space="preserve"> 1 (MEN1)</w:t>
            </w:r>
          </w:p>
        </w:tc>
        <w:tc>
          <w:tcPr>
            <w:tcW w:w="0" w:type="auto"/>
            <w:tcMar>
              <w:top w:w="40" w:type="dxa"/>
              <w:left w:w="81" w:type="dxa"/>
              <w:bottom w:w="40" w:type="dxa"/>
              <w:right w:w="81" w:type="dxa"/>
            </w:tcMar>
            <w:hideMark/>
          </w:tcPr>
          <w:p w14:paraId="2840E9A7" w14:textId="77777777" w:rsidR="003F6F90" w:rsidRPr="003F6F90" w:rsidRDefault="003F6F90" w:rsidP="003F6F90">
            <w:pPr>
              <w:pStyle w:val="Paragrafasl"/>
              <w:jc w:val="left"/>
              <w:rPr>
                <w:sz w:val="22"/>
                <w:szCs w:val="22"/>
              </w:rPr>
            </w:pPr>
            <w:r w:rsidRPr="003F6F90">
              <w:rPr>
                <w:i/>
                <w:iCs/>
                <w:sz w:val="22"/>
                <w:szCs w:val="22"/>
                <w:bdr w:val="none" w:sz="0" w:space="0" w:color="auto" w:frame="1"/>
              </w:rPr>
              <w:t>MEN1</w:t>
            </w:r>
            <w:r w:rsidRPr="003F6F90">
              <w:rPr>
                <w:sz w:val="22"/>
                <w:szCs w:val="22"/>
              </w:rPr>
              <w:t xml:space="preserve"> </w:t>
            </w:r>
          </w:p>
        </w:tc>
        <w:tc>
          <w:tcPr>
            <w:tcW w:w="0" w:type="auto"/>
            <w:tcMar>
              <w:top w:w="40" w:type="dxa"/>
              <w:left w:w="81" w:type="dxa"/>
              <w:bottom w:w="40" w:type="dxa"/>
              <w:right w:w="81" w:type="dxa"/>
            </w:tcMar>
            <w:hideMark/>
          </w:tcPr>
          <w:p w14:paraId="5D5083DB" w14:textId="77777777" w:rsidR="003F6F90" w:rsidRPr="003F6F90" w:rsidRDefault="003F6F90" w:rsidP="003F6F90">
            <w:pPr>
              <w:pStyle w:val="Paragrafasl"/>
              <w:jc w:val="left"/>
              <w:rPr>
                <w:sz w:val="22"/>
                <w:szCs w:val="22"/>
              </w:rPr>
            </w:pPr>
            <w:r w:rsidRPr="003F6F90">
              <w:rPr>
                <w:sz w:val="22"/>
                <w:szCs w:val="22"/>
              </w:rPr>
              <w:t>11q13.1</w:t>
            </w:r>
          </w:p>
        </w:tc>
        <w:tc>
          <w:tcPr>
            <w:tcW w:w="0" w:type="auto"/>
            <w:tcMar>
              <w:top w:w="40" w:type="dxa"/>
              <w:left w:w="81" w:type="dxa"/>
              <w:bottom w:w="40" w:type="dxa"/>
              <w:right w:w="81" w:type="dxa"/>
            </w:tcMar>
            <w:hideMark/>
          </w:tcPr>
          <w:p w14:paraId="74DF60BE" w14:textId="77777777" w:rsidR="003F6F90" w:rsidRPr="003F6F90" w:rsidRDefault="003F6F90" w:rsidP="003F6F90">
            <w:pPr>
              <w:pStyle w:val="Paragrafasl"/>
              <w:jc w:val="left"/>
              <w:rPr>
                <w:sz w:val="22"/>
                <w:szCs w:val="22"/>
              </w:rPr>
            </w:pPr>
            <w:proofErr w:type="spellStart"/>
            <w:r w:rsidRPr="003F6F90">
              <w:rPr>
                <w:sz w:val="22"/>
                <w:szCs w:val="22"/>
              </w:rPr>
              <w:t>Tumor</w:t>
            </w:r>
            <w:proofErr w:type="spellEnd"/>
            <w:r w:rsidRPr="003F6F90">
              <w:rPr>
                <w:sz w:val="22"/>
                <w:szCs w:val="22"/>
              </w:rPr>
              <w:t xml:space="preserve"> </w:t>
            </w:r>
            <w:proofErr w:type="spellStart"/>
            <w:r w:rsidRPr="003F6F90">
              <w:rPr>
                <w:sz w:val="22"/>
                <w:szCs w:val="22"/>
              </w:rPr>
              <w:t>suppressor</w:t>
            </w:r>
            <w:proofErr w:type="spellEnd"/>
          </w:p>
        </w:tc>
        <w:tc>
          <w:tcPr>
            <w:tcW w:w="0" w:type="auto"/>
            <w:tcMar>
              <w:top w:w="40" w:type="dxa"/>
              <w:left w:w="81" w:type="dxa"/>
              <w:bottom w:w="40" w:type="dxa"/>
              <w:right w:w="81" w:type="dxa"/>
            </w:tcMar>
            <w:hideMark/>
          </w:tcPr>
          <w:p w14:paraId="388F405A" w14:textId="77777777" w:rsidR="003F6F90" w:rsidRPr="003F6F90" w:rsidRDefault="003F6F90" w:rsidP="003F6F90">
            <w:pPr>
              <w:pStyle w:val="Paragrafasl"/>
              <w:jc w:val="left"/>
              <w:rPr>
                <w:sz w:val="22"/>
                <w:szCs w:val="22"/>
              </w:rPr>
            </w:pPr>
            <w:proofErr w:type="spellStart"/>
            <w:r w:rsidRPr="003F6F90">
              <w:rPr>
                <w:sz w:val="22"/>
                <w:szCs w:val="22"/>
              </w:rPr>
              <w:t>Autosomal</w:t>
            </w:r>
            <w:proofErr w:type="spellEnd"/>
            <w:r w:rsidRPr="003F6F90">
              <w:rPr>
                <w:sz w:val="22"/>
                <w:szCs w:val="22"/>
              </w:rPr>
              <w:br/>
              <w:t xml:space="preserve">dominant </w:t>
            </w:r>
            <w:proofErr w:type="spellStart"/>
            <w:r w:rsidRPr="003F6F90">
              <w:rPr>
                <w:sz w:val="22"/>
                <w:szCs w:val="22"/>
              </w:rPr>
              <w:t>or</w:t>
            </w:r>
            <w:proofErr w:type="spellEnd"/>
            <w:r w:rsidRPr="003F6F90">
              <w:rPr>
                <w:sz w:val="22"/>
                <w:szCs w:val="22"/>
              </w:rPr>
              <w:br/>
            </w:r>
            <w:proofErr w:type="spellStart"/>
            <w:r w:rsidRPr="003F6F90">
              <w:rPr>
                <w:sz w:val="22"/>
                <w:szCs w:val="22"/>
              </w:rPr>
              <w:t>sporadic</w:t>
            </w:r>
            <w:proofErr w:type="spellEnd"/>
          </w:p>
        </w:tc>
      </w:tr>
      <w:tr w:rsidR="003F6F90" w:rsidRPr="003F6F90" w14:paraId="43FBE2D9" w14:textId="77777777" w:rsidTr="003F6F90">
        <w:trPr>
          <w:jc w:val="center"/>
        </w:trPr>
        <w:tc>
          <w:tcPr>
            <w:tcW w:w="0" w:type="auto"/>
            <w:tcMar>
              <w:top w:w="40" w:type="dxa"/>
              <w:left w:w="81" w:type="dxa"/>
              <w:bottom w:w="40" w:type="dxa"/>
              <w:right w:w="81" w:type="dxa"/>
            </w:tcMar>
            <w:hideMark/>
          </w:tcPr>
          <w:p w14:paraId="4438F995" w14:textId="77777777" w:rsidR="003F6F90" w:rsidRPr="003F6F90" w:rsidRDefault="003F6F90" w:rsidP="003F6F90">
            <w:pPr>
              <w:pStyle w:val="Paragrafasl"/>
              <w:jc w:val="left"/>
              <w:rPr>
                <w:sz w:val="22"/>
                <w:szCs w:val="22"/>
              </w:rPr>
            </w:pPr>
            <w:proofErr w:type="spellStart"/>
            <w:r w:rsidRPr="003F6F90">
              <w:rPr>
                <w:sz w:val="22"/>
                <w:szCs w:val="22"/>
              </w:rPr>
              <w:t>Multiple</w:t>
            </w:r>
            <w:proofErr w:type="spellEnd"/>
            <w:r w:rsidRPr="003F6F90">
              <w:rPr>
                <w:sz w:val="22"/>
                <w:szCs w:val="22"/>
              </w:rPr>
              <w:t xml:space="preserve"> </w:t>
            </w:r>
            <w:proofErr w:type="spellStart"/>
            <w:r w:rsidRPr="003F6F90">
              <w:rPr>
                <w:sz w:val="22"/>
                <w:szCs w:val="22"/>
              </w:rPr>
              <w:t>endocrine</w:t>
            </w:r>
            <w:proofErr w:type="spellEnd"/>
            <w:r w:rsidRPr="003F6F90">
              <w:rPr>
                <w:sz w:val="22"/>
                <w:szCs w:val="22"/>
              </w:rPr>
              <w:t xml:space="preserve"> </w:t>
            </w:r>
            <w:proofErr w:type="spellStart"/>
            <w:r w:rsidRPr="003F6F90">
              <w:rPr>
                <w:sz w:val="22"/>
                <w:szCs w:val="22"/>
              </w:rPr>
              <w:t>neoplasia</w:t>
            </w:r>
            <w:proofErr w:type="spellEnd"/>
            <w:r w:rsidRPr="003F6F90">
              <w:rPr>
                <w:sz w:val="22"/>
                <w:szCs w:val="22"/>
              </w:rPr>
              <w:br/>
            </w:r>
            <w:proofErr w:type="spellStart"/>
            <w:r w:rsidRPr="003F6F90">
              <w:rPr>
                <w:sz w:val="22"/>
                <w:szCs w:val="22"/>
              </w:rPr>
              <w:t>type</w:t>
            </w:r>
            <w:proofErr w:type="spellEnd"/>
            <w:r w:rsidRPr="003F6F90">
              <w:rPr>
                <w:sz w:val="22"/>
                <w:szCs w:val="22"/>
              </w:rPr>
              <w:t xml:space="preserve"> 4 (MEN4)</w:t>
            </w:r>
          </w:p>
        </w:tc>
        <w:tc>
          <w:tcPr>
            <w:tcW w:w="0" w:type="auto"/>
            <w:tcMar>
              <w:top w:w="40" w:type="dxa"/>
              <w:left w:w="81" w:type="dxa"/>
              <w:bottom w:w="40" w:type="dxa"/>
              <w:right w:w="81" w:type="dxa"/>
            </w:tcMar>
            <w:hideMark/>
          </w:tcPr>
          <w:p w14:paraId="58CBB04E" w14:textId="77777777" w:rsidR="003F6F90" w:rsidRPr="003F6F90" w:rsidRDefault="003F6F90" w:rsidP="003F6F90">
            <w:pPr>
              <w:pStyle w:val="Paragrafasl"/>
              <w:jc w:val="left"/>
              <w:rPr>
                <w:sz w:val="22"/>
                <w:szCs w:val="22"/>
              </w:rPr>
            </w:pPr>
            <w:r w:rsidRPr="003F6F90">
              <w:rPr>
                <w:i/>
                <w:iCs/>
                <w:sz w:val="22"/>
                <w:szCs w:val="22"/>
                <w:bdr w:val="none" w:sz="0" w:space="0" w:color="auto" w:frame="1"/>
              </w:rPr>
              <w:t>CDKN1B</w:t>
            </w:r>
            <w:r w:rsidRPr="003F6F90">
              <w:rPr>
                <w:sz w:val="22"/>
                <w:szCs w:val="22"/>
              </w:rPr>
              <w:t xml:space="preserve"> </w:t>
            </w:r>
          </w:p>
        </w:tc>
        <w:tc>
          <w:tcPr>
            <w:tcW w:w="0" w:type="auto"/>
            <w:tcMar>
              <w:top w:w="40" w:type="dxa"/>
              <w:left w:w="81" w:type="dxa"/>
              <w:bottom w:w="40" w:type="dxa"/>
              <w:right w:w="81" w:type="dxa"/>
            </w:tcMar>
            <w:hideMark/>
          </w:tcPr>
          <w:p w14:paraId="19377EC0" w14:textId="77777777" w:rsidR="003F6F90" w:rsidRPr="003F6F90" w:rsidRDefault="003F6F90" w:rsidP="003F6F90">
            <w:pPr>
              <w:pStyle w:val="Paragrafasl"/>
              <w:jc w:val="left"/>
              <w:rPr>
                <w:sz w:val="22"/>
                <w:szCs w:val="22"/>
              </w:rPr>
            </w:pPr>
            <w:r w:rsidRPr="003F6F90">
              <w:rPr>
                <w:sz w:val="22"/>
                <w:szCs w:val="22"/>
              </w:rPr>
              <w:t>12p13.1</w:t>
            </w:r>
          </w:p>
        </w:tc>
        <w:tc>
          <w:tcPr>
            <w:tcW w:w="0" w:type="auto"/>
            <w:tcMar>
              <w:top w:w="40" w:type="dxa"/>
              <w:left w:w="81" w:type="dxa"/>
              <w:bottom w:w="40" w:type="dxa"/>
              <w:right w:w="81" w:type="dxa"/>
            </w:tcMar>
            <w:hideMark/>
          </w:tcPr>
          <w:p w14:paraId="01063A23" w14:textId="77777777" w:rsidR="003F6F90" w:rsidRPr="003F6F90" w:rsidRDefault="003F6F90" w:rsidP="003F6F90">
            <w:pPr>
              <w:pStyle w:val="Paragrafasl"/>
              <w:jc w:val="left"/>
              <w:rPr>
                <w:sz w:val="22"/>
                <w:szCs w:val="22"/>
              </w:rPr>
            </w:pPr>
            <w:proofErr w:type="spellStart"/>
            <w:r w:rsidRPr="003F6F90">
              <w:rPr>
                <w:sz w:val="22"/>
                <w:szCs w:val="22"/>
              </w:rPr>
              <w:t>Tumor</w:t>
            </w:r>
            <w:proofErr w:type="spellEnd"/>
            <w:r w:rsidRPr="003F6F90">
              <w:rPr>
                <w:sz w:val="22"/>
                <w:szCs w:val="22"/>
              </w:rPr>
              <w:t xml:space="preserve"> </w:t>
            </w:r>
            <w:proofErr w:type="spellStart"/>
            <w:r w:rsidRPr="003F6F90">
              <w:rPr>
                <w:sz w:val="22"/>
                <w:szCs w:val="22"/>
              </w:rPr>
              <w:t>suppressor</w:t>
            </w:r>
            <w:proofErr w:type="spellEnd"/>
          </w:p>
        </w:tc>
        <w:tc>
          <w:tcPr>
            <w:tcW w:w="0" w:type="auto"/>
            <w:tcMar>
              <w:top w:w="40" w:type="dxa"/>
              <w:left w:w="81" w:type="dxa"/>
              <w:bottom w:w="40" w:type="dxa"/>
              <w:right w:w="81" w:type="dxa"/>
            </w:tcMar>
            <w:hideMark/>
          </w:tcPr>
          <w:p w14:paraId="66F0EE89" w14:textId="77777777" w:rsidR="003F6F90" w:rsidRPr="003F6F90" w:rsidRDefault="003F6F90" w:rsidP="003F6F90">
            <w:pPr>
              <w:pStyle w:val="Paragrafasl"/>
              <w:jc w:val="left"/>
              <w:rPr>
                <w:sz w:val="22"/>
                <w:szCs w:val="22"/>
              </w:rPr>
            </w:pPr>
            <w:proofErr w:type="spellStart"/>
            <w:r w:rsidRPr="003F6F90">
              <w:rPr>
                <w:sz w:val="22"/>
                <w:szCs w:val="22"/>
              </w:rPr>
              <w:t>Autosomal</w:t>
            </w:r>
            <w:proofErr w:type="spellEnd"/>
            <w:r w:rsidRPr="003F6F90">
              <w:rPr>
                <w:sz w:val="22"/>
                <w:szCs w:val="22"/>
              </w:rPr>
              <w:br/>
              <w:t>dominant</w:t>
            </w:r>
          </w:p>
        </w:tc>
      </w:tr>
      <w:tr w:rsidR="003F6F90" w:rsidRPr="003F6F90" w14:paraId="25EC6A56" w14:textId="77777777" w:rsidTr="003F6F90">
        <w:trPr>
          <w:jc w:val="center"/>
        </w:trPr>
        <w:tc>
          <w:tcPr>
            <w:tcW w:w="0" w:type="auto"/>
            <w:tcMar>
              <w:top w:w="40" w:type="dxa"/>
              <w:left w:w="81" w:type="dxa"/>
              <w:bottom w:w="40" w:type="dxa"/>
              <w:right w:w="81" w:type="dxa"/>
            </w:tcMar>
            <w:hideMark/>
          </w:tcPr>
          <w:p w14:paraId="313A8569" w14:textId="77777777" w:rsidR="003F6F90" w:rsidRPr="003F6F90" w:rsidRDefault="003F6F90" w:rsidP="003F6F90">
            <w:pPr>
              <w:pStyle w:val="Paragrafasl"/>
              <w:jc w:val="left"/>
              <w:rPr>
                <w:sz w:val="22"/>
                <w:szCs w:val="22"/>
              </w:rPr>
            </w:pPr>
            <w:proofErr w:type="spellStart"/>
            <w:r w:rsidRPr="003F6F90">
              <w:rPr>
                <w:sz w:val="22"/>
                <w:szCs w:val="22"/>
              </w:rPr>
              <w:t>McCune-Albright</w:t>
            </w:r>
            <w:proofErr w:type="spellEnd"/>
            <w:r w:rsidRPr="003F6F90">
              <w:rPr>
                <w:sz w:val="22"/>
                <w:szCs w:val="22"/>
              </w:rPr>
              <w:t xml:space="preserve"> </w:t>
            </w:r>
            <w:proofErr w:type="spellStart"/>
            <w:r w:rsidRPr="003F6F90">
              <w:rPr>
                <w:sz w:val="22"/>
                <w:szCs w:val="22"/>
              </w:rPr>
              <w:t>Syndrome</w:t>
            </w:r>
            <w:proofErr w:type="spellEnd"/>
            <w:r w:rsidRPr="003F6F90">
              <w:rPr>
                <w:sz w:val="22"/>
                <w:szCs w:val="22"/>
              </w:rPr>
              <w:br/>
              <w:t>(MAS)</w:t>
            </w:r>
          </w:p>
        </w:tc>
        <w:tc>
          <w:tcPr>
            <w:tcW w:w="0" w:type="auto"/>
            <w:tcMar>
              <w:top w:w="40" w:type="dxa"/>
              <w:left w:w="81" w:type="dxa"/>
              <w:bottom w:w="40" w:type="dxa"/>
              <w:right w:w="81" w:type="dxa"/>
            </w:tcMar>
            <w:hideMark/>
          </w:tcPr>
          <w:p w14:paraId="2D1CDA2C" w14:textId="77777777" w:rsidR="003F6F90" w:rsidRPr="003F6F90" w:rsidRDefault="003F6F90" w:rsidP="003F6F90">
            <w:pPr>
              <w:pStyle w:val="Paragrafasl"/>
              <w:jc w:val="left"/>
              <w:rPr>
                <w:sz w:val="22"/>
                <w:szCs w:val="22"/>
              </w:rPr>
            </w:pPr>
            <w:r w:rsidRPr="003F6F90">
              <w:rPr>
                <w:i/>
                <w:iCs/>
                <w:sz w:val="22"/>
                <w:szCs w:val="22"/>
                <w:bdr w:val="none" w:sz="0" w:space="0" w:color="auto" w:frame="1"/>
              </w:rPr>
              <w:t>GNAS1</w:t>
            </w:r>
            <w:r w:rsidRPr="003F6F90">
              <w:rPr>
                <w:sz w:val="22"/>
                <w:szCs w:val="22"/>
              </w:rPr>
              <w:t xml:space="preserve"> </w:t>
            </w:r>
          </w:p>
        </w:tc>
        <w:tc>
          <w:tcPr>
            <w:tcW w:w="0" w:type="auto"/>
            <w:tcMar>
              <w:top w:w="40" w:type="dxa"/>
              <w:left w:w="81" w:type="dxa"/>
              <w:bottom w:w="40" w:type="dxa"/>
              <w:right w:w="81" w:type="dxa"/>
            </w:tcMar>
            <w:hideMark/>
          </w:tcPr>
          <w:p w14:paraId="46EA9955" w14:textId="77777777" w:rsidR="003F6F90" w:rsidRPr="003F6F90" w:rsidRDefault="003F6F90" w:rsidP="003F6F90">
            <w:pPr>
              <w:pStyle w:val="Paragrafasl"/>
              <w:jc w:val="left"/>
              <w:rPr>
                <w:sz w:val="22"/>
                <w:szCs w:val="22"/>
              </w:rPr>
            </w:pPr>
            <w:r w:rsidRPr="003F6F90">
              <w:rPr>
                <w:sz w:val="22"/>
                <w:szCs w:val="22"/>
              </w:rPr>
              <w:t>20q13.32</w:t>
            </w:r>
          </w:p>
        </w:tc>
        <w:tc>
          <w:tcPr>
            <w:tcW w:w="0" w:type="auto"/>
            <w:tcMar>
              <w:top w:w="40" w:type="dxa"/>
              <w:left w:w="81" w:type="dxa"/>
              <w:bottom w:w="40" w:type="dxa"/>
              <w:right w:w="81" w:type="dxa"/>
            </w:tcMar>
            <w:hideMark/>
          </w:tcPr>
          <w:p w14:paraId="3109396E" w14:textId="77777777" w:rsidR="003F6F90" w:rsidRPr="003F6F90" w:rsidRDefault="003F6F90" w:rsidP="003F6F90">
            <w:pPr>
              <w:pStyle w:val="Paragrafasl"/>
              <w:jc w:val="left"/>
              <w:rPr>
                <w:sz w:val="22"/>
                <w:szCs w:val="22"/>
              </w:rPr>
            </w:pPr>
            <w:proofErr w:type="spellStart"/>
            <w:r w:rsidRPr="003F6F90">
              <w:rPr>
                <w:sz w:val="22"/>
                <w:szCs w:val="22"/>
              </w:rPr>
              <w:t>Oncogene</w:t>
            </w:r>
            <w:proofErr w:type="spellEnd"/>
          </w:p>
        </w:tc>
        <w:tc>
          <w:tcPr>
            <w:tcW w:w="0" w:type="auto"/>
            <w:tcMar>
              <w:top w:w="40" w:type="dxa"/>
              <w:left w:w="81" w:type="dxa"/>
              <w:bottom w:w="40" w:type="dxa"/>
              <w:right w:w="81" w:type="dxa"/>
            </w:tcMar>
            <w:hideMark/>
          </w:tcPr>
          <w:p w14:paraId="49ED0BD9" w14:textId="77777777" w:rsidR="003F6F90" w:rsidRPr="003F6F90" w:rsidRDefault="003F6F90" w:rsidP="003F6F90">
            <w:pPr>
              <w:pStyle w:val="Paragrafasl"/>
              <w:jc w:val="left"/>
              <w:rPr>
                <w:sz w:val="22"/>
                <w:szCs w:val="22"/>
              </w:rPr>
            </w:pPr>
            <w:proofErr w:type="spellStart"/>
            <w:r w:rsidRPr="003F6F90">
              <w:rPr>
                <w:sz w:val="22"/>
                <w:szCs w:val="22"/>
              </w:rPr>
              <w:t>Sporadic</w:t>
            </w:r>
            <w:proofErr w:type="spellEnd"/>
          </w:p>
        </w:tc>
      </w:tr>
      <w:tr w:rsidR="003F6F90" w:rsidRPr="003F6F90" w14:paraId="6712C825" w14:textId="77777777" w:rsidTr="003F6F90">
        <w:trPr>
          <w:jc w:val="center"/>
        </w:trPr>
        <w:tc>
          <w:tcPr>
            <w:tcW w:w="0" w:type="auto"/>
            <w:tcMar>
              <w:top w:w="40" w:type="dxa"/>
              <w:left w:w="81" w:type="dxa"/>
              <w:bottom w:w="40" w:type="dxa"/>
              <w:right w:w="81" w:type="dxa"/>
            </w:tcMar>
            <w:hideMark/>
          </w:tcPr>
          <w:p w14:paraId="79B82B4C" w14:textId="044057FD" w:rsidR="003F6F90" w:rsidRPr="003F6F90" w:rsidRDefault="003F6F90" w:rsidP="003F6F90">
            <w:pPr>
              <w:pStyle w:val="Paragrafasl"/>
              <w:jc w:val="left"/>
              <w:rPr>
                <w:sz w:val="22"/>
                <w:szCs w:val="22"/>
              </w:rPr>
            </w:pPr>
            <w:proofErr w:type="spellStart"/>
            <w:r w:rsidRPr="003F6F90">
              <w:rPr>
                <w:sz w:val="22"/>
                <w:szCs w:val="22"/>
              </w:rPr>
              <w:t>Paraganglioma</w:t>
            </w:r>
            <w:proofErr w:type="spellEnd"/>
            <w:r w:rsidR="00C105E8">
              <w:rPr>
                <w:sz w:val="22"/>
                <w:szCs w:val="22"/>
              </w:rPr>
              <w:t xml:space="preserve">, </w:t>
            </w:r>
            <w:r w:rsidRPr="003F6F90">
              <w:rPr>
                <w:sz w:val="22"/>
                <w:szCs w:val="22"/>
              </w:rPr>
              <w:br/>
            </w:r>
            <w:proofErr w:type="spellStart"/>
            <w:r w:rsidRPr="003F6F90">
              <w:rPr>
                <w:sz w:val="22"/>
                <w:szCs w:val="22"/>
              </w:rPr>
              <w:t>pheochromocytoma</w:t>
            </w:r>
            <w:proofErr w:type="spellEnd"/>
            <w:r w:rsidR="00C105E8">
              <w:rPr>
                <w:sz w:val="22"/>
                <w:szCs w:val="22"/>
              </w:rPr>
              <w:t xml:space="preserve">, </w:t>
            </w:r>
            <w:proofErr w:type="spellStart"/>
            <w:r w:rsidRPr="003F6F90">
              <w:rPr>
                <w:sz w:val="22"/>
                <w:szCs w:val="22"/>
              </w:rPr>
              <w:t>and</w:t>
            </w:r>
            <w:proofErr w:type="spellEnd"/>
            <w:r w:rsidRPr="003F6F90">
              <w:rPr>
                <w:sz w:val="22"/>
                <w:szCs w:val="22"/>
              </w:rPr>
              <w:br/>
            </w:r>
            <w:proofErr w:type="spellStart"/>
            <w:r w:rsidRPr="003F6F90">
              <w:rPr>
                <w:sz w:val="22"/>
                <w:szCs w:val="22"/>
              </w:rPr>
              <w:t>pituitary</w:t>
            </w:r>
            <w:proofErr w:type="spellEnd"/>
            <w:r w:rsidRPr="003F6F90">
              <w:rPr>
                <w:sz w:val="22"/>
                <w:szCs w:val="22"/>
              </w:rPr>
              <w:t xml:space="preserve"> adenoma</w:t>
            </w:r>
            <w:r w:rsidRPr="003F6F90">
              <w:rPr>
                <w:sz w:val="22"/>
                <w:szCs w:val="22"/>
              </w:rPr>
              <w:br/>
            </w:r>
            <w:proofErr w:type="spellStart"/>
            <w:r w:rsidRPr="003F6F90">
              <w:rPr>
                <w:sz w:val="22"/>
                <w:szCs w:val="22"/>
              </w:rPr>
              <w:t>association</w:t>
            </w:r>
            <w:proofErr w:type="spellEnd"/>
            <w:r w:rsidRPr="003F6F90">
              <w:rPr>
                <w:sz w:val="22"/>
                <w:szCs w:val="22"/>
              </w:rPr>
              <w:t xml:space="preserve"> (3PA)</w:t>
            </w:r>
          </w:p>
        </w:tc>
        <w:tc>
          <w:tcPr>
            <w:tcW w:w="0" w:type="auto"/>
            <w:tcMar>
              <w:top w:w="40" w:type="dxa"/>
              <w:left w:w="81" w:type="dxa"/>
              <w:bottom w:w="40" w:type="dxa"/>
              <w:right w:w="81" w:type="dxa"/>
            </w:tcMar>
            <w:hideMark/>
          </w:tcPr>
          <w:p w14:paraId="2961FC72" w14:textId="77777777" w:rsidR="003F6F90" w:rsidRPr="003F6F90" w:rsidRDefault="003F6F90" w:rsidP="003F6F90">
            <w:pPr>
              <w:pStyle w:val="Paragrafasl"/>
              <w:jc w:val="left"/>
              <w:rPr>
                <w:sz w:val="22"/>
                <w:szCs w:val="22"/>
              </w:rPr>
            </w:pPr>
            <w:r w:rsidRPr="003F6F90">
              <w:rPr>
                <w:i/>
                <w:iCs/>
                <w:sz w:val="22"/>
                <w:szCs w:val="22"/>
                <w:bdr w:val="none" w:sz="0" w:space="0" w:color="auto" w:frame="1"/>
              </w:rPr>
              <w:t>SDHA</w:t>
            </w:r>
            <w:r w:rsidRPr="003F6F90">
              <w:rPr>
                <w:sz w:val="22"/>
                <w:szCs w:val="22"/>
              </w:rPr>
              <w:br/>
            </w:r>
            <w:r w:rsidRPr="003F6F90">
              <w:rPr>
                <w:i/>
                <w:iCs/>
                <w:sz w:val="22"/>
                <w:szCs w:val="22"/>
                <w:bdr w:val="none" w:sz="0" w:space="0" w:color="auto" w:frame="1"/>
              </w:rPr>
              <w:t>SDHB</w:t>
            </w:r>
            <w:r w:rsidRPr="003F6F90">
              <w:rPr>
                <w:sz w:val="22"/>
                <w:szCs w:val="22"/>
              </w:rPr>
              <w:br/>
            </w:r>
            <w:r w:rsidRPr="003F6F90">
              <w:rPr>
                <w:i/>
                <w:iCs/>
                <w:sz w:val="22"/>
                <w:szCs w:val="22"/>
                <w:bdr w:val="none" w:sz="0" w:space="0" w:color="auto" w:frame="1"/>
              </w:rPr>
              <w:t>SDHC</w:t>
            </w:r>
            <w:r w:rsidRPr="003F6F90">
              <w:rPr>
                <w:sz w:val="22"/>
                <w:szCs w:val="22"/>
              </w:rPr>
              <w:br/>
            </w:r>
            <w:r w:rsidRPr="003F6F90">
              <w:rPr>
                <w:i/>
                <w:iCs/>
                <w:sz w:val="22"/>
                <w:szCs w:val="22"/>
                <w:bdr w:val="none" w:sz="0" w:space="0" w:color="auto" w:frame="1"/>
              </w:rPr>
              <w:t>SDHD</w:t>
            </w:r>
            <w:r w:rsidRPr="003F6F90">
              <w:rPr>
                <w:sz w:val="22"/>
                <w:szCs w:val="22"/>
              </w:rPr>
              <w:t>*</w:t>
            </w:r>
          </w:p>
        </w:tc>
        <w:tc>
          <w:tcPr>
            <w:tcW w:w="0" w:type="auto"/>
            <w:tcMar>
              <w:top w:w="40" w:type="dxa"/>
              <w:left w:w="81" w:type="dxa"/>
              <w:bottom w:w="40" w:type="dxa"/>
              <w:right w:w="81" w:type="dxa"/>
            </w:tcMar>
            <w:hideMark/>
          </w:tcPr>
          <w:p w14:paraId="2F1E623A" w14:textId="77777777" w:rsidR="003F6F90" w:rsidRPr="003F6F90" w:rsidRDefault="003F6F90" w:rsidP="003F6F90">
            <w:pPr>
              <w:pStyle w:val="Paragrafasl"/>
              <w:jc w:val="left"/>
              <w:rPr>
                <w:sz w:val="22"/>
                <w:szCs w:val="22"/>
              </w:rPr>
            </w:pPr>
            <w:r w:rsidRPr="003F6F90">
              <w:rPr>
                <w:sz w:val="22"/>
                <w:szCs w:val="22"/>
              </w:rPr>
              <w:t>5p15.33</w:t>
            </w:r>
            <w:r w:rsidRPr="003F6F90">
              <w:rPr>
                <w:sz w:val="22"/>
                <w:szCs w:val="22"/>
              </w:rPr>
              <w:br/>
              <w:t>1p36.13</w:t>
            </w:r>
            <w:r w:rsidRPr="003F6F90">
              <w:rPr>
                <w:sz w:val="22"/>
                <w:szCs w:val="22"/>
              </w:rPr>
              <w:br/>
              <w:t>1q23.3</w:t>
            </w:r>
            <w:r w:rsidRPr="003F6F90">
              <w:rPr>
                <w:sz w:val="22"/>
                <w:szCs w:val="22"/>
              </w:rPr>
              <w:br/>
              <w:t>11q23.1</w:t>
            </w:r>
          </w:p>
        </w:tc>
        <w:tc>
          <w:tcPr>
            <w:tcW w:w="0" w:type="auto"/>
            <w:tcMar>
              <w:top w:w="40" w:type="dxa"/>
              <w:left w:w="81" w:type="dxa"/>
              <w:bottom w:w="40" w:type="dxa"/>
              <w:right w:w="81" w:type="dxa"/>
            </w:tcMar>
            <w:hideMark/>
          </w:tcPr>
          <w:p w14:paraId="3BAB297B" w14:textId="77777777" w:rsidR="003F6F90" w:rsidRPr="003F6F90" w:rsidRDefault="003F6F90" w:rsidP="003F6F90">
            <w:pPr>
              <w:pStyle w:val="Paragrafasl"/>
              <w:jc w:val="left"/>
              <w:rPr>
                <w:sz w:val="22"/>
                <w:szCs w:val="22"/>
              </w:rPr>
            </w:pPr>
            <w:proofErr w:type="spellStart"/>
            <w:r w:rsidRPr="003F6F90">
              <w:rPr>
                <w:sz w:val="22"/>
                <w:szCs w:val="22"/>
              </w:rPr>
              <w:t>Tumor</w:t>
            </w:r>
            <w:proofErr w:type="spellEnd"/>
            <w:r w:rsidRPr="003F6F90">
              <w:rPr>
                <w:sz w:val="22"/>
                <w:szCs w:val="22"/>
              </w:rPr>
              <w:t xml:space="preserve"> </w:t>
            </w:r>
            <w:proofErr w:type="spellStart"/>
            <w:r w:rsidRPr="003F6F90">
              <w:rPr>
                <w:sz w:val="22"/>
                <w:szCs w:val="22"/>
              </w:rPr>
              <w:t>suppressor</w:t>
            </w:r>
            <w:proofErr w:type="spellEnd"/>
          </w:p>
        </w:tc>
        <w:tc>
          <w:tcPr>
            <w:tcW w:w="0" w:type="auto"/>
            <w:tcMar>
              <w:top w:w="40" w:type="dxa"/>
              <w:left w:w="81" w:type="dxa"/>
              <w:bottom w:w="40" w:type="dxa"/>
              <w:right w:w="81" w:type="dxa"/>
            </w:tcMar>
            <w:hideMark/>
          </w:tcPr>
          <w:p w14:paraId="3063286E" w14:textId="77777777" w:rsidR="003F6F90" w:rsidRPr="003F6F90" w:rsidRDefault="003F6F90" w:rsidP="003F6F90">
            <w:pPr>
              <w:pStyle w:val="Paragrafasl"/>
              <w:jc w:val="left"/>
              <w:rPr>
                <w:sz w:val="22"/>
                <w:szCs w:val="22"/>
              </w:rPr>
            </w:pPr>
            <w:proofErr w:type="spellStart"/>
            <w:r w:rsidRPr="003F6F90">
              <w:rPr>
                <w:sz w:val="22"/>
                <w:szCs w:val="22"/>
              </w:rPr>
              <w:t>Autosomal</w:t>
            </w:r>
            <w:proofErr w:type="spellEnd"/>
            <w:r w:rsidRPr="003F6F90">
              <w:rPr>
                <w:sz w:val="22"/>
                <w:szCs w:val="22"/>
              </w:rPr>
              <w:br/>
              <w:t xml:space="preserve">dominant </w:t>
            </w:r>
            <w:proofErr w:type="spellStart"/>
            <w:r w:rsidRPr="003F6F90">
              <w:rPr>
                <w:sz w:val="22"/>
                <w:szCs w:val="22"/>
              </w:rPr>
              <w:t>or</w:t>
            </w:r>
            <w:proofErr w:type="spellEnd"/>
            <w:r w:rsidRPr="003F6F90">
              <w:rPr>
                <w:sz w:val="22"/>
                <w:szCs w:val="22"/>
              </w:rPr>
              <w:br/>
            </w:r>
            <w:proofErr w:type="spellStart"/>
            <w:r w:rsidRPr="003F6F90">
              <w:rPr>
                <w:sz w:val="22"/>
                <w:szCs w:val="22"/>
              </w:rPr>
              <w:t>sporadic</w:t>
            </w:r>
            <w:proofErr w:type="spellEnd"/>
            <w:r w:rsidRPr="003F6F90">
              <w:rPr>
                <w:sz w:val="22"/>
                <w:szCs w:val="22"/>
              </w:rPr>
              <w:br/>
            </w:r>
            <w:r w:rsidRPr="003F6F90">
              <w:rPr>
                <w:sz w:val="22"/>
                <w:szCs w:val="22"/>
              </w:rPr>
              <w:br/>
              <w:t>*</w:t>
            </w:r>
            <w:r w:rsidRPr="003F6F90">
              <w:rPr>
                <w:i/>
                <w:iCs/>
                <w:sz w:val="22"/>
                <w:szCs w:val="22"/>
                <w:bdr w:val="none" w:sz="0" w:space="0" w:color="auto" w:frame="1"/>
              </w:rPr>
              <w:t>SDHD</w:t>
            </w:r>
            <w:r w:rsidRPr="003F6F90">
              <w:rPr>
                <w:sz w:val="22"/>
                <w:szCs w:val="22"/>
              </w:rPr>
              <w:t xml:space="preserve"> </w:t>
            </w:r>
            <w:proofErr w:type="spellStart"/>
            <w:r w:rsidRPr="003F6F90">
              <w:rPr>
                <w:sz w:val="22"/>
                <w:szCs w:val="22"/>
              </w:rPr>
              <w:t>with</w:t>
            </w:r>
            <w:proofErr w:type="spellEnd"/>
            <w:r w:rsidRPr="003F6F90">
              <w:rPr>
                <w:sz w:val="22"/>
                <w:szCs w:val="22"/>
              </w:rPr>
              <w:br/>
            </w:r>
            <w:proofErr w:type="spellStart"/>
            <w:r w:rsidRPr="003F6F90">
              <w:rPr>
                <w:sz w:val="22"/>
                <w:szCs w:val="22"/>
              </w:rPr>
              <w:t>genomic</w:t>
            </w:r>
            <w:proofErr w:type="spellEnd"/>
            <w:r w:rsidRPr="003F6F90">
              <w:rPr>
                <w:sz w:val="22"/>
                <w:szCs w:val="22"/>
              </w:rPr>
              <w:br/>
            </w:r>
            <w:proofErr w:type="spellStart"/>
            <w:r w:rsidRPr="003F6F90">
              <w:rPr>
                <w:sz w:val="22"/>
                <w:szCs w:val="22"/>
              </w:rPr>
              <w:t>imprinting</w:t>
            </w:r>
            <w:proofErr w:type="spellEnd"/>
          </w:p>
        </w:tc>
      </w:tr>
    </w:tbl>
    <w:p w14:paraId="096FDFCA" w14:textId="77777777" w:rsidR="003F6F90" w:rsidRPr="00947122" w:rsidRDefault="003F6F90" w:rsidP="003F6F90">
      <w:pPr>
        <w:pStyle w:val="Paragrafasl"/>
      </w:pPr>
    </w:p>
    <w:p w14:paraId="685A3CCC" w14:textId="77777777" w:rsidR="00443F4A" w:rsidRPr="00947122" w:rsidRDefault="00443F4A" w:rsidP="003F6F90">
      <w:pPr>
        <w:pStyle w:val="ekilyerleim"/>
      </w:pPr>
      <w:r w:rsidRPr="00947122">
        <w:lastRenderedPageBreak/>
        <w:drawing>
          <wp:inline distT="0" distB="0" distL="0" distR="0" wp14:anchorId="4691FF24" wp14:editId="55167786">
            <wp:extent cx="5067300" cy="314325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067300" cy="3143250"/>
                    </a:xfrm>
                    <a:prstGeom prst="rect">
                      <a:avLst/>
                    </a:prstGeom>
                    <a:noFill/>
                    <a:ln>
                      <a:noFill/>
                    </a:ln>
                  </pic:spPr>
                </pic:pic>
              </a:graphicData>
            </a:graphic>
          </wp:inline>
        </w:drawing>
      </w:r>
    </w:p>
    <w:p w14:paraId="68DB5744" w14:textId="4A6A6E81" w:rsidR="00443F4A" w:rsidRPr="00947122" w:rsidRDefault="003F6F90" w:rsidP="003F6F90">
      <w:pPr>
        <w:pStyle w:val="ekilyerleim"/>
      </w:pPr>
      <w:bookmarkStart w:id="49" w:name="_Toc534489427"/>
      <w:r w:rsidRPr="003F6F90">
        <w:rPr>
          <w:b/>
        </w:rPr>
        <w:t xml:space="preserve">Şekil </w:t>
      </w:r>
      <w:r w:rsidRPr="003F6F90">
        <w:rPr>
          <w:b/>
        </w:rPr>
        <w:fldChar w:fldCharType="begin"/>
      </w:r>
      <w:r w:rsidRPr="003F6F90">
        <w:rPr>
          <w:b/>
        </w:rPr>
        <w:instrText xml:space="preserve"> SEQ Şekil \* ARABIC </w:instrText>
      </w:r>
      <w:r w:rsidRPr="003F6F90">
        <w:rPr>
          <w:b/>
        </w:rPr>
        <w:fldChar w:fldCharType="separate"/>
      </w:r>
      <w:r w:rsidR="003E1F9E">
        <w:rPr>
          <w:b/>
        </w:rPr>
        <w:t>6</w:t>
      </w:r>
      <w:r w:rsidRPr="003F6F90">
        <w:rPr>
          <w:b/>
        </w:rPr>
        <w:fldChar w:fldCharType="end"/>
      </w:r>
      <w:r w:rsidRPr="003F6F90">
        <w:rPr>
          <w:b/>
        </w:rPr>
        <w:t>.</w:t>
      </w:r>
      <w:r w:rsidR="00443F4A" w:rsidRPr="00947122">
        <w:t xml:space="preserve"> Gigantizm ve akromegali ile ilişkili genetik mutasyonlar </w:t>
      </w:r>
      <w:r w:rsidR="00443F4A" w:rsidRPr="00947122">
        <w:fldChar w:fldCharType="begin">
          <w:fldData xml:space="preserve">PEVuZE5vdGU+PENpdGU+PEF1dGhvcj5IYW5uYWgtU2htb3VuaTwvQXV0aG9yPjxZZWFyPjIwMTY8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YWwgSUdGIFJlc2VhcmNoIFNvY2lldHk8L2FiYnItMT48L2FsdC1wZXJpb2RpY2FsPjxwYWdlcz4z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</w:fldData>
        </w:fldChar>
      </w:r>
      <w:r w:rsidR="00443F4A">
        <w:instrText xml:space="preserve"> ADDIN EN.CITE </w:instrText>
      </w:r>
      <w:r w:rsidR="00443F4A">
        <w:fldChar w:fldCharType="begin">
          <w:fldData xml:space="preserve">PEVuZE5vdGU+PENpdGU+PEF1dGhvcj5IYW5uYWgtU2htb3VuaTwvQXV0aG9yPjxZZWFyPjIwMTY8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</w:fldData>
        </w:fldChar>
      </w:r>
      <w:r w:rsidR="00443F4A">
        <w:instrText xml:space="preserve"> ADDIN EN.CITE.DATA </w:instrText>
      </w:r>
      <w:r w:rsidR="00443F4A">
        <w:fldChar w:fldCharType="end"/>
      </w:r>
      <w:r w:rsidR="00443F4A" w:rsidRPr="00947122">
        <w:fldChar w:fldCharType="separate"/>
      </w:r>
      <w:r w:rsidR="00443F4A">
        <w:t>[</w:t>
      </w:r>
      <w:hyperlink w:anchor="_ENREF_105" w:tooltip="Hannah-Shmouni, 2016 #1189" w:history="1">
        <w:r w:rsidR="00443F4A">
          <w:t>105</w:t>
        </w:r>
      </w:hyperlink>
      <w:r w:rsidR="00443F4A">
        <w:t>]</w:t>
      </w:r>
      <w:bookmarkEnd w:id="49"/>
      <w:r w:rsidR="00443F4A" w:rsidRPr="00947122">
        <w:fldChar w:fldCharType="end"/>
      </w:r>
    </w:p>
    <w:p w14:paraId="0A0F201B" w14:textId="77777777" w:rsidR="00443F4A" w:rsidRPr="00947122" w:rsidRDefault="00443F4A" w:rsidP="003F6F90">
      <w:pPr>
        <w:pStyle w:val="Paragrafasl"/>
      </w:pPr>
      <w:bookmarkStart w:id="50" w:name="_Hlk536694248"/>
    </w:p>
    <w:p w14:paraId="014F6954" w14:textId="496D6B7E" w:rsidR="00443F4A" w:rsidRPr="003F6F90" w:rsidRDefault="00223BD3" w:rsidP="003F6F90">
      <w:pPr>
        <w:pStyle w:val="Paragrafasl"/>
        <w:rPr>
          <w:b/>
        </w:rPr>
      </w:pPr>
      <w:r>
        <w:rPr>
          <w:b/>
        </w:rPr>
        <w:t>2.4.1.1.1.</w:t>
      </w:r>
      <w:r w:rsidR="00443F4A" w:rsidRPr="003F6F90">
        <w:rPr>
          <w:b/>
        </w:rPr>
        <w:t xml:space="preserve">Büyüme hormonu fazlalığının </w:t>
      </w:r>
      <w:proofErr w:type="spellStart"/>
      <w:r w:rsidR="00443F4A" w:rsidRPr="003F6F90">
        <w:rPr>
          <w:b/>
        </w:rPr>
        <w:t>sporadik</w:t>
      </w:r>
      <w:proofErr w:type="spellEnd"/>
      <w:r w:rsidR="00443F4A" w:rsidRPr="003F6F90">
        <w:rPr>
          <w:b/>
        </w:rPr>
        <w:t xml:space="preserve"> formları</w:t>
      </w:r>
    </w:p>
    <w:bookmarkEnd w:id="50"/>
    <w:p w14:paraId="50FF8D37" w14:textId="77777777" w:rsidR="003F6F90" w:rsidRDefault="003F6F90" w:rsidP="003F6F90">
      <w:pPr>
        <w:pStyle w:val="Paragrafboluk"/>
      </w:pPr>
    </w:p>
    <w:p w14:paraId="5E8873DC" w14:textId="6F32CC42" w:rsidR="00443F4A" w:rsidRPr="003F6F90" w:rsidRDefault="00223BD3" w:rsidP="003F6F90">
      <w:pPr>
        <w:pStyle w:val="Paragrafasl"/>
        <w:rPr>
          <w:b/>
        </w:rPr>
      </w:pPr>
      <w:r>
        <w:rPr>
          <w:b/>
        </w:rPr>
        <w:t>2.4.1.1.1.a.</w:t>
      </w:r>
      <w:r w:rsidR="00443F4A" w:rsidRPr="003F6F90">
        <w:rPr>
          <w:b/>
        </w:rPr>
        <w:t>Hipotalamik-Hipofizer Büyüme Hormonu fazlalığı:</w:t>
      </w:r>
    </w:p>
    <w:p w14:paraId="701E2F0A" w14:textId="77777777" w:rsidR="003F6F90" w:rsidRDefault="003F6F90" w:rsidP="003F6F90">
      <w:pPr>
        <w:pStyle w:val="Paragrafboluk"/>
      </w:pPr>
    </w:p>
    <w:p w14:paraId="33D1AF8B" w14:textId="7BD9CA03" w:rsidR="00443F4A" w:rsidRPr="00947122" w:rsidRDefault="00443F4A" w:rsidP="003F6F90">
      <w:pPr>
        <w:pStyle w:val="Paragrafasl"/>
      </w:pPr>
      <w:r w:rsidRPr="00947122">
        <w:t>Hastaların çoğunluğunda</w:t>
      </w:r>
      <w:r w:rsidR="00C105E8">
        <w:t xml:space="preserve">, </w:t>
      </w:r>
      <w:r w:rsidRPr="00947122">
        <w:t xml:space="preserve">hipofiz adenomlarının mevcut olduğu </w:t>
      </w:r>
      <w:proofErr w:type="spellStart"/>
      <w:r w:rsidRPr="00947122">
        <w:t>akromegalik</w:t>
      </w:r>
      <w:proofErr w:type="spellEnd"/>
      <w:r w:rsidRPr="00947122">
        <w:t xml:space="preserve"> erişkinlerin aksine</w:t>
      </w:r>
      <w:r w:rsidR="00C105E8">
        <w:t xml:space="preserve">, </w:t>
      </w:r>
      <w:r w:rsidRPr="00947122">
        <w:t xml:space="preserve">çocukluk çağı </w:t>
      </w:r>
      <w:proofErr w:type="spellStart"/>
      <w:r w:rsidRPr="00947122">
        <w:t>hipersekresyonunun</w:t>
      </w:r>
      <w:proofErr w:type="spellEnd"/>
      <w:r w:rsidRPr="00947122">
        <w:t xml:space="preserve"> altında yatan çeşitli farklı </w:t>
      </w:r>
      <w:proofErr w:type="spellStart"/>
      <w:r w:rsidRPr="00947122">
        <w:t>histopatolojik</w:t>
      </w:r>
      <w:proofErr w:type="spellEnd"/>
      <w:r w:rsidRPr="00947122">
        <w:t xml:space="preserve"> mekanizmalar önerilmiş veya gözlenmiştir </w:t>
      </w:r>
      <w:r w:rsidRPr="00947122">
        <w:fldChar w:fldCharType="begin"/>
      </w:r>
      <w:r>
        <w:instrText xml:space="preserve"> ADDIN EN.CITE &lt;EndNote&gt;&lt;Cite&gt;&lt;Author&gt;Melmed&lt;/Author&gt;&lt;Year&gt;1990&lt;/Year&gt;&lt;RecNum&gt;5257&lt;/RecNum&gt;&lt;DisplayText&gt;[106]&lt;/DisplayText&gt;&lt;record&gt;&lt;rec-number&gt;5257&lt;/rec-number&gt;&lt;foreign-keys&gt;&lt;key app="EN" db-id="aevdr0fa7fvzaker2vj59w9zrze5xvdre2rx"&gt;5257&lt;/key&gt;&lt;/foreign-keys&gt;&lt;ref-type name="Journal Article"&gt;17&lt;/ref-type&gt;&lt;contributors&gt;&lt;authors&gt;&lt;author&gt;Melmed, S.&lt;/author&gt;&lt;/authors&gt;&lt;/contributors&gt;&lt;auth-address&gt;Department of Medicine, Cedars-Sinai Medical Center-UCLA School of Medicine 90048.&lt;/auth-address&gt;&lt;titles&gt;&lt;title&gt;Acromegaly&lt;/title&gt;&lt;secondary-title&gt;N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966-77&lt;/pages&gt;&lt;volume&gt;322&lt;/volume&gt;&lt;number&gt;14&lt;/number&gt;&lt;keywords&gt;&lt;keyword&gt;*Acromegaly/physiopathology/therapy&lt;/keyword&gt;&lt;keyword&gt;Humans&lt;/keyword&gt;&lt;/keywords&gt;&lt;dates&gt;&lt;year&gt;1990&lt;/year&gt;&lt;pub-dates&gt;&lt;date&gt;Apr 5&lt;/date&gt;&lt;/pub-dates&gt;&lt;/dates&gt;&lt;isbn&gt;0028-4793 (Print)&amp;#xD;0028-4793 (Linking)&lt;/isbn&gt;&lt;accession-num&gt;2179724&lt;/accession-num&gt;&lt;urls&gt;&lt;related-urls&gt;&lt;url&gt;http://www.ncbi.nlm.nih.gov/pubmed/2179724&lt;/url&gt;&lt;/related-urls&gt;&lt;/urls&gt;&lt;electronic-resource-num&gt;10.1056/NEJM199004053221405&lt;/electronic-resource-num&gt;&lt;/record&gt;&lt;/Cite&gt;&lt;/EndNote&gt;</w:instrText>
      </w:r>
      <w:r w:rsidRPr="00947122">
        <w:fldChar w:fldCharType="separate"/>
      </w:r>
      <w:r>
        <w:rPr>
          <w:noProof/>
        </w:rPr>
        <w:t>[</w:t>
      </w:r>
      <w:hyperlink w:anchor="_ENREF_106" w:tooltip="Melmed, 1990 #5257" w:history="1">
        <w:r>
          <w:rPr>
            <w:noProof/>
          </w:rPr>
          <w:t>106</w:t>
        </w:r>
      </w:hyperlink>
      <w:r>
        <w:rPr>
          <w:noProof/>
        </w:rPr>
        <w:t>]</w:t>
      </w:r>
      <w:r w:rsidRPr="00947122">
        <w:fldChar w:fldCharType="end"/>
      </w:r>
      <w:r w:rsidR="00804DF7">
        <w:t>.</w:t>
      </w:r>
      <w:r w:rsidRPr="00947122">
        <w:t xml:space="preserve"> Bunlar</w:t>
      </w:r>
      <w:r w:rsidR="00C105E8">
        <w:t xml:space="preserve">, </w:t>
      </w:r>
      <w:r w:rsidRPr="00947122">
        <w:t>çocukluk çağındaki GH fazlalığının</w:t>
      </w:r>
      <w:r w:rsidR="00C105E8">
        <w:t xml:space="preserve">, </w:t>
      </w:r>
      <w:r w:rsidRPr="00947122">
        <w:t>hipofiz morfolojisi ve işlevi açısından farklı özelliklere sahip</w:t>
      </w:r>
      <w:r w:rsidR="00C105E8">
        <w:t xml:space="preserve">, </w:t>
      </w:r>
      <w:r w:rsidRPr="00947122">
        <w:t xml:space="preserve">ayrı bir varlığı temsil ettiği kavramı ile ilgilidir. Bu görüşü destekleyen </w:t>
      </w:r>
      <w:proofErr w:type="spellStart"/>
      <w:r w:rsidRPr="00947122">
        <w:t>konjenital</w:t>
      </w:r>
      <w:proofErr w:type="spellEnd"/>
      <w:r w:rsidRPr="00947122">
        <w:t xml:space="preserve"> </w:t>
      </w:r>
      <w:proofErr w:type="spellStart"/>
      <w:r w:rsidRPr="00947122">
        <w:t>gigantizmin</w:t>
      </w:r>
      <w:proofErr w:type="spellEnd"/>
      <w:r w:rsidRPr="00947122">
        <w:t xml:space="preserve"> ortaya çıkmasında yaygın </w:t>
      </w:r>
      <w:proofErr w:type="spellStart"/>
      <w:r w:rsidRPr="00947122">
        <w:t>hipofizer</w:t>
      </w:r>
      <w:proofErr w:type="spellEnd"/>
      <w:r w:rsidRPr="00947122">
        <w:t xml:space="preserve"> </w:t>
      </w:r>
      <w:proofErr w:type="spellStart"/>
      <w:r w:rsidRPr="00947122">
        <w:t>hiperplazi</w:t>
      </w:r>
      <w:proofErr w:type="spellEnd"/>
      <w:r w:rsidRPr="00947122">
        <w:t xml:space="preserve"> raporları olmuştur</w:t>
      </w:r>
      <w:r w:rsidR="00C105E8">
        <w:t xml:space="preserve">, </w:t>
      </w:r>
      <w:r w:rsidRPr="00947122">
        <w:t xml:space="preserve">burada </w:t>
      </w:r>
      <w:proofErr w:type="spellStart"/>
      <w:r w:rsidRPr="00947122">
        <w:t>konjenital</w:t>
      </w:r>
      <w:proofErr w:type="spellEnd"/>
      <w:r w:rsidRPr="00947122">
        <w:t xml:space="preserve"> GHRH fazlalığı teşvik edici neden olarak ileri sürülmüştür </w:t>
      </w:r>
      <w:r w:rsidRPr="00947122">
        <w:fldChar w:fldCharType="begin">
          <w:fldData xml:space="preserve">PEVuZE5vdGU+PENpdGU+PEF1dGhvcj5aaW1tZXJtYW48L0F1dGhvcj48WWVhcj4xOTkzPC9ZZWFy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==
</w:fldData>
        </w:fldChar>
      </w:r>
      <w:r>
        <w:instrText xml:space="preserve"> ADDIN EN.CITE </w:instrText>
      </w:r>
      <w:r>
        <w:fldChar w:fldCharType="begin">
          <w:fldData xml:space="preserve">PEVuZE5vdGU+PENpdGU+PEF1dGhvcj5aaW1tZXJtYW48L0F1dGhvcj48WWVhcj4xOTkzPC9ZZWFy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==
</w:fldData>
        </w:fldChar>
      </w:r>
      <w:r>
        <w:instrText xml:space="preserve"> ADDIN EN.CITE.DATA </w:instrText>
      </w:r>
      <w:r>
        <w:fldChar w:fldCharType="end"/>
      </w:r>
      <w:r w:rsidRPr="00947122">
        <w:fldChar w:fldCharType="separate"/>
      </w:r>
      <w:r>
        <w:rPr>
          <w:noProof/>
        </w:rPr>
        <w:t>[</w:t>
      </w:r>
      <w:hyperlink w:anchor="_ENREF_107" w:tooltip="Zimmerman, 1993 #5308" w:history="1">
        <w:r>
          <w:rPr>
            <w:noProof/>
          </w:rPr>
          <w:t>107</w:t>
        </w:r>
      </w:hyperlink>
      <w:r>
        <w:rPr>
          <w:noProof/>
        </w:rPr>
        <w:t>]</w:t>
      </w:r>
      <w:r w:rsidRPr="00947122">
        <w:fldChar w:fldCharType="end"/>
      </w:r>
      <w:r w:rsidR="00804DF7">
        <w:t>.</w:t>
      </w:r>
      <w:r w:rsidRPr="00A37469">
        <w:t xml:space="preserve"> </w:t>
      </w:r>
      <w:r w:rsidRPr="00947122">
        <w:t xml:space="preserve">GH </w:t>
      </w:r>
      <w:proofErr w:type="spellStart"/>
      <w:r w:rsidRPr="00947122">
        <w:t>hipersekresyonunda</w:t>
      </w:r>
      <w:proofErr w:type="spellEnd"/>
      <w:r w:rsidRPr="00947122">
        <w:t xml:space="preserve"> yüksek </w:t>
      </w:r>
      <w:proofErr w:type="spellStart"/>
      <w:r w:rsidRPr="00947122">
        <w:t>GHRH</w:t>
      </w:r>
      <w:r w:rsidR="00C105E8">
        <w:t>’</w:t>
      </w:r>
      <w:r w:rsidRPr="00947122">
        <w:t>nin</w:t>
      </w:r>
      <w:proofErr w:type="spellEnd"/>
      <w:r w:rsidRPr="00947122">
        <w:t xml:space="preserve"> rolü</w:t>
      </w:r>
      <w:r w:rsidR="00C105E8">
        <w:t xml:space="preserve">, </w:t>
      </w:r>
      <w:r w:rsidRPr="00947122">
        <w:t xml:space="preserve">insan </w:t>
      </w:r>
      <w:proofErr w:type="spellStart"/>
      <w:r w:rsidRPr="00947122">
        <w:t>GHRH</w:t>
      </w:r>
      <w:r w:rsidR="00C105E8">
        <w:t>’</w:t>
      </w:r>
      <w:r w:rsidRPr="00947122">
        <w:t>sini</w:t>
      </w:r>
      <w:proofErr w:type="spellEnd"/>
      <w:r w:rsidRPr="00947122">
        <w:t xml:space="preserve"> aşırı eksprese eden </w:t>
      </w:r>
      <w:proofErr w:type="spellStart"/>
      <w:r w:rsidRPr="00947122">
        <w:t>transgenik</w:t>
      </w:r>
      <w:proofErr w:type="spellEnd"/>
      <w:r w:rsidRPr="00947122">
        <w:t xml:space="preserve"> farelerde hipofiz </w:t>
      </w:r>
      <w:proofErr w:type="spellStart"/>
      <w:r w:rsidRPr="00947122">
        <w:t>hiperplazisi</w:t>
      </w:r>
      <w:proofErr w:type="spellEnd"/>
      <w:r w:rsidRPr="00947122">
        <w:t xml:space="preserve"> ve adenomlarının</w:t>
      </w:r>
      <w:r w:rsidR="00C105E8">
        <w:t xml:space="preserve">, </w:t>
      </w:r>
      <w:r w:rsidRPr="00947122">
        <w:t xml:space="preserve">artan somatik büyümenin ve yüksek plazma GH seviyelerinin bulunmasıyla gösterilmiştir </w:t>
      </w:r>
      <w:r w:rsidRPr="00947122">
        <w:fldChar w:fldCharType="begin"/>
      </w:r>
      <w:r>
        <w:instrText xml:space="preserve"> ADDIN EN.CITE &lt;EndNote&gt;&lt;Cite&gt;&lt;Author&gt;Hammer&lt;/Author&gt;&lt;Year&gt;1985&lt;/Year&gt;&lt;RecNum&gt;7435&lt;/RecNum&gt;&lt;DisplayText&gt;[108]&lt;/DisplayText&gt;&lt;record&gt;&lt;rec-number&gt;7435&lt;/rec-number&gt;&lt;foreign-keys&gt;&lt;key app="EN" db-id="aevdr0fa7fvzaker2vj59w9zrze5xvdre2rx"&gt;7435&lt;/key&gt;&lt;/foreign-keys&gt;&lt;ref-type name="Journal Article"&gt;17&lt;/ref-type&gt;&lt;contributors&gt;&lt;authors&gt;&lt;author&gt;Hammer, R. E.&lt;/author&gt;&lt;author&gt;Brinster, R. L.&lt;/author&gt;&lt;author&gt;Rosenfeld, M. G.&lt;/author&gt;&lt;author&gt;Evans, R. M.&lt;/author&gt;&lt;author&gt;Mayo, K. E.&lt;/author&gt;&lt;/authors&gt;&lt;/contributors&gt;&lt;auth-address&gt;Salk Inst Biol Studies, Molec Biol &amp;amp; Virol Lab, San Diego, Ca 92138 USA&amp;#xD;Univ Calif San Diego, Sch Med, San Diego, Ca 92023 USA&lt;/auth-address&gt;&lt;titles&gt;&lt;title&gt;Expression of Human Growth Hormone-Releasing Factor in Transgenic Mice Results in Increased Somatic Growth&lt;/title&gt;&lt;secondary-title&gt;Nature&lt;/secondary-title&gt;&lt;alt-title&gt;Nature&lt;/alt-title&gt;&lt;/titles&gt;&lt;periodical&gt;&lt;full-title&gt;Nature&lt;/full-title&gt;&lt;abbr-1&gt;Nature&lt;/abbr-1&gt;&lt;/periodical&gt;&lt;alt-periodical&gt;&lt;full-title&gt;Nature&lt;/full-title&gt;&lt;abbr-1&gt;Nature&lt;/abbr-1&gt;&lt;/alt-periodical&gt;&lt;pages&gt;413-416&lt;/pages&gt;&lt;volume&gt;315&lt;/volume&gt;&lt;number&gt;6018&lt;/number&gt;&lt;dates&gt;&lt;year&gt;1985&lt;/year&gt;&lt;/dates&gt;&lt;isbn&gt;0028-0836&lt;/isbn&gt;&lt;accession-num&gt;WOS:A1985AJD8300042&lt;/accession-num&gt;&lt;urls&gt;&lt;related-urls&gt;&lt;url&gt;&amp;lt;Go to ISI&amp;gt;://WOS:A1985AJD8300042&lt;/url&gt;&lt;/related-urls&gt;&lt;/urls&gt;&lt;electronic-resource-num&gt;Doi 10.1038/315413a0&lt;/electronic-resource-num&gt;&lt;language&gt;English&lt;/language&gt;&lt;/record&gt;&lt;/Cite&gt;&lt;/EndNote&gt;</w:instrText>
      </w:r>
      <w:r w:rsidRPr="00947122">
        <w:fldChar w:fldCharType="separate"/>
      </w:r>
      <w:r>
        <w:rPr>
          <w:noProof/>
        </w:rPr>
        <w:t>[</w:t>
      </w:r>
      <w:hyperlink w:anchor="_ENREF_108" w:tooltip="Hammer, 1985 #7435" w:history="1">
        <w:r>
          <w:rPr>
            <w:noProof/>
          </w:rPr>
          <w:t>108</w:t>
        </w:r>
      </w:hyperlink>
      <w:r>
        <w:rPr>
          <w:noProof/>
        </w:rPr>
        <w:t>]</w:t>
      </w:r>
      <w:r w:rsidRPr="00947122">
        <w:fldChar w:fldCharType="end"/>
      </w:r>
      <w:r w:rsidRPr="00947122">
        <w:t>.</w:t>
      </w:r>
      <w:r w:rsidR="003F6F90">
        <w:t xml:space="preserve"> </w:t>
      </w:r>
      <w:r w:rsidRPr="00947122">
        <w:t>Ek olarak</w:t>
      </w:r>
      <w:r w:rsidR="00C105E8">
        <w:t xml:space="preserve">, </w:t>
      </w:r>
      <w:r w:rsidRPr="00947122">
        <w:t xml:space="preserve">erken çocukluk dönemindeki </w:t>
      </w:r>
      <w:proofErr w:type="spellStart"/>
      <w:r w:rsidRPr="00947122">
        <w:t>gigantizmin</w:t>
      </w:r>
      <w:proofErr w:type="spellEnd"/>
      <w:r w:rsidRPr="00947122">
        <w:t xml:space="preserve"> hemen hemen tüm vakalarında</w:t>
      </w:r>
      <w:r w:rsidR="00C105E8">
        <w:t xml:space="preserve">, </w:t>
      </w:r>
      <w:r w:rsidRPr="00947122">
        <w:t xml:space="preserve">kombine </w:t>
      </w:r>
      <w:proofErr w:type="spellStart"/>
      <w:r w:rsidRPr="00947122">
        <w:t>prolaktin</w:t>
      </w:r>
      <w:proofErr w:type="spellEnd"/>
      <w:r w:rsidRPr="00947122">
        <w:t xml:space="preserve"> ve GH aşırı salgı bulgusu</w:t>
      </w:r>
      <w:r w:rsidR="00C105E8">
        <w:t xml:space="preserve">, </w:t>
      </w:r>
      <w:r w:rsidRPr="00947122">
        <w:t xml:space="preserve">ayrı bir patolojik sürecin olabileceğini düşündürmektedir. Bu çift </w:t>
      </w:r>
      <w:proofErr w:type="spellStart"/>
      <w:r w:rsidRPr="00947122">
        <w:t>hormonal</w:t>
      </w:r>
      <w:proofErr w:type="spellEnd"/>
      <w:r w:rsidRPr="00947122">
        <w:t xml:space="preserve"> salgı</w:t>
      </w:r>
      <w:r w:rsidR="00C105E8">
        <w:t xml:space="preserve">, </w:t>
      </w:r>
      <w:r w:rsidRPr="00947122">
        <w:t xml:space="preserve">yetişkinlikte nadir görülen fakat </w:t>
      </w:r>
      <w:proofErr w:type="spellStart"/>
      <w:r w:rsidRPr="00947122">
        <w:t>fetal</w:t>
      </w:r>
      <w:proofErr w:type="spellEnd"/>
      <w:r w:rsidRPr="00947122">
        <w:t xml:space="preserve"> yaşamda baskın olan </w:t>
      </w:r>
      <w:proofErr w:type="spellStart"/>
      <w:r w:rsidRPr="00947122">
        <w:t>mammosomatotrofların</w:t>
      </w:r>
      <w:proofErr w:type="spellEnd"/>
      <w:r w:rsidRPr="00947122">
        <w:t xml:space="preserve"> varlığına bağlanmıştır </w:t>
      </w:r>
      <w:r w:rsidRPr="00947122">
        <w:fldChar w:fldCharType="begin">
          <w:fldData xml:space="preserve">PEVuZE5vdGU+PENpdGU+PEF1dGhvcj5EdWJ1aXM8L0F1dGhvcj48WWVhcj4xOTk1PC9ZZWFyPjxS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</w:fldData>
        </w:fldChar>
      </w:r>
      <w:r>
        <w:instrText xml:space="preserve"> ADDIN EN.CITE </w:instrText>
      </w:r>
      <w:r>
        <w:fldChar w:fldCharType="begin">
          <w:fldData xml:space="preserve">PEVuZE5vdGU+PENpdGU+PEF1dGhvcj5EdWJ1aXM8L0F1dGhvcj48WWVhcj4xOTk1PC9ZZWFyPjxS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</w:fldData>
        </w:fldChar>
      </w:r>
      <w:r>
        <w:instrText xml:space="preserve"> ADDIN EN.CITE.DATA </w:instrText>
      </w:r>
      <w:r>
        <w:fldChar w:fldCharType="end"/>
      </w:r>
      <w:r w:rsidRPr="00947122">
        <w:fldChar w:fldCharType="separate"/>
      </w:r>
      <w:r>
        <w:rPr>
          <w:noProof/>
        </w:rPr>
        <w:t>[</w:t>
      </w:r>
      <w:hyperlink w:anchor="_ENREF_109" w:tooltip="Dubuis, 1995 #5309" w:history="1">
        <w:r>
          <w:rPr>
            <w:noProof/>
          </w:rPr>
          <w:t>109</w:t>
        </w:r>
      </w:hyperlink>
      <w:r>
        <w:rPr>
          <w:noProof/>
        </w:rPr>
        <w:t>]</w:t>
      </w:r>
      <w:r w:rsidRPr="00947122">
        <w:fldChar w:fldCharType="end"/>
      </w:r>
      <w:r w:rsidR="00804DF7">
        <w:t>.</w:t>
      </w:r>
      <w:r w:rsidRPr="00947122">
        <w:t xml:space="preserve"> Buna karşılık</w:t>
      </w:r>
      <w:r w:rsidR="00C105E8">
        <w:t xml:space="preserve">, </w:t>
      </w:r>
      <w:proofErr w:type="spellStart"/>
      <w:r w:rsidRPr="00947122">
        <w:t>prolaktin</w:t>
      </w:r>
      <w:proofErr w:type="spellEnd"/>
      <w:r w:rsidRPr="00947122">
        <w:t xml:space="preserve"> seviyeleri genellikle ergenlik döneminde ortaya çıkan GH salgılayan </w:t>
      </w:r>
      <w:proofErr w:type="spellStart"/>
      <w:r w:rsidRPr="00947122">
        <w:t>hipofizer</w:t>
      </w:r>
      <w:proofErr w:type="spellEnd"/>
      <w:r w:rsidRPr="00947122">
        <w:t xml:space="preserve"> adenomlarda </w:t>
      </w:r>
      <w:r w:rsidRPr="00947122">
        <w:lastRenderedPageBreak/>
        <w:t xml:space="preserve">normaldir ve yetişkin GH </w:t>
      </w:r>
      <w:proofErr w:type="spellStart"/>
      <w:r w:rsidRPr="00947122">
        <w:t>hipersekresyonunun</w:t>
      </w:r>
      <w:proofErr w:type="spellEnd"/>
      <w:r w:rsidRPr="00947122">
        <w:t xml:space="preserve"> spektrumu içinde olduğu düşünülebilir. İlginç bir şekilde</w:t>
      </w:r>
      <w:r w:rsidR="00C105E8">
        <w:t xml:space="preserve">, </w:t>
      </w:r>
      <w:r w:rsidRPr="00947122">
        <w:t xml:space="preserve">hipofiz </w:t>
      </w:r>
      <w:proofErr w:type="spellStart"/>
      <w:r w:rsidRPr="00947122">
        <w:t>somatotroflarının</w:t>
      </w:r>
      <w:proofErr w:type="spellEnd"/>
      <w:r w:rsidRPr="00947122">
        <w:t xml:space="preserve"> </w:t>
      </w:r>
      <w:proofErr w:type="spellStart"/>
      <w:r w:rsidRPr="00947122">
        <w:t>GHRH</w:t>
      </w:r>
      <w:r w:rsidR="00C105E8">
        <w:t>’</w:t>
      </w:r>
      <w:r w:rsidRPr="00947122">
        <w:t>ın</w:t>
      </w:r>
      <w:proofErr w:type="spellEnd"/>
      <w:r w:rsidRPr="00947122">
        <w:t xml:space="preserve"> </w:t>
      </w:r>
      <w:proofErr w:type="spellStart"/>
      <w:r w:rsidRPr="00947122">
        <w:t>ektopik</w:t>
      </w:r>
      <w:proofErr w:type="spellEnd"/>
      <w:r w:rsidRPr="00947122">
        <w:t xml:space="preserve"> aşırı üretimi etkisi altında </w:t>
      </w:r>
      <w:proofErr w:type="spellStart"/>
      <w:r w:rsidRPr="00947122">
        <w:t>bihormonal</w:t>
      </w:r>
      <w:proofErr w:type="spellEnd"/>
      <w:r w:rsidRPr="00947122">
        <w:t xml:space="preserve"> </w:t>
      </w:r>
      <w:proofErr w:type="spellStart"/>
      <w:r w:rsidRPr="00947122">
        <w:t>mammosomatotroflara</w:t>
      </w:r>
      <w:proofErr w:type="spellEnd"/>
      <w:r w:rsidRPr="00947122">
        <w:t xml:space="preserve"> </w:t>
      </w:r>
      <w:proofErr w:type="spellStart"/>
      <w:r w:rsidRPr="00947122">
        <w:t>reversibl</w:t>
      </w:r>
      <w:proofErr w:type="spellEnd"/>
      <w:r w:rsidRPr="00947122">
        <w:t xml:space="preserve"> bir dönüşümü gözlenmiştir</w:t>
      </w:r>
      <w:bookmarkStart w:id="51" w:name="_Hlk535312710"/>
      <w:r w:rsidR="00C105E8">
        <w:t xml:space="preserve">, </w:t>
      </w:r>
      <w:proofErr w:type="spellStart"/>
      <w:r w:rsidRPr="00947122">
        <w:t>hipotalamik</w:t>
      </w:r>
      <w:proofErr w:type="spellEnd"/>
      <w:r w:rsidRPr="00947122">
        <w:t xml:space="preserve"> GHRH fazlalığının erken başlangıçlı </w:t>
      </w:r>
      <w:proofErr w:type="spellStart"/>
      <w:r w:rsidRPr="00947122">
        <w:t>gigantizmin</w:t>
      </w:r>
      <w:proofErr w:type="spellEnd"/>
      <w:r w:rsidRPr="00947122">
        <w:t xml:space="preserve"> ortaya çıkmasında önemli bir rol oynayabileceği kavramına ek destek vermiştir </w:t>
      </w:r>
      <w:r w:rsidRPr="00947122">
        <w:fldChar w:fldCharType="begin">
          <w:fldData xml:space="preserve">PEVuZE5vdGU+PENpdGU+PEF1dGhvcj5WaWRhbDwvQXV0aG9yPjxZZWFyPjIwMDE8L1llYXI+PFJl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</w:fldData>
        </w:fldChar>
      </w:r>
      <w:r>
        <w:instrText xml:space="preserve"> ADDIN EN.CITE </w:instrText>
      </w:r>
      <w:r>
        <w:fldChar w:fldCharType="begin">
          <w:fldData xml:space="preserve">PEVuZE5vdGU+PENpdGU+PEF1dGhvcj5WaWRhbDwvQXV0aG9yPjxZZWFyPjIwMDE8L1llYXI+PFJl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</w:fldData>
        </w:fldChar>
      </w:r>
      <w:r>
        <w:instrText xml:space="preserve"> ADDIN EN.CITE.DATA </w:instrText>
      </w:r>
      <w:r>
        <w:fldChar w:fldCharType="end"/>
      </w:r>
      <w:r w:rsidRPr="00947122">
        <w:fldChar w:fldCharType="separate"/>
      </w:r>
      <w:r>
        <w:rPr>
          <w:noProof/>
        </w:rPr>
        <w:t>[</w:t>
      </w:r>
      <w:hyperlink w:anchor="_ENREF_110" w:tooltip="Vidal, 2001 #5312" w:history="1">
        <w:r>
          <w:rPr>
            <w:noProof/>
          </w:rPr>
          <w:t>110</w:t>
        </w:r>
      </w:hyperlink>
      <w:r>
        <w:rPr>
          <w:noProof/>
        </w:rPr>
        <w:t>]</w:t>
      </w:r>
      <w:r w:rsidRPr="00947122">
        <w:fldChar w:fldCharType="end"/>
      </w:r>
      <w:bookmarkEnd w:id="51"/>
      <w:r w:rsidR="00804DF7">
        <w:t>.</w:t>
      </w:r>
      <w:r w:rsidRPr="00947122">
        <w:t xml:space="preserve"> </w:t>
      </w:r>
      <w:proofErr w:type="spellStart"/>
      <w:r w:rsidRPr="00947122">
        <w:t>Sporadik</w:t>
      </w:r>
      <w:proofErr w:type="spellEnd"/>
      <w:r w:rsidRPr="00947122">
        <w:t xml:space="preserve"> </w:t>
      </w:r>
      <w:proofErr w:type="spellStart"/>
      <w:r w:rsidRPr="00947122">
        <w:t>gigantizm</w:t>
      </w:r>
      <w:proofErr w:type="spellEnd"/>
      <w:r w:rsidRPr="00947122">
        <w:t xml:space="preserve"> etiyolojisi sıklıkla bilinmemekle birlikte</w:t>
      </w:r>
      <w:r w:rsidR="00C105E8">
        <w:t xml:space="preserve">, </w:t>
      </w:r>
      <w:r w:rsidRPr="00947122">
        <w:t xml:space="preserve">hipofiz </w:t>
      </w:r>
      <w:proofErr w:type="spellStart"/>
      <w:r w:rsidRPr="00947122">
        <w:t>gigantizmi</w:t>
      </w:r>
      <w:proofErr w:type="spellEnd"/>
      <w:r w:rsidRPr="00947122">
        <w:t xml:space="preserve"> olan çocuklarda ve ergenlerde </w:t>
      </w:r>
      <w:proofErr w:type="spellStart"/>
      <w:r w:rsidRPr="00947122">
        <w:t>sendromik</w:t>
      </w:r>
      <w:proofErr w:type="spellEnd"/>
      <w:r w:rsidRPr="00947122">
        <w:t xml:space="preserve"> ve ailesel GH </w:t>
      </w:r>
      <w:proofErr w:type="spellStart"/>
      <w:r w:rsidRPr="00947122">
        <w:t>hipersekresyonuyla</w:t>
      </w:r>
      <w:proofErr w:type="spellEnd"/>
      <w:r w:rsidRPr="00947122">
        <w:t xml:space="preserve"> ilişkili genlerde bazı </w:t>
      </w:r>
      <w:proofErr w:type="spellStart"/>
      <w:r w:rsidRPr="00947122">
        <w:t>germline</w:t>
      </w:r>
      <w:proofErr w:type="spellEnd"/>
      <w:r w:rsidRPr="00947122">
        <w:t xml:space="preserve"> ve somatik mutasyonlar bildirilmiştir </w:t>
      </w:r>
      <w:r w:rsidRPr="00947122">
        <w:fldChar w:fldCharType="begin">
          <w:fldData xml:space="preserve">PEVuZE5vdGU+PENpdGU+PEF1dGhvcj5WaWRhbDwvQXV0aG9yPjxZZWFyPjIwMDE8L1llYXI+PFJl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</w:fldData>
        </w:fldChar>
      </w:r>
      <w:r>
        <w:instrText xml:space="preserve"> ADDIN EN.CITE </w:instrText>
      </w:r>
      <w:r>
        <w:fldChar w:fldCharType="begin">
          <w:fldData xml:space="preserve">PEVuZE5vdGU+PENpdGU+PEF1dGhvcj5WaWRhbDwvQXV0aG9yPjxZZWFyPjIwMDE8L1llYXI+PFJl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</w:fldData>
        </w:fldChar>
      </w:r>
      <w:r>
        <w:instrText xml:space="preserve"> ADDIN EN.CITE.DATA </w:instrText>
      </w:r>
      <w:r>
        <w:fldChar w:fldCharType="end"/>
      </w:r>
      <w:r w:rsidRPr="00947122">
        <w:fldChar w:fldCharType="separate"/>
      </w:r>
      <w:r>
        <w:rPr>
          <w:noProof/>
        </w:rPr>
        <w:t>[</w:t>
      </w:r>
      <w:hyperlink w:anchor="_ENREF_110" w:tooltip="Vidal, 2001 #5312" w:history="1">
        <w:r>
          <w:rPr>
            <w:noProof/>
          </w:rPr>
          <w:t>110</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&lt;EndNote&gt;&lt;Cite&gt;&lt;Author&gt;Hannah-Shmouni&lt;/Author&gt;&lt;Year&gt;2016&lt;/Year&gt;&lt;RecNum&gt;5313&lt;/RecNum&gt;&lt;DisplayText&gt;[111]&lt;/DisplayText&gt;&lt;record&gt;&lt;rec-number&gt;5313&lt;/rec-number&gt;&lt;foreign-keys&gt;&lt;key app="EN" db-id="aevdr0fa7fvzaker2vj59w9zrze5xvdre2rx"&gt;5313&lt;/key&gt;&lt;/foreign-keys&gt;&lt;ref-type name="Journal Article"&gt;17&lt;/ref-type&gt;&lt;contributors&gt;&lt;authors&gt;&lt;author&gt;Hannah-Shmouni, F.&lt;/author&gt;&lt;author&gt;Trivellin, G.&lt;/author&gt;&lt;author&gt;Stratakis, C. A.&lt;/author&gt;&lt;/authors&gt;&lt;/contributors&gt;&lt;auth-address&gt;Eunice Kennedy Shriver Natl Inst Child Hlth &amp;amp; Hum, Sect Endocrinol &amp;amp; Genet SEGEN, NIH, Bethesda, MD 20892 USA&lt;/auth-address&gt;&lt;titles&gt;&lt;title&gt;Genetics of gigantism and acromegaly&lt;/title&gt;&lt;secondary-title&gt;Growth Hormone &amp;amp; Igf Research&lt;/secondary-title&gt;&lt;alt-title&gt;Growth Horm Igf Res&lt;/alt-title&gt;&lt;/titles&gt;&lt;alt-periodical&gt;&lt;full-title&gt;Growth Horm IGF Res&lt;/full-title&gt;&lt;abbr-1&gt;Growth hormone &amp;amp; IGF research : official journal of the Growth Hormone Research Society and the International IGF Research Society&lt;/abbr-1&gt;&lt;/alt-periodical&gt;&lt;pages&gt;37-41&lt;/pages&gt;&lt;volume&gt;30-31&lt;/volume&gt;&lt;keywords&gt;&lt;keyword&gt;acromegaly&lt;/keyword&gt;&lt;keyword&gt;gigantism&lt;/keyword&gt;&lt;keyword&gt;igf-1&lt;/keyword&gt;&lt;keyword&gt;gh&lt;/keyword&gt;&lt;keyword&gt;genetics&lt;/keyword&gt;&lt;keyword&gt;x-lag&lt;/keyword&gt;&lt;keyword&gt;pituitary adenoma&lt;/keyword&gt;&lt;keyword&gt;multiple endocrine neoplasia&lt;/keyword&gt;&lt;keyword&gt;mccune-albright syndrome&lt;/keyword&gt;&lt;keyword&gt;x-linked acrogigantism&lt;/keyword&gt;&lt;keyword&gt;pituitary-adenoma predisposition&lt;/keyword&gt;&lt;keyword&gt;interacting protein gene&lt;/keyword&gt;&lt;keyword&gt;carney complex&lt;/keyword&gt;&lt;keyword&gt;aip mutations&lt;/keyword&gt;&lt;keyword&gt;therapeutic responses&lt;/keyword&gt;&lt;keyword&gt;germline mutations&lt;/keyword&gt;&lt;keyword&gt;large cohort&lt;/keyword&gt;&lt;/keywords&gt;&lt;dates&gt;&lt;year&gt;2016&lt;/year&gt;&lt;pub-dates&gt;&lt;date&gt;Oct-Dec&lt;/date&gt;&lt;/pub-dates&gt;&lt;/dates&gt;&lt;isbn&gt;1096-6374&lt;/isbn&gt;&lt;accession-num&gt;WOS:000390724400006&lt;/accession-num&gt;&lt;urls&gt;&lt;related-urls&gt;&lt;url&gt;&amp;lt;Go to ISI&amp;gt;://WOS:000390724400006&lt;/url&gt;&lt;/related-urls&gt;&lt;/urls&gt;&lt;electronic-resource-num&gt;10.1016/j.ghir.2016.08.002&lt;/electronic-resource-num&gt;&lt;language&gt;English&lt;/language&gt;&lt;/record&gt;&lt;/Cite&gt;&lt;/EndNote&gt;</w:instrText>
      </w:r>
      <w:r w:rsidRPr="00947122">
        <w:fldChar w:fldCharType="separate"/>
      </w:r>
      <w:r>
        <w:rPr>
          <w:noProof/>
        </w:rPr>
        <w:t>[</w:t>
      </w:r>
      <w:hyperlink w:anchor="_ENREF_111" w:tooltip="Hannah-Shmouni, 2016 #5313" w:history="1">
        <w:r>
          <w:rPr>
            <w:noProof/>
          </w:rPr>
          <w:t>111</w:t>
        </w:r>
      </w:hyperlink>
      <w:r>
        <w:rPr>
          <w:noProof/>
        </w:rPr>
        <w:t>]</w:t>
      </w:r>
      <w:r w:rsidRPr="00947122">
        <w:fldChar w:fldCharType="end"/>
      </w:r>
      <w:r w:rsidR="00804DF7">
        <w:t>.</w:t>
      </w:r>
    </w:p>
    <w:p w14:paraId="76D9571C" w14:textId="77777777" w:rsidR="003F6F90" w:rsidRDefault="003F6F90" w:rsidP="003F6F90">
      <w:pPr>
        <w:pStyle w:val="Paragrafboluk"/>
      </w:pPr>
    </w:p>
    <w:p w14:paraId="0E4826AA" w14:textId="7E2E91AA" w:rsidR="00443F4A" w:rsidRPr="00947122" w:rsidRDefault="00443F4A" w:rsidP="003F6F90">
      <w:pPr>
        <w:pStyle w:val="Paragrafasl"/>
      </w:pPr>
      <w:r w:rsidRPr="00947122">
        <w:t xml:space="preserve">Santral sinir sistemi patolojisine bağlı </w:t>
      </w:r>
      <w:proofErr w:type="spellStart"/>
      <w:r w:rsidRPr="00947122">
        <w:t>sporadik</w:t>
      </w:r>
      <w:proofErr w:type="spellEnd"/>
      <w:r w:rsidRPr="00947122">
        <w:t xml:space="preserve"> GH fazlalığının diğer bir nedeni de </w:t>
      </w:r>
      <w:proofErr w:type="spellStart"/>
      <w:r w:rsidRPr="00947122">
        <w:t>hipotalamik</w:t>
      </w:r>
      <w:proofErr w:type="spellEnd"/>
      <w:r w:rsidRPr="00947122">
        <w:t xml:space="preserve"> </w:t>
      </w:r>
      <w:proofErr w:type="spellStart"/>
      <w:r w:rsidRPr="00947122">
        <w:t>gangliositoma</w:t>
      </w:r>
      <w:proofErr w:type="spellEnd"/>
      <w:r w:rsidRPr="00947122">
        <w:t xml:space="preserve"> veya </w:t>
      </w:r>
      <w:proofErr w:type="spellStart"/>
      <w:r w:rsidRPr="00947122">
        <w:t>nörositomun</w:t>
      </w:r>
      <w:proofErr w:type="spellEnd"/>
      <w:r w:rsidRPr="00947122">
        <w:t xml:space="preserve"> ortaya çıkmasıdır. </w:t>
      </w:r>
      <w:proofErr w:type="spellStart"/>
      <w:r w:rsidRPr="00947122">
        <w:t>Ganglion</w:t>
      </w:r>
      <w:proofErr w:type="spellEnd"/>
      <w:r w:rsidRPr="00947122">
        <w:t xml:space="preserve"> hücrelerinden oluşan bu nadir tümörlerin</w:t>
      </w:r>
      <w:r w:rsidR="00C105E8">
        <w:t xml:space="preserve">, </w:t>
      </w:r>
      <w:r w:rsidRPr="00947122">
        <w:t>GHRH ürettiği ve hipofiz büyüme hormonu salgılayan adenomlara yakın olduğu görülmüştür</w:t>
      </w:r>
      <w:r w:rsidR="003F6F90">
        <w:t xml:space="preserve"> </w:t>
      </w:r>
      <w:r w:rsidRPr="00947122">
        <w:fldChar w:fldCharType="begin"/>
      </w:r>
      <w:r>
        <w:instrText xml:space="preserve"> ADDIN EN.CITE &lt;EndNote&gt;&lt;Cite&gt;&lt;Author&gt;Araki&lt;/Author&gt;&lt;Year&gt;1992&lt;/Year&gt;&lt;RecNum&gt;5314&lt;/RecNum&gt;&lt;DisplayText&gt;[112]&lt;/DisplayText&gt;&lt;record&gt;&lt;rec-number&gt;5314&lt;/rec-number&gt;&lt;foreign-keys&gt;&lt;key app="EN" db-id="aevdr0fa7fvzaker2vj59w9zrze5xvdre2rx"&gt;5314&lt;/key&gt;&lt;/foreign-keys&gt;&lt;ref-type name="Journal Article"&gt;17&lt;/ref-type&gt;&lt;contributors&gt;&lt;authors&gt;&lt;author&gt;Araki, Y.&lt;/author&gt;&lt;author&gt;Sakai, N.&lt;/author&gt;&lt;author&gt;Andoh, T.&lt;/author&gt;&lt;author&gt;Yoshimura, S.&lt;/author&gt;&lt;author&gt;Yamada, H.&lt;/author&gt;&lt;/authors&gt;&lt;/contributors&gt;&lt;titles&gt;&lt;title&gt;Central Neurocytoma Presenting with Gigantism - Case-Report&lt;/title&gt;&lt;secondary-title&gt;Surgical Neurology&lt;/secondary-title&gt;&lt;alt-title&gt;Surg Neurol&lt;/alt-title&gt;&lt;/titles&gt;&lt;periodical&gt;&lt;full-title&gt;Surg Neurol&lt;/full-title&gt;&lt;abbr-1&gt;Surgical neurology&lt;/abbr-1&gt;&lt;/periodical&gt;&lt;alt-periodical&gt;&lt;full-title&gt;Surg Neurol&lt;/full-title&gt;&lt;abbr-1&gt;Surgical neurology&lt;/abbr-1&gt;&lt;/alt-periodical&gt;&lt;pages&gt;141-145&lt;/pages&gt;&lt;volume&gt;38&lt;/volume&gt;&lt;number&gt;2&lt;/number&gt;&lt;keywords&gt;&lt;keyword&gt;central neurocytoma&lt;/keyword&gt;&lt;keyword&gt;gigantism&lt;/keyword&gt;&lt;keyword&gt;growth hormone&lt;/keyword&gt;&lt;keyword&gt;growth hormone releasing factor (grf)&lt;/keyword&gt;&lt;keyword&gt;cerebral neuro-blastoma&lt;/keyword&gt;&lt;keyword&gt;tumor&lt;/keyword&gt;&lt;/keywords&gt;&lt;dates&gt;&lt;year&gt;1992&lt;/year&gt;&lt;pub-dates&gt;&lt;date&gt;Aug&lt;/date&gt;&lt;/pub-dates&gt;&lt;/dates&gt;&lt;isbn&gt;0090-3019&lt;/isbn&gt;&lt;accession-num&gt;WOS:A1992JL47000010&lt;/accession-num&gt;&lt;urls&gt;&lt;related-urls&gt;&lt;url&gt;&amp;lt;Go to ISI&amp;gt;://WOS:A1992JL47000010&lt;/url&gt;&lt;/related-urls&gt;&lt;/urls&gt;&lt;electronic-resource-num&gt;Doi 10.1016/0090-3019(92)90092-2&lt;/electronic-resource-num&gt;&lt;language&gt;English&lt;/language&gt;&lt;/record&gt;&lt;/Cite&gt;&lt;/EndNote&gt;</w:instrText>
      </w:r>
      <w:r w:rsidRPr="00947122">
        <w:fldChar w:fldCharType="separate"/>
      </w:r>
      <w:r>
        <w:rPr>
          <w:noProof/>
        </w:rPr>
        <w:t>[</w:t>
      </w:r>
      <w:hyperlink w:anchor="_ENREF_112" w:tooltip="Araki, 1992 #5314" w:history="1">
        <w:r>
          <w:rPr>
            <w:noProof/>
          </w:rPr>
          <w:t>112</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&lt;EndNote&gt;&lt;Cite&gt;&lt;Author&gt;Isidro&lt;/Author&gt;&lt;Year&gt;2005&lt;/Year&gt;&lt;RecNum&gt;5315&lt;/RecNum&gt;&lt;DisplayText&gt;[113]&lt;/DisplayText&gt;&lt;record&gt;&lt;rec-number&gt;5315&lt;/rec-number&gt;&lt;foreign-keys&gt;&lt;key app="EN" db-id="aevdr0fa7fvzaker2vj59w9zrze5xvdre2rx"&gt;5315&lt;/key&gt;&lt;/foreign-keys&gt;&lt;ref-type name="Journal Article"&gt;17&lt;/ref-type&gt;&lt;contributors&gt;&lt;authors&gt;&lt;author&gt;Isidro, M. L.&lt;/author&gt;&lt;author&gt;Diaz, P. I.&lt;/author&gt;&lt;author&gt;Matias-Guiu, X.&lt;/author&gt;&lt;author&gt;Cordido, F.&lt;/author&gt;&lt;/authors&gt;&lt;/contributors&gt;&lt;auth-address&gt;CHU Juan Canalejo, Dept Endocrinol, La Coruna 15006, Spain&amp;#xD;CHU Juan Canalejo, Dept Pathol, La Coruna 15006, Spain&amp;#xD;H Univ Arnau Vilanova, Dept Pathol, Lleida, Spain&amp;#xD;Univ A Coruna, Dept Med, La Coruna, Spain&lt;/auth-address&gt;&lt;titles&gt;&lt;title&gt;Acromegaly due to a growth hormone-releasing hormone-secreting intracranial gangliocytoma&lt;/title&gt;&lt;secondary-title&gt;Journal of Endocrinological Investigation&lt;/secondary-title&gt;&lt;alt-title&gt;J Endocrinol Invest&lt;/alt-title&gt;&lt;/titles&gt;&lt;periodical&gt;&lt;full-title&gt;J Endocrinol Invest&lt;/full-title&gt;&lt;abbr-1&gt;Journal of endocrinological investigation&lt;/abbr-1&gt;&lt;/periodical&gt;&lt;alt-periodical&gt;&lt;full-title&gt;J Endocrinol Invest&lt;/full-title&gt;&lt;abbr-1&gt;Journal of endocrinological investigation&lt;/abbr-1&gt;&lt;/alt-periodical&gt;&lt;pages&gt;162-165&lt;/pages&gt;&lt;volume&gt;28&lt;/volume&gt;&lt;number&gt;2&lt;/number&gt;&lt;keywords&gt;&lt;keyword&gt;acromegaly&lt;/keyword&gt;&lt;keyword&gt;gangliocytoma&lt;/keyword&gt;&lt;keyword&gt;growth hormone-releasing hormone-secreting tumor&lt;/keyword&gt;&lt;keyword&gt;empty sella&lt;/keyword&gt;&lt;keyword&gt;pituitary&lt;/keyword&gt;&lt;keyword&gt;tumors&lt;/keyword&gt;&lt;/keywords&gt;&lt;dates&gt;&lt;year&gt;2005&lt;/year&gt;&lt;pub-dates&gt;&lt;date&gt;Feb&lt;/date&gt;&lt;/pub-dates&gt;&lt;/dates&gt;&lt;isbn&gt;1720-8386&lt;/isbn&gt;&lt;accession-num&gt;WOS:000228735600011&lt;/accession-num&gt;&lt;urls&gt;&lt;related-urls&gt;&lt;url&gt;&amp;lt;Go to ISI&amp;gt;://WOS:000228735600011&lt;/url&gt;&lt;/related-urls&gt;&lt;/urls&gt;&lt;electronic-resource-num&gt;Doi 10.1007/Bf03345360&lt;/electronic-resource-num&gt;&lt;language&gt;English&lt;/language&gt;&lt;/record&gt;&lt;/Cite&gt;&lt;/EndNote&gt;</w:instrText>
      </w:r>
      <w:r w:rsidRPr="00947122">
        <w:fldChar w:fldCharType="separate"/>
      </w:r>
      <w:r>
        <w:rPr>
          <w:noProof/>
        </w:rPr>
        <w:t>[</w:t>
      </w:r>
      <w:hyperlink w:anchor="_ENREF_113" w:tooltip="Isidro, 2005 #5315" w:history="1">
        <w:r>
          <w:rPr>
            <w:noProof/>
          </w:rPr>
          <w:t>113</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&lt;EndNote&gt;&lt;Cite&gt;&lt;Author&gt;Asada&lt;/Author&gt;&lt;Year&gt;1990&lt;/Year&gt;&lt;RecNum&gt;5317&lt;/RecNum&gt;&lt;DisplayText&gt;[114]&lt;/DisplayText&gt;&lt;record&gt;&lt;rec-number&gt;5317&lt;/rec-number&gt;&lt;foreign-keys&gt;&lt;key app="EN" db-id="aevdr0fa7fvzaker2vj59w9zrze5xvdre2rx"&gt;5317&lt;/key&gt;&lt;/foreign-keys&gt;&lt;ref-type name="Journal Article"&gt;17&lt;/ref-type&gt;&lt;contributors&gt;&lt;authors&gt;&lt;author&gt;Asada, H.&lt;/author&gt;&lt;author&gt;Otani, M.&lt;/author&gt;&lt;author&gt;Furuhata, S.&lt;/author&gt;&lt;author&gt;Inoue, H.&lt;/author&gt;&lt;author&gt;Toya, S.&lt;/author&gt;&lt;author&gt;Ogawa, Y.&lt;/author&gt;&lt;/authors&gt;&lt;/contributors&gt;&lt;auth-address&gt;Department of Neurosurgery, School of Medicine, Keio University, Tokyo.&lt;/auth-address&gt;&lt;titles&gt;&lt;title&gt;Mixed pituitary adenoma and gangliocytoma associated with acromegaly--case report&lt;/title&gt;&lt;secondary-title&gt;Neurol Med Chir (Tokyo)&lt;/secondary-title&gt;&lt;alt-title&gt;Neurologia medico-chirurgica&lt;/alt-title&gt;&lt;/titles&gt;&lt;periodical&gt;&lt;full-title&gt;Neurol Med Chir (Tokyo)&lt;/full-title&gt;&lt;abbr-1&gt;Neurologia medico-chirurgica&lt;/abbr-1&gt;&lt;/periodical&gt;&lt;alt-periodical&gt;&lt;full-title&gt;Neurol Med Chir (Tokyo)&lt;/full-title&gt;&lt;abbr-1&gt;Neurologia medico-chirurgica&lt;/abbr-1&gt;&lt;/alt-periodical&gt;&lt;pages&gt;628-32&lt;/pages&gt;&lt;volume&gt;30&lt;/volume&gt;&lt;number&gt;8&lt;/number&gt;&lt;keywords&gt;&lt;keyword&gt;Acromegaly/*etiology/pathology&lt;/keyword&gt;&lt;keyword&gt;Adenoma/*complications/diagnostic imaging/pathology&lt;/keyword&gt;&lt;keyword&gt;Female&lt;/keyword&gt;&lt;keyword&gt;Ganglioneuroma/*complications/diagnostic imaging/pathology&lt;/keyword&gt;&lt;keyword&gt;Humans&lt;/keyword&gt;&lt;keyword&gt;Immunohistochemistry&lt;/keyword&gt;&lt;keyword&gt;Middle Aged&lt;/keyword&gt;&lt;keyword&gt;Neoplasms, Multiple Primary/*complications/diagnostic imaging/pathology&lt;/keyword&gt;&lt;keyword&gt;Pituitary Neoplasms/*complications/diagnostic imaging/pathology&lt;/keyword&gt;&lt;keyword&gt;Tomography, X-Ray Computed&lt;/keyword&gt;&lt;/keywords&gt;&lt;dates&gt;&lt;year&gt;1990&lt;/year&gt;&lt;pub-dates&gt;&lt;date&gt;Aug&lt;/date&gt;&lt;/pub-dates&gt;&lt;/dates&gt;&lt;isbn&gt;0470-8105 (Print)&amp;#xD;0470-8105 (Linking)&lt;/isbn&gt;&lt;accession-num&gt;1703643&lt;/accession-num&gt;&lt;urls&gt;&lt;related-urls&gt;&lt;url&gt;http://www.ncbi.nlm.nih.gov/pubmed/1703643&lt;/url&gt;&lt;/related-urls&gt;&lt;/urls&gt;&lt;/record&gt;&lt;/Cite&gt;&lt;/EndNote&gt;</w:instrText>
      </w:r>
      <w:r w:rsidRPr="00947122">
        <w:fldChar w:fldCharType="separate"/>
      </w:r>
      <w:r>
        <w:rPr>
          <w:noProof/>
        </w:rPr>
        <w:t>[</w:t>
      </w:r>
      <w:hyperlink w:anchor="_ENREF_114" w:tooltip="Asada, 1990 #5317" w:history="1">
        <w:r>
          <w:rPr>
            <w:noProof/>
          </w:rPr>
          <w:t>114</w:t>
        </w:r>
      </w:hyperlink>
      <w:r>
        <w:rPr>
          <w:noProof/>
        </w:rPr>
        <w:t>]</w:t>
      </w:r>
      <w:r w:rsidRPr="00947122">
        <w:fldChar w:fldCharType="end"/>
      </w:r>
      <w:r w:rsidR="00804DF7">
        <w:t>.</w:t>
      </w:r>
      <w:r w:rsidRPr="00947122">
        <w:t xml:space="preserve"> Bazı hastalarda </w:t>
      </w:r>
      <w:proofErr w:type="spellStart"/>
      <w:r w:rsidRPr="00947122">
        <w:t>hipotalamik</w:t>
      </w:r>
      <w:proofErr w:type="spellEnd"/>
      <w:r w:rsidRPr="00947122">
        <w:t xml:space="preserve"> tümörün rezeksiyonunu takiben serum büyüme hormonu seviyelerinin normalleşmesi</w:t>
      </w:r>
      <w:r w:rsidR="00C105E8">
        <w:t xml:space="preserve">, </w:t>
      </w:r>
      <w:r w:rsidRPr="00947122">
        <w:t xml:space="preserve">bu vakalarda </w:t>
      </w:r>
      <w:proofErr w:type="spellStart"/>
      <w:r w:rsidRPr="00947122">
        <w:t>gigantizm</w:t>
      </w:r>
      <w:proofErr w:type="spellEnd"/>
      <w:r w:rsidRPr="00947122">
        <w:t xml:space="preserve"> veya akromegali gelişiminde anormal GHRH salgılanması için merkezi bir rolü desteklemiştir </w:t>
      </w:r>
      <w:r w:rsidRPr="00947122">
        <w:fldChar w:fldCharType="begin">
          <w:fldData xml:space="preserve">PEVuZE5vdGU+PENpdGU+PEF1dGhvcj5Bc2E8L0F1dGhvcj48WWVhcj4xOTg0PC9ZZWFyPjxSZWNO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cmlvZGljYWw+PHBhZ2VzPjc5Ni04MDM8L3BhZ2VzPjx2b2x1bWU+NTg8L3ZvbHVtZT48bnVtYmVy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</w:fldData>
        </w:fldChar>
      </w:r>
      <w:r>
        <w:instrText xml:space="preserve"> ADDIN EN.CITE </w:instrText>
      </w:r>
      <w:r>
        <w:fldChar w:fldCharType="begin">
          <w:fldData xml:space="preserve">PEVuZE5vdGU+PENpdGU+PEF1dGhvcj5Bc2E8L0F1dGhvcj48WWVhcj4xOTg0PC9ZZWFyPjxSZWNO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cmlvZGljYWw+PHBhZ2VzPjc5Ni04MDM8L3BhZ2VzPjx2b2x1bWU+NTg8L3ZvbHVtZT48bnVtYmVy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</w:fldData>
        </w:fldChar>
      </w:r>
      <w:r>
        <w:instrText xml:space="preserve"> ADDIN EN.CITE.DATA </w:instrText>
      </w:r>
      <w:r>
        <w:fldChar w:fldCharType="end"/>
      </w:r>
      <w:r w:rsidRPr="00947122">
        <w:fldChar w:fldCharType="separate"/>
      </w:r>
      <w:r>
        <w:rPr>
          <w:noProof/>
        </w:rPr>
        <w:t>[</w:t>
      </w:r>
      <w:hyperlink w:anchor="_ENREF_115" w:tooltip="Asa, 1984 #5318" w:history="1">
        <w:r>
          <w:rPr>
            <w:noProof/>
          </w:rPr>
          <w:t>115</w:t>
        </w:r>
      </w:hyperlink>
      <w:r>
        <w:rPr>
          <w:noProof/>
        </w:rPr>
        <w:t>]</w:t>
      </w:r>
      <w:r w:rsidRPr="00947122">
        <w:fldChar w:fldCharType="end"/>
      </w:r>
      <w:r w:rsidR="00804DF7">
        <w:t>.</w:t>
      </w:r>
    </w:p>
    <w:p w14:paraId="0AEFCF1A" w14:textId="77777777" w:rsidR="003F6F90" w:rsidRDefault="003F6F90" w:rsidP="003F6F90">
      <w:pPr>
        <w:pStyle w:val="Paragrafboluk"/>
      </w:pPr>
    </w:p>
    <w:p w14:paraId="00FFFFF5" w14:textId="62A177AA" w:rsidR="00443F4A" w:rsidRPr="003F6F90" w:rsidRDefault="00223BD3" w:rsidP="003F6F90">
      <w:pPr>
        <w:pStyle w:val="Paragrafasl"/>
        <w:rPr>
          <w:b/>
        </w:rPr>
      </w:pPr>
      <w:r>
        <w:rPr>
          <w:b/>
        </w:rPr>
        <w:t>2.4.1.1.1.b.</w:t>
      </w:r>
      <w:r w:rsidR="00443F4A" w:rsidRPr="003F6F90">
        <w:rPr>
          <w:b/>
        </w:rPr>
        <w:t>Ektopik Büyüme Hormonu fazlalığı:</w:t>
      </w:r>
    </w:p>
    <w:p w14:paraId="2CE8CA93" w14:textId="77777777" w:rsidR="003F6F90" w:rsidRDefault="003F6F90" w:rsidP="003F6F90">
      <w:pPr>
        <w:pStyle w:val="Paragrafboluk"/>
      </w:pPr>
    </w:p>
    <w:p w14:paraId="780B1651" w14:textId="63F32F69" w:rsidR="00443F4A" w:rsidRPr="00947122" w:rsidRDefault="00443F4A" w:rsidP="003F6F90">
      <w:pPr>
        <w:pStyle w:val="Paragrafasl"/>
      </w:pPr>
      <w:proofErr w:type="spellStart"/>
      <w:r w:rsidRPr="00947122">
        <w:t>Ektopik</w:t>
      </w:r>
      <w:proofErr w:type="spellEnd"/>
      <w:r w:rsidRPr="00947122">
        <w:t xml:space="preserve"> GH </w:t>
      </w:r>
      <w:proofErr w:type="spellStart"/>
      <w:r w:rsidRPr="00947122">
        <w:t>hipersekresyonu</w:t>
      </w:r>
      <w:proofErr w:type="spellEnd"/>
      <w:r w:rsidR="00C105E8">
        <w:t xml:space="preserve">, </w:t>
      </w:r>
      <w:r w:rsidRPr="00947122">
        <w:t>tüm vakaların %1</w:t>
      </w:r>
      <w:r w:rsidR="00C105E8">
        <w:t>’</w:t>
      </w:r>
      <w:r w:rsidRPr="00947122">
        <w:t>inden daha azını temsil ettiği düşünülen</w:t>
      </w:r>
      <w:r w:rsidR="00C105E8">
        <w:t xml:space="preserve">, </w:t>
      </w:r>
      <w:r w:rsidRPr="00947122">
        <w:t xml:space="preserve">yetişkinlerde nadir fakat önemli bir akromegali nedenidir </w:t>
      </w:r>
      <w:r w:rsidRPr="00947122">
        <w:fldChar w:fldCharType="begin">
          <w:fldData xml:space="preserve">PEVuZE5vdGU+PENpdGU+PEF1dGhvcj5HaGF6aTwvQXV0aG9yPjxZZWFyPjIwMTM8L1llYXI+PFJl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PHBhZ2VzPjI5My0zMDI8L3BhZ2VzPjx2b2x1bWU+NDM8L3ZvbHVtZT48bnVtYmVyPjI8L251bWJl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</w:fldData>
        </w:fldChar>
      </w:r>
      <w:r>
        <w:instrText xml:space="preserve"> ADDIN EN.CITE </w:instrText>
      </w:r>
      <w:r>
        <w:fldChar w:fldCharType="begin">
          <w:fldData xml:space="preserve">PEVuZE5vdGU+PENpdGU+PEF1dGhvcj5HaGF6aTwvQXV0aG9yPjxZZWFyPjIwMTM8L1llYXI+PFJl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</w:fldData>
        </w:fldChar>
      </w:r>
      <w:r>
        <w:instrText xml:space="preserve"> ADDIN EN.CITE.DATA </w:instrText>
      </w:r>
      <w:r>
        <w:fldChar w:fldCharType="end"/>
      </w:r>
      <w:r w:rsidRPr="00947122">
        <w:fldChar w:fldCharType="separate"/>
      </w:r>
      <w:r>
        <w:rPr>
          <w:noProof/>
        </w:rPr>
        <w:t>[</w:t>
      </w:r>
      <w:hyperlink w:anchor="_ENREF_116" w:tooltip="Ghazi, 2013 #5320" w:history="1">
        <w:r>
          <w:rPr>
            <w:noProof/>
          </w:rPr>
          <w:t>116</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&lt;EndNote&gt;&lt;Cite&gt;&lt;Author&gt;Faglia&lt;/Author&gt;&lt;Year&gt;1992&lt;/Year&gt;&lt;RecNum&gt;5364&lt;/RecNum&gt;&lt;DisplayText&gt;[117]&lt;/DisplayText&gt;&lt;record&gt;&lt;rec-number&gt;5364&lt;/rec-number&gt;&lt;foreign-keys&gt;&lt;key app="EN" db-id="aevdr0fa7fvzaker2vj59w9zrze5xvdre2rx"&gt;5364&lt;/key&gt;&lt;/foreign-keys&gt;&lt;ref-type name="Journal Article"&gt;17&lt;/ref-type&gt;&lt;contributors&gt;&lt;authors&gt;&lt;author&gt;Faglia, G.&lt;/author&gt;&lt;author&gt;Arosio, M.&lt;/author&gt;&lt;author&gt;Bazzoni, N.&lt;/author&gt;&lt;/authors&gt;&lt;/contributors&gt;&lt;auth-address&gt;Univ Milan, Osped Maggiore, Irccs, Inst Endocrine Sci, I-20122 Milan, Italy&lt;/auth-address&gt;&lt;titles&gt;&lt;title&gt;Ectopic Acromegaly&lt;/title&gt;&lt;secondary-title&gt;Endocrinology and Metabolism Clinics of North America&lt;/secondary-title&gt;&lt;alt-title&gt;Endocrin Metab Clin&lt;/alt-title&gt;&lt;/titles&gt;&lt;periodical&gt;&lt;full-title&gt;Endocrinology and Metabolism Clinics of North America&lt;/full-title&gt;&lt;abbr-1&gt;Endocrin Metab Clin&lt;/abbr-1&gt;&lt;/periodical&gt;&lt;alt-periodical&gt;&lt;full-title&gt;Endocrinology and Metabolism Clinics of North America&lt;/full-title&gt;&lt;abbr-1&gt;Endocrin Metab Clin&lt;/abbr-1&gt;&lt;/alt-periodical&gt;&lt;pages&gt;575-595&lt;/pages&gt;&lt;volume&gt;21&lt;/volume&gt;&lt;number&gt;3&lt;/number&gt;&lt;keywords&gt;&lt;keyword&gt;hormone-releasing hormone&lt;/keyword&gt;&lt;keyword&gt;bronchial carcinoid-tumor&lt;/keyword&gt;&lt;keyword&gt;islet-cell tumor&lt;/keyword&gt;&lt;keyword&gt;secreting pancreatic tumor&lt;/keyword&gt;&lt;keyword&gt;analog sms 201-995&lt;/keyword&gt;&lt;keyword&gt;neoplasia type-i&lt;/keyword&gt;&lt;keyword&gt;growth-hormone&lt;/keyword&gt;&lt;keyword&gt;endocrine tumors&lt;/keyword&gt;&lt;keyword&gt;pharyngeal pituitary&lt;/keyword&gt;&lt;keyword&gt;prolactin secretion&lt;/keyword&gt;&lt;/keywords&gt;&lt;dates&gt;&lt;year&gt;1992&lt;/year&gt;&lt;pub-dates&gt;&lt;date&gt;Sep&lt;/date&gt;&lt;/pub-dates&gt;&lt;/dates&gt;&lt;isbn&gt;0889-8529&lt;/isbn&gt;&lt;accession-num&gt;WOS:A1992LA54200006&lt;/accession-num&gt;&lt;urls&gt;&lt;related-urls&gt;&lt;url&gt;&amp;lt;Go to ISI&amp;gt;://WOS:A1992LA54200006&lt;/url&gt;&lt;/related-urls&gt;&lt;/urls&gt;&lt;electronic-resource-num&gt;Doi 10.1016/S0889-8529(18)30203-2&lt;/electronic-resource-num&gt;&lt;language&gt;English&lt;/language&gt;&lt;/record&gt;&lt;/Cite&gt;&lt;/EndNote&gt;</w:instrText>
      </w:r>
      <w:r w:rsidRPr="00947122">
        <w:fldChar w:fldCharType="separate"/>
      </w:r>
      <w:r>
        <w:rPr>
          <w:noProof/>
        </w:rPr>
        <w:t>[</w:t>
      </w:r>
      <w:hyperlink w:anchor="_ENREF_117" w:tooltip="Faglia, 1992 #5364" w:history="1">
        <w:r>
          <w:rPr>
            <w:noProof/>
          </w:rPr>
          <w:t>117</w:t>
        </w:r>
      </w:hyperlink>
      <w:r>
        <w:rPr>
          <w:noProof/>
        </w:rPr>
        <w:t>]</w:t>
      </w:r>
      <w:r w:rsidRPr="00947122">
        <w:fldChar w:fldCharType="end"/>
      </w:r>
      <w:r w:rsidR="00804DF7">
        <w:t>.</w:t>
      </w:r>
      <w:r w:rsidRPr="00947122">
        <w:t xml:space="preserve"> Bu durumda</w:t>
      </w:r>
      <w:r w:rsidR="00C105E8">
        <w:t xml:space="preserve">, </w:t>
      </w:r>
      <w:r w:rsidRPr="00947122">
        <w:t xml:space="preserve">GHRH veya nadiren </w:t>
      </w:r>
      <w:proofErr w:type="spellStart"/>
      <w:r w:rsidRPr="00947122">
        <w:t>GH</w:t>
      </w:r>
      <w:r w:rsidR="00804DF7">
        <w:t>’</w:t>
      </w:r>
      <w:r w:rsidRPr="00947122">
        <w:t>nin</w:t>
      </w:r>
      <w:proofErr w:type="spellEnd"/>
      <w:r w:rsidRPr="00947122">
        <w:t xml:space="preserve"> </w:t>
      </w:r>
      <w:proofErr w:type="spellStart"/>
      <w:r w:rsidRPr="00947122">
        <w:t>paraneoplastik</w:t>
      </w:r>
      <w:proofErr w:type="spellEnd"/>
      <w:r w:rsidRPr="00947122">
        <w:t xml:space="preserve"> bir incelemesi ortaya çıkar</w:t>
      </w:r>
      <w:r w:rsidR="00C105E8">
        <w:t xml:space="preserve">, </w:t>
      </w:r>
      <w:proofErr w:type="spellStart"/>
      <w:r w:rsidRPr="00947122">
        <w:t>nöroendokrin</w:t>
      </w:r>
      <w:proofErr w:type="spellEnd"/>
      <w:r w:rsidRPr="00947122">
        <w:t xml:space="preserve"> tümörler en yaygın kaynaktır</w:t>
      </w:r>
      <w:r w:rsidR="00804DF7">
        <w:t xml:space="preserve"> </w:t>
      </w:r>
      <w:r w:rsidRPr="00947122">
        <w:fldChar w:fldCharType="begin">
          <w:fldData xml:space="preserve">PEVuZE5vdGU+PENpdGU+PEF1dGhvcj5HYXJieTwvQXV0aG9yPjxZZWFyPjIwMTI8L1llYXI+PFJl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</w:fldData>
        </w:fldChar>
      </w:r>
      <w:r>
        <w:instrText xml:space="preserve"> ADDIN EN.CITE </w:instrText>
      </w:r>
      <w:r>
        <w:fldChar w:fldCharType="begin">
          <w:fldData xml:space="preserve">PEVuZE5vdGU+PENpdGU+PEF1dGhvcj5HYXJieTwvQXV0aG9yPjxZZWFyPjIwMTI8L1llYXI+PFJl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</w:fldData>
        </w:fldChar>
      </w:r>
      <w:r>
        <w:instrText xml:space="preserve"> ADDIN EN.CITE.DATA </w:instrText>
      </w:r>
      <w:r>
        <w:fldChar w:fldCharType="end"/>
      </w:r>
      <w:r w:rsidRPr="00947122">
        <w:fldChar w:fldCharType="separate"/>
      </w:r>
      <w:r>
        <w:rPr>
          <w:noProof/>
        </w:rPr>
        <w:t>[</w:t>
      </w:r>
      <w:hyperlink w:anchor="_ENREF_118" w:tooltip="Garby, 2012 #5383" w:history="1">
        <w:r>
          <w:rPr>
            <w:noProof/>
          </w:rPr>
          <w:t>118</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&lt;EndNote&gt;&lt;Cite&gt;&lt;Author&gt;Beuschlein&lt;/Author&gt;&lt;Year&gt;2000&lt;/Year&gt;&lt;RecNum&gt;5384&lt;/RecNum&gt;&lt;DisplayText&gt;[119]&lt;/DisplayText&gt;&lt;record&gt;&lt;rec-number&gt;5384&lt;/rec-number&gt;&lt;foreign-keys&gt;&lt;key app="EN" db-id="aevdr0fa7fvzaker2vj59w9zrze5xvdre2rx"&gt;5384&lt;/key&gt;&lt;/foreign-keys&gt;&lt;ref-type name="Journal Article"&gt;17&lt;/ref-type&gt;&lt;contributors&gt;&lt;authors&gt;&lt;author&gt;Beuschlein, F.&lt;/author&gt;&lt;author&gt;Strasburger, C. J.&lt;/author&gt;&lt;author&gt;Siegerstetter, V.&lt;/author&gt;&lt;author&gt;Moradpour, D.&lt;/author&gt;&lt;author&gt;Lichter, P.&lt;/author&gt;&lt;author&gt;Bidlingmaier, M.&lt;/author&gt;&lt;author&gt;Blum, H. E.&lt;/author&gt;&lt;author&gt;Reincke, M.&lt;/author&gt;&lt;/authors&gt;&lt;/contributors&gt;&lt;auth-address&gt;Univ Freiburg Klinikum, Dept Med 2, Freiburg, Germany&amp;#xD;Univ Munich, Klinikum Innenstadt, Dept Med, D-8000 Munich, Germany&amp;#xD;German Canc Res Ctr, D-6900 Heidelberg, Germany&lt;/auth-address&gt;&lt;titles&gt;&lt;title&gt;Acromegaly caused by secretion of growth hormone by a non-Hodgkin&amp;apos;s lymphoma.&lt;/title&gt;&lt;secondary-title&gt;New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1871-1876&lt;/pages&gt;&lt;volume&gt;342&lt;/volume&gt;&lt;number&gt;25&lt;/number&gt;&lt;keywords&gt;&lt;keyword&gt;messenger-ribonucleic-acid&lt;/keyword&gt;&lt;keyword&gt;factor-i&lt;/keyword&gt;&lt;keyword&gt;immune-system&lt;/keyword&gt;&lt;keyword&gt;mononuclear-cells&lt;/keyword&gt;&lt;keyword&gt;binding-protein&lt;/keyword&gt;&lt;keyword&gt;full-length&lt;/keyword&gt;&lt;keyword&gt;expression&lt;/keyword&gt;&lt;keyword&gt;receptors&lt;/keyword&gt;&lt;keyword&gt;cancer&lt;/keyword&gt;&lt;keyword&gt;manifestations&lt;/keyword&gt;&lt;/keywords&gt;&lt;dates&gt;&lt;year&gt;2000&lt;/year&gt;&lt;pub-dates&gt;&lt;date&gt;Jun 22&lt;/date&gt;&lt;/pub-dates&gt;&lt;/dates&gt;&lt;isbn&gt;0028-4793&lt;/isbn&gt;&lt;accession-num&gt;WOS:000087704700004&lt;/accession-num&gt;&lt;urls&gt;&lt;related-urls&gt;&lt;url&gt;&amp;lt;Go to ISI&amp;gt;://WOS:000087704700004&lt;/url&gt;&lt;/related-urls&gt;&lt;/urls&gt;&lt;electronic-resource-num&gt;Doi 10.1056/Nejm200006223422504&lt;/electronic-resource-num&gt;&lt;language&gt;English&lt;/language&gt;&lt;/record&gt;&lt;/Cite&gt;&lt;/EndNote&gt;</w:instrText>
      </w:r>
      <w:r w:rsidRPr="00947122">
        <w:fldChar w:fldCharType="separate"/>
      </w:r>
      <w:r>
        <w:rPr>
          <w:noProof/>
        </w:rPr>
        <w:t>[</w:t>
      </w:r>
      <w:hyperlink w:anchor="_ENREF_119" w:tooltip="Beuschlein, 2000 #5384" w:history="1">
        <w:r>
          <w:rPr>
            <w:noProof/>
          </w:rPr>
          <w:t>119</w:t>
        </w:r>
      </w:hyperlink>
      <w:r>
        <w:rPr>
          <w:noProof/>
        </w:rPr>
        <w:t>]</w:t>
      </w:r>
      <w:r w:rsidRPr="00947122">
        <w:fldChar w:fldCharType="end"/>
      </w:r>
      <w:r w:rsidR="00804DF7">
        <w:t>.</w:t>
      </w:r>
      <w:r w:rsidRPr="00947122">
        <w:t xml:space="preserve"> Buna sebep olduğu bilinen spesifik lezyonlar </w:t>
      </w:r>
      <w:proofErr w:type="spellStart"/>
      <w:r w:rsidRPr="00947122">
        <w:t>bronşiyal</w:t>
      </w:r>
      <w:proofErr w:type="spellEnd"/>
      <w:r w:rsidRPr="00947122">
        <w:t xml:space="preserve"> </w:t>
      </w:r>
      <w:proofErr w:type="spellStart"/>
      <w:r w:rsidRPr="00947122">
        <w:t>karsinoid</w:t>
      </w:r>
      <w:proofErr w:type="spellEnd"/>
      <w:r w:rsidRPr="00947122">
        <w:t xml:space="preserve"> ve pankreas neoplazmalarını içerir</w:t>
      </w:r>
      <w:r w:rsidR="00804DF7">
        <w:t xml:space="preserve"> </w:t>
      </w:r>
      <w:r w:rsidRPr="00947122">
        <w:fldChar w:fldCharType="begin"/>
      </w:r>
      <w:r>
        <w:instrText xml:space="preserve"> ADDIN EN.CITE &lt;EndNote&gt;&lt;Cite&gt;&lt;Author&gt;Biswal&lt;/Author&gt;&lt;Year&gt;2008&lt;/Year&gt;&lt;RecNum&gt;5385&lt;/RecNum&gt;&lt;DisplayText&gt;[120]&lt;/DisplayText&gt;&lt;record&gt;&lt;rec-number&gt;5385&lt;/rec-number&gt;&lt;foreign-keys&gt;&lt;key app="EN" db-id="aevdr0fa7fvzaker2vj59w9zrze5xvdre2rx"&gt;5385&lt;/key&gt;&lt;/foreign-keys&gt;&lt;ref-type name="Journal Article"&gt;17&lt;/ref-type&gt;&lt;contributors&gt;&lt;authors&gt;&lt;author&gt;Biswal, S.&lt;/author&gt;&lt;author&gt;Srinivasan, B.&lt;/author&gt;&lt;author&gt;Dutta, P.&lt;/author&gt;&lt;author&gt;Ranjan, P.&lt;/author&gt;&lt;author&gt;Vaiphei, K.&lt;/author&gt;&lt;author&gt;Singh, R. S.&lt;/author&gt;&lt;author&gt;Thingnam, S. S.&lt;/author&gt;&lt;/authors&gt;&lt;/contributors&gt;&lt;auth-address&gt;Postgrad Inst Med Educ &amp;amp; Res, Dept Cardiothorac &amp;amp; Vasc Surg, Chandigarh, India&amp;#xD;Postgrad Inst Med Educ &amp;amp; Res, Dept Endocrinol &amp;amp; Histopathol, Chandigarh, India&lt;/auth-address&gt;&lt;titles&gt;&lt;title&gt;Acromegaly caused by ectopic growth hormone: A rare manifestation of a bronchial carcinoid&lt;/title&gt;&lt;secondary-title&gt;Annals of Thoracic Surgery&lt;/secondary-title&gt;&lt;alt-title&gt;Ann Thorac Surg&lt;/alt-title&gt;&lt;/titles&gt;&lt;alt-periodical&gt;&lt;full-title&gt;Ann Thorac Surg&lt;/full-title&gt;&lt;abbr-1&gt;The Annals of thoracic surgery&lt;/abbr-1&gt;&lt;/alt-periodical&gt;&lt;pages&gt;330-332&lt;/pages&gt;&lt;volume&gt;85&lt;/volume&gt;&lt;number&gt;1&lt;/number&gt;&lt;keywords&gt;&lt;keyword&gt;secretion&lt;/keyword&gt;&lt;keyword&gt;tumors&lt;/keyword&gt;&lt;/keywords&gt;&lt;dates&gt;&lt;year&gt;2008&lt;/year&gt;&lt;pub-dates&gt;&lt;date&gt;Jan&lt;/date&gt;&lt;/pub-dates&gt;&lt;/dates&gt;&lt;isbn&gt;0003-4975&lt;/isbn&gt;&lt;accession-num&gt;WOS:000251837400055&lt;/accession-num&gt;&lt;urls&gt;&lt;related-urls&gt;&lt;url&gt;&amp;lt;Go to ISI&amp;gt;://WOS:000251837400055&lt;/url&gt;&lt;/related-urls&gt;&lt;/urls&gt;&lt;electronic-resource-num&gt;10.1016/j.athoracsur.2007.06.072&lt;/electronic-resource-num&gt;&lt;language&gt;English&lt;/language&gt;&lt;/record&gt;&lt;/Cite&gt;&lt;/EndNote&gt;</w:instrText>
      </w:r>
      <w:r w:rsidRPr="00947122">
        <w:fldChar w:fldCharType="separate"/>
      </w:r>
      <w:r>
        <w:rPr>
          <w:noProof/>
        </w:rPr>
        <w:t>[</w:t>
      </w:r>
      <w:hyperlink w:anchor="_ENREF_120" w:tooltip="Biswal, 2008 #5385" w:history="1">
        <w:r>
          <w:rPr>
            <w:noProof/>
          </w:rPr>
          <w:t>120</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&lt;EndNote&gt;&lt;Cite&gt;&lt;Author&gt;Doga&lt;/Author&gt;&lt;Year&gt;2001&lt;/Year&gt;&lt;RecNum&gt;5386&lt;/RecNum&gt;&lt;DisplayText&gt;[121]&lt;/DisplayText&gt;&lt;record&gt;&lt;rec-number&gt;5386&lt;/rec-number&gt;&lt;foreign-keys&gt;&lt;key app="EN" db-id="aevdr0fa7fvzaker2vj59w9zrze5xvdre2rx"&gt;5386&lt;/key&gt;&lt;/foreign-keys&gt;&lt;ref-type name="Journal Article"&gt;17&lt;/ref-type&gt;&lt;contributors&gt;&lt;authors&gt;&lt;author&gt;Doga, M.&lt;/author&gt;&lt;author&gt;Bonadonna, S.&lt;/author&gt;&lt;author&gt;Burattin, A.&lt;/author&gt;&lt;author&gt;Giustina, A.&lt;/author&gt;&lt;/authors&gt;&lt;/contributors&gt;&lt;auth-address&gt;Univ Brescia, Dept Internal Med, Endocrine Sect, I-25121 Brescia, Italy&lt;/auth-address&gt;&lt;titles&gt;&lt;title&gt;Ectopic secretion of growth hormone-releasing hormone (GHRH) in neuroendocrine tumors: Relevant clinical aspects&lt;/title&gt;&lt;secondary-title&gt;Annals of Oncology&lt;/secondary-title&gt;&lt;alt-title&gt;Ann Oncol&lt;/alt-title&gt;&lt;/titles&gt;&lt;periodical&gt;&lt;full-title&gt;Annals of Oncology&lt;/full-title&gt;&lt;abbr-1&gt;Ann Oncol&lt;/abbr-1&gt;&lt;/periodical&gt;&lt;alt-periodical&gt;&lt;full-title&gt;Annals of Oncology&lt;/full-title&gt;&lt;abbr-1&gt;Ann Oncol&lt;/abbr-1&gt;&lt;/alt-periodical&gt;&lt;pages&gt;S89-S94&lt;/pages&gt;&lt;volume&gt;12&lt;/volume&gt;&lt;keywords&gt;&lt;keyword&gt;acromegaly&lt;/keyword&gt;&lt;keyword&gt;carcinoid tumors&lt;/keyword&gt;&lt;keyword&gt;ghrh&lt;/keyword&gt;&lt;keyword&gt;ghrh analogs&lt;/keyword&gt;&lt;keyword&gt;tumors&lt;/keyword&gt;&lt;keyword&gt;human pancreatic tumor&lt;/keyword&gt;&lt;keyword&gt;carcinoid-tumor&lt;/keyword&gt;&lt;keyword&gt;gene-expression&lt;/keyword&gt;&lt;keyword&gt;pituitary-cells&lt;/keyword&gt;&lt;keyword&gt;islet tumor&lt;/keyword&gt;&lt;keyword&gt;somatostatin&lt;/keyword&gt;&lt;keyword&gt;antagonist&lt;/keyword&gt;&lt;keyword&gt;plasma&lt;/keyword&gt;&lt;keyword&gt;hyperplasia&lt;/keyword&gt;&lt;keyword&gt;inhibition&lt;/keyword&gt;&lt;/keywords&gt;&lt;dates&gt;&lt;year&gt;2001&lt;/year&gt;&lt;/dates&gt;&lt;isbn&gt;0923-7534&lt;/isbn&gt;&lt;accession-num&gt;WOS:000172485900016&lt;/accession-num&gt;&lt;urls&gt;&lt;related-urls&gt;&lt;url&gt;&amp;lt;Go to ISI&amp;gt;://WOS:000172485900016&lt;/url&gt;&lt;/related-urls&gt;&lt;/urls&gt;&lt;electronic-resource-num&gt;DOI 10.1093/annonc/12.suppl_2.S89&lt;/electronic-resource-num&gt;&lt;language&gt;English&lt;/language&gt;&lt;/record&gt;&lt;/Cite&gt;&lt;/EndNote&gt;</w:instrText>
      </w:r>
      <w:r w:rsidRPr="00947122">
        <w:fldChar w:fldCharType="separate"/>
      </w:r>
      <w:r>
        <w:rPr>
          <w:noProof/>
        </w:rPr>
        <w:t>[</w:t>
      </w:r>
      <w:hyperlink w:anchor="_ENREF_121" w:tooltip="Doga, 2001 #5386" w:history="1">
        <w:r>
          <w:rPr>
            <w:noProof/>
          </w:rPr>
          <w:t>121</w:t>
        </w:r>
      </w:hyperlink>
      <w:r>
        <w:rPr>
          <w:noProof/>
        </w:rPr>
        <w:t>]</w:t>
      </w:r>
      <w:r w:rsidRPr="00947122">
        <w:fldChar w:fldCharType="end"/>
      </w:r>
      <w:r w:rsidR="00804DF7">
        <w:t>.</w:t>
      </w:r>
      <w:r w:rsidRPr="00947122">
        <w:t xml:space="preserve"> Ayrıca </w:t>
      </w:r>
      <w:proofErr w:type="spellStart"/>
      <w:r w:rsidRPr="00947122">
        <w:t>sphenoid</w:t>
      </w:r>
      <w:proofErr w:type="spellEnd"/>
      <w:r w:rsidRPr="00947122">
        <w:t xml:space="preserve"> sinüs veya </w:t>
      </w:r>
      <w:proofErr w:type="spellStart"/>
      <w:r w:rsidRPr="00947122">
        <w:t>klivus</w:t>
      </w:r>
      <w:proofErr w:type="spellEnd"/>
      <w:r w:rsidRPr="00947122">
        <w:t xml:space="preserve"> içinde bulunan ve boş bir </w:t>
      </w:r>
      <w:proofErr w:type="spellStart"/>
      <w:r w:rsidRPr="00947122">
        <w:t>sella</w:t>
      </w:r>
      <w:proofErr w:type="spellEnd"/>
      <w:r w:rsidRPr="00947122">
        <w:t xml:space="preserve"> ile birlikte bulunan </w:t>
      </w:r>
      <w:proofErr w:type="spellStart"/>
      <w:r w:rsidRPr="00947122">
        <w:t>ektopik</w:t>
      </w:r>
      <w:proofErr w:type="spellEnd"/>
      <w:r w:rsidRPr="00947122">
        <w:t xml:space="preserve"> bir hipofiz adenomu şeklinde </w:t>
      </w:r>
      <w:proofErr w:type="spellStart"/>
      <w:r w:rsidRPr="00947122">
        <w:t>ektopik</w:t>
      </w:r>
      <w:proofErr w:type="spellEnd"/>
      <w:r w:rsidRPr="00947122">
        <w:t xml:space="preserve"> GH fazlalığı da bildirilmiştir</w:t>
      </w:r>
      <w:r w:rsidR="00804DF7">
        <w:t xml:space="preserve"> </w:t>
      </w:r>
      <w:r w:rsidRPr="00947122">
        <w:fldChar w:fldCharType="begin"/>
      </w:r>
      <w:r>
        <w:instrText xml:space="preserve"> ADDIN EN.CITE &lt;EndNote&gt;&lt;Cite&gt;&lt;Author&gt;Madonna&lt;/Author&gt;&lt;Year&gt;2001&lt;/Year&gt;&lt;RecNum&gt;5387&lt;/RecNum&gt;&lt;DisplayText&gt;[122]&lt;/DisplayText&gt;&lt;record&gt;&lt;rec-number&gt;5387&lt;/rec-number&gt;&lt;foreign-keys&gt;&lt;key app="EN" db-id="aevdr0fa7fvzaker2vj59w9zrze5xvdre2rx"&gt;5387&lt;/key&gt;&lt;/foreign-keys&gt;&lt;ref-type name="Journal Article"&gt;17&lt;/ref-type&gt;&lt;contributors&gt;&lt;authors&gt;&lt;author&gt;Madonna, D.&lt;/author&gt;&lt;author&gt;Kendler, A.&lt;/author&gt;&lt;author&gt;Soliman, A. M. S.&lt;/author&gt;&lt;/authors&gt;&lt;/contributors&gt;&lt;auth-address&gt;Temple Univ, Sch Med, Dept Otorhinolaryngol &amp;amp; Bronchoesophagol, Philadelphia, PA 19140 USA&amp;#xD;Temple Univ, Sch Med, Dept Pathol, Philadelphia, PA 19140 USA&lt;/auth-address&gt;&lt;titles&gt;&lt;title&gt;Ectopic growth hormone-secreting pituitary adenoma in the sphenoid sinus&lt;/title&gt;&lt;secondary-title&gt;Annals of Otology Rhinology and Laryngology&lt;/secondary-title&gt;&lt;alt-title&gt;Ann Oto Rhinol Laryn&lt;/alt-title&gt;&lt;/titles&gt;&lt;periodical&gt;&lt;full-title&gt;Annals of Otology Rhinology and Laryngology&lt;/full-title&gt;&lt;abbr-1&gt;Ann Oto Rhinol Laryn&lt;/abbr-1&gt;&lt;/periodical&gt;&lt;alt-periodical&gt;&lt;full-title&gt;Annals of Otology Rhinology and Laryngology&lt;/full-title&gt;&lt;abbr-1&gt;Ann Oto Rhinol Laryn&lt;/abbr-1&gt;&lt;/alt-periodical&gt;&lt;pages&gt;99-101&lt;/pages&gt;&lt;volume&gt;110&lt;/volume&gt;&lt;number&gt;1&lt;/number&gt;&lt;keywords&gt;&lt;keyword&gt;diagnosis&lt;/keyword&gt;&lt;keyword&gt;tumor&lt;/keyword&gt;&lt;/keywords&gt;&lt;dates&gt;&lt;year&gt;2001&lt;/year&gt;&lt;pub-dates&gt;&lt;date&gt;Jan&lt;/date&gt;&lt;/pub-dates&gt;&lt;/dates&gt;&lt;isbn&gt;0003-4894&lt;/isbn&gt;&lt;accession-num&gt;WOS:000166537100018&lt;/accession-num&gt;&lt;urls&gt;&lt;related-urls&gt;&lt;url&gt;&amp;lt;Go to ISI&amp;gt;://WOS:000166537100018&lt;/url&gt;&lt;/related-urls&gt;&lt;/urls&gt;&lt;electronic-resource-num&gt;Doi 10.1177/000348940111000118&lt;/electronic-resource-num&gt;&lt;language&gt;English&lt;/language&gt;&lt;/record&gt;&lt;/Cite&gt;&lt;/EndNote&gt;</w:instrText>
      </w:r>
      <w:r w:rsidRPr="00947122">
        <w:fldChar w:fldCharType="separate"/>
      </w:r>
      <w:r>
        <w:rPr>
          <w:noProof/>
        </w:rPr>
        <w:t>[</w:t>
      </w:r>
      <w:hyperlink w:anchor="_ENREF_122" w:tooltip="Madonna, 2001 #5387" w:history="1">
        <w:r>
          <w:rPr>
            <w:noProof/>
          </w:rPr>
          <w:t>122</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&lt;EndNote&gt;&lt;Cite&gt;&lt;Author&gt;Gondim&lt;/Author&gt;&lt;Year&gt;2004&lt;/Year&gt;&lt;RecNum&gt;5389&lt;/RecNum&gt;&lt;DisplayText&gt;[123]&lt;/DisplayText&gt;&lt;record&gt;&lt;rec-number&gt;5389&lt;/rec-number&gt;&lt;foreign-keys&gt;&lt;key app="EN" db-id="aevdr0fa7fvzaker2vj59w9zrze5xvdre2rx"&gt;5389&lt;/key&gt;&lt;/foreign-keys&gt;&lt;ref-type name="Journal Article"&gt;17&lt;/ref-type&gt;&lt;contributors&gt;&lt;authors&gt;&lt;author&gt;Gondim, J. A.&lt;/author&gt;&lt;author&gt;Schops, M.&lt;/author&gt;&lt;author&gt;Ferreira, E.&lt;/author&gt;&lt;author&gt;Bulcao, T.&lt;/author&gt;&lt;author&gt;Mota, J. I.&lt;/author&gt;&lt;author&gt;Silveira, C.&lt;/author&gt;&lt;/authors&gt;&lt;/contributors&gt;&lt;auth-address&gt;Hosp Geral Fortaleza, Dept Neurosurg, Fortaleza, Ceara, Brazil&lt;/auth-address&gt;&lt;titles&gt;&lt;title&gt;Acromegaly due to an ectopic pituitary adenoma in the sphenoid sinus&lt;/title&gt;&lt;secondary-title&gt;Acta Radiologica&lt;/secondary-title&gt;&lt;alt-title&gt;Acta Radiol&lt;/alt-title&gt;&lt;/titles&gt;&lt;periodical&gt;&lt;full-title&gt;Acta Radiologica&lt;/full-title&gt;&lt;abbr-1&gt;Acta Radiol&lt;/abbr-1&gt;&lt;/periodical&gt;&lt;alt-periodical&gt;&lt;full-title&gt;Acta Radiologica&lt;/full-title&gt;&lt;abbr-1&gt;Acta Radiol&lt;/abbr-1&gt;&lt;/alt-periodical&gt;&lt;pages&gt;689-691&lt;/pages&gt;&lt;volume&gt;45&lt;/volume&gt;&lt;number&gt;6&lt;/number&gt;&lt;keywords&gt;&lt;keyword&gt;acromegaly&lt;/keyword&gt;&lt;keyword&gt;ectopic pituitary adenoma&lt;/keyword&gt;&lt;keyword&gt;empty sella&lt;/keyword&gt;&lt;keyword&gt;sphenoid sinus&lt;/keyword&gt;&lt;keyword&gt;endoscopy&lt;/keyword&gt;&lt;keyword&gt;human pharyngeal hypophysis&lt;/keyword&gt;&lt;keyword&gt;growth-hormone&lt;/keyword&gt;&lt;keyword&gt;empty sella&lt;/keyword&gt;&lt;/keywords&gt;&lt;dates&gt;&lt;year&gt;2004&lt;/year&gt;&lt;pub-dates&gt;&lt;date&gt;Oct&lt;/date&gt;&lt;/pub-dates&gt;&lt;/dates&gt;&lt;isbn&gt;0284-1851&lt;/isbn&gt;&lt;accession-num&gt;WOS:000224677500018&lt;/accession-num&gt;&lt;urls&gt;&lt;related-urls&gt;&lt;url&gt;&amp;lt;Go to ISI&amp;gt;://WOS:000224677500018&lt;/url&gt;&lt;/related-urls&gt;&lt;/urls&gt;&lt;electronic-resource-num&gt;10.1080/02841850410008405&lt;/electronic-resource-num&gt;&lt;language&gt;English&lt;/language&gt;&lt;/record&gt;&lt;/Cite&gt;&lt;/EndNote&gt;</w:instrText>
      </w:r>
      <w:r w:rsidRPr="00947122">
        <w:fldChar w:fldCharType="separate"/>
      </w:r>
      <w:r>
        <w:rPr>
          <w:noProof/>
        </w:rPr>
        <w:t>[</w:t>
      </w:r>
      <w:hyperlink w:anchor="_ENREF_123" w:tooltip="Gondim, 2004 #5389" w:history="1">
        <w:r>
          <w:rPr>
            <w:noProof/>
          </w:rPr>
          <w:t>123</w:t>
        </w:r>
      </w:hyperlink>
      <w:r>
        <w:rPr>
          <w:noProof/>
        </w:rPr>
        <w:t>]</w:t>
      </w:r>
      <w:r w:rsidRPr="00947122">
        <w:fldChar w:fldCharType="end"/>
      </w:r>
      <w:r w:rsidR="00804DF7">
        <w:t>.</w:t>
      </w:r>
    </w:p>
    <w:p w14:paraId="79B030BB" w14:textId="77777777" w:rsidR="003F6F90" w:rsidRDefault="003F6F90" w:rsidP="003F6F90">
      <w:pPr>
        <w:pStyle w:val="Paragrafboluk"/>
      </w:pPr>
    </w:p>
    <w:p w14:paraId="5C642A18" w14:textId="6778A6F2" w:rsidR="00443F4A" w:rsidRPr="003F6F90" w:rsidRDefault="00223BD3" w:rsidP="003F6F90">
      <w:pPr>
        <w:pStyle w:val="Paragrafasl"/>
        <w:rPr>
          <w:b/>
        </w:rPr>
      </w:pPr>
      <w:r>
        <w:rPr>
          <w:b/>
        </w:rPr>
        <w:t>2.4.1.1.2.</w:t>
      </w:r>
      <w:r w:rsidR="00443F4A" w:rsidRPr="003F6F90">
        <w:rPr>
          <w:b/>
        </w:rPr>
        <w:t xml:space="preserve">Büyüme hormonu fazlalığının </w:t>
      </w:r>
      <w:proofErr w:type="spellStart"/>
      <w:r w:rsidR="00443F4A" w:rsidRPr="003F6F90">
        <w:rPr>
          <w:b/>
        </w:rPr>
        <w:t>sendromik</w:t>
      </w:r>
      <w:proofErr w:type="spellEnd"/>
      <w:r w:rsidR="00443F4A" w:rsidRPr="003F6F90">
        <w:rPr>
          <w:b/>
        </w:rPr>
        <w:t xml:space="preserve"> ve ailesel formları:</w:t>
      </w:r>
    </w:p>
    <w:p w14:paraId="774A7323" w14:textId="77777777" w:rsidR="003F6F90" w:rsidRDefault="003F6F90" w:rsidP="003F6F90">
      <w:pPr>
        <w:pStyle w:val="Paragrafboluk"/>
      </w:pPr>
    </w:p>
    <w:p w14:paraId="09AFCC17" w14:textId="754EE677" w:rsidR="00443F4A" w:rsidRPr="003F6F90" w:rsidRDefault="00223BD3" w:rsidP="003F6F90">
      <w:pPr>
        <w:pStyle w:val="Paragrafasl"/>
        <w:rPr>
          <w:b/>
        </w:rPr>
      </w:pPr>
      <w:r>
        <w:rPr>
          <w:b/>
        </w:rPr>
        <w:t>2.4.1.1.2.a.</w:t>
      </w:r>
      <w:r w:rsidR="00443F4A" w:rsidRPr="003F6F90">
        <w:rPr>
          <w:b/>
        </w:rPr>
        <w:t>Nörofibramatozis tip 1:</w:t>
      </w:r>
    </w:p>
    <w:p w14:paraId="7E2FF3A2" w14:textId="77777777" w:rsidR="003F6F90" w:rsidRDefault="003F6F90" w:rsidP="003F6F90">
      <w:pPr>
        <w:pStyle w:val="Paragrafboluk"/>
      </w:pPr>
    </w:p>
    <w:p w14:paraId="38353B03" w14:textId="550A255F" w:rsidR="00443F4A" w:rsidRPr="00947122" w:rsidRDefault="00443F4A" w:rsidP="003F6F90">
      <w:pPr>
        <w:pStyle w:val="Paragrafasl"/>
      </w:pPr>
      <w:proofErr w:type="spellStart"/>
      <w:r w:rsidRPr="00680DD9">
        <w:t>Nörofibramatozis</w:t>
      </w:r>
      <w:proofErr w:type="spellEnd"/>
      <w:r w:rsidRPr="00680DD9">
        <w:t xml:space="preserve"> tip 1</w:t>
      </w:r>
      <w:r w:rsidR="00C105E8">
        <w:t xml:space="preserve">, </w:t>
      </w:r>
      <w:r w:rsidRPr="00680DD9">
        <w:rPr>
          <w:i/>
        </w:rPr>
        <w:t>NF1</w:t>
      </w:r>
      <w:r w:rsidRPr="00947122">
        <w:t xml:space="preserve"> geninin</w:t>
      </w:r>
      <w:r w:rsidR="00C105E8">
        <w:t xml:space="preserve">, </w:t>
      </w:r>
      <w:r w:rsidRPr="00947122">
        <w:t xml:space="preserve">hücre farklılaşması ve çoğalmasının düzenlenmesinde rol oynayan bir protein olan </w:t>
      </w:r>
      <w:proofErr w:type="spellStart"/>
      <w:r w:rsidRPr="00947122">
        <w:t>nörofibromini</w:t>
      </w:r>
      <w:proofErr w:type="spellEnd"/>
      <w:r w:rsidRPr="00947122">
        <w:t xml:space="preserve"> kodlayan 17q11.2 kromozomu üzerindeki mutasyonlardan kaynaklanır. </w:t>
      </w:r>
      <w:proofErr w:type="spellStart"/>
      <w:r w:rsidRPr="00947122">
        <w:t>Nörofibromin</w:t>
      </w:r>
      <w:proofErr w:type="spellEnd"/>
      <w:r w:rsidR="00C105E8">
        <w:t xml:space="preserve">, </w:t>
      </w:r>
      <w:r w:rsidRPr="00947122">
        <w:t xml:space="preserve">bazı hücre </w:t>
      </w:r>
      <w:r w:rsidRPr="00947122">
        <w:lastRenderedPageBreak/>
        <w:t xml:space="preserve">tiplerinde </w:t>
      </w:r>
      <w:proofErr w:type="spellStart"/>
      <w:r w:rsidRPr="00947122">
        <w:t>mikrotübüllerle</w:t>
      </w:r>
      <w:proofErr w:type="spellEnd"/>
      <w:r w:rsidRPr="00947122">
        <w:t xml:space="preserve"> ilişkilidir ve diğer hücre tiplerinde</w:t>
      </w:r>
      <w:r w:rsidR="00C105E8">
        <w:t xml:space="preserve">, </w:t>
      </w:r>
      <w:r w:rsidRPr="00947122">
        <w:t xml:space="preserve">birçok hücre içi sinyal yolunda kritik bir molekül olan ve hem büyümeyi teşvik eden hem de büyümeyi durduran sinyalleri ileten </w:t>
      </w:r>
      <w:proofErr w:type="spellStart"/>
      <w:r w:rsidRPr="00947122">
        <w:t>proto-onkojen</w:t>
      </w:r>
      <w:proofErr w:type="spellEnd"/>
      <w:r w:rsidRPr="00947122">
        <w:t xml:space="preserve"> </w:t>
      </w:r>
      <w:proofErr w:type="spellStart"/>
      <w:r w:rsidRPr="00947122">
        <w:t>RAS</w:t>
      </w:r>
      <w:r w:rsidR="00C105E8">
        <w:t>’</w:t>
      </w:r>
      <w:r w:rsidRPr="00947122">
        <w:t>ın</w:t>
      </w:r>
      <w:proofErr w:type="spellEnd"/>
      <w:r w:rsidRPr="00947122">
        <w:t xml:space="preserve"> negatif bir regülatörü olarak işlev görür </w:t>
      </w:r>
      <w:r w:rsidRPr="00947122">
        <w:fldChar w:fldCharType="begin"/>
      </w:r>
      <w:r>
        <w:instrText xml:space="preserve"> ADDIN EN.CITE &lt;EndNote&gt;&lt;Cite&gt;&lt;Author&gt;Gutmann&lt;/Author&gt;&lt;Year&gt;1998&lt;/Year&gt;&lt;RecNum&gt;6387&lt;/RecNum&gt;&lt;DisplayText&gt;[124]&lt;/DisplayText&gt;&lt;record&gt;&lt;rec-number&gt;6387&lt;/rec-number&gt;&lt;foreign-keys&gt;&lt;key app="EN" db-id="aevdr0fa7fvzaker2vj59w9zrze5xvdre2rx"&gt;6387&lt;/key&gt;&lt;/foreign-keys&gt;&lt;ref-type name="Journal Article"&gt;17&lt;/ref-type&gt;&lt;contributors&gt;&lt;authors&gt;&lt;author&gt;Gutmann, D. H.&lt;/author&gt;&lt;/authors&gt;&lt;/contributors&gt;&lt;auth-address&gt;Washington Univ, Sch Med, Dept Neurol, St Louis, MO 63110 USA&lt;/auth-address&gt;&lt;titles&gt;&lt;title&gt;Recent insights into neurofibromatosis type 1 - Clear genetic progress&lt;/title&gt;&lt;secondary-title&gt;Archives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Neurol-Chicago&lt;/abbr-1&gt;&lt;/alt-periodical&gt;&lt;pages&gt;778-780&lt;/pages&gt;&lt;volume&gt;55&lt;/volume&gt;&lt;number&gt;6&lt;/number&gt;&lt;keywords&gt;&lt;keyword&gt;nf1 gene&lt;/keyword&gt;&lt;keyword&gt;expression&lt;/keyword&gt;&lt;keyword&gt;children&lt;/keyword&gt;&lt;/keywords&gt;&lt;dates&gt;&lt;year&gt;1998&lt;/year&gt;&lt;pub-dates&gt;&lt;date&gt;Jun&lt;/date&gt;&lt;/pub-dates&gt;&lt;/dates&gt;&lt;isbn&gt;0003-9942&lt;/isbn&gt;&lt;accession-num&gt;WOS:000074041100001&lt;/accession-num&gt;&lt;urls&gt;&lt;related-urls&gt;&lt;url&gt;&amp;lt;Go to ISI&amp;gt;://WOS:000074041100001&lt;/url&gt;&lt;/related-urls&gt;&lt;/urls&gt;&lt;electronic-resource-num&gt;DOI 10.1001/archneur.55.6.778&lt;/electronic-resource-num&gt;&lt;language&gt;English&lt;/language&gt;&lt;/record&gt;&lt;/Cite&gt;&lt;/EndNote&gt;</w:instrText>
      </w:r>
      <w:r w:rsidRPr="00947122">
        <w:fldChar w:fldCharType="separate"/>
      </w:r>
      <w:r>
        <w:rPr>
          <w:noProof/>
        </w:rPr>
        <w:t>[</w:t>
      </w:r>
      <w:hyperlink w:anchor="_ENREF_124" w:tooltip="Gutmann, 1998 #6387" w:history="1">
        <w:r>
          <w:rPr>
            <w:noProof/>
          </w:rPr>
          <w:t>124</w:t>
        </w:r>
      </w:hyperlink>
      <w:r>
        <w:rPr>
          <w:noProof/>
        </w:rPr>
        <w:t>]</w:t>
      </w:r>
      <w:r w:rsidRPr="00947122">
        <w:fldChar w:fldCharType="end"/>
      </w:r>
      <w:r w:rsidR="00804DF7">
        <w:t>.</w:t>
      </w:r>
      <w:r w:rsidRPr="00947122">
        <w:t xml:space="preserve"> Bazı hastalar (</w:t>
      </w:r>
      <w:r>
        <w:t xml:space="preserve">% 2 ila% 4) aşırı derecede uzundurlar </w:t>
      </w:r>
      <w:r w:rsidRPr="00947122">
        <w:t xml:space="preserve">ve fazla büyümesi olan hastalarda </w:t>
      </w:r>
      <w:proofErr w:type="spellStart"/>
      <w:r w:rsidRPr="00947122">
        <w:t>nörofibromatozis</w:t>
      </w:r>
      <w:proofErr w:type="spellEnd"/>
      <w:r w:rsidRPr="00947122">
        <w:t xml:space="preserve"> olasılığı göz önünde bulundurulmalıdır. Bazı durumlarda </w:t>
      </w:r>
      <w:proofErr w:type="spellStart"/>
      <w:r w:rsidRPr="00947122">
        <w:t>gigantizm</w:t>
      </w:r>
      <w:proofErr w:type="spellEnd"/>
      <w:r w:rsidR="00C105E8">
        <w:t xml:space="preserve">, </w:t>
      </w:r>
      <w:r w:rsidRPr="00947122">
        <w:t xml:space="preserve">optik sinir </w:t>
      </w:r>
      <w:proofErr w:type="spellStart"/>
      <w:r w:rsidRPr="00947122">
        <w:t>glioma</w:t>
      </w:r>
      <w:proofErr w:type="spellEnd"/>
      <w:r w:rsidRPr="00947122">
        <w:t xml:space="preserve"> veya </w:t>
      </w:r>
      <w:proofErr w:type="spellStart"/>
      <w:r w:rsidRPr="00947122">
        <w:t>hipotalamik</w:t>
      </w:r>
      <w:proofErr w:type="spellEnd"/>
      <w:r w:rsidRPr="00947122">
        <w:t xml:space="preserve"> tümörden aşırı GH salgılanmasının sonucu olabilir. Aşırı GH üretimi</w:t>
      </w:r>
      <w:r w:rsidR="00C105E8">
        <w:t xml:space="preserve">, </w:t>
      </w:r>
      <w:proofErr w:type="spellStart"/>
      <w:r w:rsidRPr="00947122">
        <w:t>hipotalamik</w:t>
      </w:r>
      <w:proofErr w:type="spellEnd"/>
      <w:r w:rsidRPr="00947122">
        <w:t xml:space="preserve"> nöronlar üzerine tümör yerleşimi yoluyla GH salgılanmasının </w:t>
      </w:r>
      <w:proofErr w:type="spellStart"/>
      <w:r w:rsidRPr="00947122">
        <w:t>somatostatinerjik</w:t>
      </w:r>
      <w:proofErr w:type="spellEnd"/>
      <w:r w:rsidRPr="00947122">
        <w:t xml:space="preserve"> </w:t>
      </w:r>
      <w:proofErr w:type="spellStart"/>
      <w:r w:rsidRPr="00947122">
        <w:t>inhibisyonunun</w:t>
      </w:r>
      <w:proofErr w:type="spellEnd"/>
      <w:r w:rsidRPr="00947122">
        <w:t xml:space="preserve"> kaybı yoluyla olabilir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10A279AD" w14:textId="77777777" w:rsidR="003F6F90" w:rsidRDefault="003F6F90" w:rsidP="003F6F90">
      <w:pPr>
        <w:pStyle w:val="Paragrafboluk"/>
      </w:pPr>
    </w:p>
    <w:p w14:paraId="6D25C5D1" w14:textId="61B3EC01" w:rsidR="00443F4A" w:rsidRPr="003F6F90" w:rsidRDefault="00223BD3" w:rsidP="003F6F90">
      <w:pPr>
        <w:pStyle w:val="Paragrafasl"/>
        <w:rPr>
          <w:b/>
        </w:rPr>
      </w:pPr>
      <w:r>
        <w:rPr>
          <w:b/>
        </w:rPr>
        <w:t>2.4.1.1.2.</w:t>
      </w:r>
      <w:proofErr w:type="gramStart"/>
      <w:r>
        <w:rPr>
          <w:b/>
        </w:rPr>
        <w:t>b.</w:t>
      </w:r>
      <w:r w:rsidR="00443F4A" w:rsidRPr="003F6F90">
        <w:rPr>
          <w:b/>
        </w:rPr>
        <w:t>McCune</w:t>
      </w:r>
      <w:proofErr w:type="gramEnd"/>
      <w:r w:rsidR="00443F4A" w:rsidRPr="003F6F90">
        <w:rPr>
          <w:b/>
        </w:rPr>
        <w:t>-Albright sendromu (MAS)</w:t>
      </w:r>
    </w:p>
    <w:p w14:paraId="7FFAC979" w14:textId="77777777" w:rsidR="003F6F90" w:rsidRDefault="003F6F90" w:rsidP="003F6F90">
      <w:pPr>
        <w:pStyle w:val="Paragrafboluk"/>
      </w:pPr>
    </w:p>
    <w:p w14:paraId="5D22DA0F" w14:textId="0148815C" w:rsidR="00443F4A" w:rsidRPr="00947122" w:rsidRDefault="00443F4A" w:rsidP="003F6F90">
      <w:pPr>
        <w:pStyle w:val="Paragrafasl"/>
      </w:pPr>
      <w:r w:rsidRPr="00947122">
        <w:t>MAS</w:t>
      </w:r>
      <w:r w:rsidR="00C105E8">
        <w:t xml:space="preserve">, </w:t>
      </w:r>
      <w:r w:rsidRPr="00947122">
        <w:t xml:space="preserve">GH fazlalığının ilave </w:t>
      </w:r>
      <w:proofErr w:type="spellStart"/>
      <w:r w:rsidRPr="00947122">
        <w:t>endokrinopatiler</w:t>
      </w:r>
      <w:proofErr w:type="spellEnd"/>
      <w:r w:rsidRPr="00947122">
        <w:t xml:space="preserve"> ve diğer anormallikler ile birlikte ortaya çıkabileceği karmaşık ve heterojen bir hastalıktır.</w:t>
      </w:r>
      <w:r w:rsidRPr="00A37469">
        <w:t xml:space="preserve"> </w:t>
      </w:r>
      <w:r w:rsidRPr="00947122">
        <w:t xml:space="preserve">Klasik formdaki </w:t>
      </w:r>
      <w:proofErr w:type="spellStart"/>
      <w:r w:rsidRPr="00947122">
        <w:t>MAS</w:t>
      </w:r>
      <w:r w:rsidR="00C105E8">
        <w:t>’</w:t>
      </w:r>
      <w:r w:rsidRPr="00947122">
        <w:t>da</w:t>
      </w:r>
      <w:proofErr w:type="spellEnd"/>
      <w:r w:rsidR="00C105E8">
        <w:t xml:space="preserve">, </w:t>
      </w:r>
      <w:proofErr w:type="spellStart"/>
      <w:r w:rsidRPr="00947122">
        <w:t>puberte</w:t>
      </w:r>
      <w:proofErr w:type="spellEnd"/>
      <w:r w:rsidRPr="00947122">
        <w:t xml:space="preserve"> </w:t>
      </w:r>
      <w:proofErr w:type="spellStart"/>
      <w:r w:rsidRPr="00947122">
        <w:t>prekoks</w:t>
      </w:r>
      <w:proofErr w:type="spellEnd"/>
      <w:r w:rsidR="00C105E8">
        <w:t xml:space="preserve">, </w:t>
      </w:r>
      <w:proofErr w:type="spellStart"/>
      <w:r w:rsidRPr="00947122">
        <w:t>cafe-au-lait</w:t>
      </w:r>
      <w:proofErr w:type="spellEnd"/>
      <w:r w:rsidRPr="00947122">
        <w:t xml:space="preserve"> lekeleri ve kemiğin </w:t>
      </w:r>
      <w:proofErr w:type="spellStart"/>
      <w:r w:rsidRPr="00947122">
        <w:t>fibröz</w:t>
      </w:r>
      <w:proofErr w:type="spellEnd"/>
      <w:r w:rsidRPr="00947122">
        <w:t xml:space="preserve"> </w:t>
      </w:r>
      <w:proofErr w:type="spellStart"/>
      <w:r w:rsidRPr="00947122">
        <w:t>displazisi</w:t>
      </w:r>
      <w:proofErr w:type="spellEnd"/>
      <w:r w:rsidRPr="00947122">
        <w:t xml:space="preserve"> görülür. Bununla birlikte</w:t>
      </w:r>
      <w:r w:rsidR="00C105E8">
        <w:t xml:space="preserve">, </w:t>
      </w:r>
      <w:proofErr w:type="spellStart"/>
      <w:r w:rsidRPr="00947122">
        <w:t>MAS</w:t>
      </w:r>
      <w:r w:rsidR="00C105E8">
        <w:t>’</w:t>
      </w:r>
      <w:r w:rsidRPr="00947122">
        <w:t>lı</w:t>
      </w:r>
      <w:proofErr w:type="spellEnd"/>
      <w:r w:rsidRPr="00947122">
        <w:t xml:space="preserve"> bireylerin</w:t>
      </w:r>
      <w:r w:rsidR="00C105E8">
        <w:t xml:space="preserve">, </w:t>
      </w:r>
      <w:r w:rsidRPr="00947122">
        <w:t xml:space="preserve">aşırı büyüme hormonu salgılanmasından kaynaklanan </w:t>
      </w:r>
      <w:proofErr w:type="spellStart"/>
      <w:r w:rsidRPr="00947122">
        <w:t>gigantizm</w:t>
      </w:r>
      <w:proofErr w:type="spellEnd"/>
      <w:r w:rsidRPr="00947122">
        <w:t xml:space="preserve"> veya akromegali dahil olmak üzere bir dizi endokrin problemi geliştirme eğiliminde oldukları bilinmektedir</w:t>
      </w:r>
      <w:r w:rsidRPr="00A37469">
        <w:t xml:space="preserve"> </w:t>
      </w:r>
      <w:r w:rsidRPr="00947122">
        <w:fldChar w:fldCharType="begin">
          <w:fldData xml:space="preserve">PEVuZE5vdGU+PENpdGU+PEF1dGhvcj5TYWxlbmF2ZTwvQXV0aG9yPjxZZWFyPjIwMTQ8L1llYXI+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</w:fldData>
        </w:fldChar>
      </w:r>
      <w:r>
        <w:instrText xml:space="preserve"> ADDIN EN.CITE </w:instrText>
      </w:r>
      <w:r>
        <w:fldChar w:fldCharType="begin">
          <w:fldData xml:space="preserve">PEVuZE5vdGU+PENpdGU+PEF1dGhvcj5TYWxlbmF2ZTwvQXV0aG9yPjxZZWFyPjIwMTQ8L1llYXI+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</w:fldData>
        </w:fldChar>
      </w:r>
      <w:r>
        <w:instrText xml:space="preserve"> ADDIN EN.CITE.DATA </w:instrText>
      </w:r>
      <w:r>
        <w:fldChar w:fldCharType="end"/>
      </w:r>
      <w:r w:rsidRPr="00947122">
        <w:fldChar w:fldCharType="separate"/>
      </w:r>
      <w:r>
        <w:rPr>
          <w:noProof/>
        </w:rPr>
        <w:t>[</w:t>
      </w:r>
      <w:hyperlink w:anchor="_ENREF_125" w:tooltip="Salenave, 2014 #6536" w:history="1">
        <w:r>
          <w:rPr>
            <w:noProof/>
          </w:rPr>
          <w:t>125</w:t>
        </w:r>
      </w:hyperlink>
      <w:r>
        <w:rPr>
          <w:noProof/>
        </w:rPr>
        <w:t>]</w:t>
      </w:r>
      <w:r w:rsidRPr="00947122">
        <w:fldChar w:fldCharType="end"/>
      </w:r>
      <w:r w:rsidR="00804DF7">
        <w:t>.</w:t>
      </w:r>
    </w:p>
    <w:p w14:paraId="5310249C" w14:textId="77777777" w:rsidR="003F6F90" w:rsidRDefault="003F6F90" w:rsidP="003F6F90">
      <w:pPr>
        <w:pStyle w:val="Paragrafboluk"/>
      </w:pPr>
    </w:p>
    <w:p w14:paraId="1D146A50" w14:textId="45C342B4" w:rsidR="00443F4A" w:rsidRPr="00947122" w:rsidRDefault="00443F4A" w:rsidP="003F6F90">
      <w:pPr>
        <w:pStyle w:val="Paragrafasl"/>
      </w:pPr>
      <w:r w:rsidRPr="00947122">
        <w:t xml:space="preserve">Hücre içi </w:t>
      </w:r>
      <w:proofErr w:type="spellStart"/>
      <w:r w:rsidRPr="00947122">
        <w:t>sinyallemede</w:t>
      </w:r>
      <w:proofErr w:type="spellEnd"/>
      <w:r w:rsidRPr="00947122">
        <w:t xml:space="preserve"> yer alan </w:t>
      </w:r>
      <w:proofErr w:type="spellStart"/>
      <w:r w:rsidRPr="00947122">
        <w:t>heterotrimerik</w:t>
      </w:r>
      <w:proofErr w:type="spellEnd"/>
      <w:r w:rsidRPr="00947122">
        <w:t xml:space="preserve"> G-protein kompleksinin uyarıcı alt birimi olan </w:t>
      </w:r>
      <w:proofErr w:type="spellStart"/>
      <w:r w:rsidRPr="00947122">
        <w:t>Gs</w:t>
      </w:r>
      <w:proofErr w:type="spellEnd"/>
      <w:r>
        <w:t xml:space="preserve"> </w:t>
      </w:r>
      <w:proofErr w:type="spellStart"/>
      <w:r w:rsidRPr="00947122">
        <w:t>a</w:t>
      </w:r>
      <w:r>
        <w:t>lfa</w:t>
      </w:r>
      <w:r w:rsidR="00C105E8">
        <w:t>’</w:t>
      </w:r>
      <w:r w:rsidRPr="00947122">
        <w:t>nın</w:t>
      </w:r>
      <w:proofErr w:type="spellEnd"/>
      <w:r w:rsidRPr="00947122">
        <w:t xml:space="preserve"> aktive edici mutasyonlarının</w:t>
      </w:r>
      <w:r w:rsidR="00C105E8">
        <w:t xml:space="preserve">, </w:t>
      </w:r>
      <w:proofErr w:type="spellStart"/>
      <w:r w:rsidRPr="00947122">
        <w:t>MAS</w:t>
      </w:r>
      <w:r w:rsidR="00C105E8">
        <w:t>’</w:t>
      </w:r>
      <w:r w:rsidRPr="00947122">
        <w:t>ın</w:t>
      </w:r>
      <w:proofErr w:type="spellEnd"/>
      <w:r w:rsidRPr="00947122">
        <w:t xml:space="preserve"> hemen hemen tüm klinik belirtilerine temel oluşturduğu gösterilmiştir</w:t>
      </w:r>
      <w:r w:rsidRPr="00A37469">
        <w:t xml:space="preserve"> </w:t>
      </w:r>
      <w:r w:rsidRPr="00947122">
        <w:fldChar w:fldCharType="begin"/>
      </w:r>
      <w:r>
        <w:instrText xml:space="preserve"> ADDIN EN.CITE &lt;EndNote&gt;&lt;Cite&gt;&lt;Author&gt;Lumbroso&lt;/Author&gt;&lt;Year&gt;2002&lt;/Year&gt;&lt;RecNum&gt;6562&lt;/RecNum&gt;&lt;DisplayText&gt;[126]&lt;/DisplayText&gt;&lt;record&gt;&lt;rec-number&gt;6562&lt;/rec-number&gt;&lt;foreign-keys&gt;&lt;key app="EN" db-id="aevdr0fa7fvzaker2vj59w9zrze5xvdre2rx"&gt;6562&lt;/key&gt;&lt;/foreign-keys&gt;&lt;ref-type name="Journal Article"&gt;17&lt;/ref-type&gt;&lt;contributors&gt;&lt;authors&gt;&lt;author&gt;Lumbroso, S.&lt;/author&gt;&lt;author&gt;Paris, F.&lt;/author&gt;&lt;author&gt;Sultan, C.&lt;/author&gt;&lt;/authors&gt;&lt;/contributors&gt;&lt;auth-address&gt;Hop Lapeyronie, Serv Hormonol, F-34295 Montpellier, France&amp;#xD;INSERM, U439, F-75654 Paris 13, France&amp;#xD;CHU Montpellier, Hop Arnaud de Villeneuve, Serv Pediat 1, Unite Endocrinol &amp;amp; Gynecol Pediat, Montpellier, France&lt;/auth-address&gt;&lt;titles&gt;&lt;title&gt;McCune-Albright syndrome: Molecular genetics&lt;/title&gt;&lt;secondary-title&gt;Journal of Pediatric Endocrinology &amp;amp; Metabolism&lt;/secondary-title&gt;&lt;alt-title&gt;J Pediatr Endocr Met&lt;/alt-title&gt;&lt;/titles&gt;&lt;periodical&gt;&lt;full-title&gt;Journal of Pediatric Endocrinology &amp;amp; Metabolism&lt;/full-title&gt;&lt;abbr-1&gt;J Pediatr Endocr Met&lt;/abbr-1&gt;&lt;/periodical&gt;&lt;alt-periodical&gt;&lt;full-title&gt;Journal of Pediatric Endocrinology &amp;amp; Metabolism&lt;/full-title&gt;&lt;abbr-1&gt;J Pediatr Endocr Met&lt;/abbr-1&gt;&lt;/alt-periodical&gt;&lt;pages&gt;875-882&lt;/pages&gt;&lt;volume&gt;15&lt;/volume&gt;&lt;keywords&gt;&lt;keyword&gt;mccune-albright syndrome&lt;/keyword&gt;&lt;keyword&gt;precocious puberty&lt;/keyword&gt;&lt;keyword&gt;activating mutation&lt;/keyword&gt;&lt;keyword&gt;g-protein&lt;/keyword&gt;&lt;keyword&gt;molecular genetics&lt;/keyword&gt;&lt;keyword&gt;stimulatory g-protein&lt;/keyword&gt;&lt;keyword&gt;human pituitary-tumors&lt;/keyword&gt;&lt;keyword&gt;alpha-subunit&lt;/keyword&gt;&lt;keyword&gt;signal-transduction&lt;/keyword&gt;&lt;keyword&gt;fibrous dysplasia&lt;/keyword&gt;&lt;keyword&gt;adenylyl cyclase&lt;/keyword&gt;&lt;keyword&gt;mutations&lt;/keyword&gt;&lt;keyword&gt;cells&lt;/keyword&gt;&lt;keyword&gt;chain&lt;/keyword&gt;&lt;keyword&gt;bone&lt;/keyword&gt;&lt;/keywords&gt;&lt;dates&gt;&lt;year&gt;2002&lt;/year&gt;&lt;pub-dates&gt;&lt;date&gt;Jul&lt;/date&gt;&lt;/pub-dates&gt;&lt;/dates&gt;&lt;isbn&gt;0334-018X&lt;/isbn&gt;&lt;accession-num&gt;WOS:000177550800003&lt;/accession-num&gt;&lt;urls&gt;&lt;related-urls&gt;&lt;url&gt;&amp;lt;Go to ISI&amp;gt;://WOS:000177550800003&lt;/url&gt;&lt;/related-urls&gt;&lt;/urls&gt;&lt;language&gt;English&lt;/language&gt;&lt;/record&gt;&lt;/Cite&gt;&lt;/EndNote&gt;</w:instrText>
      </w:r>
      <w:r w:rsidRPr="00947122">
        <w:fldChar w:fldCharType="separate"/>
      </w:r>
      <w:r>
        <w:rPr>
          <w:noProof/>
        </w:rPr>
        <w:t>[</w:t>
      </w:r>
      <w:hyperlink w:anchor="_ENREF_126" w:tooltip="Lumbroso, 2002 #6562" w:history="1">
        <w:r>
          <w:rPr>
            <w:noProof/>
          </w:rPr>
          <w:t>126</w:t>
        </w:r>
      </w:hyperlink>
      <w:r>
        <w:rPr>
          <w:noProof/>
        </w:rPr>
        <w:t>]</w:t>
      </w:r>
      <w:r w:rsidRPr="00947122">
        <w:fldChar w:fldCharType="end"/>
      </w:r>
      <w:r w:rsidR="00804DF7">
        <w:t>.</w:t>
      </w:r>
      <w:r w:rsidRPr="00A37469">
        <w:t xml:space="preserve"> </w:t>
      </w:r>
      <w:r w:rsidRPr="00947122">
        <w:t xml:space="preserve">Klasik </w:t>
      </w:r>
      <w:proofErr w:type="spellStart"/>
      <w:r w:rsidRPr="00947122">
        <w:t>MAS</w:t>
      </w:r>
      <w:r w:rsidR="00C105E8">
        <w:t>’</w:t>
      </w:r>
      <w:r w:rsidRPr="00947122">
        <w:t>ta</w:t>
      </w:r>
      <w:proofErr w:type="spellEnd"/>
      <w:r w:rsidRPr="00947122">
        <w:t xml:space="preserve"> GH fazlalığının görülme sıklığının genellikle% 15-21 olduğu ve erkeklerde daha yaygın olabileceği bildirilmiştir</w:t>
      </w:r>
      <w:r w:rsidRPr="00A37469">
        <w:t xml:space="preserve"> </w:t>
      </w:r>
      <w:r w:rsidRPr="00947122">
        <w:fldChar w:fldCharType="begin">
          <w:fldData xml:space="preserve">PEVuZE5vdGU+PENpdGU+PEF1dGhvcj5ZYW88L0F1dGhvcj48WWVhcj4yMDE3PC9ZZWFyPjxSZWNO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</w:fldData>
        </w:fldChar>
      </w:r>
      <w:r>
        <w:instrText xml:space="preserve"> ADDIN EN.CITE </w:instrText>
      </w:r>
      <w:r>
        <w:fldChar w:fldCharType="begin">
          <w:fldData xml:space="preserve">PEVuZE5vdGU+PENpdGU+PEF1dGhvcj5ZYW88L0F1dGhvcj48WWVhcj4yMDE3PC9ZZWFyPjxSZWNO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</w:fldData>
        </w:fldChar>
      </w:r>
      <w:r>
        <w:instrText xml:space="preserve"> ADDIN EN.CITE.DATA </w:instrText>
      </w:r>
      <w:r>
        <w:fldChar w:fldCharType="end"/>
      </w:r>
      <w:r w:rsidRPr="00947122">
        <w:fldChar w:fldCharType="separate"/>
      </w:r>
      <w:r>
        <w:rPr>
          <w:noProof/>
        </w:rPr>
        <w:t>[</w:t>
      </w:r>
      <w:hyperlink w:anchor="_ENREF_127" w:tooltip="Yao, 2017 #6563" w:history="1">
        <w:r>
          <w:rPr>
            <w:noProof/>
          </w:rPr>
          <w:t>127</w:t>
        </w:r>
      </w:hyperlink>
      <w:r>
        <w:rPr>
          <w:noProof/>
        </w:rPr>
        <w:t>]</w:t>
      </w:r>
      <w:r w:rsidRPr="00947122">
        <w:fldChar w:fldCharType="end"/>
      </w:r>
      <w:r w:rsidR="00804DF7">
        <w:t>.</w:t>
      </w:r>
      <w:r w:rsidRPr="00A37469">
        <w:t xml:space="preserve"> </w:t>
      </w:r>
      <w:proofErr w:type="spellStart"/>
      <w:r w:rsidRPr="00947122">
        <w:t>MAS</w:t>
      </w:r>
      <w:r w:rsidR="00C105E8">
        <w:t>’</w:t>
      </w:r>
      <w:r w:rsidRPr="00947122">
        <w:t>taki</w:t>
      </w:r>
      <w:proofErr w:type="spellEnd"/>
      <w:r w:rsidRPr="00947122">
        <w:t xml:space="preserve"> büyüme hormonu fazlalığına tipik olarak kafa tabanı </w:t>
      </w:r>
      <w:proofErr w:type="spellStart"/>
      <w:r w:rsidRPr="00947122">
        <w:t>fibröz</w:t>
      </w:r>
      <w:proofErr w:type="spellEnd"/>
      <w:r w:rsidRPr="00947122">
        <w:t xml:space="preserve"> </w:t>
      </w:r>
      <w:proofErr w:type="spellStart"/>
      <w:r w:rsidRPr="00947122">
        <w:t>displazisi</w:t>
      </w:r>
      <w:proofErr w:type="spellEnd"/>
      <w:r w:rsidRPr="00947122">
        <w:t xml:space="preserve"> eşlik eder ve artmış </w:t>
      </w:r>
      <w:proofErr w:type="spellStart"/>
      <w:r w:rsidRPr="00947122">
        <w:t>kraniyofasiyal</w:t>
      </w:r>
      <w:proofErr w:type="spellEnd"/>
      <w:r w:rsidRPr="00947122">
        <w:t xml:space="preserve"> </w:t>
      </w:r>
      <w:proofErr w:type="spellStart"/>
      <w:r w:rsidRPr="00947122">
        <w:t>morbidite</w:t>
      </w:r>
      <w:proofErr w:type="spellEnd"/>
      <w:r w:rsidRPr="00947122">
        <w:t xml:space="preserve"> ve makrosefali ile ilişkilendirilmiştir</w:t>
      </w:r>
      <w:r w:rsidRPr="00A37469">
        <w:t xml:space="preserve"> </w:t>
      </w:r>
      <w:r w:rsidRPr="00947122">
        <w:fldChar w:fldCharType="begin"/>
      </w:r>
      <w:r>
        <w:instrText xml:space="preserve"> ADDIN EN.CITE &lt;EndNote&gt;&lt;Cite&gt;&lt;Author&gt;Collins&lt;/Author&gt;&lt;Year&gt;2012&lt;/Year&gt;&lt;RecNum&gt;6564&lt;/RecNum&gt;&lt;DisplayText&gt;[128]&lt;/DisplayText&gt;&lt;record&gt;&lt;rec-number&gt;6564&lt;/rec-number&gt;&lt;foreign-keys&gt;&lt;key app="EN" db-id="aevdr0fa7fvzaker2vj59w9zrze5xvdre2rx"&gt;6564&lt;/key&gt;&lt;/foreign-keys&gt;&lt;ref-type name="Journal Article"&gt;17&lt;/ref-type&gt;&lt;contributors&gt;&lt;authors&gt;&lt;author&gt;Collins, M. T.&lt;/author&gt;&lt;author&gt;Singer, F. R.&lt;/author&gt;&lt;author&gt;Eugster, E.&lt;/author&gt;&lt;/authors&gt;&lt;/contributors&gt;&lt;auth-address&gt;Natl Inst Dent &amp;amp; Craniofacial Res, Skeletal Clin Studies Unit, Craniofacial &amp;amp; Skeletal Dis Branch, NIH, Bethesda, MD 20892 USA&amp;#xD;John Wayne Canc Inst, Director Endocrine &amp;amp; Bone Dis Program, Santa Monica, CA USA&amp;#xD;Indiana Univ, Sch Med, Dept Pediat, Sect Pediat Endocrinol, Indianapolis, IN 46202 USA&lt;/auth-address&gt;&lt;titles&gt;&lt;title&gt;McCune-Albright syndrome and the extraskeletal manifestations of fibrous dysplasia&lt;/title&gt;&lt;secondary-title&gt;Orphanet Journal of Rare Diseases&lt;/secondary-title&gt;&lt;alt-title&gt;Orphanet J Rare Dis&lt;/alt-title&gt;&lt;/titles&gt;&lt;periodical&gt;&lt;full-title&gt;Orphanet J Rare Dis&lt;/full-title&gt;&lt;abbr-1&gt;Orphanet journal of rare diseases&lt;/abbr-1&gt;&lt;/periodical&gt;&lt;alt-periodical&gt;&lt;full-title&gt;Orphanet J Rare Dis&lt;/full-title&gt;&lt;abbr-1&gt;Orphanet journal of rare diseases&lt;/abbr-1&gt;&lt;/alt-periodical&gt;&lt;volume&gt;7&lt;/volume&gt;&lt;keywords&gt;&lt;keyword&gt;g-alpha-s&lt;/keyword&gt;&lt;keyword&gt;growth-hormone excess&lt;/keyword&gt;&lt;keyword&gt;stimulatory g-protein&lt;/keyword&gt;&lt;keyword&gt;term-follow-up&lt;/keyword&gt;&lt;keyword&gt;primary hyperparathyroidism&lt;/keyword&gt;&lt;keyword&gt;somatostatin analog&lt;/keyword&gt;&lt;keyword&gt;adenylyl-cyclase&lt;/keyword&gt;&lt;keyword&gt;cushing syndrome&lt;/keyword&gt;&lt;keyword&gt;bone&lt;/keyword&gt;&lt;keyword&gt;mutations&lt;/keyword&gt;&lt;/keywords&gt;&lt;dates&gt;&lt;year&gt;2012&lt;/year&gt;&lt;pub-dates&gt;&lt;date&gt;May 24&lt;/date&gt;&lt;/pub-dates&gt;&lt;/dates&gt;&lt;isbn&gt;1750-1172&lt;/isbn&gt;&lt;accession-num&gt;WOS:000304756300004&lt;/accession-num&gt;&lt;urls&gt;&lt;related-urls&gt;&lt;url&gt;&amp;lt;Go to ISI&amp;gt;://WOS:000304756300004&lt;/url&gt;&lt;/related-urls&gt;&lt;/urls&gt;&lt;electronic-resource-num&gt;Artn S4&amp;#xD;10.1186/1750-1172-7-S1-S4&lt;/electronic-resource-num&gt;&lt;language&gt;English&lt;/language&gt;&lt;/record&gt;&lt;/Cite&gt;&lt;/EndNote&gt;</w:instrText>
      </w:r>
      <w:r w:rsidRPr="00947122">
        <w:fldChar w:fldCharType="separate"/>
      </w:r>
      <w:r>
        <w:rPr>
          <w:noProof/>
        </w:rPr>
        <w:t>[</w:t>
      </w:r>
      <w:hyperlink w:anchor="_ENREF_128" w:tooltip="Collins, 2012 #6564" w:history="1">
        <w:r>
          <w:rPr>
            <w:noProof/>
          </w:rPr>
          <w:t>128</w:t>
        </w:r>
      </w:hyperlink>
      <w:r>
        <w:rPr>
          <w:noProof/>
        </w:rPr>
        <w:t>]</w:t>
      </w:r>
      <w:r w:rsidRPr="00947122">
        <w:fldChar w:fldCharType="end"/>
      </w:r>
      <w:r w:rsidR="00804DF7">
        <w:t>.</w:t>
      </w:r>
    </w:p>
    <w:p w14:paraId="2D59660A" w14:textId="77777777" w:rsidR="003F6F90" w:rsidRDefault="003F6F90" w:rsidP="003F6F90">
      <w:pPr>
        <w:pStyle w:val="Paragrafasl"/>
      </w:pPr>
    </w:p>
    <w:p w14:paraId="333F3204" w14:textId="0BB28D70" w:rsidR="00443F4A" w:rsidRPr="003F6F90" w:rsidRDefault="00223BD3" w:rsidP="003F6F90">
      <w:pPr>
        <w:pStyle w:val="Paragrafasl"/>
        <w:rPr>
          <w:b/>
        </w:rPr>
      </w:pPr>
      <w:r>
        <w:rPr>
          <w:b/>
        </w:rPr>
        <w:t>2.4.1.1.2.c.</w:t>
      </w:r>
      <w:r w:rsidR="00443F4A" w:rsidRPr="003F6F90">
        <w:rPr>
          <w:b/>
        </w:rPr>
        <w:t xml:space="preserve">Multipl Endokrin </w:t>
      </w:r>
      <w:proofErr w:type="spellStart"/>
      <w:r w:rsidR="00443F4A" w:rsidRPr="003F6F90">
        <w:rPr>
          <w:b/>
        </w:rPr>
        <w:t>Neoplazi</w:t>
      </w:r>
      <w:proofErr w:type="spellEnd"/>
      <w:r w:rsidR="00443F4A" w:rsidRPr="003F6F90">
        <w:rPr>
          <w:b/>
        </w:rPr>
        <w:t xml:space="preserve"> Tip I (MEN-1):</w:t>
      </w:r>
    </w:p>
    <w:p w14:paraId="59AC60A7" w14:textId="77777777" w:rsidR="003F6F90" w:rsidRDefault="003F6F90" w:rsidP="003F6F90">
      <w:pPr>
        <w:pStyle w:val="Paragrafboluk"/>
      </w:pPr>
    </w:p>
    <w:p w14:paraId="1A6E8AB6" w14:textId="36C3B993" w:rsidR="00443F4A" w:rsidRPr="00947122" w:rsidRDefault="00443F4A" w:rsidP="003F6F90">
      <w:pPr>
        <w:pStyle w:val="Paragrafasl"/>
      </w:pPr>
      <w:r w:rsidRPr="00947122">
        <w:t>MEN-1</w:t>
      </w:r>
      <w:r w:rsidR="00C105E8">
        <w:t xml:space="preserve">, </w:t>
      </w:r>
      <w:proofErr w:type="spellStart"/>
      <w:r w:rsidRPr="00947122">
        <w:t>otozomal</w:t>
      </w:r>
      <w:proofErr w:type="spellEnd"/>
      <w:r w:rsidRPr="00947122">
        <w:t xml:space="preserve"> dominant kalıtım gösteren ve çoklu endokrin bez tutulumu ile karakterize birçok ailesel kanser sendromundan biridir. Spesifik tümör kombinasyonları açısından önemli klinik </w:t>
      </w:r>
      <w:proofErr w:type="spellStart"/>
      <w:r w:rsidRPr="00947122">
        <w:t>heterojenite</w:t>
      </w:r>
      <w:proofErr w:type="spellEnd"/>
      <w:r w:rsidRPr="00947122">
        <w:t xml:space="preserve"> olmasına rağmen</w:t>
      </w:r>
      <w:r w:rsidR="00C105E8">
        <w:t xml:space="preserve">, </w:t>
      </w:r>
      <w:r w:rsidRPr="00947122">
        <w:t>MEN-1</w:t>
      </w:r>
      <w:r w:rsidR="00C105E8">
        <w:t>’</w:t>
      </w:r>
      <w:r w:rsidRPr="00947122">
        <w:t xml:space="preserve">in en sık görülen belirtileri </w:t>
      </w:r>
      <w:proofErr w:type="spellStart"/>
      <w:r w:rsidRPr="00947122">
        <w:t>paratiroid</w:t>
      </w:r>
      <w:proofErr w:type="spellEnd"/>
      <w:r w:rsidR="00C105E8">
        <w:t xml:space="preserve">, </w:t>
      </w:r>
      <w:r w:rsidRPr="00947122">
        <w:t>pankreas ve hipofiz adenomlarıdır</w:t>
      </w:r>
      <w:r w:rsidRPr="00A37469">
        <w:t xml:space="preserve"> </w:t>
      </w:r>
      <w:r w:rsidRPr="00947122">
        <w:fldChar w:fldCharType="begin"/>
      </w:r>
      <w:r>
        <w:instrText xml:space="preserve"> ADDIN EN.CITE &lt;EndNote&gt;&lt;Cite&gt;&lt;Author&gt;Skogseid&lt;/Author&gt;&lt;Year&gt;1994&lt;/Year&gt;&lt;RecNum&gt;6567&lt;/RecNum&gt;&lt;DisplayText&gt;[129]&lt;/DisplayText&gt;&lt;record&gt;&lt;rec-number&gt;6567&lt;/rec-number&gt;&lt;foreign-keys&gt;&lt;key app="EN" db-id="aevdr0fa7fvzaker2vj59w9zrze5xvdre2rx"&gt;6567&lt;/key&gt;&lt;/foreign-keys&gt;&lt;ref-type name="Journal Article"&gt;17&lt;/ref-type&gt;&lt;contributors&gt;&lt;authors&gt;&lt;author&gt;Skogseid, B.&lt;/author&gt;&lt;author&gt;Rastad, J.&lt;/author&gt;&lt;author&gt;Oberg, K.&lt;/author&gt;&lt;/authors&gt;&lt;/contributors&gt;&lt;auth-address&gt;Univ Hosp Uppsala, Dept Surg, S-75185 Uppsala, Sweden&lt;/auth-address&gt;&lt;titles&gt;&lt;title&gt;Multiple Endocrine Neoplasia Type-1 - Clinical-Features and Screening&lt;/title&gt;&lt;secondary-title&gt;Endocrinology and Metabolism Clinics of North America&lt;/secondary-title&gt;&lt;alt-title&gt;Endocrin Metab Clin&lt;/alt-title&gt;&lt;/titles&gt;&lt;periodical&gt;&lt;full-title&gt;Endocrinology and Metabolism Clinics of North America&lt;/full-title&gt;&lt;abbr-1&gt;Endocrin Metab Clin&lt;/abbr-1&gt;&lt;/periodical&gt;&lt;alt-periodical&gt;&lt;full-title&gt;Endocrinology and Metabolism Clinics of North America&lt;/full-title&gt;&lt;abbr-1&gt;Endocrin Metab Clin&lt;/abbr-1&gt;&lt;/alt-periodical&gt;&lt;pages&gt;1-18&lt;/pages&gt;&lt;volume&gt;23&lt;/volume&gt;&lt;number&gt;1&lt;/number&gt;&lt;keywords&gt;&lt;keyword&gt;primary parathyroid hyperplasia&lt;/keyword&gt;&lt;keyword&gt;zollinger-ellison syndrome&lt;/keyword&gt;&lt;keyword&gt;pancreatic-polypeptide&lt;/keyword&gt;&lt;keyword&gt;primary hyperparathyroidism&lt;/keyword&gt;&lt;keyword&gt;pituitary-adenomas&lt;/keyword&gt;&lt;keyword&gt;surgical-treatment&lt;/keyword&gt;&lt;keyword&gt;chromogranin-a&lt;/keyword&gt;&lt;keyword&gt;i syndrome&lt;/keyword&gt;&lt;keyword&gt;tumors&lt;/keyword&gt;&lt;keyword&gt;kindreds&lt;/keyword&gt;&lt;/keywords&gt;&lt;dates&gt;&lt;year&gt;1994&lt;/year&gt;&lt;pub-dates&gt;&lt;date&gt;Mar&lt;/date&gt;&lt;/pub-dates&gt;&lt;/dates&gt;&lt;isbn&gt;0889-8529&lt;/isbn&gt;&lt;accession-num&gt;WOS:A1994NE02300002&lt;/accession-num&gt;&lt;urls&gt;&lt;related-urls&gt;&lt;url&gt;&amp;lt;Go to ISI&amp;gt;://WOS:A1994NE02300002&lt;/url&gt;&lt;/related-urls&gt;&lt;/urls&gt;&lt;language&gt;English&lt;/language&gt;&lt;/record&gt;&lt;/Cite&gt;&lt;/EndNote&gt;</w:instrText>
      </w:r>
      <w:r w:rsidRPr="00947122">
        <w:fldChar w:fldCharType="separate"/>
      </w:r>
      <w:r>
        <w:rPr>
          <w:noProof/>
        </w:rPr>
        <w:t>[</w:t>
      </w:r>
      <w:hyperlink w:anchor="_ENREF_129" w:tooltip="Skogseid, 1994 #6567" w:history="1">
        <w:r>
          <w:rPr>
            <w:noProof/>
          </w:rPr>
          <w:t>129</w:t>
        </w:r>
      </w:hyperlink>
      <w:r>
        <w:rPr>
          <w:noProof/>
        </w:rPr>
        <w:t>]</w:t>
      </w:r>
      <w:r w:rsidRPr="00947122">
        <w:fldChar w:fldCharType="end"/>
      </w:r>
      <w:r w:rsidR="00804DF7">
        <w:t>.</w:t>
      </w:r>
      <w:r w:rsidRPr="00A37469">
        <w:t xml:space="preserve"> </w:t>
      </w:r>
      <w:r w:rsidRPr="00947122">
        <w:t xml:space="preserve">Daha önce </w:t>
      </w:r>
      <w:proofErr w:type="spellStart"/>
      <w:r w:rsidRPr="00947122">
        <w:t>kromozomal</w:t>
      </w:r>
      <w:proofErr w:type="spellEnd"/>
      <w:r w:rsidRPr="00947122">
        <w:t xml:space="preserve"> </w:t>
      </w:r>
      <w:proofErr w:type="spellStart"/>
      <w:r w:rsidRPr="00947122">
        <w:t>lokus</w:t>
      </w:r>
      <w:proofErr w:type="spellEnd"/>
      <w:r w:rsidRPr="00947122">
        <w:t xml:space="preserve"> 11q13 de haritalanmış olan </w:t>
      </w:r>
      <w:r w:rsidRPr="009749D9">
        <w:rPr>
          <w:i/>
        </w:rPr>
        <w:t>MEN-1</w:t>
      </w:r>
      <w:r w:rsidRPr="00947122">
        <w:t xml:space="preserve"> geninin</w:t>
      </w:r>
      <w:r w:rsidR="00C105E8">
        <w:t xml:space="preserve">, </w:t>
      </w:r>
      <w:r w:rsidRPr="00947122">
        <w:t>menini kodladığı gösterilmiştir</w:t>
      </w:r>
      <w:r w:rsidRPr="00A37469">
        <w:t xml:space="preserve"> </w:t>
      </w:r>
      <w:r w:rsidRPr="00947122">
        <w:fldChar w:fldCharType="begin"/>
      </w:r>
      <w:r>
        <w:instrText xml:space="preserve"> ADDIN EN.CITE &lt;EndNote&gt;&lt;Cite&gt;&lt;Author&gt;Guru&lt;/Author&gt;&lt;Year&gt;1998&lt;/Year&gt;&lt;RecNum&gt;6568&lt;/RecNum&gt;&lt;DisplayText&gt;[130]&lt;/DisplayText&gt;&lt;record&gt;&lt;rec-number&gt;6568&lt;/rec-number&gt;&lt;foreign-keys&gt;&lt;key app="EN" db-id="aevdr0fa7fvzaker2vj59w9zrze5xvdre2rx"&gt;6568&lt;/key&gt;&lt;/foreign-keys&gt;&lt;ref-type name="Journal Article"&gt;17&lt;/ref-type&gt;&lt;contributors&gt;&lt;authors&gt;&lt;author&gt;Guru, S. C.&lt;/author&gt;&lt;author&gt;Goldsmith, P. K.&lt;/author&gt;&lt;author&gt;Burns, A. L.&lt;/author&gt;&lt;author&gt;Marx, S. J.&lt;/author&gt;&lt;author&gt;Spiegel, A. M.&lt;/author&gt;&lt;author&gt;Collins, F. S.&lt;/author&gt;&lt;author&gt;Chandrasekharappa, S. C.&lt;/author&gt;&lt;/authors&gt;&lt;/contributors&gt;&lt;auth-address&gt;Natl Human Genome Res Inst, Genet &amp;amp; Mol Biol Branch, NIH, Bethesda, MD 20892 USA&amp;#xD;NIDDKD, Metab Dis Branch, NIH, Bethesda, MD 20892 USA&lt;/auth-address&gt;&lt;titles&gt;&lt;title&gt;Menin, the product of the MEN1 gene, is a nuclear protein&lt;/title&gt;&lt;secondary-title&gt;Proceedings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1630-1634&lt;/pages&gt;&lt;volume&gt;95&lt;/volume&gt;&lt;number&gt;4&lt;/number&gt;&lt;keywords&gt;&lt;keyword&gt;localization&lt;/keyword&gt;&lt;/keywords&gt;&lt;dates&gt;&lt;year&gt;1998&lt;/year&gt;&lt;pub-dates&gt;&lt;date&gt;Feb 17&lt;/date&gt;&lt;/pub-dates&gt;&lt;/dates&gt;&lt;isbn&gt;0027-8424&lt;/isbn&gt;&lt;accession-num&gt;WOS:000072115900050&lt;/accession-num&gt;&lt;urls&gt;&lt;related-urls&gt;&lt;url&gt;&amp;lt;Go to ISI&amp;gt;://WOS:000072115900050&lt;/url&gt;&lt;/related-urls&gt;&lt;/urls&gt;&lt;electronic-resource-num&gt;DOI 10.1073/pnas.95.4.1630&lt;/electronic-resource-num&gt;&lt;language&gt;English&lt;/language&gt;&lt;/record&gt;&lt;/Cite&gt;&lt;/EndNote&gt;</w:instrText>
      </w:r>
      <w:r w:rsidRPr="00947122">
        <w:fldChar w:fldCharType="separate"/>
      </w:r>
      <w:r>
        <w:rPr>
          <w:noProof/>
        </w:rPr>
        <w:t>[</w:t>
      </w:r>
      <w:hyperlink w:anchor="_ENREF_130" w:tooltip="Guru, 1998 #6568" w:history="1">
        <w:r>
          <w:rPr>
            <w:noProof/>
          </w:rPr>
          <w:t>130</w:t>
        </w:r>
      </w:hyperlink>
      <w:r>
        <w:rPr>
          <w:noProof/>
        </w:rPr>
        <w:t>]</w:t>
      </w:r>
      <w:r w:rsidRPr="00947122">
        <w:fldChar w:fldCharType="end"/>
      </w:r>
      <w:r w:rsidR="00804DF7">
        <w:t>.</w:t>
      </w:r>
      <w:r w:rsidRPr="00A37469">
        <w:t xml:space="preserve"> </w:t>
      </w:r>
      <w:r w:rsidRPr="00947122">
        <w:t>Menin geni içindeki birçok farklı moleküler genetik anormallik</w:t>
      </w:r>
      <w:r>
        <w:t xml:space="preserve"> </w:t>
      </w:r>
      <w:r w:rsidRPr="00947122">
        <w:t xml:space="preserve">MEN-1 </w:t>
      </w:r>
      <w:proofErr w:type="spellStart"/>
      <w:r w:rsidRPr="00947122">
        <w:t>li</w:t>
      </w:r>
      <w:proofErr w:type="spellEnd"/>
      <w:r w:rsidRPr="00947122">
        <w:t xml:space="preserve"> ailelerde </w:t>
      </w:r>
      <w:r w:rsidRPr="00947122">
        <w:lastRenderedPageBreak/>
        <w:t>tanımlanmıştır</w:t>
      </w:r>
      <w:r w:rsidRPr="00A37469">
        <w:t xml:space="preserve"> </w:t>
      </w:r>
      <w:r w:rsidRPr="00947122">
        <w:fldChar w:fldCharType="begin">
          <w:fldData xml:space="preserve">PEVuZE5vdGU+PENpdGU+PEF1dGhvcj5CYXNzZXR0PC9BdXRob3I+PFllYXI+MTk5ODwvWWVhcj48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</w:fldData>
        </w:fldChar>
      </w:r>
      <w:r>
        <w:instrText xml:space="preserve"> ADDIN EN.CITE </w:instrText>
      </w:r>
      <w:r>
        <w:fldChar w:fldCharType="begin">
          <w:fldData xml:space="preserve">PEVuZE5vdGU+PENpdGU+PEF1dGhvcj5CYXNzZXR0PC9BdXRob3I+PFllYXI+MTk5ODwvWWVhcj48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</w:fldData>
        </w:fldChar>
      </w:r>
      <w:r>
        <w:instrText xml:space="preserve"> ADDIN EN.CITE.DATA </w:instrText>
      </w:r>
      <w:r>
        <w:fldChar w:fldCharType="end"/>
      </w:r>
      <w:r w:rsidRPr="00947122">
        <w:fldChar w:fldCharType="separate"/>
      </w:r>
      <w:r>
        <w:rPr>
          <w:noProof/>
        </w:rPr>
        <w:t>[</w:t>
      </w:r>
      <w:hyperlink w:anchor="_ENREF_131" w:tooltip="Bassett, 1998 #6569" w:history="1">
        <w:r>
          <w:rPr>
            <w:noProof/>
          </w:rPr>
          <w:t>131</w:t>
        </w:r>
      </w:hyperlink>
      <w:r>
        <w:rPr>
          <w:noProof/>
        </w:rPr>
        <w:t>]</w:t>
      </w:r>
      <w:r w:rsidRPr="00947122">
        <w:fldChar w:fldCharType="end"/>
      </w:r>
      <w:r w:rsidR="00804DF7">
        <w:t>.</w:t>
      </w:r>
      <w:r w:rsidRPr="00A37469">
        <w:t xml:space="preserve"> </w:t>
      </w:r>
      <w:r w:rsidRPr="00947122">
        <w:t xml:space="preserve">Somatik </w:t>
      </w:r>
      <w:proofErr w:type="spellStart"/>
      <w:r w:rsidRPr="00947122">
        <w:t>biallelik</w:t>
      </w:r>
      <w:proofErr w:type="spellEnd"/>
      <w:r w:rsidRPr="00947122">
        <w:t xml:space="preserve"> </w:t>
      </w:r>
      <w:r w:rsidRPr="009749D9">
        <w:rPr>
          <w:i/>
        </w:rPr>
        <w:t>MEN-1</w:t>
      </w:r>
      <w:r w:rsidRPr="00947122">
        <w:t xml:space="preserve"> mutasyonlarının</w:t>
      </w:r>
      <w:r w:rsidR="00C105E8">
        <w:t xml:space="preserve">, </w:t>
      </w:r>
      <w:proofErr w:type="spellStart"/>
      <w:r w:rsidRPr="00947122">
        <w:t>somatotrof</w:t>
      </w:r>
      <w:proofErr w:type="spellEnd"/>
      <w:r w:rsidRPr="00947122">
        <w:t xml:space="preserve"> tümörleri içeren </w:t>
      </w:r>
      <w:proofErr w:type="spellStart"/>
      <w:r w:rsidRPr="00947122">
        <w:t>sporadik</w:t>
      </w:r>
      <w:proofErr w:type="spellEnd"/>
      <w:r w:rsidRPr="00947122">
        <w:t xml:space="preserve"> hipofiz adenomlarının en az %15</w:t>
      </w:r>
      <w:r w:rsidR="00C105E8">
        <w:t>’</w:t>
      </w:r>
      <w:r w:rsidRPr="00947122">
        <w:t>inde mevcut olduğu gösterilmiştir</w:t>
      </w:r>
      <w:r w:rsidRPr="00A37469">
        <w:t xml:space="preserve"> </w:t>
      </w:r>
      <w:r w:rsidRPr="00947122">
        <w:fldChar w:fldCharType="begin"/>
      </w:r>
      <w:r>
        <w:instrText xml:space="preserve"> ADDIN EN.CITE &lt;EndNote&gt;&lt;Cite&gt;&lt;Author&gt;Boggild&lt;/Author&gt;&lt;Year&gt;1994&lt;/Year&gt;&lt;RecNum&gt;6570&lt;/RecNum&gt;&lt;DisplayText&gt;[132]&lt;/DisplayText&gt;&lt;record&gt;&lt;rec-number&gt;6570&lt;/rec-number&gt;&lt;foreign-keys&gt;&lt;key app="EN" db-id="aevdr0fa7fvzaker2vj59w9zrze5xvdre2rx"&gt;6570&lt;/key&gt;&lt;/foreign-keys&gt;&lt;ref-type name="Journal Article"&gt;17&lt;/ref-type&gt;&lt;contributors&gt;&lt;authors&gt;&lt;author&gt;Boggild, M. D.&lt;/author&gt;&lt;author&gt;Jenkinson, S.&lt;/author&gt;&lt;author&gt;Pistorello, M.&lt;/author&gt;&lt;author&gt;Boscaro, M.&lt;/author&gt;&lt;author&gt;Scanarini, M.&lt;/author&gt;&lt;author&gt;Mcternan, P.&lt;/author&gt;&lt;author&gt;Perrett, C. W.&lt;/author&gt;&lt;author&gt;Thakker, R. V.&lt;/author&gt;&lt;author&gt;Clayton, R. N.&lt;/author&gt;&lt;/authors&gt;&lt;/contributors&gt;&lt;auth-address&gt;Hammersmith Hosp, Royal Postgrad Med Sch, Mrc, Molec Med Grp, London W12 0hs, England&amp;#xD;Univ Padua, Dept Endocrinol, Padua, Italy&lt;/auth-address&gt;&lt;titles&gt;&lt;title&gt;Molecular-Genetic Studies of Sporadic Pituitary-Tumors&lt;/title&gt;&lt;secondary-title&gt;Journal of Clinical Endocrinology &amp;amp; Metabolism&lt;/secondary-title&gt;&lt;alt-title&gt;J Clin Endocr Metab&lt;/alt-title&gt;&lt;/titles&gt;&lt;periodical&gt;&lt;full-title&gt;Journal of Clinical Endocrinology &amp;amp; Metabolism&lt;/full-title&gt;&lt;abbr-1&gt;J Clin Endocr Metab&lt;/abbr-1&gt;&lt;/periodical&gt;&lt;alt-periodical&gt;&lt;full-title&gt;Journal of Clinical Endocrinology &amp;amp; Metabolism&lt;/full-title&gt;&lt;abbr-1&gt;J Clin Endocr Metab&lt;/abbr-1&gt;&lt;/alt-periodical&gt;&lt;pages&gt;387-392&lt;/pages&gt;&lt;volume&gt;78&lt;/volume&gt;&lt;number&gt;2&lt;/number&gt;&lt;keywords&gt;&lt;keyword&gt;endocrine neoplasia type-1&lt;/keyword&gt;&lt;keyword&gt;parathyroid tumors&lt;/keyword&gt;&lt;keyword&gt;adenylyl cyclase&lt;/keyword&gt;&lt;keyword&gt;chromosome 11q13&lt;/keyword&gt;&lt;keyword&gt;sequences&lt;/keyword&gt;&lt;keyword&gt;origin&lt;/keyword&gt;&lt;keyword&gt;locus&lt;/keyword&gt;&lt;keyword&gt;gs&lt;/keyword&gt;&lt;/keywords&gt;&lt;dates&gt;&lt;year&gt;1994&lt;/year&gt;&lt;pub-dates&gt;&lt;date&gt;Feb&lt;/date&gt;&lt;/pub-dates&gt;&lt;/dates&gt;&lt;isbn&gt;0021-972X&lt;/isbn&gt;&lt;accession-num&gt;WOS:A1994MW71700027&lt;/accession-num&gt;&lt;urls&gt;&lt;related-urls&gt;&lt;url&gt;&amp;lt;Go to ISI&amp;gt;://WOS:A1994MW71700027&lt;/url&gt;&lt;/related-urls&gt;&lt;/urls&gt;&lt;electronic-resource-num&gt;Doi 10.1210/Jc.78.2.387&lt;/electronic-resource-num&gt;&lt;language&gt;English&lt;/language&gt;&lt;/record&gt;&lt;/Cite&gt;&lt;/EndNote&gt;</w:instrText>
      </w:r>
      <w:r w:rsidRPr="00947122">
        <w:fldChar w:fldCharType="separate"/>
      </w:r>
      <w:r>
        <w:rPr>
          <w:noProof/>
        </w:rPr>
        <w:t>[</w:t>
      </w:r>
      <w:hyperlink w:anchor="_ENREF_132" w:tooltip="Boggild, 1994 #6570" w:history="1">
        <w:r>
          <w:rPr>
            <w:noProof/>
          </w:rPr>
          <w:t>132</w:t>
        </w:r>
      </w:hyperlink>
      <w:r>
        <w:rPr>
          <w:noProof/>
        </w:rPr>
        <w:t>]</w:t>
      </w:r>
      <w:r w:rsidRPr="00947122">
        <w:fldChar w:fldCharType="end"/>
      </w:r>
      <w:r w:rsidR="00804DF7">
        <w:t>.</w:t>
      </w:r>
      <w:r w:rsidRPr="00A37469">
        <w:t xml:space="preserve"> </w:t>
      </w:r>
      <w:r w:rsidRPr="00947122">
        <w:t xml:space="preserve">MEN-1 olduğu bilinen bireylerde ön hipofiz adenomlarının %10-60 oranında bildirilmiş </w:t>
      </w:r>
      <w:proofErr w:type="spellStart"/>
      <w:r w:rsidRPr="00947122">
        <w:t>prevalansa</w:t>
      </w:r>
      <w:proofErr w:type="spellEnd"/>
      <w:r w:rsidRPr="00947122">
        <w:t xml:space="preserve"> sahip olduğu ve </w:t>
      </w:r>
      <w:proofErr w:type="spellStart"/>
      <w:r w:rsidRPr="00947122">
        <w:t>sporadik</w:t>
      </w:r>
      <w:proofErr w:type="spellEnd"/>
      <w:r w:rsidRPr="00947122">
        <w:t xml:space="preserve"> vakaların %25</w:t>
      </w:r>
      <w:r w:rsidR="00C105E8">
        <w:t>’</w:t>
      </w:r>
      <w:r w:rsidRPr="00947122">
        <w:t>inde hastalığın ilk klinik belirtisini temsil ettiği düşünülmektedir</w:t>
      </w:r>
      <w:r w:rsidRPr="00A37469">
        <w:t xml:space="preserve"> </w:t>
      </w:r>
      <w:r w:rsidRPr="00947122">
        <w:fldChar w:fldCharType="begin"/>
      </w:r>
      <w:r>
        <w:instrText xml:space="preserve"> ADDIN EN.CITE &lt;EndNote&gt;&lt;Cite&gt;&lt;Author&gt;Carty&lt;/Author&gt;&lt;Year&gt;1998&lt;/Year&gt;&lt;RecNum&gt;6571&lt;/RecNum&gt;&lt;DisplayText&gt;[133]&lt;/DisplayText&gt;&lt;record&gt;&lt;rec-number&gt;6571&lt;/rec-number&gt;&lt;foreign-keys&gt;&lt;key app="EN" db-id="aevdr0fa7fvzaker2vj59w9zrze5xvdre2rx"&gt;6571&lt;/key&gt;&lt;/foreign-keys&gt;&lt;ref-type name="Journal Article"&gt;17&lt;/ref-type&gt;&lt;contributors&gt;&lt;authors&gt;&lt;author&gt;Carty, S. E.&lt;/author&gt;&lt;author&gt;Helm, A. K.&lt;/author&gt;&lt;author&gt;Amico, J. A.&lt;/author&gt;&lt;author&gt;Clarke, M. R.&lt;/author&gt;&lt;author&gt;Foley, T. P.&lt;/author&gt;&lt;author&gt;Watson, C. G.&lt;/author&gt;&lt;author&gt;Mulvihill, J. J.&lt;/author&gt;&lt;/authors&gt;&lt;/contributors&gt;&lt;auth-address&gt;Univ Pittsburgh, Sch Med, Dept Surg, Pittsburgh, PA 15261 USA&amp;#xD;Univ Pittsburgh, Sch Med, Dept Endocrinol, Pittsburgh, PA 15261 USA&amp;#xD;Univ Pittsburgh, Sch Med, Dept Pathol, Pittsburgh, PA 15261 USA&amp;#xD;Univ Pittsburgh, Sch Med, Dept Pediat Endocrinol, Pittsburgh, PA 15261 USA&amp;#xD;Univ Pittsburgh, Sch Med, Dept Human Genet, Pittsburgh, PA 15261 USA&lt;/auth-address&gt;&lt;titles&gt;&lt;title&gt;The variable penetrance and spectrum of manifestations of multiple endocrine neoplasia type 1&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1106-1113&lt;/pages&gt;&lt;volume&gt;124&lt;/volume&gt;&lt;number&gt;6&lt;/number&gt;&lt;keywords&gt;&lt;keyword&gt;zollinger-ellison-syndrome&lt;/keyword&gt;&lt;keyword&gt;natural-history&lt;/keyword&gt;&lt;keyword&gt;men1 gene&lt;/keyword&gt;&lt;keyword&gt;hyperparathyroidism&lt;/keyword&gt;&lt;/keywords&gt;&lt;dates&gt;&lt;year&gt;1998&lt;/year&gt;&lt;pub-dates&gt;&lt;date&gt;Dec&lt;/date&gt;&lt;/pub-dates&gt;&lt;/dates&gt;&lt;isbn&gt;0039-6060&lt;/isbn&gt;&lt;accession-num&gt;WOS:000077388700046&lt;/accession-num&gt;&lt;urls&gt;&lt;related-urls&gt;&lt;url&gt;&amp;lt;Go to ISI&amp;gt;://WOS:000077388700046&lt;/url&gt;&lt;/related-urls&gt;&lt;/urls&gt;&lt;electronic-resource-num&gt;DOI 10.1067/msy.1998.93107&lt;/electronic-resource-num&gt;&lt;language&gt;English&lt;/language&gt;&lt;/record&gt;&lt;/Cite&gt;&lt;/EndNote&gt;</w:instrText>
      </w:r>
      <w:r w:rsidRPr="00947122">
        <w:fldChar w:fldCharType="separate"/>
      </w:r>
      <w:r>
        <w:rPr>
          <w:noProof/>
        </w:rPr>
        <w:t>[</w:t>
      </w:r>
      <w:hyperlink w:anchor="_ENREF_133" w:tooltip="Carty, 1998 #6571" w:history="1">
        <w:r>
          <w:rPr>
            <w:noProof/>
          </w:rPr>
          <w:t>133</w:t>
        </w:r>
      </w:hyperlink>
      <w:r>
        <w:rPr>
          <w:noProof/>
        </w:rPr>
        <w:t>]</w:t>
      </w:r>
      <w:r w:rsidRPr="00947122">
        <w:fldChar w:fldCharType="end"/>
      </w:r>
      <w:r w:rsidR="00804DF7">
        <w:t>.</w:t>
      </w:r>
    </w:p>
    <w:p w14:paraId="5C29E8E7" w14:textId="77777777" w:rsidR="003F6F90" w:rsidRDefault="003F6F90" w:rsidP="003F6F90">
      <w:pPr>
        <w:pStyle w:val="Paragrafboluk"/>
      </w:pPr>
    </w:p>
    <w:p w14:paraId="4504CA66" w14:textId="4432663B" w:rsidR="003F6F90" w:rsidRPr="003F6F90" w:rsidRDefault="00223BD3" w:rsidP="003F6F90">
      <w:pPr>
        <w:pStyle w:val="Paragrafasl"/>
        <w:rPr>
          <w:b/>
        </w:rPr>
      </w:pPr>
      <w:r>
        <w:rPr>
          <w:b/>
        </w:rPr>
        <w:t>2.4.1.1.2.d.</w:t>
      </w:r>
      <w:r w:rsidR="00443F4A" w:rsidRPr="003F6F90">
        <w:rPr>
          <w:b/>
        </w:rPr>
        <w:t xml:space="preserve">Multipl Endokrin </w:t>
      </w:r>
      <w:proofErr w:type="spellStart"/>
      <w:r w:rsidR="00443F4A" w:rsidRPr="003F6F90">
        <w:rPr>
          <w:b/>
        </w:rPr>
        <w:t>Neoplazi</w:t>
      </w:r>
      <w:proofErr w:type="spellEnd"/>
      <w:r w:rsidR="00443F4A" w:rsidRPr="003F6F90">
        <w:rPr>
          <w:b/>
        </w:rPr>
        <w:t>-Tip IV (MEN-4):</w:t>
      </w:r>
    </w:p>
    <w:p w14:paraId="4ED8D38A" w14:textId="77777777" w:rsidR="003F6F90" w:rsidRDefault="003F6F90" w:rsidP="003F6F90">
      <w:pPr>
        <w:pStyle w:val="Paragrafboluk"/>
      </w:pPr>
    </w:p>
    <w:p w14:paraId="1DCC37FE" w14:textId="583E7249" w:rsidR="00443F4A" w:rsidRPr="00E07A2A" w:rsidRDefault="00443F4A" w:rsidP="003F6F90">
      <w:pPr>
        <w:pStyle w:val="Paragrafasl"/>
        <w:rPr>
          <w:b/>
          <w:color w:val="000000"/>
        </w:rPr>
      </w:pPr>
      <w:r w:rsidRPr="00947122">
        <w:t>MEN-4</w:t>
      </w:r>
      <w:r w:rsidR="00C105E8">
        <w:t xml:space="preserve">, </w:t>
      </w:r>
      <w:r w:rsidRPr="00947122">
        <w:t>varsayılan tümör baskılayıcı p27Kip1</w:t>
      </w:r>
      <w:r w:rsidR="00C105E8">
        <w:t>’</w:t>
      </w:r>
      <w:r w:rsidRPr="00947122">
        <w:t xml:space="preserve">i kodlayan </w:t>
      </w:r>
      <w:r w:rsidRPr="009749D9">
        <w:rPr>
          <w:i/>
        </w:rPr>
        <w:t>CDKN1B</w:t>
      </w:r>
      <w:r w:rsidRPr="00947122">
        <w:t xml:space="preserve"> genindeki </w:t>
      </w:r>
      <w:proofErr w:type="spellStart"/>
      <w:r w:rsidRPr="00947122">
        <w:t>germ</w:t>
      </w:r>
      <w:proofErr w:type="spellEnd"/>
      <w:r w:rsidRPr="00947122">
        <w:t xml:space="preserve"> hattı mutasyonlarının neden olduğu yakın zamanda tanınan bir durumdur</w:t>
      </w:r>
      <w:r w:rsidRPr="00A37469">
        <w:t xml:space="preserve"> </w:t>
      </w:r>
      <w:r w:rsidRPr="00947122">
        <w:fldChar w:fldCharType="begin"/>
      </w:r>
      <w:r>
        <w:instrText xml:space="preserve"> ADDIN EN.CITE &lt;EndNote&gt;&lt;Cite&gt;&lt;Author&gt;Lee&lt;/Author&gt;&lt;Year&gt;2013&lt;/Year&gt;&lt;RecNum&gt;6577&lt;/RecNum&gt;&lt;DisplayText&gt;[134]&lt;/DisplayText&gt;&lt;record&gt;&lt;rec-number&gt;6577&lt;/rec-number&gt;&lt;foreign-keys&gt;&lt;key app="EN" db-id="aevdr0fa7fvzaker2vj59w9zrze5xvdre2rx"&gt;6577&lt;/key&gt;&lt;/foreign-keys&gt;&lt;ref-type name="Journal Article"&gt;17&lt;/ref-type&gt;&lt;contributors&gt;&lt;authors&gt;&lt;author&gt;Lee, M.&lt;/author&gt;&lt;author&gt;Pellegata, N. S.&lt;/author&gt;&lt;/authors&gt;&lt;/contributors&gt;&lt;auth-address&gt;Helmholtz Zentrum Munchen, Inst Pathol, D-85764 Neuherberg, Germany&lt;/auth-address&gt;&lt;titles&gt;&lt;title&gt;Multiple Endocrine Neoplasia Type 4&lt;/title&gt;&lt;secondary-title&gt;Endocrine Tumor Syndromes and Their Genetics&lt;/secondary-title&gt;&lt;alt-title&gt;Front Horm Res&lt;/alt-title&gt;&lt;/titles&gt;&lt;periodical&gt;&lt;full-title&gt;Endocrine Tumor Syndromes and Their Genetics&lt;/full-title&gt;&lt;abbr-1&gt;Front Horm Res&lt;/abbr-1&gt;&lt;/periodical&gt;&lt;alt-periodical&gt;&lt;full-title&gt;Endocrine Tumor Syndromes and Their Genetics&lt;/full-title&gt;&lt;abbr-1&gt;Front Horm Res&lt;/abbr-1&gt;&lt;/alt-periodical&gt;&lt;pages&gt;63-78&lt;/pages&gt;&lt;volume&gt;41&lt;/volume&gt;&lt;keywords&gt;&lt;keyword&gt;cdk inhibitor p27&lt;/keyword&gt;&lt;keyword&gt;functional-characterization&lt;/keyword&gt;&lt;keyword&gt;molecular-genetics&lt;/keyword&gt;&lt;keyword&gt;men type-1&lt;/keyword&gt;&lt;keyword&gt;mutation&lt;/keyword&gt;&lt;keyword&gt;p27(kip1)&lt;/keyword&gt;&lt;keyword&gt;pituitary&lt;/keyword&gt;&lt;keyword&gt;tumors&lt;/keyword&gt;&lt;keyword&gt;cancer&lt;/keyword&gt;&lt;keyword&gt;tumorigenesis&lt;/keyword&gt;&lt;/keywords&gt;&lt;dates&gt;&lt;year&gt;2013&lt;/year&gt;&lt;/dates&gt;&lt;isbn&gt;0301-3073&lt;/isbn&gt;&lt;accession-num&gt;WOS:000318737500007&lt;/accession-num&gt;&lt;urls&gt;&lt;related-urls&gt;&lt;url&gt;&amp;lt;Go to ISI&amp;gt;://WOS:000318737500007&lt;/url&gt;&lt;/related-urls&gt;&lt;/urls&gt;&lt;electronic-resource-num&gt;10.1159/000345670&lt;/electronic-resource-num&gt;&lt;language&gt;English&lt;/language&gt;&lt;/record&gt;&lt;/Cite&gt;&lt;/EndNote&gt;</w:instrText>
      </w:r>
      <w:r w:rsidRPr="00947122">
        <w:fldChar w:fldCharType="separate"/>
      </w:r>
      <w:r>
        <w:rPr>
          <w:noProof/>
        </w:rPr>
        <w:t>[</w:t>
      </w:r>
      <w:hyperlink w:anchor="_ENREF_134" w:tooltip="Lee, 2013 #6577" w:history="1">
        <w:r>
          <w:rPr>
            <w:noProof/>
          </w:rPr>
          <w:t>134</w:t>
        </w:r>
      </w:hyperlink>
      <w:r>
        <w:rPr>
          <w:noProof/>
        </w:rPr>
        <w:t>]</w:t>
      </w:r>
      <w:r w:rsidRPr="00947122">
        <w:fldChar w:fldCharType="end"/>
      </w:r>
      <w:r w:rsidR="00804DF7">
        <w:t>.</w:t>
      </w:r>
      <w:r w:rsidRPr="00947122">
        <w:t xml:space="preserve"> Etkilenen hastalar tipik olarak </w:t>
      </w:r>
      <w:r w:rsidRPr="009749D9">
        <w:rPr>
          <w:i/>
        </w:rPr>
        <w:t>CDKN1B</w:t>
      </w:r>
      <w:r w:rsidR="00C105E8">
        <w:t>’</w:t>
      </w:r>
      <w:r w:rsidRPr="00947122">
        <w:t xml:space="preserve">deki mutasyonlar için </w:t>
      </w:r>
      <w:proofErr w:type="spellStart"/>
      <w:r w:rsidRPr="00947122">
        <w:t>heterozigottur</w:t>
      </w:r>
      <w:proofErr w:type="spellEnd"/>
      <w:r w:rsidRPr="00947122">
        <w:t xml:space="preserve"> ve MEN-1</w:t>
      </w:r>
      <w:r w:rsidR="00C105E8">
        <w:t>’</w:t>
      </w:r>
      <w:r w:rsidRPr="00947122">
        <w:t xml:space="preserve">de görülene benzer bir </w:t>
      </w:r>
      <w:proofErr w:type="spellStart"/>
      <w:r w:rsidRPr="00947122">
        <w:t>fenotip</w:t>
      </w:r>
      <w:proofErr w:type="spellEnd"/>
      <w:r w:rsidRPr="00947122">
        <w:t xml:space="preserve"> sergilerler </w:t>
      </w:r>
      <w:r w:rsidRPr="00947122">
        <w:fldChar w:fldCharType="begin">
          <w:fldData xml:space="preserve">PEVuZE5vdGU+PENpdGU+PEF1dGhvcj5Mb2Rpc2g8L0F1dGhvcj48WWVhcj4yMDE2PC9ZZWFyPjxS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</w:fldData>
        </w:fldChar>
      </w:r>
      <w:r>
        <w:instrText xml:space="preserve"> ADDIN EN.CITE </w:instrText>
      </w:r>
      <w:r>
        <w:fldChar w:fldCharType="begin">
          <w:fldData xml:space="preserve">PEVuZE5vdGU+PENpdGU+PEF1dGhvcj5Mb2Rpc2g8L0F1dGhvcj48WWVhcj4yMDE2PC9ZZWFyPjxS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</w:fldData>
        </w:fldChar>
      </w:r>
      <w:r>
        <w:instrText xml:space="preserve"> ADDIN EN.CITE.DATA </w:instrText>
      </w:r>
      <w:r>
        <w:fldChar w:fldCharType="end"/>
      </w:r>
      <w:r w:rsidRPr="00947122">
        <w:fldChar w:fldCharType="separate"/>
      </w:r>
      <w:r>
        <w:rPr>
          <w:noProof/>
        </w:rPr>
        <w:t>[</w:t>
      </w:r>
      <w:hyperlink w:anchor="_ENREF_135" w:tooltip="Lodish, 2016 #6583" w:history="1">
        <w:r>
          <w:rPr>
            <w:noProof/>
          </w:rPr>
          <w:t>135</w:t>
        </w:r>
      </w:hyperlink>
      <w:r>
        <w:rPr>
          <w:noProof/>
        </w:rPr>
        <w:t>]</w:t>
      </w:r>
      <w:r w:rsidRPr="00947122">
        <w:fldChar w:fldCharType="end"/>
      </w:r>
      <w:r w:rsidRPr="00947122">
        <w:t>.</w:t>
      </w:r>
    </w:p>
    <w:p w14:paraId="6F382501" w14:textId="77777777" w:rsidR="003F6F90" w:rsidRDefault="003F6F90" w:rsidP="003F6F90">
      <w:pPr>
        <w:pStyle w:val="Paragrafboluk"/>
      </w:pPr>
    </w:p>
    <w:p w14:paraId="3E8CD6E0" w14:textId="7AA5EAF9" w:rsidR="00443F4A" w:rsidRPr="003F6F90" w:rsidRDefault="00223BD3" w:rsidP="003F6F90">
      <w:pPr>
        <w:pStyle w:val="Paragrafasl"/>
        <w:rPr>
          <w:b/>
        </w:rPr>
      </w:pPr>
      <w:r>
        <w:rPr>
          <w:b/>
        </w:rPr>
        <w:t>2.4.1.1.2.e.</w:t>
      </w:r>
      <w:r w:rsidR="00443F4A" w:rsidRPr="003F6F90">
        <w:rPr>
          <w:b/>
        </w:rPr>
        <w:t xml:space="preserve">Carney </w:t>
      </w:r>
      <w:proofErr w:type="spellStart"/>
      <w:r w:rsidR="00443F4A" w:rsidRPr="003F6F90">
        <w:rPr>
          <w:b/>
        </w:rPr>
        <w:t>Complex</w:t>
      </w:r>
      <w:proofErr w:type="spellEnd"/>
      <w:r w:rsidR="00443F4A" w:rsidRPr="003F6F90">
        <w:rPr>
          <w:b/>
        </w:rPr>
        <w:t xml:space="preserve"> (CNC):</w:t>
      </w:r>
    </w:p>
    <w:p w14:paraId="57F08954" w14:textId="77777777" w:rsidR="003F6F90" w:rsidRDefault="003F6F90" w:rsidP="003F6F90">
      <w:pPr>
        <w:pStyle w:val="Paragrafboluk"/>
      </w:pPr>
    </w:p>
    <w:p w14:paraId="3C1C33C8" w14:textId="7591D083" w:rsidR="00443F4A" w:rsidRDefault="00443F4A" w:rsidP="003F6F90">
      <w:pPr>
        <w:pStyle w:val="Paragrafasl"/>
      </w:pPr>
      <w:r w:rsidRPr="00947122">
        <w:t xml:space="preserve">İlk olarak 1985 </w:t>
      </w:r>
      <w:r w:rsidR="00C105E8">
        <w:t>‘</w:t>
      </w:r>
      <w:r w:rsidRPr="00947122">
        <w:t>de tarif edilen CNC</w:t>
      </w:r>
      <w:r w:rsidR="00C105E8">
        <w:t xml:space="preserve">, </w:t>
      </w:r>
      <w:r w:rsidRPr="00947122">
        <w:t>kardinal özelliklerin çoklu endokrin tümörleri</w:t>
      </w:r>
      <w:r w:rsidR="00C105E8">
        <w:t xml:space="preserve">, </w:t>
      </w:r>
      <w:r w:rsidRPr="00947122">
        <w:t>cilt lezyonlarını</w:t>
      </w:r>
      <w:r w:rsidR="00C105E8">
        <w:t xml:space="preserve">, </w:t>
      </w:r>
      <w:r w:rsidRPr="00947122">
        <w:t xml:space="preserve">kardiyak </w:t>
      </w:r>
      <w:proofErr w:type="spellStart"/>
      <w:r w:rsidRPr="00947122">
        <w:t>miksomları</w:t>
      </w:r>
      <w:proofErr w:type="spellEnd"/>
      <w:r w:rsidRPr="00947122">
        <w:t xml:space="preserve"> ve sinir kılıfı tümörlerini içerdiği nadir bir </w:t>
      </w:r>
      <w:proofErr w:type="spellStart"/>
      <w:r w:rsidRPr="00947122">
        <w:t>otozomal</w:t>
      </w:r>
      <w:proofErr w:type="spellEnd"/>
      <w:r w:rsidRPr="00947122">
        <w:t xml:space="preserve"> dominant hastalıktır. </w:t>
      </w:r>
      <w:proofErr w:type="spellStart"/>
      <w:r w:rsidRPr="00947122">
        <w:t>CNC</w:t>
      </w:r>
      <w:r w:rsidR="00C105E8">
        <w:t>’</w:t>
      </w:r>
      <w:r w:rsidRPr="00947122">
        <w:t>nin</w:t>
      </w:r>
      <w:proofErr w:type="spellEnd"/>
      <w:r w:rsidRPr="00947122">
        <w:t xml:space="preserve"> klinik sunumu</w:t>
      </w:r>
      <w:r w:rsidR="00C105E8">
        <w:t xml:space="preserve">, </w:t>
      </w:r>
      <w:r w:rsidRPr="00947122">
        <w:t>tanı yaşı gibi oldukça heterojendir. GH fazlalığının gelişimi nadir görülür</w:t>
      </w:r>
      <w:r w:rsidR="00C105E8">
        <w:t xml:space="preserve">, </w:t>
      </w:r>
      <w:r w:rsidRPr="00947122">
        <w:t>genellikle yaşamın 3. ve 4. yıllarında görülür ve hastaların sadece</w:t>
      </w:r>
      <w:r w:rsidR="00804DF7">
        <w:t xml:space="preserve"> </w:t>
      </w:r>
      <w:r w:rsidRPr="00947122">
        <w:t>%10</w:t>
      </w:r>
      <w:r w:rsidR="00C105E8">
        <w:t>’</w:t>
      </w:r>
      <w:r w:rsidRPr="00947122">
        <w:t>unda bulunur</w:t>
      </w:r>
      <w:r w:rsidRPr="00A37469">
        <w:t xml:space="preserve"> </w:t>
      </w:r>
      <w:r w:rsidRPr="00947122">
        <w:fldChar w:fldCharType="begin"/>
      </w:r>
      <w:r>
        <w:instrText xml:space="preserve"> ADDIN EN.CITE &lt;EndNote&gt;&lt;Cite&gt;&lt;Author&gt;Stratakis&lt;/Author&gt;&lt;Year&gt;2001&lt;/Year&gt;&lt;RecNum&gt;6591&lt;/RecNum&gt;&lt;DisplayText&gt;[136]&lt;/DisplayText&gt;&lt;record&gt;&lt;rec-number&gt;6591&lt;/rec-number&gt;&lt;foreign-keys&gt;&lt;key app="EN" db-id="aevdr0fa7fvzaker2vj59w9zrze5xvdre2rx"&gt;6591&lt;/key&gt;&lt;/foreign-keys&gt;&lt;ref-type name="Journal Article"&gt;17&lt;/ref-type&gt;&lt;contributors&gt;&lt;authors&gt;&lt;author&gt;Stratakis, C. A.&lt;/author&gt;&lt;author&gt;Kirschner, L. S.&lt;/author&gt;&lt;author&gt;Carney, J. A.&lt;/author&gt;&lt;/authors&gt;&lt;/contributors&gt;&lt;auth-address&gt;Unit on Genetics and Endocrinology, Developmental Endocrinology Branch, National Institute of Child Health and Human Development, National Institutes of Health, Bethesda, Maryland 20892-1862, USA. stratakc@cc1.nichd.nih.gov&lt;/auth-address&gt;&lt;titles&gt;&lt;title&gt;Clinical and molecular features of the Carney complex: diagnostic criteria and recommendations for patient evaluation&lt;/title&gt;&lt;secondary-title&gt;J Clin Endocrinol Metab&lt;/secondary-title&gt;&lt;alt-title&gt;The Journal of clinical endocrinology and metabolism&lt;/alt-title&gt;&lt;/titles&gt;&lt;periodical&gt;&lt;full-title&gt;J Clin Endocrinol Metab&lt;/full-title&gt;&lt;abbr-1&gt;The Journal of clinical endocrinology and metabolism&lt;/abbr-1&gt;&lt;/periodical&gt;&lt;alt-periodical&gt;&lt;full-title&gt;J Clin Endocrinol Metab&lt;/full-title&gt;&lt;abbr-1&gt;The Journal of clinical endocrinology and metabolism&lt;/abbr-1&gt;&lt;/alt-periodical&gt;&lt;pages&gt;4041-6&lt;/pages&gt;&lt;volume&gt;86&lt;/volume&gt;&lt;number&gt;9&lt;/number&gt;&lt;keywords&gt;&lt;keyword&gt;Adrenal Cortex Neoplasms/*diagnosis/epidemiology/*genetics&lt;/keyword&gt;&lt;keyword&gt;Humans&lt;/keyword&gt;&lt;keyword&gt;Multiple Endocrine Neoplasia/*diagnosis/epidemiology/*genetics&lt;/keyword&gt;&lt;keyword&gt;Syndrome&lt;/keyword&gt;&lt;/keywords&gt;&lt;dates&gt;&lt;year&gt;2001&lt;/year&gt;&lt;pub-dates&gt;&lt;date&gt;Sep&lt;/date&gt;&lt;/pub-dates&gt;&lt;/dates&gt;&lt;isbn&gt;0021-972X (Print)&amp;#xD;0021-972X (Linking)&lt;/isbn&gt;&lt;accession-num&gt;11549623&lt;/accession-num&gt;&lt;urls&gt;&lt;related-urls&gt;&lt;url&gt;http://www.ncbi.nlm.nih.gov/pubmed/11549623&lt;/url&gt;&lt;/related-urls&gt;&lt;/urls&gt;&lt;electronic-resource-num&gt;10.1210/jcem.86.9.7903&lt;/electronic-resource-num&gt;&lt;/record&gt;&lt;/Cite&gt;&lt;/EndNote&gt;</w:instrText>
      </w:r>
      <w:r w:rsidRPr="00947122">
        <w:fldChar w:fldCharType="separate"/>
      </w:r>
      <w:r>
        <w:rPr>
          <w:noProof/>
        </w:rPr>
        <w:t>[</w:t>
      </w:r>
      <w:hyperlink w:anchor="_ENREF_136" w:tooltip="Stratakis, 2001 #6591" w:history="1">
        <w:r>
          <w:rPr>
            <w:noProof/>
          </w:rPr>
          <w:t>136</w:t>
        </w:r>
      </w:hyperlink>
      <w:r>
        <w:rPr>
          <w:noProof/>
        </w:rPr>
        <w:t>]</w:t>
      </w:r>
      <w:r w:rsidRPr="00947122">
        <w:fldChar w:fldCharType="end"/>
      </w:r>
      <w:r w:rsidR="00804DF7">
        <w:t>.</w:t>
      </w:r>
    </w:p>
    <w:p w14:paraId="386F5CCC" w14:textId="77777777" w:rsidR="003F6F90" w:rsidRPr="00A37469" w:rsidRDefault="003F6F90" w:rsidP="003F6F90">
      <w:pPr>
        <w:pStyle w:val="Paragrafboluk"/>
      </w:pPr>
    </w:p>
    <w:p w14:paraId="2347DB2C" w14:textId="0A2D08A0" w:rsidR="003F6F90" w:rsidRDefault="00223BD3" w:rsidP="003F6F90">
      <w:pPr>
        <w:pStyle w:val="Paragrafasl"/>
        <w:rPr>
          <w:b/>
        </w:rPr>
      </w:pPr>
      <w:r>
        <w:rPr>
          <w:b/>
        </w:rPr>
        <w:t>2.4.1.1.2.f.</w:t>
      </w:r>
      <w:r w:rsidR="00443F4A" w:rsidRPr="00F20CFE">
        <w:rPr>
          <w:b/>
        </w:rPr>
        <w:t>3PA</w:t>
      </w:r>
      <w:r w:rsidR="00443F4A">
        <w:rPr>
          <w:b/>
        </w:rPr>
        <w:t xml:space="preserve"> </w:t>
      </w:r>
      <w:proofErr w:type="spellStart"/>
      <w:r w:rsidR="00443F4A" w:rsidRPr="00F20CFE">
        <w:rPr>
          <w:b/>
        </w:rPr>
        <w:t>Asosiasyonu</w:t>
      </w:r>
      <w:proofErr w:type="spellEnd"/>
      <w:r w:rsidR="00443F4A">
        <w:rPr>
          <w:b/>
        </w:rPr>
        <w:t>:</w:t>
      </w:r>
    </w:p>
    <w:p w14:paraId="1664C411" w14:textId="77777777" w:rsidR="003F6F90" w:rsidRDefault="003F6F90" w:rsidP="003F6F90">
      <w:pPr>
        <w:pStyle w:val="Paragrafboluk"/>
      </w:pPr>
    </w:p>
    <w:p w14:paraId="20FB426B" w14:textId="32A44A6E" w:rsidR="00443F4A" w:rsidRDefault="00443F4A" w:rsidP="003F6F90">
      <w:pPr>
        <w:pStyle w:val="Paragrafasl"/>
      </w:pPr>
      <w:proofErr w:type="spellStart"/>
      <w:r w:rsidRPr="00947122">
        <w:t>Paraganglioma</w:t>
      </w:r>
      <w:proofErr w:type="spellEnd"/>
      <w:r w:rsidR="00C105E8">
        <w:t xml:space="preserve">, </w:t>
      </w:r>
      <w:proofErr w:type="spellStart"/>
      <w:r w:rsidRPr="00947122">
        <w:t>feokromositoma</w:t>
      </w:r>
      <w:proofErr w:type="spellEnd"/>
      <w:r w:rsidRPr="00947122">
        <w:t xml:space="preserve"> ve hipofiz adenomunun birlikteliği 3PA </w:t>
      </w:r>
      <w:proofErr w:type="spellStart"/>
      <w:r w:rsidRPr="00947122">
        <w:t>asosiasyonu</w:t>
      </w:r>
      <w:proofErr w:type="spellEnd"/>
      <w:r w:rsidRPr="00947122">
        <w:t xml:space="preserve"> olarak adlandırılır ve çeşitli </w:t>
      </w:r>
      <w:proofErr w:type="spellStart"/>
      <w:r w:rsidRPr="00947122">
        <w:t>süksinat</w:t>
      </w:r>
      <w:proofErr w:type="spellEnd"/>
      <w:r w:rsidRPr="00947122">
        <w:t xml:space="preserve"> </w:t>
      </w:r>
      <w:proofErr w:type="spellStart"/>
      <w:r w:rsidRPr="00947122">
        <w:t>dehidrojenaz</w:t>
      </w:r>
      <w:proofErr w:type="spellEnd"/>
      <w:r w:rsidRPr="00947122">
        <w:t xml:space="preserve"> alt birimlerindeki </w:t>
      </w:r>
      <w:proofErr w:type="spellStart"/>
      <w:r w:rsidRPr="00947122">
        <w:t>germ</w:t>
      </w:r>
      <w:proofErr w:type="spellEnd"/>
      <w:r w:rsidRPr="00947122">
        <w:t xml:space="preserve"> hattı mutasyonlarına bağlı olduğu gösterilmiştir</w:t>
      </w:r>
      <w:r w:rsidRPr="00A37469">
        <w:t xml:space="preserve"> </w:t>
      </w:r>
      <w:r w:rsidRPr="00947122">
        <w:fldChar w:fldCharType="begin">
          <w:fldData xml:space="preserve">PEVuZE5vdGU+PENpdGU+PEF1dGhvcj5PJmFwb3M7VG9vbGU8L0F1dGhvcj48WWVhcj4yMDE1PC9Z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</w:fldData>
        </w:fldChar>
      </w:r>
      <w:r>
        <w:instrText xml:space="preserve"> ADDIN EN.CITE </w:instrText>
      </w:r>
      <w:r>
        <w:fldChar w:fldCharType="begin">
          <w:fldData xml:space="preserve">PEVuZE5vdGU+PENpdGU+PEF1dGhvcj5PJmFwb3M7VG9vbGU8L0F1dGhvcj48WWVhcj4yMDE1PC9Z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</w:fldData>
        </w:fldChar>
      </w:r>
      <w:r>
        <w:instrText xml:space="preserve"> ADDIN EN.CITE.DATA </w:instrText>
      </w:r>
      <w:r>
        <w:fldChar w:fldCharType="end"/>
      </w:r>
      <w:r w:rsidRPr="00947122">
        <w:fldChar w:fldCharType="separate"/>
      </w:r>
      <w:r>
        <w:rPr>
          <w:noProof/>
        </w:rPr>
        <w:t>[</w:t>
      </w:r>
      <w:hyperlink w:anchor="_ENREF_137" w:tooltip="O'Toole, 2015 #6594" w:history="1">
        <w:r>
          <w:rPr>
            <w:noProof/>
          </w:rPr>
          <w:t>137</w:t>
        </w:r>
      </w:hyperlink>
      <w:r>
        <w:rPr>
          <w:noProof/>
        </w:rPr>
        <w:t>]</w:t>
      </w:r>
      <w:r w:rsidRPr="00947122">
        <w:fldChar w:fldCharType="end"/>
      </w:r>
      <w:r w:rsidR="00804DF7">
        <w:t>.</w:t>
      </w:r>
      <w:r w:rsidRPr="00947122">
        <w:t xml:space="preserve"> Büyüme hormonu fazlalığı tipik olarak yaşamın 3. ve 4.dekatında görülür</w:t>
      </w:r>
      <w:r w:rsidR="00804DF7">
        <w:t xml:space="preserve"> </w:t>
      </w:r>
      <w:r w:rsidRPr="00947122">
        <w:fldChar w:fldCharType="begin">
          <w:fldData xml:space="preserve">PEVuZE5vdGU+PENpdGU+PEF1dGhvcj5EZW5lczwvQXV0aG9yPjxZZWFyPjIwMTU8L1llYXI+PFJl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Z2VzPkU1MzEtNDE8L3BhZ2VzPjx2b2x1bWU+MTAwPC92b2x1bWU+PG51bWJlcj4zPC9udW1iZXI+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</w:fldData>
        </w:fldChar>
      </w:r>
      <w:r>
        <w:instrText xml:space="preserve"> ADDIN EN.CITE </w:instrText>
      </w:r>
      <w:r>
        <w:fldChar w:fldCharType="begin">
          <w:fldData xml:space="preserve">PEVuZE5vdGU+PENpdGU+PEF1dGhvcj5EZW5lczwvQXV0aG9yPjxZZWFyPjIwMTU8L1llYXI+PFJl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Z2VzPkU1MzEtNDE8L3BhZ2VzPjx2b2x1bWU+MTAwPC92b2x1bWU+PG51bWJlcj4zPC9udW1iZXI+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</w:fldData>
        </w:fldChar>
      </w:r>
      <w:r>
        <w:instrText xml:space="preserve"> ADDIN EN.CITE.DATA </w:instrText>
      </w:r>
      <w:r>
        <w:fldChar w:fldCharType="end"/>
      </w:r>
      <w:r w:rsidRPr="00947122">
        <w:fldChar w:fldCharType="separate"/>
      </w:r>
      <w:r>
        <w:rPr>
          <w:noProof/>
        </w:rPr>
        <w:t>[</w:t>
      </w:r>
      <w:hyperlink w:anchor="_ENREF_138" w:tooltip="Denes, 2015 #6595" w:history="1">
        <w:r>
          <w:rPr>
            <w:noProof/>
          </w:rPr>
          <w:t>138</w:t>
        </w:r>
      </w:hyperlink>
      <w:r>
        <w:rPr>
          <w:noProof/>
        </w:rPr>
        <w:t>]</w:t>
      </w:r>
      <w:r w:rsidRPr="00947122">
        <w:fldChar w:fldCharType="end"/>
      </w:r>
      <w:r w:rsidR="003F6F90">
        <w:t>.</w:t>
      </w:r>
    </w:p>
    <w:p w14:paraId="6D4E3F82" w14:textId="77777777" w:rsidR="003F6F90" w:rsidRPr="00947122" w:rsidRDefault="003F6F90" w:rsidP="003F6F90">
      <w:pPr>
        <w:pStyle w:val="Paragrafboluk"/>
      </w:pPr>
    </w:p>
    <w:p w14:paraId="6DE73D4F" w14:textId="7E39C4D9" w:rsidR="003F6F90" w:rsidRPr="003F6F90" w:rsidRDefault="00223BD3" w:rsidP="003F6F90">
      <w:pPr>
        <w:pStyle w:val="Paragrafasl"/>
        <w:rPr>
          <w:b/>
        </w:rPr>
      </w:pPr>
      <w:r>
        <w:rPr>
          <w:b/>
        </w:rPr>
        <w:t>2.4.1.1.2.g.</w:t>
      </w:r>
      <w:r w:rsidR="00443F4A" w:rsidRPr="003F6F90">
        <w:rPr>
          <w:b/>
        </w:rPr>
        <w:t xml:space="preserve">Ailesel </w:t>
      </w:r>
      <w:proofErr w:type="spellStart"/>
      <w:r w:rsidR="00443F4A" w:rsidRPr="003F6F90">
        <w:rPr>
          <w:b/>
        </w:rPr>
        <w:t>Somatotropinomlar</w:t>
      </w:r>
      <w:proofErr w:type="spellEnd"/>
      <w:r w:rsidR="00443F4A" w:rsidRPr="003F6F90">
        <w:rPr>
          <w:b/>
        </w:rPr>
        <w:t>:</w:t>
      </w:r>
    </w:p>
    <w:p w14:paraId="76A8D3E2" w14:textId="77777777" w:rsidR="003F6F90" w:rsidRDefault="003F6F90" w:rsidP="003F6F90">
      <w:pPr>
        <w:pStyle w:val="Paragrafboluk"/>
      </w:pPr>
    </w:p>
    <w:p w14:paraId="622FD6A4" w14:textId="1BABE39A" w:rsidR="00443F4A" w:rsidRPr="00947122" w:rsidRDefault="00443F4A" w:rsidP="003F6F90">
      <w:pPr>
        <w:pStyle w:val="Paragrafasl"/>
      </w:pPr>
      <w:r w:rsidRPr="00947122">
        <w:t xml:space="preserve">“Ailesel İzole Hipofiz Adenomları” (FIPA) </w:t>
      </w:r>
      <w:r>
        <w:t>olarak adlandırılan bu fenomende</w:t>
      </w:r>
      <w:r w:rsidRPr="00A37469">
        <w:t xml:space="preserve"> </w:t>
      </w:r>
      <w:r w:rsidRPr="00947122">
        <w:t>GH fazlalığı</w:t>
      </w:r>
      <w:r w:rsidR="00C105E8">
        <w:t xml:space="preserve">, </w:t>
      </w:r>
      <w:r w:rsidRPr="00947122">
        <w:t>yaşamın oldukça erken yaşları</w:t>
      </w:r>
      <w:r>
        <w:t>nda ortaya çıkma eğilimindedir</w:t>
      </w:r>
      <w:r w:rsidR="00804DF7">
        <w:t xml:space="preserve"> </w:t>
      </w:r>
      <w:r w:rsidRPr="00947122">
        <w:fldChar w:fldCharType="begin"/>
      </w:r>
      <w:r>
        <w:instrText xml:space="preserve"> ADDIN EN.CITE &lt;EndNote&gt;&lt;Cite&gt;&lt;Author&gt;Matsuno&lt;/Author&gt;&lt;Year&gt;1994&lt;/Year&gt;&lt;RecNum&gt;6601&lt;/RecNum&gt;&lt;DisplayText&gt;[139]&lt;/DisplayText&gt;&lt;record&gt;&lt;rec-number&gt;6601&lt;/rec-number&gt;&lt;foreign-keys&gt;&lt;key app="EN" db-id="aevdr0fa7fvzaker2vj59w9zrze5xvdre2rx"&gt;6601&lt;/key&gt;&lt;/foreign-keys&gt;&lt;ref-type name="Journal Article"&gt;17&lt;/ref-type&gt;&lt;contributors&gt;&lt;authors&gt;&lt;author&gt;Matsuno, A.&lt;/author&gt;&lt;author&gt;Teramoto, A.&lt;/author&gt;&lt;author&gt;Yamada, S.&lt;/author&gt;&lt;author&gt;Kitanaka, S.&lt;/author&gt;&lt;author&gt;Tanaka, T.&lt;/author&gt;&lt;author&gt;Sanno, N.&lt;/author&gt;&lt;author&gt;Osamura, R. Y.&lt;/author&gt;&lt;author&gt;Kirino, T.&lt;/author&gt;&lt;/authors&gt;&lt;/contributors&gt;&lt;auth-address&gt;Department of Neurosurgery, University of Tokyo Hospital.&lt;/auth-address&gt;&lt;titles&gt;&lt;title&gt;Gigantism in sibling unrelated to multiple endocrine neoplasia: case report&lt;/title&gt;&lt;secondary-title&gt;Neurosurgery&lt;/secondary-title&gt;&lt;alt-title&gt;Neurosurgery&lt;/alt-title&gt;&lt;/titles&gt;&lt;periodical&gt;&lt;full-title&gt;Neurosurgery&lt;/full-title&gt;&lt;abbr-1&gt;Neurosurgery&lt;/abbr-1&gt;&lt;/periodical&gt;&lt;alt-periodical&gt;&lt;full-title&gt;Neurosurgery&lt;/full-title&gt;&lt;abbr-1&gt;Neurosurgery&lt;/abbr-1&gt;&lt;/alt-periodical&gt;&lt;pages&gt;952-5; discussion 955-6&lt;/pages&gt;&lt;volume&gt;35&lt;/volume&gt;&lt;number&gt;5&lt;/number&gt;&lt;keywords&gt;&lt;keyword&gt;Adenoma/diagnosis/*genetics&lt;/keyword&gt;&lt;keyword&gt;Adolescent&lt;/keyword&gt;&lt;keyword&gt;Child&lt;/keyword&gt;&lt;keyword&gt;Chromosomes, Human, Pair 11&lt;/keyword&gt;&lt;keyword&gt;Diagnosis, Differential&lt;/keyword&gt;&lt;keyword&gt;Female&lt;/keyword&gt;&lt;keyword&gt;Gigantism/diagnosis/*genetics&lt;/keyword&gt;&lt;keyword&gt;Growth Hormone/blood&lt;/keyword&gt;&lt;keyword&gt;Humans&lt;/keyword&gt;&lt;keyword&gt;Magnetic Resonance Imaging&lt;/keyword&gt;&lt;keyword&gt;Multiple Endocrine Neoplasia Type 1/diagnosis/*genetics&lt;/keyword&gt;&lt;keyword&gt;Pituitary Function Tests&lt;/keyword&gt;&lt;keyword&gt;Pituitary Neoplasms/diagnosis/*genetics&lt;/keyword&gt;&lt;keyword&gt;Tomography, X-Ray Computed&lt;/keyword&gt;&lt;/keywords&gt;&lt;dates&gt;&lt;year&gt;1994&lt;/year&gt;&lt;pub-dates&gt;&lt;date&gt;Nov&lt;/date&gt;&lt;/pub-dates&gt;&lt;/dates&gt;&lt;isbn&gt;0148-396X (Print)&amp;#xD;0148-396X (Linking)&lt;/isbn&gt;&lt;accession-num&gt;7838348&lt;/accession-num&gt;&lt;urls&gt;&lt;related-urls&gt;&lt;url&gt;http://www.ncbi.nlm.nih.gov/pubmed/7838348&lt;/url&gt;&lt;/related-urls&gt;&lt;/urls&gt;&lt;/record&gt;&lt;/Cite&gt;&lt;/EndNote&gt;</w:instrText>
      </w:r>
      <w:r w:rsidRPr="00947122">
        <w:fldChar w:fldCharType="separate"/>
      </w:r>
      <w:r>
        <w:rPr>
          <w:noProof/>
        </w:rPr>
        <w:t>[</w:t>
      </w:r>
      <w:hyperlink w:anchor="_ENREF_139" w:tooltip="Matsuno, 1994 #6601" w:history="1">
        <w:r>
          <w:rPr>
            <w:noProof/>
          </w:rPr>
          <w:t>139</w:t>
        </w:r>
      </w:hyperlink>
      <w:r>
        <w:rPr>
          <w:noProof/>
        </w:rPr>
        <w:t>]</w:t>
      </w:r>
      <w:r w:rsidRPr="00947122">
        <w:fldChar w:fldCharType="end"/>
      </w:r>
      <w:r w:rsidR="00804DF7">
        <w:t>.</w:t>
      </w:r>
      <w:r w:rsidRPr="00A37469">
        <w:t xml:space="preserve"> </w:t>
      </w:r>
      <w:r w:rsidRPr="00D52F9E">
        <w:t>11q13.3</w:t>
      </w:r>
      <w:r w:rsidR="00C105E8">
        <w:t>’</w:t>
      </w:r>
      <w:r w:rsidRPr="00D52F9E">
        <w:t xml:space="preserve">te </w:t>
      </w:r>
      <w:r w:rsidRPr="00792D82">
        <w:rPr>
          <w:i/>
        </w:rPr>
        <w:t>AIP</w:t>
      </w:r>
      <w:r>
        <w:t>(</w:t>
      </w:r>
      <w:proofErr w:type="spellStart"/>
      <w:r>
        <w:t>a</w:t>
      </w:r>
      <w:r w:rsidRPr="00947122">
        <w:t>ril</w:t>
      </w:r>
      <w:proofErr w:type="spellEnd"/>
      <w:r w:rsidRPr="00947122">
        <w:t xml:space="preserve"> hidrokarbon reseptörü ile</w:t>
      </w:r>
      <w:r>
        <w:t xml:space="preserve"> etkileşime giren protein)geni vakaların çoğundan sorumlu tutulmaktadır </w:t>
      </w:r>
      <w:r w:rsidRPr="00947122">
        <w:fldChar w:fldCharType="begin">
          <w:fldData xml:space="preserve">PEVuZE5vdGU+PENpdGU+PEF1dGhvcj5CZWNrZXJzPC9BdXRob3I+PFllYXI+MjAxMzwvWWVhcj48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</w:fldData>
        </w:fldChar>
      </w:r>
      <w:r>
        <w:instrText xml:space="preserve"> ADDIN EN.CITE </w:instrText>
      </w:r>
      <w:r>
        <w:fldChar w:fldCharType="begin">
          <w:fldData xml:space="preserve">PEVuZE5vdGU+PENpdGU+PEF1dGhvcj5CZWNrZXJzPC9BdXRob3I+PFllYXI+MjAxMzwvWWVhcj48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</w:fldData>
        </w:fldChar>
      </w:r>
      <w:r>
        <w:instrText xml:space="preserve"> ADDIN EN.CITE.DATA </w:instrText>
      </w:r>
      <w:r>
        <w:fldChar w:fldCharType="end"/>
      </w:r>
      <w:r w:rsidRPr="00947122">
        <w:fldChar w:fldCharType="separate"/>
      </w:r>
      <w:r>
        <w:rPr>
          <w:noProof/>
        </w:rPr>
        <w:t>[</w:t>
      </w:r>
      <w:hyperlink w:anchor="_ENREF_140" w:tooltip="Beckers, 2013 #6605" w:history="1">
        <w:r>
          <w:rPr>
            <w:noProof/>
          </w:rPr>
          <w:t>140</w:t>
        </w:r>
      </w:hyperlink>
      <w:r>
        <w:rPr>
          <w:noProof/>
        </w:rPr>
        <w:t>]</w:t>
      </w:r>
      <w:r w:rsidRPr="00947122">
        <w:fldChar w:fldCharType="end"/>
      </w:r>
      <w:r w:rsidR="00804DF7">
        <w:t>,</w:t>
      </w:r>
      <w:r w:rsidRPr="00A37469">
        <w:t xml:space="preserve"> </w:t>
      </w:r>
      <w:r w:rsidRPr="00947122">
        <w:fldChar w:fldCharType="begin">
          <w:fldData xml:space="preserve">PEVuZE5vdGU+PENpdGU+PEF1dGhvcj5EYWx5PC9BdXRob3I+PFllYXI+MjAwNzwvWWVhcj48UmVj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bD48cGFnZXM+MTg5MS02PC9wYWdlcz48dm9sdW1lPjkyPC92b2x1bWU+PG51bWJlcj41PC9udW1i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=
</w:fldData>
        </w:fldChar>
      </w:r>
      <w:r>
        <w:instrText xml:space="preserve"> ADDIN EN.CITE </w:instrText>
      </w:r>
      <w:r>
        <w:fldChar w:fldCharType="begin">
          <w:fldData xml:space="preserve">PEVuZE5vdGU+PENpdGU+PEF1dGhvcj5EYWx5PC9BdXRob3I+PFllYXI+MjAwNzwvWWVhcj48UmVj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=
</w:fldData>
        </w:fldChar>
      </w:r>
      <w:r>
        <w:instrText xml:space="preserve"> ADDIN EN.CITE.DATA </w:instrText>
      </w:r>
      <w:r>
        <w:fldChar w:fldCharType="end"/>
      </w:r>
      <w:r w:rsidRPr="00947122">
        <w:fldChar w:fldCharType="separate"/>
      </w:r>
      <w:r>
        <w:rPr>
          <w:noProof/>
        </w:rPr>
        <w:t>[</w:t>
      </w:r>
      <w:hyperlink w:anchor="_ENREF_141" w:tooltip="Daly, 2007 #6608" w:history="1">
        <w:r>
          <w:rPr>
            <w:noProof/>
          </w:rPr>
          <w:t>141</w:t>
        </w:r>
      </w:hyperlink>
      <w:r>
        <w:rPr>
          <w:noProof/>
        </w:rPr>
        <w:t>]</w:t>
      </w:r>
      <w:r w:rsidRPr="00947122">
        <w:fldChar w:fldCharType="end"/>
      </w:r>
      <w:r w:rsidR="00804DF7">
        <w:t>,</w:t>
      </w:r>
      <w:r w:rsidRPr="00A37469">
        <w:t xml:space="preserve"> </w:t>
      </w:r>
      <w:r w:rsidRPr="00947122">
        <w:fldChar w:fldCharType="begin"/>
      </w:r>
      <w:r>
        <w:instrText xml:space="preserve"> ADDIN EN.CITE &lt;EndNote&gt;&lt;Cite&gt;&lt;Author&gt;Martucci&lt;/Author&gt;&lt;Year&gt;2012&lt;/Year&gt;&lt;RecNum&gt;6609&lt;/RecNum&gt;&lt;DisplayText&gt;[142]&lt;/DisplayText&gt;&lt;record&gt;&lt;rec-number&gt;6609&lt;/rec-number&gt;&lt;foreign-keys&gt;&lt;key app="EN" db-id="aevdr0fa7fvzaker2vj59w9zrze5xvdre2rx"&gt;6609&lt;/key&gt;&lt;/foreign-keys&gt;&lt;ref-type name="Journal Article"&gt;17&lt;/ref-type&gt;&lt;contributors&gt;&lt;authors&gt;&lt;author&gt;Martucci, F.&lt;/author&gt;&lt;author&gt;Trivellin, G.&lt;/author&gt;&lt;author&gt;Korbonits, M.&lt;/author&gt;&lt;/authors&gt;&lt;/contributors&gt;&lt;auth-address&gt;Department of Endocrinology, Barts and the London School of Medicine, Queen Mary University of London, London, UK.&lt;/auth-address&gt;&lt;titles&gt;&lt;title&gt;Familial isolated pituitary adenomas: an emerging clinical entity&lt;/title&gt;&lt;secondary-title&gt;J Endocrinol Invest&lt;/secondary-title&gt;&lt;alt-title&gt;Journal of endocrinological investigation&lt;/alt-title&gt;&lt;/titles&gt;&lt;periodical&gt;&lt;full-title&gt;J Endocrinol Invest&lt;/full-title&gt;&lt;abbr-1&gt;Journal of endocrinological investigation&lt;/abbr-1&gt;&lt;/periodical&gt;&lt;alt-periodical&gt;&lt;full-title&gt;J Endocrinol Invest&lt;/full-title&gt;&lt;abbr-1&gt;Journal of endocrinological investigation&lt;/abbr-1&gt;&lt;/alt-periodical&gt;&lt;pages&gt;1003-14&lt;/pages&gt;&lt;volume&gt;35&lt;/volume&gt;&lt;number&gt;11&lt;/number&gt;&lt;keywords&gt;&lt;keyword&gt;Genetic Predisposition to Disease&lt;/keyword&gt;&lt;keyword&gt;Growth Hormone-Secreting Pituitary Adenoma/*genetics&lt;/keyword&gt;&lt;keyword&gt;Humans&lt;/keyword&gt;&lt;keyword&gt;Intracellular Signaling Peptides and Proteins/*genetics&lt;/keyword&gt;&lt;keyword&gt;Mutation&lt;/keyword&gt;&lt;keyword&gt;Phenotype&lt;/keyword&gt;&lt;keyword&gt;Pituitary Neoplasms/*genetics&lt;/keyword&gt;&lt;/keywords&gt;&lt;dates&gt;&lt;year&gt;2012&lt;/year&gt;&lt;pub-dates&gt;&lt;date&gt;Dec&lt;/date&gt;&lt;/pub-dates&gt;&lt;/dates&gt;&lt;isbn&gt;1720-8386 (Electronic)&amp;#xD;0391-4097 (Linking)&lt;/isbn&gt;&lt;accession-num&gt;23310926&lt;/accession-num&gt;&lt;urls&gt;&lt;related-urls&gt;&lt;url&gt;http://www.ncbi.nlm.nih.gov/pubmed/23310926&lt;/url&gt;&lt;/related-urls&gt;&lt;/urls&gt;&lt;electronic-resource-num&gt;10.1007/BF03346742&lt;/electronic-resource-num&gt;&lt;/record&gt;&lt;/Cite&gt;&lt;/EndNote&gt;</w:instrText>
      </w:r>
      <w:r w:rsidRPr="00947122">
        <w:fldChar w:fldCharType="separate"/>
      </w:r>
      <w:r>
        <w:rPr>
          <w:noProof/>
        </w:rPr>
        <w:t>[</w:t>
      </w:r>
      <w:hyperlink w:anchor="_ENREF_142" w:tooltip="Martucci, 2012 #6609" w:history="1">
        <w:r>
          <w:rPr>
            <w:noProof/>
          </w:rPr>
          <w:t>142</w:t>
        </w:r>
      </w:hyperlink>
      <w:r>
        <w:rPr>
          <w:noProof/>
        </w:rPr>
        <w:t>]</w:t>
      </w:r>
      <w:r w:rsidRPr="00947122">
        <w:fldChar w:fldCharType="end"/>
      </w:r>
      <w:r w:rsidR="00804DF7">
        <w:t>.</w:t>
      </w:r>
    </w:p>
    <w:p w14:paraId="45D58980" w14:textId="77777777" w:rsidR="003F6F90" w:rsidRDefault="003F6F90" w:rsidP="003F6F90">
      <w:pPr>
        <w:pStyle w:val="Paragrafasl"/>
      </w:pPr>
    </w:p>
    <w:p w14:paraId="604A2E43" w14:textId="56127F45" w:rsidR="00443F4A" w:rsidRPr="003F6F90" w:rsidRDefault="00223BD3" w:rsidP="003F6F90">
      <w:pPr>
        <w:pStyle w:val="Paragrafasl"/>
        <w:rPr>
          <w:b/>
        </w:rPr>
      </w:pPr>
      <w:r>
        <w:rPr>
          <w:b/>
        </w:rPr>
        <w:lastRenderedPageBreak/>
        <w:t>2.4.1.1.2.h.</w:t>
      </w:r>
      <w:r w:rsidR="00443F4A" w:rsidRPr="003F6F90">
        <w:rPr>
          <w:b/>
        </w:rPr>
        <w:t>X</w:t>
      </w:r>
      <w:r w:rsidR="00C105E8">
        <w:rPr>
          <w:b/>
        </w:rPr>
        <w:t>’</w:t>
      </w:r>
      <w:r w:rsidR="00443F4A" w:rsidRPr="003F6F90">
        <w:rPr>
          <w:b/>
        </w:rPr>
        <w:t xml:space="preserve">e Bağlı </w:t>
      </w:r>
      <w:proofErr w:type="spellStart"/>
      <w:r w:rsidR="00443F4A" w:rsidRPr="003F6F90">
        <w:rPr>
          <w:b/>
        </w:rPr>
        <w:t>Akrogigantizm</w:t>
      </w:r>
      <w:proofErr w:type="spellEnd"/>
      <w:r w:rsidR="00443F4A" w:rsidRPr="003F6F90">
        <w:rPr>
          <w:b/>
        </w:rPr>
        <w:t>:</w:t>
      </w:r>
    </w:p>
    <w:p w14:paraId="2C08CBD8" w14:textId="77777777" w:rsidR="003F6F90" w:rsidRDefault="003F6F90" w:rsidP="003F6F90">
      <w:pPr>
        <w:pStyle w:val="Paragrafboluk"/>
      </w:pPr>
    </w:p>
    <w:p w14:paraId="18DDB4A2" w14:textId="2C474671" w:rsidR="00443F4A" w:rsidRPr="00947122" w:rsidRDefault="00443F4A" w:rsidP="003F6F90">
      <w:pPr>
        <w:pStyle w:val="Paragrafasl"/>
      </w:pPr>
      <w:r w:rsidRPr="00947122">
        <w:t xml:space="preserve">Xq26.3 </w:t>
      </w:r>
      <w:proofErr w:type="spellStart"/>
      <w:r w:rsidRPr="00947122">
        <w:t>mikroduplikasyonu</w:t>
      </w:r>
      <w:proofErr w:type="spellEnd"/>
      <w:r w:rsidRPr="00947122">
        <w:t xml:space="preserve"> barındıran hastalar</w:t>
      </w:r>
      <w:r w:rsidR="00C105E8">
        <w:t xml:space="preserve">, </w:t>
      </w:r>
      <w:r w:rsidRPr="00947122">
        <w:t xml:space="preserve">ortalama 12 aylık başlangıç yaşı ile dikkat çekici bir şekilde erken </w:t>
      </w:r>
      <w:proofErr w:type="spellStart"/>
      <w:r w:rsidRPr="00947122">
        <w:t>gigantizm</w:t>
      </w:r>
      <w:proofErr w:type="spellEnd"/>
      <w:r w:rsidRPr="00947122">
        <w:t xml:space="preserve"> ile karakterize belirgin bir </w:t>
      </w:r>
      <w:proofErr w:type="spellStart"/>
      <w:r w:rsidRPr="00947122">
        <w:t>fenotip</w:t>
      </w:r>
      <w:proofErr w:type="spellEnd"/>
      <w:r w:rsidRPr="00947122">
        <w:t xml:space="preserve"> sergiler. </w:t>
      </w:r>
      <w:proofErr w:type="spellStart"/>
      <w:r w:rsidRPr="00947122">
        <w:t>GH</w:t>
      </w:r>
      <w:r w:rsidR="00C105E8">
        <w:t>’</w:t>
      </w:r>
      <w:r w:rsidRPr="00947122">
        <w:t>nin</w:t>
      </w:r>
      <w:proofErr w:type="spellEnd"/>
      <w:r w:rsidRPr="00947122">
        <w:t xml:space="preserve"> aşırı salgılanmasına ek olarak</w:t>
      </w:r>
      <w:r w:rsidR="00C105E8">
        <w:t xml:space="preserve">, </w:t>
      </w:r>
      <w:r w:rsidRPr="00947122">
        <w:t>dolaşımdaki</w:t>
      </w:r>
      <w:r>
        <w:t xml:space="preserve"> </w:t>
      </w:r>
      <w:r w:rsidRPr="00947122">
        <w:t xml:space="preserve">yüksek GHRH ve </w:t>
      </w:r>
      <w:proofErr w:type="spellStart"/>
      <w:r w:rsidRPr="00947122">
        <w:t>prolaktin</w:t>
      </w:r>
      <w:proofErr w:type="spellEnd"/>
      <w:r w:rsidRPr="00947122">
        <w:t xml:space="preserve"> de kaydedilmiştir </w:t>
      </w:r>
      <w:r w:rsidRPr="00947122">
        <w:fldChar w:fldCharType="begin">
          <w:fldData xml:space="preserve">PEVuZE5vdGU+PENpdGU+PEF1dGhvcj5EYWx5PC9BdXRob3I+PFllYXI+MjAxNjwvWWVhcj48UmVj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IGRlIExvdXZhaW4sIEJydXNzZWxzLCBCZWxnaXVtIGFsYmVydC5iZWNrZXJzQGNodS51bGcuYWMu
YmUuJiN4RDtEZXBhcnRtZW50IG9mIEVuZG9jcmlub2xvZ3lDZW50cmUgSG9zcGl0YWxpZXIgVW5p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aW4sIEJydXNzZWxzLCBCZWxnaXVtLiYjeEQ7RGVwYXJ0bWVudCBvZiBFbmRvY3Jpbm9sb2d5Q2Vu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</w:fldData>
        </w:fldChar>
      </w:r>
      <w:r>
        <w:instrText xml:space="preserve"> ADDIN EN.CITE </w:instrText>
      </w:r>
      <w:r>
        <w:fldChar w:fldCharType="begin">
          <w:fldData xml:space="preserve">PEVuZE5vdGU+PENpdGU+PEF1dGhvcj5EYWx5PC9BdXRob3I+PFllYXI+MjAxNjwvWWVhcj48UmVj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</w:fldData>
        </w:fldChar>
      </w:r>
      <w:r>
        <w:instrText xml:space="preserve"> ADDIN EN.CITE.DATA </w:instrText>
      </w:r>
      <w:r>
        <w:fldChar w:fldCharType="end"/>
      </w:r>
      <w:r w:rsidRPr="00947122">
        <w:fldChar w:fldCharType="separate"/>
      </w:r>
      <w:r>
        <w:rPr>
          <w:noProof/>
        </w:rPr>
        <w:t>[</w:t>
      </w:r>
      <w:hyperlink w:anchor="_ENREF_143" w:tooltip="Daly, 2016 #6622" w:history="1">
        <w:r>
          <w:rPr>
            <w:noProof/>
          </w:rPr>
          <w:t>143</w:t>
        </w:r>
      </w:hyperlink>
      <w:r>
        <w:rPr>
          <w:noProof/>
        </w:rPr>
        <w:t>]</w:t>
      </w:r>
      <w:r w:rsidRPr="00947122">
        <w:fldChar w:fldCharType="end"/>
      </w:r>
      <w:r w:rsidRPr="00947122">
        <w:t>.</w:t>
      </w:r>
    </w:p>
    <w:p w14:paraId="0C675ABC" w14:textId="77777777" w:rsidR="00443F4A" w:rsidRPr="00947122" w:rsidRDefault="00443F4A" w:rsidP="003F6F90">
      <w:pPr>
        <w:pStyle w:val="Paragrafasl"/>
      </w:pPr>
    </w:p>
    <w:p w14:paraId="74109464" w14:textId="62CAE885" w:rsidR="00443F4A" w:rsidRPr="00D05FF6" w:rsidRDefault="00443F4A" w:rsidP="003F6F90">
      <w:pPr>
        <w:pStyle w:val="Balk4"/>
      </w:pPr>
      <w:bookmarkStart w:id="52" w:name="_Toc534489144"/>
      <w:r>
        <w:t>2.4.1.2</w:t>
      </w:r>
      <w:r w:rsidRPr="00D05FF6">
        <w:t>.</w:t>
      </w:r>
      <w:r w:rsidR="003F6F90">
        <w:t xml:space="preserve"> </w:t>
      </w:r>
      <w:proofErr w:type="spellStart"/>
      <w:r w:rsidR="00223BD3">
        <w:t>Gigantizmde</w:t>
      </w:r>
      <w:proofErr w:type="spellEnd"/>
      <w:r w:rsidR="00223BD3">
        <w:t xml:space="preserve"> </w:t>
      </w:r>
      <w:r>
        <w:t>Klinik Bulgular</w:t>
      </w:r>
      <w:bookmarkEnd w:id="52"/>
    </w:p>
    <w:p w14:paraId="2383F23F" w14:textId="77777777" w:rsidR="003F6F90" w:rsidRDefault="003F6F90" w:rsidP="003F6F90">
      <w:pPr>
        <w:pStyle w:val="Paragrafboluk"/>
      </w:pPr>
    </w:p>
    <w:p w14:paraId="3B19C613" w14:textId="3F8E9B36" w:rsidR="00443F4A" w:rsidRPr="00947122" w:rsidRDefault="00443F4A" w:rsidP="003F6F90">
      <w:pPr>
        <w:pStyle w:val="Paragrafasl"/>
      </w:pPr>
      <w:r w:rsidRPr="00947122">
        <w:t>Tahmin edilebileceğ</w:t>
      </w:r>
      <w:r>
        <w:t>i gibi</w:t>
      </w:r>
      <w:r w:rsidR="00C105E8">
        <w:t xml:space="preserve">, </w:t>
      </w:r>
      <w:r>
        <w:t xml:space="preserve">doğrusal büyüme ivmesi </w:t>
      </w:r>
      <w:r w:rsidRPr="00947122">
        <w:t>aşırı GH üretiminin temel özelliğidir. Bununla birlikte</w:t>
      </w:r>
      <w:r w:rsidR="00C105E8">
        <w:t xml:space="preserve">, </w:t>
      </w:r>
      <w:r w:rsidRPr="00947122">
        <w:t>çok sayıda vaka raporuna dayanarak</w:t>
      </w:r>
      <w:r w:rsidR="00C105E8">
        <w:t xml:space="preserve">, </w:t>
      </w:r>
      <w:proofErr w:type="spellStart"/>
      <w:r w:rsidRPr="00947122">
        <w:t>gigantizmli</w:t>
      </w:r>
      <w:proofErr w:type="spellEnd"/>
      <w:r w:rsidRPr="00947122">
        <w:t xml:space="preserve"> küçük çocuklarda gözlenen aşırı lineer büyümenin makrosefali ve / veya </w:t>
      </w:r>
      <w:proofErr w:type="spellStart"/>
      <w:r w:rsidRPr="00947122">
        <w:t>obezite</w:t>
      </w:r>
      <w:proofErr w:type="spellEnd"/>
      <w:r w:rsidRPr="00947122">
        <w:t xml:space="preserve"> ile birlikte olabileceği ve hatta bundan önce gelebileceği söylenebilir</w:t>
      </w:r>
      <w:r w:rsidR="00804DF7">
        <w:t xml:space="preserve"> </w:t>
      </w:r>
      <w:r w:rsidRPr="00947122">
        <w:fldChar w:fldCharType="begin">
          <w:fldData xml:space="preserve">PEVuZE5vdGU+PENpdGU+PEF1dGhvcj5EdWJ1aXM8L0F1dGhvcj48WWVhcj4xOTk1PC9ZZWFyPjxS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</w:fldData>
        </w:fldChar>
      </w:r>
      <w:r>
        <w:instrText xml:space="preserve"> ADDIN EN.CITE </w:instrText>
      </w:r>
      <w:r>
        <w:fldChar w:fldCharType="begin">
          <w:fldData xml:space="preserve">PEVuZE5vdGU+PENpdGU+PEF1dGhvcj5EdWJ1aXM8L0F1dGhvcj48WWVhcj4xOTk1PC9ZZWFyPjxS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</w:fldData>
        </w:fldChar>
      </w:r>
      <w:r>
        <w:instrText xml:space="preserve"> ADDIN EN.CITE.DATA </w:instrText>
      </w:r>
      <w:r>
        <w:fldChar w:fldCharType="end"/>
      </w:r>
      <w:r w:rsidRPr="00947122">
        <w:fldChar w:fldCharType="separate"/>
      </w:r>
      <w:r>
        <w:rPr>
          <w:noProof/>
        </w:rPr>
        <w:t>[</w:t>
      </w:r>
      <w:hyperlink w:anchor="_ENREF_109" w:tooltip="Dubuis, 1995 #5309" w:history="1">
        <w:r>
          <w:rPr>
            <w:noProof/>
          </w:rPr>
          <w:t>109</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&lt;EndNote&gt;&lt;Cite&gt;&lt;Author&gt;Blumberg&lt;/Author&gt;&lt;Year&gt;1989&lt;/Year&gt;&lt;RecNum&gt;5310&lt;/RecNum&gt;&lt;DisplayText&gt;[144]&lt;/DisplayText&gt;&lt;record&gt;&lt;rec-number&gt;5310&lt;/rec-number&gt;&lt;foreign-keys&gt;&lt;key app="EN" db-id="aevdr0fa7fvzaker2vj59w9zrze5xvdre2rx"&gt;5310&lt;/key&gt;&lt;/foreign-keys&gt;&lt;ref-type name="Journal Article"&gt;17&lt;/ref-type&gt;&lt;contributors&gt;&lt;authors&gt;&lt;author&gt;Blumberg, D. L.&lt;/author&gt;&lt;author&gt;Sklar, C. A.&lt;/author&gt;&lt;author&gt;David, R.&lt;/author&gt;&lt;author&gt;Rothenberg, S.&lt;/author&gt;&lt;author&gt;Bell, J.&lt;/author&gt;&lt;/authors&gt;&lt;/contributors&gt;&lt;auth-address&gt;Nyu Med Ctr,Dept Pediat,550 1st Ave,New York,Ny 10016&amp;#xD;Babies Hosp,Columbia Presbyterian Med Ctr,Dept Pediat,New York,Ny 10032&lt;/auth-address&gt;&lt;titles&gt;&lt;title&gt;Acromegaly in an Infant&lt;/title&gt;&lt;secondary-title&gt;Pediatrics&lt;/secondary-title&gt;&lt;alt-title&gt;Pediatrics&lt;/alt-title&gt;&lt;/titles&gt;&lt;periodical&gt;&lt;full-title&gt;Pediatrics&lt;/full-title&gt;&lt;abbr-1&gt;Pediatrics&lt;/abbr-1&gt;&lt;/periodical&gt;&lt;alt-periodical&gt;&lt;full-title&gt;Pediatrics&lt;/full-title&gt;&lt;abbr-1&gt;Pediatrics&lt;/abbr-1&gt;&lt;/alt-periodical&gt;&lt;pages&gt;998-1002&lt;/pages&gt;&lt;volume&gt;83&lt;/volume&gt;&lt;number&gt;6&lt;/number&gt;&lt;dates&gt;&lt;year&gt;1989&lt;/year&gt;&lt;pub-dates&gt;&lt;date&gt;Jun&lt;/date&gt;&lt;/pub-dates&gt;&lt;/dates&gt;&lt;isbn&gt;0031-4005&lt;/isbn&gt;&lt;accession-num&gt;WOS:A1989U944200016&lt;/accession-num&gt;&lt;urls&gt;&lt;related-urls&gt;&lt;url&gt;&amp;lt;Go to ISI&amp;gt;://WOS:A1989U944200016&lt;/url&gt;&lt;/related-urls&gt;&lt;/urls&gt;&lt;language&gt;English&lt;/language&gt;&lt;/record&gt;&lt;/Cite&gt;&lt;/EndNote&gt;</w:instrText>
      </w:r>
      <w:r w:rsidRPr="00947122">
        <w:fldChar w:fldCharType="separate"/>
      </w:r>
      <w:r>
        <w:rPr>
          <w:noProof/>
        </w:rPr>
        <w:t>[</w:t>
      </w:r>
      <w:hyperlink w:anchor="_ENREF_144" w:tooltip="Blumberg, 1989 #5310" w:history="1">
        <w:r>
          <w:rPr>
            <w:noProof/>
          </w:rPr>
          <w:t>144</w:t>
        </w:r>
      </w:hyperlink>
      <w:r>
        <w:rPr>
          <w:noProof/>
        </w:rPr>
        <w:t>]</w:t>
      </w:r>
      <w:r w:rsidRPr="00947122">
        <w:fldChar w:fldCharType="end"/>
      </w:r>
      <w:r w:rsidR="00804DF7">
        <w:t>.</w:t>
      </w:r>
      <w:r w:rsidRPr="00947122">
        <w:t xml:space="preserve"> Sıkça karşılaşılan ek klinik özellikler arasında </w:t>
      </w:r>
      <w:proofErr w:type="spellStart"/>
      <w:r w:rsidRPr="00947122">
        <w:t>frontal</w:t>
      </w:r>
      <w:proofErr w:type="spellEnd"/>
      <w:r w:rsidRPr="00947122">
        <w:t xml:space="preserve"> </w:t>
      </w:r>
      <w:proofErr w:type="spellStart"/>
      <w:r w:rsidRPr="00947122">
        <w:t>bossing</w:t>
      </w:r>
      <w:proofErr w:type="spellEnd"/>
      <w:r w:rsidR="00C105E8">
        <w:t xml:space="preserve">, </w:t>
      </w:r>
      <w:r w:rsidRPr="00947122">
        <w:t>geniş burun köprüsü</w:t>
      </w:r>
      <w:r w:rsidR="00C105E8">
        <w:t xml:space="preserve">, </w:t>
      </w:r>
      <w:proofErr w:type="spellStart"/>
      <w:r w:rsidRPr="00947122">
        <w:t>prognatizm</w:t>
      </w:r>
      <w:proofErr w:type="spellEnd"/>
      <w:r w:rsidR="00C105E8">
        <w:t xml:space="preserve">, </w:t>
      </w:r>
      <w:r w:rsidRPr="00947122">
        <w:t>aşırı terleme</w:t>
      </w:r>
      <w:r w:rsidR="00C105E8">
        <w:t xml:space="preserve">, </w:t>
      </w:r>
      <w:r w:rsidRPr="00947122">
        <w:t>iştah artışı</w:t>
      </w:r>
      <w:r w:rsidR="00C105E8">
        <w:t xml:space="preserve">, </w:t>
      </w:r>
      <w:r w:rsidRPr="00947122">
        <w:t xml:space="preserve">kaba yüz özellikleri ve ellerin ve ayakların genişlemesi bulunur </w:t>
      </w:r>
      <w:r w:rsidRPr="00947122">
        <w:fldChar w:fldCharType="begin"/>
      </w:r>
      <w:r w:rsidRPr="00947122">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Pr="00947122">
        <w:fldChar w:fldCharType="separate"/>
      </w:r>
      <w:r w:rsidRPr="00947122">
        <w:t>[</w:t>
      </w:r>
      <w:hyperlink w:anchor="_ENREF_17" w:tooltip="Eugster, 2000 #5199" w:history="1">
        <w:r w:rsidRPr="00947122">
          <w:t>17</w:t>
        </w:r>
      </w:hyperlink>
      <w:r w:rsidRPr="00947122">
        <w:t>]</w:t>
      </w:r>
      <w:r w:rsidRPr="00947122">
        <w:fldChar w:fldCharType="end"/>
      </w:r>
      <w:r w:rsidR="00804DF7">
        <w:t>.</w:t>
      </w:r>
    </w:p>
    <w:p w14:paraId="17F12059" w14:textId="77777777" w:rsidR="003F6F90" w:rsidRDefault="003F6F90" w:rsidP="003F6F90">
      <w:pPr>
        <w:pStyle w:val="Paragrafasl"/>
      </w:pPr>
    </w:p>
    <w:p w14:paraId="66D0A995" w14:textId="62521D63" w:rsidR="00443F4A" w:rsidRPr="00B14A0F" w:rsidRDefault="00443F4A" w:rsidP="003F6F90">
      <w:pPr>
        <w:pStyle w:val="Balk4"/>
      </w:pPr>
      <w:bookmarkStart w:id="53" w:name="_Toc534489145"/>
      <w:r>
        <w:t>2.4.1.3</w:t>
      </w:r>
      <w:r w:rsidRPr="00D05FF6">
        <w:t>.</w:t>
      </w:r>
      <w:r w:rsidR="003F6F90">
        <w:t xml:space="preserve"> </w:t>
      </w:r>
      <w:proofErr w:type="spellStart"/>
      <w:r w:rsidR="00223BD3">
        <w:t>Gigantizmde</w:t>
      </w:r>
      <w:proofErr w:type="spellEnd"/>
      <w:r w:rsidR="00223BD3">
        <w:t xml:space="preserve"> </w:t>
      </w:r>
      <w:r w:rsidRPr="00D05FF6">
        <w:t>T</w:t>
      </w:r>
      <w:r>
        <w:t>anı</w:t>
      </w:r>
      <w:bookmarkEnd w:id="53"/>
    </w:p>
    <w:p w14:paraId="0419C2A8" w14:textId="77777777" w:rsidR="003F6F90" w:rsidRDefault="003F6F90" w:rsidP="003F6F90">
      <w:pPr>
        <w:pStyle w:val="Paragrafboluk"/>
      </w:pPr>
    </w:p>
    <w:p w14:paraId="6E069B6F" w14:textId="06AC7A91" w:rsidR="00443F4A" w:rsidRPr="00947122" w:rsidRDefault="00443F4A" w:rsidP="003F6F90">
      <w:pPr>
        <w:pStyle w:val="Paragrafasl"/>
      </w:pPr>
      <w:r w:rsidRPr="00947122">
        <w:t>GH fazlalığının teşhis edilmesinde altın standart</w:t>
      </w:r>
      <w:r w:rsidR="00C105E8">
        <w:t xml:space="preserve">, </w:t>
      </w:r>
      <w:r w:rsidRPr="00947122">
        <w:t xml:space="preserve">oral glikoz yüklemesinin ardından serum </w:t>
      </w:r>
      <w:proofErr w:type="spellStart"/>
      <w:r w:rsidRPr="00947122">
        <w:t>GH</w:t>
      </w:r>
      <w:r w:rsidR="00C105E8">
        <w:t>’</w:t>
      </w:r>
      <w:r w:rsidRPr="00947122">
        <w:t>nın</w:t>
      </w:r>
      <w:proofErr w:type="spellEnd"/>
      <w:r w:rsidRPr="00947122">
        <w:t xml:space="preserve"> uygun bir seviyeye bastırılmamasına dayanır. Teşhis</w:t>
      </w:r>
      <w:r w:rsidR="00C105E8">
        <w:t xml:space="preserve">, </w:t>
      </w:r>
      <w:proofErr w:type="spellStart"/>
      <w:r w:rsidRPr="00947122">
        <w:t>GH</w:t>
      </w:r>
      <w:r w:rsidR="00C105E8">
        <w:t>’</w:t>
      </w:r>
      <w:r w:rsidRPr="00947122">
        <w:t>nin</w:t>
      </w:r>
      <w:proofErr w:type="spellEnd"/>
      <w:r w:rsidRPr="00947122">
        <w:t xml:space="preserve"> aşırı salgılanmasının yanı sıra </w:t>
      </w:r>
      <w:proofErr w:type="spellStart"/>
      <w:r w:rsidRPr="00947122">
        <w:t>sella</w:t>
      </w:r>
      <w:proofErr w:type="spellEnd"/>
      <w:r w:rsidRPr="00947122">
        <w:t xml:space="preserve"> genişlemesi ile birlikte bir hipofiz adenomu veya hipofiz </w:t>
      </w:r>
      <w:proofErr w:type="spellStart"/>
      <w:r w:rsidRPr="00947122">
        <w:t>hiperplazisinin</w:t>
      </w:r>
      <w:proofErr w:type="spellEnd"/>
      <w:r w:rsidRPr="00947122">
        <w:t xml:space="preserve"> varlığının gösterilmesine dayanır </w:t>
      </w:r>
      <w:r w:rsidRPr="00947122">
        <w:fldChar w:fldCharType="begin"/>
      </w:r>
      <w:r>
        <w:instrText xml:space="preserve"> ADDIN EN.CITE &lt;EndNote&gt;&lt;Cite&gt;&lt;Author&gt;Melmed&lt;/Author&gt;&lt;Year&gt;2006&lt;/Year&gt;&lt;RecNum&gt;5983&lt;/RecNum&gt;&lt;DisplayText&gt;[145]&lt;/DisplayText&gt;&lt;record&gt;&lt;rec-number&gt;5983&lt;/rec-number&gt;&lt;foreign-keys&gt;&lt;key app="EN" db-id="aevdr0fa7fvzaker2vj59w9zrze5xvdre2rx"&gt;5983&lt;/key&gt;&lt;/foreign-keys&gt;&lt;ref-type name="Journal Article"&gt;17&lt;/ref-type&gt;&lt;contributors&gt;&lt;authors&gt;&lt;author&gt;Melmed, S.&lt;/author&gt;&lt;/authors&gt;&lt;/contributors&gt;&lt;auth-address&gt;Univ Calif Los Angeles, Cedars Sinai Med Ctr, David Geffen Sch Med, Dept Med, Los Angeles, CA 90048 USA&lt;/auth-address&gt;&lt;titles&gt;&lt;title&gt;Medical progress: Acromegaly&lt;/title&gt;&lt;secondary-title&gt;New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Med&lt;/abbr-1&gt;&lt;/alt-periodical&gt;&lt;pages&gt;2558-2573&lt;/pages&gt;&lt;volume&gt;355&lt;/volume&gt;&lt;number&gt;24&lt;/number&gt;&lt;keywords&gt;&lt;keyword&gt;growth-factor-i&lt;/keyword&gt;&lt;keyword&gt;hormone-receptor antagonist&lt;/keyword&gt;&lt;keyword&gt;human pituitary-adenomas&lt;/keyword&gt;&lt;keyword&gt;somatostatin analogs&lt;/keyword&gt;&lt;keyword&gt;long-term&lt;/keyword&gt;&lt;keyword&gt;transsphenoidal surgery&lt;/keyword&gt;&lt;keyword&gt;tumor shrinkage&lt;/keyword&gt;&lt;keyword&gt;igf-i&lt;/keyword&gt;&lt;keyword&gt;increased prevalence&lt;/keyword&gt;&lt;keyword&gt;prolactin secretion&lt;/keyword&gt;&lt;/keywords&gt;&lt;dates&gt;&lt;year&gt;2006&lt;/year&gt;&lt;pub-dates&gt;&lt;date&gt;Dec 14&lt;/date&gt;&lt;/pub-dates&gt;&lt;/dates&gt;&lt;isbn&gt;0028-4793&lt;/isbn&gt;&lt;accession-num&gt;WOS:000242778800008&lt;/accession-num&gt;&lt;urls&gt;&lt;related-urls&gt;&lt;url&gt;&amp;lt;Go to ISI&amp;gt;://WOS:000242778800008&lt;/url&gt;&lt;/related-urls&gt;&lt;/urls&gt;&lt;electronic-resource-num&gt;Doi 10.1056/Nejmra062453&lt;/electronic-resource-num&gt;&lt;language&gt;English&lt;/language&gt;&lt;/record&gt;&lt;/Cite&gt;&lt;/EndNote&gt;</w:instrText>
      </w:r>
      <w:r w:rsidRPr="00947122">
        <w:fldChar w:fldCharType="separate"/>
      </w:r>
      <w:r>
        <w:rPr>
          <w:noProof/>
        </w:rPr>
        <w:t>[</w:t>
      </w:r>
      <w:hyperlink w:anchor="_ENREF_145" w:tooltip="Melmed, 2006 #5983" w:history="1">
        <w:r>
          <w:rPr>
            <w:noProof/>
          </w:rPr>
          <w:t>145</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&lt;EndNote&gt;&lt;Cite&gt;&lt;Author&gt;Katznelson&lt;/Author&gt;&lt;Year&gt;2005&lt;/Year&gt;&lt;RecNum&gt;6019&lt;/RecNum&gt;&lt;DisplayText&gt;[146]&lt;/DisplayText&gt;&lt;record&gt;&lt;rec-number&gt;6019&lt;/rec-number&gt;&lt;foreign-keys&gt;&lt;key app="EN" db-id="aevdr0fa7fvzaker2vj59w9zrze5xvdre2rx"&gt;6019&lt;/key&gt;&lt;/foreign-keys&gt;&lt;ref-type name="Journal Article"&gt;17&lt;/ref-type&gt;&lt;contributors&gt;&lt;authors&gt;&lt;author&gt;Katznelson, L.&lt;/author&gt;&lt;/authors&gt;&lt;/contributors&gt;&lt;auth-address&gt;Departments of Neurosurgery and Medicine, Stanford University School of Medicine, 875 Blake Wilbur Drive, Stanford, CA 94305, USA. LKatznelson@stanford.edu&lt;/auth-address&gt;&lt;titles&gt;&lt;title&gt;Diagnosis and treatment of acromegaly&lt;/title&gt;&lt;secondary-title&gt;Growth Horm IGF Res&lt;/secondary-title&gt;&lt;alt-title&gt;Growth hormone &amp;amp; IGF research : official journal of the Growth Hormone Research Society and the International IGF Research Society&lt;/alt-title&gt;&lt;/titles&gt;&lt;periodical&gt;&lt;full-title&gt;Growth Horm IGF Res&lt;/full-title&gt;&lt;abbr-1&gt;Growth hormone &amp;amp; IGF research : official journal of the Growth Hormone Research Society and the International IGF Research Society&lt;/abbr-1&gt;&lt;/periodical&gt;&lt;alt-periodical&gt;&lt;full-title&gt;Growth Horm IGF Res&lt;/full-title&gt;&lt;abbr-1&gt;Growth hormone &amp;amp; IGF research : official journal of the Growth Hormone Research Society and the International IGF Research Society&lt;/abbr-1&gt;&lt;/alt-periodical&gt;&lt;pages&gt;S31-5&lt;/pages&gt;&lt;volume&gt;15 Suppl A&lt;/volume&gt;&lt;keywords&gt;&lt;keyword&gt;Acromegaly/*diagnosis/*therapy&lt;/keyword&gt;&lt;keyword&gt;Human Growth Hormone/metabolism/*therapeutic use&lt;/keyword&gt;&lt;keyword&gt;Humans&lt;/keyword&gt;&lt;keyword&gt;Insulin-Like Growth Factor I/metabolism&lt;/keyword&gt;&lt;keyword&gt;Prognosis&lt;/keyword&gt;&lt;/keywords&gt;&lt;dates&gt;&lt;year&gt;2005&lt;/year&gt;&lt;pub-dates&gt;&lt;date&gt;Jul&lt;/date&gt;&lt;/pub-dates&gt;&lt;/dates&gt;&lt;isbn&gt;1096-6374 (Print)&amp;#xD;1096-6374 (Linking)&lt;/isbn&gt;&lt;accession-num&gt;16023876&lt;/accession-num&gt;&lt;urls&gt;&lt;related-urls&gt;&lt;url&gt;http://www.ncbi.nlm.nih.gov/pubmed/16023876&lt;/url&gt;&lt;/related-urls&gt;&lt;/urls&gt;&lt;electronic-resource-num&gt;10.1016/j.ghir.2005.06.007&lt;/electronic-resource-num&gt;&lt;/record&gt;&lt;/Cite&gt;&lt;/EndNote&gt;</w:instrText>
      </w:r>
      <w:r w:rsidRPr="00947122">
        <w:fldChar w:fldCharType="separate"/>
      </w:r>
      <w:r>
        <w:rPr>
          <w:noProof/>
        </w:rPr>
        <w:t>[</w:t>
      </w:r>
      <w:hyperlink w:anchor="_ENREF_146" w:tooltip="Katznelson, 2005 #6019" w:history="1">
        <w:r>
          <w:rPr>
            <w:noProof/>
          </w:rPr>
          <w:t>146</w:t>
        </w:r>
      </w:hyperlink>
      <w:r>
        <w:rPr>
          <w:noProof/>
        </w:rPr>
        <w:t>]</w:t>
      </w:r>
      <w:r w:rsidRPr="00947122">
        <w:fldChar w:fldCharType="end"/>
      </w:r>
      <w:r w:rsidRPr="00947122">
        <w:t>. Aşırı GH salgılamasının teşhisi için yapılan kesin test</w:t>
      </w:r>
      <w:r w:rsidR="00C105E8">
        <w:t xml:space="preserve">, </w:t>
      </w:r>
      <w:r w:rsidRPr="00947122">
        <w:t xml:space="preserve">serum </w:t>
      </w:r>
      <w:proofErr w:type="spellStart"/>
      <w:r w:rsidRPr="00947122">
        <w:t>GH</w:t>
      </w:r>
      <w:r w:rsidR="00C105E8">
        <w:t>’</w:t>
      </w:r>
      <w:r w:rsidRPr="00947122">
        <w:t>nin</w:t>
      </w:r>
      <w:proofErr w:type="spellEnd"/>
      <w:r w:rsidRPr="00947122">
        <w:t xml:space="preserve"> oral glikoz yükünden sonra (75 veya 100 g) 1 </w:t>
      </w:r>
      <w:proofErr w:type="spellStart"/>
      <w:r w:rsidRPr="00947122">
        <w:t>ng</w:t>
      </w:r>
      <w:proofErr w:type="spellEnd"/>
      <w:r w:rsidRPr="00947122">
        <w:t xml:space="preserve"> / </w:t>
      </w:r>
      <w:proofErr w:type="spellStart"/>
      <w:r w:rsidRPr="00947122">
        <w:t>mL</w:t>
      </w:r>
      <w:r w:rsidR="00C105E8">
        <w:t>’</w:t>
      </w:r>
      <w:r w:rsidRPr="00947122">
        <w:t>nin</w:t>
      </w:r>
      <w:proofErr w:type="spellEnd"/>
      <w:r w:rsidRPr="00947122">
        <w:t xml:space="preserve"> altına düşmemesidir. Normal kilolu bireyler serum GH konsantrasyonunu 1 </w:t>
      </w:r>
      <w:proofErr w:type="spellStart"/>
      <w:r w:rsidRPr="00947122">
        <w:t>ng</w:t>
      </w:r>
      <w:proofErr w:type="spellEnd"/>
      <w:r w:rsidRPr="00947122">
        <w:t xml:space="preserve"> / </w:t>
      </w:r>
      <w:proofErr w:type="spellStart"/>
      <w:r w:rsidRPr="00947122">
        <w:t>mL</w:t>
      </w:r>
      <w:r w:rsidR="00C105E8">
        <w:t>’</w:t>
      </w:r>
      <w:r w:rsidRPr="00947122">
        <w:t>nin</w:t>
      </w:r>
      <w:proofErr w:type="spellEnd"/>
      <w:r w:rsidRPr="00947122">
        <w:t xml:space="preserve"> altına düşürür </w:t>
      </w:r>
      <w:bookmarkStart w:id="54" w:name="_Hlk536447560"/>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Pr="00947122">
        <w:t xml:space="preserve">. </w:t>
      </w:r>
      <w:bookmarkEnd w:id="54"/>
      <w:r w:rsidRPr="00947122">
        <w:t>Bazen</w:t>
      </w:r>
      <w:r w:rsidR="00C105E8">
        <w:t xml:space="preserve">, </w:t>
      </w:r>
      <w:r w:rsidRPr="00947122">
        <w:t>24 saatlik entegre GH değerlendirmesi</w:t>
      </w:r>
      <w:r w:rsidR="00C105E8">
        <w:t xml:space="preserve">, </w:t>
      </w:r>
      <w:r w:rsidRPr="00947122">
        <w:t>OGTT</w:t>
      </w:r>
      <w:r w:rsidR="00C105E8">
        <w:t>’</w:t>
      </w:r>
      <w:r>
        <w:t xml:space="preserve"> ye</w:t>
      </w:r>
      <w:r w:rsidRPr="00947122">
        <w:t xml:space="preserve"> şüpheli bir yanıtın görüldüğü durumlarda yardımcı olabilir </w:t>
      </w:r>
      <w:r w:rsidRPr="00947122">
        <w:fldChar w:fldCharType="begin">
          <w:fldData xml:space="preserve">PEVuZE5vdGU+PENpdGU+PEF1dGhvcj5QYXRlbDwvQXV0aG9yPjxZZWFyPjIwMDA8L1llYXI+PFJl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</w:fldData>
        </w:fldChar>
      </w:r>
      <w:r>
        <w:instrText xml:space="preserve"> ADDIN EN.CITE </w:instrText>
      </w:r>
      <w:r>
        <w:fldChar w:fldCharType="begin">
          <w:fldData xml:space="preserve">PEVuZE5vdGU+PENpdGU+PEF1dGhvcj5QYXRlbDwvQXV0aG9yPjxZZWFyPjIwMDA8L1llYXI+PFJl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</w:fldData>
        </w:fldChar>
      </w:r>
      <w:r>
        <w:instrText xml:space="preserve"> ADDIN EN.CITE.DATA </w:instrText>
      </w:r>
      <w:r>
        <w:fldChar w:fldCharType="end"/>
      </w:r>
      <w:r w:rsidRPr="00947122">
        <w:fldChar w:fldCharType="separate"/>
      </w:r>
      <w:r>
        <w:rPr>
          <w:noProof/>
        </w:rPr>
        <w:t>[</w:t>
      </w:r>
      <w:hyperlink w:anchor="_ENREF_147" w:tooltip="Patel, 2000 #5400" w:history="1">
        <w:r>
          <w:rPr>
            <w:noProof/>
          </w:rPr>
          <w:t>147</w:t>
        </w:r>
      </w:hyperlink>
      <w:r>
        <w:rPr>
          <w:noProof/>
        </w:rPr>
        <w:t>]</w:t>
      </w:r>
      <w:r w:rsidRPr="00947122">
        <w:fldChar w:fldCharType="end"/>
      </w:r>
      <w:r w:rsidR="00804DF7">
        <w:t>.</w:t>
      </w:r>
      <w:r w:rsidRPr="00947122">
        <w:t xml:space="preserve"> Bireysel duruma bağlı olarak</w:t>
      </w:r>
      <w:r w:rsidR="00C105E8">
        <w:t xml:space="preserve">, </w:t>
      </w:r>
      <w:proofErr w:type="spellStart"/>
      <w:r w:rsidRPr="00947122">
        <w:t>ektopik</w:t>
      </w:r>
      <w:proofErr w:type="spellEnd"/>
      <w:r w:rsidRPr="00947122">
        <w:t xml:space="preserve"> GHRH salgısı olasılığını araştırmak için </w:t>
      </w:r>
      <w:proofErr w:type="spellStart"/>
      <w:r w:rsidRPr="00947122">
        <w:t>periferik</w:t>
      </w:r>
      <w:proofErr w:type="spellEnd"/>
      <w:r w:rsidRPr="00947122">
        <w:t xml:space="preserve"> GHRH ölçümü de belirtilebilir. GH fazlalığının biyokimyasal kanıtı gösterildiğinde</w:t>
      </w:r>
      <w:r w:rsidR="00C105E8">
        <w:t xml:space="preserve">, </w:t>
      </w:r>
      <w:r w:rsidRPr="00947122">
        <w:t>MRI taraması bir sonraki adımdır</w:t>
      </w:r>
      <w:r w:rsidRPr="00A37469">
        <w:t xml:space="preserve"> </w:t>
      </w:r>
      <w:r w:rsidRPr="00947122">
        <w:fldChar w:fldCharType="begin"/>
      </w:r>
      <w:r w:rsidRPr="00947122">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Pr="00947122">
        <w:fldChar w:fldCharType="separate"/>
      </w:r>
      <w:r w:rsidRPr="00947122">
        <w:t>[</w:t>
      </w:r>
      <w:hyperlink w:anchor="_ENREF_17" w:tooltip="Eugster, 2000 #5199" w:history="1">
        <w:r w:rsidRPr="00947122">
          <w:t>17</w:t>
        </w:r>
      </w:hyperlink>
      <w:r w:rsidRPr="00947122">
        <w:t>]</w:t>
      </w:r>
      <w:r w:rsidRPr="00947122">
        <w:fldChar w:fldCharType="end"/>
      </w:r>
      <w:r w:rsidR="00804DF7">
        <w:t>.</w:t>
      </w:r>
    </w:p>
    <w:p w14:paraId="6B4D5C14" w14:textId="77777777" w:rsidR="003F6F90" w:rsidRDefault="003F6F90" w:rsidP="003F6F90">
      <w:pPr>
        <w:pStyle w:val="Paragrafboluk"/>
      </w:pPr>
    </w:p>
    <w:p w14:paraId="0E85D728" w14:textId="6BF374AF" w:rsidR="00443F4A" w:rsidRPr="00947122" w:rsidRDefault="00443F4A" w:rsidP="003F6F90">
      <w:pPr>
        <w:pStyle w:val="Paragrafasl"/>
      </w:pPr>
      <w:r w:rsidRPr="00947122">
        <w:t xml:space="preserve">Serum IGF-I konsantrasyonu duyarlı bir tarama testidir ve normalin yaklaşık 4-10 kat üstüne çıkar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r w:rsidRPr="00947122">
        <w:t xml:space="preserve"> Normal ergenleri değerlendirirken potansiyel bir karışıklık ortaya çıkabilir</w:t>
      </w:r>
      <w:r w:rsidR="00C105E8">
        <w:t xml:space="preserve">, </w:t>
      </w:r>
      <w:r w:rsidRPr="00947122">
        <w:t xml:space="preserve">çünkü ergenlik döneminde normale göre anlamlı derecede yüksek IGF-I </w:t>
      </w:r>
      <w:r w:rsidRPr="00947122">
        <w:lastRenderedPageBreak/>
        <w:t xml:space="preserve">seviyeleri ortaya çıkar </w:t>
      </w:r>
      <w:r w:rsidRPr="00947122">
        <w:fldChar w:fldCharType="begin">
          <w:fldData xml:space="preserve">PEVuZE5vdGU+PENpdGU+PEF1dGhvcj5KdXVsPC9BdXRob3I+PFllYXI+MTk5NDwvWWVhcj48UmVj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Z2VzPjc0NC01MjwvcGFnZXM+PHZvbHVtZT43ODwvdm9sdW1lPjxudW1iZXI+MzwvbnVtYmVyPjxr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</w:fldData>
        </w:fldChar>
      </w:r>
      <w:r>
        <w:instrText xml:space="preserve"> ADDIN EN.CITE </w:instrText>
      </w:r>
      <w:r>
        <w:fldChar w:fldCharType="begin">
          <w:fldData xml:space="preserve">PEVuZE5vdGU+PENpdGU+PEF1dGhvcj5KdXVsPC9BdXRob3I+PFllYXI+MTk5NDwvWWVhcj48UmVj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</w:fldData>
        </w:fldChar>
      </w:r>
      <w:r>
        <w:instrText xml:space="preserve"> ADDIN EN.CITE.DATA </w:instrText>
      </w:r>
      <w:r>
        <w:fldChar w:fldCharType="end"/>
      </w:r>
      <w:r w:rsidRPr="00947122">
        <w:fldChar w:fldCharType="separate"/>
      </w:r>
      <w:r>
        <w:rPr>
          <w:noProof/>
        </w:rPr>
        <w:t>[</w:t>
      </w:r>
      <w:hyperlink w:anchor="_ENREF_148" w:tooltip="Juul, 1994 #2770" w:history="1">
        <w:r>
          <w:rPr>
            <w:noProof/>
          </w:rPr>
          <w:t>148</w:t>
        </w:r>
      </w:hyperlink>
      <w:r>
        <w:rPr>
          <w:noProof/>
        </w:rPr>
        <w:t>]</w:t>
      </w:r>
      <w:r w:rsidRPr="00947122">
        <w:fldChar w:fldCharType="end"/>
      </w:r>
      <w:r w:rsidR="00804DF7">
        <w:t xml:space="preserve">. </w:t>
      </w:r>
      <w:r w:rsidRPr="00947122">
        <w:t>Ayrıca</w:t>
      </w:r>
      <w:r w:rsidR="00C105E8">
        <w:t xml:space="preserve">, </w:t>
      </w:r>
      <w:r w:rsidRPr="00947122">
        <w:t xml:space="preserve">normal çocuklarda oral </w:t>
      </w:r>
      <w:proofErr w:type="spellStart"/>
      <w:r w:rsidRPr="00947122">
        <w:t>glukoz</w:t>
      </w:r>
      <w:proofErr w:type="spellEnd"/>
      <w:r w:rsidRPr="00947122">
        <w:t xml:space="preserve"> yüküne büyüme hormonu tepkisi cinsiyete ve </w:t>
      </w:r>
      <w:proofErr w:type="spellStart"/>
      <w:r w:rsidRPr="00947122">
        <w:t>pubertal</w:t>
      </w:r>
      <w:proofErr w:type="spellEnd"/>
      <w:r w:rsidRPr="00947122">
        <w:t xml:space="preserve"> evreye özgü olarak bulunmuştur</w:t>
      </w:r>
      <w:r w:rsidR="00C105E8">
        <w:t xml:space="preserve">, </w:t>
      </w:r>
      <w:r w:rsidRPr="00947122">
        <w:t>en yüksek GH piki</w:t>
      </w:r>
      <w:r w:rsidR="00C105E8">
        <w:t xml:space="preserve">, </w:t>
      </w:r>
      <w:proofErr w:type="spellStart"/>
      <w:r w:rsidRPr="00947122">
        <w:t>Tanner</w:t>
      </w:r>
      <w:proofErr w:type="spellEnd"/>
      <w:r w:rsidRPr="00947122">
        <w:t xml:space="preserve"> 2-3 evresindeki kız çocuklarında görülür </w:t>
      </w:r>
      <w:r w:rsidRPr="00947122">
        <w:fldChar w:fldCharType="begin">
          <w:fldData xml:space="preserve">PEVuZE5vdGU+PENpdGU+PEF1dGhvcj5NaXNyYTwvQXV0aG9yPjxZZWFyPjIwMDc8L1llYXI+PFJl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YW5kIG1ldGFib2xpc208L2FiYnItMT48L2FsdC1wZXJpb2RpY2FsPjxwYWdlcz40NjIzLTk8L3Bh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</w:fldData>
        </w:fldChar>
      </w:r>
      <w:r>
        <w:instrText xml:space="preserve"> ADDIN EN.CITE </w:instrText>
      </w:r>
      <w:r>
        <w:fldChar w:fldCharType="begin">
          <w:fldData xml:space="preserve">PEVuZE5vdGU+PENpdGU+PEF1dGhvcj5NaXNyYTwvQXV0aG9yPjxZZWFyPjIwMDc8L1llYXI+PFJl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</w:fldData>
        </w:fldChar>
      </w:r>
      <w:r>
        <w:instrText xml:space="preserve"> ADDIN EN.CITE.DATA </w:instrText>
      </w:r>
      <w:r>
        <w:fldChar w:fldCharType="end"/>
      </w:r>
      <w:r w:rsidRPr="00947122">
        <w:fldChar w:fldCharType="separate"/>
      </w:r>
      <w:r>
        <w:rPr>
          <w:noProof/>
        </w:rPr>
        <w:t>[</w:t>
      </w:r>
      <w:hyperlink w:anchor="_ENREF_149" w:tooltip="Misra, 2007 #5463" w:history="1">
        <w:r>
          <w:rPr>
            <w:noProof/>
          </w:rPr>
          <w:t>149</w:t>
        </w:r>
      </w:hyperlink>
      <w:r>
        <w:rPr>
          <w:noProof/>
        </w:rPr>
        <w:t>]</w:t>
      </w:r>
      <w:r w:rsidRPr="00947122">
        <w:fldChar w:fldCharType="end"/>
      </w:r>
      <w:r w:rsidR="00804DF7">
        <w:t>.</w:t>
      </w:r>
      <w:r w:rsidRPr="00947122">
        <w:t xml:space="preserve"> Bu nedenle</w:t>
      </w:r>
      <w:r w:rsidR="00C105E8">
        <w:t xml:space="preserve">, </w:t>
      </w:r>
      <w:r w:rsidRPr="00947122">
        <w:t xml:space="preserve">GH fazlalığı için hem tarama hem de kesin testler klinik şüphe bağlamında yapılmalı ve IGF-1 düzeyleri yaşa ve </w:t>
      </w:r>
      <w:proofErr w:type="spellStart"/>
      <w:r w:rsidRPr="00947122">
        <w:t>pubertal</w:t>
      </w:r>
      <w:proofErr w:type="spellEnd"/>
      <w:r w:rsidRPr="00947122">
        <w:t xml:space="preserve"> evre tarafından ayarlanan normal aralıklara göre yorumlanmalıdır </w:t>
      </w:r>
      <w:r w:rsidRPr="00947122">
        <w:fldChar w:fldCharType="begin"/>
      </w:r>
      <w:r w:rsidRPr="00947122">
        <w:instrText xml:space="preserve"> ADDIN EN.CITE &lt;EndNote&gt;&lt;Cite&gt;&lt;Author&gt;Eugster&lt;/Author&gt;&lt;Year&gt;2000&lt;/Year&gt;&lt;RecNum&gt;5199&lt;/RecNum&gt;&lt;DisplayText&gt;[17]&lt;/DisplayText&gt;&lt;record&gt;&lt;rec-number&gt;5199&lt;/rec-number&gt;&lt;foreign-keys&gt;&lt;key app="EN" db-id="aevdr0fa7fvzaker2vj59w9zrze5xvdre2rx"&gt;5199&lt;/key&gt;&lt;/foreign-keys&gt;&lt;ref-type name="Book Section"&gt;5&lt;/ref-type&gt;&lt;contributors&gt;&lt;authors&gt;&lt;author&gt;Eugster, E.&lt;/author&gt;&lt;/authors&gt;&lt;secondary-authors&gt;&lt;author&gt;De Groot, L. J.&lt;/author&gt;&lt;author&gt;Chrousos, G.&lt;/author&gt;&lt;author&gt;Dungan, K.&lt;/author&gt;&lt;author&gt;Feingold, K. R.&lt;/author&gt;&lt;author&gt;Grossman, A.&lt;/author&gt;&lt;author&gt;Hershman, J. M.&lt;/author&gt;&lt;author&gt;Koch, C.&lt;/author&gt;&lt;author&gt;Korbonits, M.&lt;/author&gt;&lt;author&gt;McLachlan, R.&lt;/author&gt;&lt;author&gt;New, M.&lt;/author&gt;&lt;author&gt;Purnell, J.&lt;/author&gt;&lt;author&gt;Rebar, R.&lt;/author&gt;&lt;author&gt;Singer, F.&lt;/author&gt;&lt;author&gt;Vinik, A.&lt;/author&gt;&lt;/secondary-authors&gt;&lt;/contributors&gt;&lt;titles&gt;&lt;title&gt;Gigantism&lt;/title&gt;&lt;secondary-title&gt;Endotext&lt;/secondary-title&gt;&lt;/titles&gt;&lt;dates&gt;&lt;year&gt;2000&lt;/year&gt;&lt;/dates&gt;&lt;pub-location&gt;South Dartmouth (MA)&lt;/pub-location&gt;&lt;accession-num&gt;25905378&lt;/accession-num&gt;&lt;urls&gt;&lt;related-urls&gt;&lt;url&gt;http://www.ncbi.nlm.nih.gov/pubmed/25905378&lt;/url&gt;&lt;/related-urls&gt;&lt;/urls&gt;&lt;language&gt;eng&lt;/language&gt;&lt;/record&gt;&lt;/Cite&gt;&lt;/EndNote&gt;</w:instrText>
      </w:r>
      <w:r w:rsidRPr="00947122">
        <w:fldChar w:fldCharType="separate"/>
      </w:r>
      <w:r w:rsidRPr="00947122">
        <w:t>[</w:t>
      </w:r>
      <w:hyperlink w:anchor="_ENREF_17" w:tooltip="Eugster, 2000 #5199" w:history="1">
        <w:r w:rsidRPr="00947122">
          <w:t>17</w:t>
        </w:r>
      </w:hyperlink>
      <w:r w:rsidRPr="00947122">
        <w:t>]</w:t>
      </w:r>
      <w:r w:rsidRPr="00947122">
        <w:fldChar w:fldCharType="end"/>
      </w:r>
      <w:r w:rsidR="00804DF7">
        <w:t>.</w:t>
      </w:r>
    </w:p>
    <w:p w14:paraId="11D25C30" w14:textId="77777777" w:rsidR="003F6F90" w:rsidRDefault="003F6F90" w:rsidP="003F6F90">
      <w:pPr>
        <w:pStyle w:val="Paragrafasl"/>
      </w:pPr>
    </w:p>
    <w:p w14:paraId="3F9BC750" w14:textId="062CDBF8" w:rsidR="00443F4A" w:rsidRPr="00D05FF6" w:rsidRDefault="00443F4A" w:rsidP="003F6F90">
      <w:pPr>
        <w:pStyle w:val="Balk4"/>
      </w:pPr>
      <w:bookmarkStart w:id="55" w:name="_Toc534489146"/>
      <w:r>
        <w:t>2.4.1.4</w:t>
      </w:r>
      <w:r w:rsidRPr="00D05FF6">
        <w:t>.</w:t>
      </w:r>
      <w:r w:rsidR="003F6F90">
        <w:t xml:space="preserve"> </w:t>
      </w:r>
      <w:proofErr w:type="spellStart"/>
      <w:r w:rsidR="00223BD3">
        <w:t>Gigantizmde</w:t>
      </w:r>
      <w:proofErr w:type="spellEnd"/>
      <w:r w:rsidR="00223BD3">
        <w:t xml:space="preserve"> </w:t>
      </w:r>
      <w:r w:rsidRPr="00D05FF6">
        <w:t>T</w:t>
      </w:r>
      <w:r>
        <w:t>edavi</w:t>
      </w:r>
      <w:bookmarkEnd w:id="55"/>
    </w:p>
    <w:p w14:paraId="53D10444" w14:textId="77777777" w:rsidR="003F6F90" w:rsidRDefault="003F6F90" w:rsidP="003F6F90">
      <w:pPr>
        <w:pStyle w:val="Paragrafboluk"/>
      </w:pPr>
    </w:p>
    <w:p w14:paraId="563A213A" w14:textId="540C7FA9" w:rsidR="00443F4A" w:rsidRPr="00947122" w:rsidRDefault="00443F4A" w:rsidP="003F6F90">
      <w:pPr>
        <w:pStyle w:val="Paragrafasl"/>
      </w:pPr>
      <w:r w:rsidRPr="00947122">
        <w:t>Yetişkinlerde olduğu gibi</w:t>
      </w:r>
      <w:r w:rsidR="00C105E8">
        <w:t xml:space="preserve">, </w:t>
      </w:r>
      <w:r w:rsidRPr="00947122">
        <w:t xml:space="preserve">GH </w:t>
      </w:r>
      <w:proofErr w:type="spellStart"/>
      <w:r w:rsidRPr="00947122">
        <w:t>hipersekresyonu</w:t>
      </w:r>
      <w:proofErr w:type="spellEnd"/>
      <w:r w:rsidRPr="00947122">
        <w:t xml:space="preserve"> olan çocuk ve ergenlerin tedavisi için mevcut üç ayrı yöntem cerrahi</w:t>
      </w:r>
      <w:r w:rsidR="00C105E8">
        <w:t xml:space="preserve">, </w:t>
      </w:r>
      <w:r w:rsidRPr="00947122">
        <w:t>radyasyon ve medikal tedavidir. Bireysel tedavi stratejisinden bağımsız olarak</w:t>
      </w:r>
      <w:r w:rsidR="00C105E8">
        <w:t xml:space="preserve">, </w:t>
      </w:r>
      <w:r w:rsidRPr="00947122">
        <w:t>tedavinin hedefleri aynı kalır</w:t>
      </w:r>
      <w:r w:rsidR="00C105E8">
        <w:t xml:space="preserve">, </w:t>
      </w:r>
      <w:r w:rsidRPr="00947122">
        <w:t xml:space="preserve">yani GH ve IGF-1 seviyelerinin normal sınırlara getirilmesidir </w:t>
      </w:r>
      <w:r w:rsidRPr="00947122">
        <w:fldChar w:fldCharType="begin">
          <w:fldData xml:space="preserve">PEVuZE5vdGU+PENpdGU+PEF1dGhvcj5HaXVzdGluYTwvQXV0aG9yPjxZZWFyPjIwMDA8L1llYXI+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b2d5IGFuZCBtZXRhYm9saXNtPC9hYmJyLTE+PC9hbHQtcGVyaW9kaWNhbD48cGFnZXM+NTI2LTk8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</w:fldData>
        </w:fldChar>
      </w:r>
      <w:r>
        <w:instrText xml:space="preserve"> ADDIN EN.CITE </w:instrText>
      </w:r>
      <w:r>
        <w:fldChar w:fldCharType="begin">
          <w:fldData xml:space="preserve">PEVuZE5vdGU+PENpdGU+PEF1dGhvcj5HaXVzdGluYTwvQXV0aG9yPjxZZWFyPjIwMDA8L1llYXI+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</w:fldData>
        </w:fldChar>
      </w:r>
      <w:r>
        <w:instrText xml:space="preserve"> ADDIN EN.CITE.DATA </w:instrText>
      </w:r>
      <w:r>
        <w:fldChar w:fldCharType="end"/>
      </w:r>
      <w:r w:rsidRPr="00947122">
        <w:fldChar w:fldCharType="separate"/>
      </w:r>
      <w:r>
        <w:rPr>
          <w:noProof/>
        </w:rPr>
        <w:t>[</w:t>
      </w:r>
      <w:hyperlink w:anchor="_ENREF_150" w:tooltip="Giustina, 2000 #5464" w:history="1">
        <w:r>
          <w:rPr>
            <w:noProof/>
          </w:rPr>
          <w:t>150</w:t>
        </w:r>
      </w:hyperlink>
      <w:r>
        <w:rPr>
          <w:noProof/>
        </w:rPr>
        <w:t>]</w:t>
      </w:r>
      <w:r w:rsidRPr="00947122">
        <w:fldChar w:fldCharType="end"/>
      </w:r>
      <w:r w:rsidRPr="00947122">
        <w:t xml:space="preserve">. </w:t>
      </w:r>
      <w:proofErr w:type="spellStart"/>
      <w:r w:rsidRPr="00947122">
        <w:t>Transsfenoidal</w:t>
      </w:r>
      <w:proofErr w:type="spellEnd"/>
      <w:r w:rsidRPr="00947122">
        <w:t xml:space="preserve"> cerrahi</w:t>
      </w:r>
      <w:r w:rsidR="00C105E8">
        <w:t xml:space="preserve">, </w:t>
      </w:r>
      <w:r w:rsidRPr="00947122">
        <w:t xml:space="preserve">tercih edilen </w:t>
      </w:r>
      <w:r>
        <w:t xml:space="preserve">bir </w:t>
      </w:r>
      <w:r w:rsidRPr="00947122">
        <w:t xml:space="preserve">tedavi yöntemidir. Eğer GH </w:t>
      </w:r>
      <w:proofErr w:type="spellStart"/>
      <w:r w:rsidRPr="00947122">
        <w:t>sekresyonu</w:t>
      </w:r>
      <w:proofErr w:type="spellEnd"/>
      <w:r w:rsidRPr="00947122">
        <w:t xml:space="preserve"> ameliyatla normalleştirilmezse</w:t>
      </w:r>
      <w:r w:rsidR="00C105E8">
        <w:t xml:space="preserve">, </w:t>
      </w:r>
      <w:r w:rsidRPr="00947122">
        <w:t xml:space="preserve">seçenekler arasında hipofiz radyasyonu ve </w:t>
      </w:r>
      <w:proofErr w:type="spellStart"/>
      <w:r w:rsidRPr="00947122">
        <w:t>octreotid</w:t>
      </w:r>
      <w:proofErr w:type="spellEnd"/>
      <w:r w:rsidRPr="00947122">
        <w:t xml:space="preserve"> (uzun etkili </w:t>
      </w:r>
      <w:proofErr w:type="spellStart"/>
      <w:r w:rsidRPr="00947122">
        <w:t>somatostatin</w:t>
      </w:r>
      <w:proofErr w:type="spellEnd"/>
      <w:r w:rsidRPr="00947122">
        <w:t xml:space="preserve"> analoğu) veya </w:t>
      </w:r>
      <w:proofErr w:type="spellStart"/>
      <w:r w:rsidRPr="00947122">
        <w:t>bromokriptin</w:t>
      </w:r>
      <w:proofErr w:type="spellEnd"/>
      <w:r w:rsidRPr="00947122">
        <w:t xml:space="preserve"> veya her ikisi ile yapılan medikal ted</w:t>
      </w:r>
      <w:r>
        <w:t xml:space="preserve">avi yer alır. Ameliyat öncesi </w:t>
      </w:r>
      <w:proofErr w:type="spellStart"/>
      <w:r>
        <w:t>oc</w:t>
      </w:r>
      <w:r w:rsidRPr="00947122">
        <w:t>treotid</w:t>
      </w:r>
      <w:proofErr w:type="spellEnd"/>
      <w:r w:rsidR="00C105E8">
        <w:t xml:space="preserve">, </w:t>
      </w:r>
      <w:r w:rsidRPr="00947122">
        <w:t xml:space="preserve">adenomun boyutunu azaltmak için faydalı olabilir </w:t>
      </w:r>
      <w:r w:rsidRPr="00947122">
        <w:fldChar w:fldCharType="begin"/>
      </w:r>
      <w:r>
        <w:instrText xml:space="preserve"> ADDIN EN.CITE &lt;EndNote&gt;&lt;Cite&gt;&lt;Author&gt;Bowden&lt;/Author&gt;&lt;Year&gt;2007&lt;/Year&gt;&lt;RecNum&gt;6035&lt;/RecNum&gt;&lt;DisplayText&gt;[151]&lt;/DisplayText&gt;&lt;record&gt;&lt;rec-number&gt;6035&lt;/rec-number&gt;&lt;foreign-keys&gt;&lt;key app="EN" db-id="aevdr0fa7fvzaker2vj59w9zrze5xvdre2rx"&gt;6035&lt;/key&gt;&lt;/foreign-keys&gt;&lt;ref-type name="Journal Article"&gt;17&lt;/ref-type&gt;&lt;contributors&gt;&lt;authors&gt;&lt;author&gt;Bowden, S. A.&lt;/author&gt;&lt;author&gt;Sotos, J. F.&lt;/author&gt;&lt;author&gt;Stratakis, C. A.&lt;/author&gt;&lt;author&gt;Weil, R. J.&lt;/author&gt;&lt;/authors&gt;&lt;/contributors&gt;&lt;auth-address&gt;Division of Endocrinology, Department of Pediatrics, The Ohio State University/Columbus Children&amp;apos;s Hospital, Columbus, OH 43205, USA. bowdens@pediatrics.ohio-state.edu&lt;/auth-address&gt;&lt;titles&gt;&lt;title&gt;Successful treatment of an invasive growth hormone-secreting pituitary macroadenoma in an 8-year-old boy&lt;/title&gt;&lt;secondary-title&gt;J Pediatr Endocrinol Metab&lt;/secondary-title&gt;&lt;alt-title&gt;Journal of pediatric endocrinology &amp;amp; metabolism : JPEM&lt;/alt-title&gt;&lt;/titles&gt;&lt;periodical&gt;&lt;full-title&gt;J Pediatr Endocrinol Metab&lt;/full-title&gt;&lt;abbr-1&gt;Journal of pediatric endocrinology &amp;amp; metabolism : JPEM&lt;/abbr-1&gt;&lt;/periodical&gt;&lt;alt-periodical&gt;&lt;full-title&gt;J Pediatr Endocrinol Metab&lt;/full-title&gt;&lt;abbr-1&gt;Journal of pediatric endocrinology &amp;amp; metabolism : JPEM&lt;/abbr-1&gt;&lt;/alt-periodical&gt;&lt;pages&gt;643-7&lt;/pages&gt;&lt;volume&gt;20&lt;/volume&gt;&lt;number&gt;5&lt;/number&gt;&lt;keywords&gt;&lt;keyword&gt;Acromegaly/etiology/therapy&lt;/keyword&gt;&lt;keyword&gt;Adenoma/complications/pathology/*therapy&lt;/keyword&gt;&lt;keyword&gt;Child&lt;/keyword&gt;&lt;keyword&gt;Growth Hormone-Secreting Pituitary Adenoma/complications/drug&lt;/keyword&gt;&lt;keyword&gt;therapy/pathology/surgery/*therapy&lt;/keyword&gt;&lt;keyword&gt;Humans&lt;/keyword&gt;&lt;keyword&gt;Male&lt;/keyword&gt;&lt;keyword&gt;Neoplasm Invasiveness&lt;/keyword&gt;&lt;keyword&gt;Octreotide/*therapeutic use&lt;/keyword&gt;&lt;keyword&gt;Treatment Outcome&lt;/keyword&gt;&lt;/keywords&gt;&lt;dates&gt;&lt;year&gt;2007&lt;/year&gt;&lt;pub-dates&gt;&lt;date&gt;May&lt;/date&gt;&lt;/pub-dates&gt;&lt;/dates&gt;&lt;isbn&gt;0334-018X (Print)&amp;#xD;0334-018X (Linking)&lt;/isbn&gt;&lt;accession-num&gt;17642426&lt;/accession-num&gt;&lt;urls&gt;&lt;related-urls&gt;&lt;url&gt;http://www.ncbi.nlm.nih.gov/pubmed/17642426&lt;/url&gt;&lt;/related-urls&gt;&lt;/urls&gt;&lt;/record&gt;&lt;/Cite&gt;&lt;/EndNote&gt;</w:instrText>
      </w:r>
      <w:r w:rsidRPr="00947122">
        <w:fldChar w:fldCharType="separate"/>
      </w:r>
      <w:r>
        <w:rPr>
          <w:noProof/>
        </w:rPr>
        <w:t>[</w:t>
      </w:r>
      <w:hyperlink w:anchor="_ENREF_151" w:tooltip="Bowden, 2007 #6035" w:history="1">
        <w:r>
          <w:rPr>
            <w:noProof/>
          </w:rPr>
          <w:t>151</w:t>
        </w:r>
      </w:hyperlink>
      <w:r>
        <w:rPr>
          <w:noProof/>
        </w:rPr>
        <w:t>]</w:t>
      </w:r>
      <w:r w:rsidRPr="00947122">
        <w:fldChar w:fldCharType="end"/>
      </w:r>
      <w:r w:rsidR="00804DF7">
        <w:t>.</w:t>
      </w:r>
      <w:r w:rsidRPr="00947122">
        <w:t xml:space="preserve"> Yeni bir terapi şekli</w:t>
      </w:r>
      <w:r w:rsidR="00C105E8">
        <w:t xml:space="preserve">, </w:t>
      </w:r>
      <w:r w:rsidRPr="00947122">
        <w:t xml:space="preserve">GH reseptörü için doğal GH ile rekabet eden bir GH reseptörü antagonisti olan </w:t>
      </w:r>
      <w:proofErr w:type="spellStart"/>
      <w:r w:rsidRPr="00947122">
        <w:t>pegvisomant</w:t>
      </w:r>
      <w:r w:rsidR="00C105E8">
        <w:t>’</w:t>
      </w:r>
      <w:r w:rsidRPr="00947122">
        <w:t>ın</w:t>
      </w:r>
      <w:proofErr w:type="spellEnd"/>
      <w:r w:rsidRPr="00947122">
        <w:t xml:space="preserve"> kullanılmasıdır </w:t>
      </w:r>
      <w:r w:rsidRPr="00947122">
        <w:fldChar w:fldCharType="begin"/>
      </w:r>
      <w:r>
        <w:instrText xml:space="preserve"> ADDIN EN.CITE &lt;EndNote&gt;&lt;Cite&gt;&lt;Author&gt;Melmed&lt;/Author&gt;&lt;Year&gt;2006&lt;/Year&gt;&lt;RecNum&gt;5983&lt;/RecNum&gt;&lt;DisplayText&gt;[145]&lt;/DisplayText&gt;&lt;record&gt;&lt;rec-number&gt;5983&lt;/rec-number&gt;&lt;foreign-keys&gt;&lt;key app="EN" db-id="aevdr0fa7fvzaker2vj59w9zrze5xvdre2rx"&gt;5983&lt;/key&gt;&lt;/foreign-keys&gt;&lt;ref-type name="Journal Article"&gt;17&lt;/ref-type&gt;&lt;contributors&gt;&lt;authors&gt;&lt;author&gt;Melmed, S.&lt;/author&gt;&lt;/authors&gt;&lt;/contributors&gt;&lt;auth-address&gt;Univ Calif Los Angeles, Cedars Sinai Med Ctr, David Geffen Sch Med, Dept Med, Los Angeles, CA 90048 USA&lt;/auth-address&gt;&lt;titles&gt;&lt;title&gt;Medical progress: Acromegaly&lt;/title&gt;&lt;secondary-title&gt;New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Med&lt;/abbr-1&gt;&lt;/alt-periodical&gt;&lt;pages&gt;2558-2573&lt;/pages&gt;&lt;volume&gt;355&lt;/volume&gt;&lt;number&gt;24&lt;/number&gt;&lt;keywords&gt;&lt;keyword&gt;growth-factor-i&lt;/keyword&gt;&lt;keyword&gt;hormone-receptor antagonist&lt;/keyword&gt;&lt;keyword&gt;human pituitary-adenomas&lt;/keyword&gt;&lt;keyword&gt;somatostatin analogs&lt;/keyword&gt;&lt;keyword&gt;long-term&lt;/keyword&gt;&lt;keyword&gt;transsphenoidal surgery&lt;/keyword&gt;&lt;keyword&gt;tumor shrinkage&lt;/keyword&gt;&lt;keyword&gt;igf-i&lt;/keyword&gt;&lt;keyword&gt;increased prevalence&lt;/keyword&gt;&lt;keyword&gt;prolactin secretion&lt;/keyword&gt;&lt;/keywords&gt;&lt;dates&gt;&lt;year&gt;2006&lt;/year&gt;&lt;pub-dates&gt;&lt;date&gt;Dec 14&lt;/date&gt;&lt;/pub-dates&gt;&lt;/dates&gt;&lt;isbn&gt;0028-4793&lt;/isbn&gt;&lt;accession-num&gt;WOS:000242778800008&lt;/accession-num&gt;&lt;urls&gt;&lt;related-urls&gt;&lt;url&gt;&amp;lt;Go to ISI&amp;gt;://WOS:000242778800008&lt;/url&gt;&lt;/related-urls&gt;&lt;/urls&gt;&lt;electronic-resource-num&gt;Doi 10.1056/Nejmra062453&lt;/electronic-resource-num&gt;&lt;language&gt;English&lt;/language&gt;&lt;/record&gt;&lt;/Cite&gt;&lt;/EndNote&gt;</w:instrText>
      </w:r>
      <w:r w:rsidRPr="00947122">
        <w:fldChar w:fldCharType="separate"/>
      </w:r>
      <w:r>
        <w:rPr>
          <w:noProof/>
        </w:rPr>
        <w:t>[</w:t>
      </w:r>
      <w:hyperlink w:anchor="_ENREF_145" w:tooltip="Melmed, 2006 #5983" w:history="1">
        <w:r>
          <w:rPr>
            <w:noProof/>
          </w:rPr>
          <w:t>145</w:t>
        </w:r>
      </w:hyperlink>
      <w:r>
        <w:rPr>
          <w:noProof/>
        </w:rPr>
        <w:t>]</w:t>
      </w:r>
      <w:r w:rsidRPr="00947122">
        <w:fldChar w:fldCharType="end"/>
      </w:r>
      <w:r w:rsidR="00804DF7">
        <w:t>.</w:t>
      </w:r>
    </w:p>
    <w:p w14:paraId="0F198DC2" w14:textId="77777777" w:rsidR="00443F4A" w:rsidRPr="00947122" w:rsidRDefault="00443F4A" w:rsidP="003F6F90">
      <w:pPr>
        <w:pStyle w:val="Paragrafboluk"/>
      </w:pPr>
    </w:p>
    <w:p w14:paraId="625FFD3A" w14:textId="77777777" w:rsidR="00443F4A" w:rsidRPr="003F6F90" w:rsidRDefault="00443F4A" w:rsidP="003F6F90">
      <w:pPr>
        <w:pStyle w:val="Paragrafasl"/>
        <w:rPr>
          <w:b/>
        </w:rPr>
      </w:pPr>
      <w:r w:rsidRPr="003F6F90">
        <w:rPr>
          <w:b/>
        </w:rPr>
        <w:t>DİĞER AŞIRI BÜYÜME DURUMLARI</w:t>
      </w:r>
    </w:p>
    <w:p w14:paraId="149D9579" w14:textId="03F18CBF" w:rsidR="003F6F90" w:rsidRDefault="00443F4A" w:rsidP="00B8713D">
      <w:pPr>
        <w:pStyle w:val="Balk3"/>
      </w:pPr>
      <w:r w:rsidRPr="00A37469">
        <w:br/>
      </w:r>
      <w:bookmarkStart w:id="56" w:name="_Toc534489147"/>
      <w:r>
        <w:t>2.4.2.</w:t>
      </w:r>
      <w:r w:rsidR="00B8713D">
        <w:t xml:space="preserve"> </w:t>
      </w:r>
      <w:proofErr w:type="spellStart"/>
      <w:r>
        <w:t>Trizomi</w:t>
      </w:r>
      <w:proofErr w:type="spellEnd"/>
      <w:r>
        <w:t xml:space="preserve"> X (47</w:t>
      </w:r>
      <w:r w:rsidR="00C105E8">
        <w:t xml:space="preserve">, </w:t>
      </w:r>
      <w:r>
        <w:t xml:space="preserve">XXX </w:t>
      </w:r>
      <w:r w:rsidRPr="00D05FF6">
        <w:t>kadın)</w:t>
      </w:r>
      <w:bookmarkEnd w:id="56"/>
    </w:p>
    <w:p w14:paraId="09E62A71" w14:textId="77777777" w:rsidR="003F6F90" w:rsidRDefault="003F6F90" w:rsidP="003F6F90">
      <w:pPr>
        <w:pStyle w:val="Paragrafboluk"/>
      </w:pPr>
    </w:p>
    <w:p w14:paraId="17828B4A" w14:textId="1EE3B50D" w:rsidR="00443F4A" w:rsidRPr="00947122" w:rsidRDefault="00443F4A" w:rsidP="003F6F90">
      <w:pPr>
        <w:pStyle w:val="Paragrafasl"/>
      </w:pPr>
      <w:proofErr w:type="spellStart"/>
      <w:r w:rsidRPr="00947122">
        <w:t>Trizomi</w:t>
      </w:r>
      <w:proofErr w:type="spellEnd"/>
      <w:r w:rsidRPr="00947122">
        <w:t xml:space="preserve"> X hastaları uzun olma eğilimindedir. Hastaların çoğunda normal bir </w:t>
      </w:r>
      <w:proofErr w:type="spellStart"/>
      <w:r w:rsidRPr="00947122">
        <w:t>fenotip</w:t>
      </w:r>
      <w:proofErr w:type="spellEnd"/>
      <w:r w:rsidRPr="00947122">
        <w:t xml:space="preserve"> vardır</w:t>
      </w:r>
      <w:r w:rsidR="00C105E8">
        <w:t xml:space="preserve">, </w:t>
      </w:r>
      <w:r w:rsidRPr="00947122">
        <w:t xml:space="preserve">bazı hastalarda minimal </w:t>
      </w:r>
      <w:proofErr w:type="spellStart"/>
      <w:r w:rsidRPr="00947122">
        <w:t>dismorfik</w:t>
      </w:r>
      <w:proofErr w:type="spellEnd"/>
      <w:r w:rsidRPr="00947122">
        <w:t xml:space="preserve"> özelliklere rastlanabilir(</w:t>
      </w:r>
      <w:proofErr w:type="spellStart"/>
      <w:r w:rsidRPr="00947122">
        <w:t>klinodaktili</w:t>
      </w:r>
      <w:proofErr w:type="spellEnd"/>
      <w:r w:rsidR="00C105E8">
        <w:t xml:space="preserve">, </w:t>
      </w:r>
      <w:proofErr w:type="spellStart"/>
      <w:r w:rsidRPr="00947122">
        <w:t>sindaktili</w:t>
      </w:r>
      <w:proofErr w:type="spellEnd"/>
      <w:r w:rsidRPr="00947122">
        <w:t xml:space="preserve"> gibi)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5DF6D9F6" w14:textId="77777777" w:rsidR="003F6F90" w:rsidRDefault="003F6F90" w:rsidP="003F6F90">
      <w:pPr>
        <w:pStyle w:val="Paragrafboluk"/>
      </w:pPr>
    </w:p>
    <w:p w14:paraId="06265AF8" w14:textId="1FFDDA6E" w:rsidR="00443F4A" w:rsidRPr="00947122" w:rsidRDefault="00223BD3" w:rsidP="003F6F90">
      <w:pPr>
        <w:pStyle w:val="Paragrafasl"/>
      </w:pPr>
      <w:r>
        <w:t xml:space="preserve">Uzun boylu </w:t>
      </w:r>
      <w:r w:rsidR="00443F4A" w:rsidRPr="00947122">
        <w:t>olma eğiliminin nedeni muhtemelen ekstra X kromozomu</w:t>
      </w:r>
      <w:r w:rsidR="00443F4A">
        <w:t>dur. Birçok gözlem tek X (45</w:t>
      </w:r>
      <w:r w:rsidR="00C105E8">
        <w:t xml:space="preserve">, </w:t>
      </w:r>
      <w:r w:rsidR="00443F4A">
        <w:t>X</w:t>
      </w:r>
      <w:r w:rsidR="00443F4A" w:rsidRPr="00947122">
        <w:t xml:space="preserve">) ve </w:t>
      </w:r>
      <w:proofErr w:type="spellStart"/>
      <w:r w:rsidR="00443F4A" w:rsidRPr="00947122">
        <w:t>Xp</w:t>
      </w:r>
      <w:r w:rsidR="00C105E8">
        <w:t>’</w:t>
      </w:r>
      <w:r w:rsidR="00443F4A" w:rsidRPr="00947122">
        <w:t>nin</w:t>
      </w:r>
      <w:proofErr w:type="spellEnd"/>
      <w:r w:rsidR="00443F4A" w:rsidRPr="00947122">
        <w:t xml:space="preserve"> </w:t>
      </w:r>
      <w:proofErr w:type="spellStart"/>
      <w:r w:rsidR="00443F4A" w:rsidRPr="00947122">
        <w:t>delesyonunun</w:t>
      </w:r>
      <w:proofErr w:type="spellEnd"/>
      <w:r w:rsidR="00C105E8">
        <w:t xml:space="preserve">, </w:t>
      </w:r>
      <w:r w:rsidR="00443F4A" w:rsidRPr="00947122">
        <w:t xml:space="preserve">özellikle de </w:t>
      </w:r>
      <w:proofErr w:type="spellStart"/>
      <w:r w:rsidR="00443F4A" w:rsidRPr="00947122">
        <w:t>Xp</w:t>
      </w:r>
      <w:r w:rsidR="00C105E8">
        <w:t>’</w:t>
      </w:r>
      <w:r w:rsidR="00443F4A" w:rsidRPr="00947122">
        <w:t>nin</w:t>
      </w:r>
      <w:proofErr w:type="spellEnd"/>
      <w:r w:rsidR="00443F4A" w:rsidRPr="00947122">
        <w:t xml:space="preserve"> terminal </w:t>
      </w:r>
      <w:proofErr w:type="spellStart"/>
      <w:r w:rsidR="00443F4A" w:rsidRPr="00947122">
        <w:t>delesyonunun</w:t>
      </w:r>
      <w:proofErr w:type="spellEnd"/>
      <w:r w:rsidR="00443F4A" w:rsidRPr="00947122">
        <w:t xml:space="preserve"> kısa boylanmaya yol açtığını ve ek X kromozomlarının bu kaybı telafi edebileceğini açıkça göstermiştir. </w:t>
      </w:r>
      <w:proofErr w:type="spellStart"/>
      <w:r w:rsidR="00443F4A" w:rsidRPr="00947122">
        <w:t>Rao</w:t>
      </w:r>
      <w:proofErr w:type="spellEnd"/>
      <w:r w:rsidR="00443F4A" w:rsidRPr="00947122">
        <w:t xml:space="preserve"> ve arkadaşları</w:t>
      </w:r>
      <w:r w:rsidR="00C105E8">
        <w:t xml:space="preserve">, </w:t>
      </w:r>
      <w:r w:rsidR="00443F4A" w:rsidRPr="00947122">
        <w:t xml:space="preserve">X ve Y insan seks kromozomlarının </w:t>
      </w:r>
      <w:proofErr w:type="spellStart"/>
      <w:r w:rsidR="00443F4A" w:rsidRPr="00947122">
        <w:t>psödootozomal</w:t>
      </w:r>
      <w:proofErr w:type="spellEnd"/>
      <w:r w:rsidR="00443F4A" w:rsidRPr="00947122">
        <w:t xml:space="preserve"> bölgesinde (PAR1)</w:t>
      </w:r>
      <w:r w:rsidR="00C105E8">
        <w:t xml:space="preserve">, </w:t>
      </w:r>
      <w:r w:rsidR="00443F4A" w:rsidRPr="00B04814">
        <w:rPr>
          <w:i/>
        </w:rPr>
        <w:t>SHOX</w:t>
      </w:r>
      <w:r w:rsidR="00443F4A" w:rsidRPr="00947122">
        <w:t xml:space="preserve"> (kısa boy </w:t>
      </w:r>
      <w:proofErr w:type="spellStart"/>
      <w:r w:rsidR="00443F4A" w:rsidRPr="00947122">
        <w:t>homeobox</w:t>
      </w:r>
      <w:proofErr w:type="spellEnd"/>
      <w:r w:rsidR="00443F4A" w:rsidRPr="00947122">
        <w:t xml:space="preserve"> içeren gen için) olarak adlandırdıkları bir geni izole ettiler</w:t>
      </w:r>
      <w:r w:rsidR="00804DF7">
        <w:t xml:space="preserve"> </w:t>
      </w:r>
      <w:r w:rsidR="00443F4A" w:rsidRPr="00947122">
        <w:fldChar w:fldCharType="begin">
          <w:fldData xml:space="preserve">PEVuZE5vdGU+PENpdGU+PEF1dGhvcj5SYW88L0F1dGhvcj48WWVhcj4xOTk3PC9ZZWFyPjxSZWNO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</w:fldData>
        </w:fldChar>
      </w:r>
      <w:r w:rsidR="00443F4A">
        <w:instrText xml:space="preserve"> ADDIN EN.CITE </w:instrText>
      </w:r>
      <w:r w:rsidR="00443F4A">
        <w:fldChar w:fldCharType="begin">
          <w:fldData xml:space="preserve">PEVuZE5vdGU+PENpdGU+PEF1dGhvcj5SYW88L0F1dGhvcj48WWVhcj4xOTk3PC9ZZWFyPjxSZWNO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</w:fldData>
        </w:fldChar>
      </w:r>
      <w:r w:rsidR="00443F4A">
        <w:instrText xml:space="preserve"> ADDIN EN.CITE.DATA </w:instrText>
      </w:r>
      <w:r w:rsidR="00443F4A">
        <w:fldChar w:fldCharType="end"/>
      </w:r>
      <w:r w:rsidR="00443F4A" w:rsidRPr="00947122">
        <w:fldChar w:fldCharType="separate"/>
      </w:r>
      <w:r w:rsidR="00443F4A">
        <w:rPr>
          <w:noProof/>
        </w:rPr>
        <w:t>[</w:t>
      </w:r>
      <w:hyperlink w:anchor="_ENREF_152" w:tooltip="Rao, 1997 #6277" w:history="1">
        <w:r w:rsidR="00443F4A">
          <w:rPr>
            <w:noProof/>
          </w:rPr>
          <w:t>152</w:t>
        </w:r>
      </w:hyperlink>
      <w:r w:rsidR="00443F4A">
        <w:rPr>
          <w:noProof/>
        </w:rPr>
        <w:t>]</w:t>
      </w:r>
      <w:r w:rsidR="00443F4A" w:rsidRPr="00947122">
        <w:fldChar w:fldCharType="end"/>
      </w:r>
      <w:r w:rsidR="00804DF7">
        <w:t>.</w:t>
      </w:r>
      <w:r w:rsidR="00443F4A" w:rsidRPr="00947122">
        <w:t xml:space="preserve"> Kanıtlar</w:t>
      </w:r>
      <w:r w:rsidR="00C105E8">
        <w:t xml:space="preserve">, </w:t>
      </w:r>
      <w:r w:rsidR="00443F4A" w:rsidRPr="00B04814">
        <w:rPr>
          <w:i/>
        </w:rPr>
        <w:t>SHOX</w:t>
      </w:r>
      <w:r w:rsidR="00443F4A" w:rsidRPr="00947122">
        <w:t xml:space="preserve"> yokluğunda </w:t>
      </w:r>
      <w:proofErr w:type="spellStart"/>
      <w:r w:rsidR="00443F4A" w:rsidRPr="00947122">
        <w:lastRenderedPageBreak/>
        <w:t>Xp</w:t>
      </w:r>
      <w:proofErr w:type="spellEnd"/>
      <w:r w:rsidR="00443F4A" w:rsidRPr="00947122">
        <w:t xml:space="preserve"> ucunun </w:t>
      </w:r>
      <w:proofErr w:type="spellStart"/>
      <w:r w:rsidR="00443F4A" w:rsidRPr="00947122">
        <w:t>delesyonunun</w:t>
      </w:r>
      <w:proofErr w:type="spellEnd"/>
      <w:r w:rsidR="00C105E8">
        <w:t xml:space="preserve">, </w:t>
      </w:r>
      <w:r w:rsidR="00443F4A" w:rsidRPr="00947122">
        <w:t>kısa boy ve kısa sürede aktif hale gelmesi ve aktif olmayan X kromozomlarının</w:t>
      </w:r>
      <w:r w:rsidR="00C105E8">
        <w:t xml:space="preserve">, </w:t>
      </w:r>
      <w:r w:rsidR="00443F4A" w:rsidRPr="00947122">
        <w:t>aktif büyüme genlerinin (</w:t>
      </w:r>
      <w:r w:rsidR="00443F4A" w:rsidRPr="00B04814">
        <w:rPr>
          <w:i/>
        </w:rPr>
        <w:t>SHOX</w:t>
      </w:r>
      <w:r w:rsidR="00443F4A" w:rsidRPr="00947122">
        <w:t xml:space="preserve">) </w:t>
      </w:r>
      <w:proofErr w:type="spellStart"/>
      <w:r w:rsidR="00443F4A" w:rsidRPr="00947122">
        <w:t>inaktivasyondan</w:t>
      </w:r>
      <w:proofErr w:type="spellEnd"/>
      <w:r w:rsidR="00443F4A" w:rsidRPr="00947122">
        <w:t xml:space="preserve"> kaçmasıyla sonuçlanabileceğini</w:t>
      </w:r>
      <w:r w:rsidR="00C105E8">
        <w:t xml:space="preserve">, </w:t>
      </w:r>
      <w:proofErr w:type="spellStart"/>
      <w:r w:rsidR="00443F4A" w:rsidRPr="00947122">
        <w:t>Klinefelter</w:t>
      </w:r>
      <w:proofErr w:type="spellEnd"/>
      <w:r w:rsidR="00443F4A" w:rsidRPr="00947122">
        <w:t xml:space="preserve"> s</w:t>
      </w:r>
      <w:r w:rsidR="00443F4A">
        <w:t xml:space="preserve">endromu ve </w:t>
      </w:r>
      <w:proofErr w:type="spellStart"/>
      <w:r w:rsidR="00443F4A">
        <w:t>triz</w:t>
      </w:r>
      <w:r w:rsidR="00443F4A" w:rsidRPr="00947122">
        <w:t>omi</w:t>
      </w:r>
      <w:proofErr w:type="spellEnd"/>
      <w:r w:rsidR="00443F4A" w:rsidRPr="00947122">
        <w:t xml:space="preserve"> </w:t>
      </w:r>
      <w:proofErr w:type="spellStart"/>
      <w:r w:rsidR="00443F4A" w:rsidRPr="00947122">
        <w:t>X</w:t>
      </w:r>
      <w:r w:rsidR="00C105E8">
        <w:t>’</w:t>
      </w:r>
      <w:r w:rsidR="00443F4A" w:rsidRPr="00947122">
        <w:t>deki</w:t>
      </w:r>
      <w:proofErr w:type="spellEnd"/>
      <w:r w:rsidR="00443F4A" w:rsidRPr="00947122">
        <w:t xml:space="preserve"> gibi uzun boylu olmaya neden olabileceğini göstermektedir</w:t>
      </w:r>
      <w:r w:rsidR="00804DF7">
        <w:t xml:space="preserve"> </w:t>
      </w:r>
      <w:r w:rsidR="00443F4A" w:rsidRPr="00947122">
        <w:fldChar w:fldCharType="begin">
          <w:fldData xml:space="preserve">PEVuZE5vdGU+PENpdGU+PEF1dGhvcj5LYW5ha2EtR2FudGVuYmVpbjwvQXV0aG9yPjxZZWFyPjIw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</w:fldData>
        </w:fldChar>
      </w:r>
      <w:r w:rsidR="00443F4A">
        <w:instrText xml:space="preserve"> ADDIN EN.CITE </w:instrText>
      </w:r>
      <w:r w:rsidR="00443F4A">
        <w:fldChar w:fldCharType="begin">
          <w:fldData xml:space="preserve">PEVuZE5vdGU+PENpdGU+PEF1dGhvcj5LYW5ha2EtR2FudGVuYmVpbjwvQXV0aG9yPjxZZWFyPjIw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</w:fldData>
        </w:fldChar>
      </w:r>
      <w:r w:rsidR="00443F4A">
        <w:instrText xml:space="preserve"> ADDIN EN.CITE.DATA </w:instrText>
      </w:r>
      <w:r w:rsidR="00443F4A">
        <w:fldChar w:fldCharType="end"/>
      </w:r>
      <w:r w:rsidR="00443F4A" w:rsidRPr="00947122">
        <w:fldChar w:fldCharType="separate"/>
      </w:r>
      <w:r w:rsidR="00443F4A">
        <w:rPr>
          <w:noProof/>
        </w:rPr>
        <w:t>[</w:t>
      </w:r>
      <w:hyperlink w:anchor="_ENREF_153" w:tooltip="Kanaka-Gantenbein, 2004 #6286" w:history="1">
        <w:r w:rsidR="00443F4A">
          <w:rPr>
            <w:noProof/>
          </w:rPr>
          <w:t>153</w:t>
        </w:r>
      </w:hyperlink>
      <w:r w:rsidR="00443F4A">
        <w:rPr>
          <w:noProof/>
        </w:rPr>
        <w:t>]</w:t>
      </w:r>
      <w:r w:rsidR="00443F4A" w:rsidRPr="00947122">
        <w:fldChar w:fldCharType="end"/>
      </w:r>
      <w:r w:rsidR="00804DF7">
        <w:t>.</w:t>
      </w:r>
    </w:p>
    <w:p w14:paraId="621492F3" w14:textId="77777777" w:rsidR="003F6F90" w:rsidRDefault="003F6F90" w:rsidP="003F6F90">
      <w:pPr>
        <w:pStyle w:val="Paragrafasl"/>
        <w:rPr>
          <w:b/>
        </w:rPr>
      </w:pPr>
    </w:p>
    <w:p w14:paraId="4A565349" w14:textId="34DC044B" w:rsidR="003F6F90" w:rsidRDefault="00443F4A" w:rsidP="00904AD6">
      <w:pPr>
        <w:pStyle w:val="Balk3"/>
      </w:pPr>
      <w:bookmarkStart w:id="57" w:name="_Toc534489148"/>
      <w:r>
        <w:t>2.4.3.</w:t>
      </w:r>
      <w:r w:rsidR="003F6F90">
        <w:t xml:space="preserve"> </w:t>
      </w:r>
      <w:proofErr w:type="spellStart"/>
      <w:r>
        <w:t>Klinefelter</w:t>
      </w:r>
      <w:proofErr w:type="spellEnd"/>
      <w:r>
        <w:t xml:space="preserve"> Sendromu (47</w:t>
      </w:r>
      <w:r w:rsidR="00C105E8">
        <w:t xml:space="preserve">, </w:t>
      </w:r>
      <w:r w:rsidRPr="00D05FF6">
        <w:t>XXY</w:t>
      </w:r>
      <w:r>
        <w:t>)</w:t>
      </w:r>
      <w:bookmarkEnd w:id="57"/>
    </w:p>
    <w:p w14:paraId="652FD02D" w14:textId="77777777" w:rsidR="003F6F90" w:rsidRDefault="003F6F90" w:rsidP="003F6F90">
      <w:pPr>
        <w:pStyle w:val="Paragrafboluk"/>
      </w:pPr>
    </w:p>
    <w:p w14:paraId="087CA1B5" w14:textId="4EF13176" w:rsidR="00443F4A" w:rsidRPr="00947122" w:rsidRDefault="00443F4A" w:rsidP="003F6F90">
      <w:pPr>
        <w:pStyle w:val="Paragrafasl"/>
      </w:pPr>
      <w:r w:rsidRPr="00947122">
        <w:t>Bu sendrom;</w:t>
      </w:r>
      <w:r w:rsidR="003F6F90">
        <w:t xml:space="preserve"> </w:t>
      </w:r>
      <w:proofErr w:type="spellStart"/>
      <w:r w:rsidRPr="00947122">
        <w:t>jinekomasti</w:t>
      </w:r>
      <w:proofErr w:type="spellEnd"/>
      <w:r w:rsidR="00C105E8">
        <w:t xml:space="preserve">, </w:t>
      </w:r>
      <w:r w:rsidRPr="00947122">
        <w:t>boy uzunluğu</w:t>
      </w:r>
      <w:r w:rsidR="00C105E8">
        <w:t xml:space="preserve">, </w:t>
      </w:r>
      <w:r w:rsidRPr="00947122">
        <w:t xml:space="preserve">kusurlu </w:t>
      </w:r>
      <w:proofErr w:type="spellStart"/>
      <w:r w:rsidRPr="00947122">
        <w:t>virilizasyon</w:t>
      </w:r>
      <w:proofErr w:type="spellEnd"/>
      <w:r w:rsidR="00C105E8">
        <w:t xml:space="preserve">, </w:t>
      </w:r>
      <w:r w:rsidRPr="00947122">
        <w:t>küçük testisler</w:t>
      </w:r>
      <w:r w:rsidR="00C105E8">
        <w:t xml:space="preserve">, </w:t>
      </w:r>
      <w:r w:rsidRPr="00947122">
        <w:t>küçük penis</w:t>
      </w:r>
      <w:r w:rsidR="00C105E8">
        <w:t xml:space="preserve">, </w:t>
      </w:r>
      <w:proofErr w:type="spellStart"/>
      <w:r w:rsidRPr="00947122">
        <w:t>mental</w:t>
      </w:r>
      <w:proofErr w:type="spellEnd"/>
      <w:r w:rsidRPr="00947122">
        <w:t xml:space="preserve"> </w:t>
      </w:r>
      <w:proofErr w:type="spellStart"/>
      <w:r w:rsidRPr="00947122">
        <w:t>retardasyon</w:t>
      </w:r>
      <w:proofErr w:type="spellEnd"/>
      <w:r w:rsidRPr="00947122">
        <w:t xml:space="preserve"> eğilimi ve </w:t>
      </w:r>
      <w:proofErr w:type="spellStart"/>
      <w:r w:rsidRPr="00947122">
        <w:t>gonadotropinlerin</w:t>
      </w:r>
      <w:proofErr w:type="spellEnd"/>
      <w:r w:rsidRPr="00947122">
        <w:t xml:space="preserve"> idrarla atılımının artması ile karakterize bir durumdur. Uzun boy genellikle ergenlikten önce vardır.</w:t>
      </w:r>
      <w:r w:rsidR="00804DF7">
        <w:t xml:space="preserve"> </w:t>
      </w:r>
      <w:r w:rsidRPr="00947122">
        <w:t>Bu durum</w:t>
      </w:r>
      <w:r w:rsidR="00C105E8">
        <w:t xml:space="preserve">, </w:t>
      </w:r>
      <w:r w:rsidRPr="00947122">
        <w:t xml:space="preserve">bu özelliğin </w:t>
      </w:r>
      <w:proofErr w:type="spellStart"/>
      <w:r w:rsidRPr="00947122">
        <w:t>androjen</w:t>
      </w:r>
      <w:proofErr w:type="spellEnd"/>
      <w:r w:rsidRPr="00947122">
        <w:t xml:space="preserve"> eksikliği ile ilişkili olmadığını ve </w:t>
      </w:r>
      <w:proofErr w:type="spellStart"/>
      <w:r w:rsidRPr="00947122">
        <w:t>trisomi</w:t>
      </w:r>
      <w:proofErr w:type="spellEnd"/>
      <w:r w:rsidRPr="00947122">
        <w:t xml:space="preserve"> </w:t>
      </w:r>
      <w:proofErr w:type="spellStart"/>
      <w:r w:rsidRPr="00947122">
        <w:t>X</w:t>
      </w:r>
      <w:r w:rsidR="00C105E8">
        <w:t>’</w:t>
      </w:r>
      <w:r w:rsidRPr="00947122">
        <w:t>deki</w:t>
      </w:r>
      <w:proofErr w:type="spellEnd"/>
      <w:r w:rsidRPr="00947122">
        <w:t xml:space="preserve"> gibi ekstra X kromozomu (ekstra </w:t>
      </w:r>
      <w:r w:rsidRPr="00B04814">
        <w:rPr>
          <w:i/>
        </w:rPr>
        <w:t>SHOX</w:t>
      </w:r>
      <w:r w:rsidRPr="00947122">
        <w:t>) ile ilişkili olabileceğini gösterir</w:t>
      </w:r>
      <w:r w:rsidRPr="00A37469">
        <w:t xml:space="preserve">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4A946E53" w14:textId="77777777" w:rsidR="003F6F90" w:rsidRDefault="003F6F90" w:rsidP="003F6F90">
      <w:pPr>
        <w:pStyle w:val="Paragrafasl"/>
      </w:pPr>
    </w:p>
    <w:p w14:paraId="3B594C21" w14:textId="2EDB3749" w:rsidR="003F6F90" w:rsidRDefault="00443F4A" w:rsidP="00904AD6">
      <w:pPr>
        <w:pStyle w:val="Balk3"/>
      </w:pPr>
      <w:bookmarkStart w:id="58" w:name="_Toc534489149"/>
      <w:r>
        <w:t>2.4.4.</w:t>
      </w:r>
      <w:r w:rsidR="003F6F90">
        <w:t xml:space="preserve"> </w:t>
      </w:r>
      <w:r>
        <w:t>47</w:t>
      </w:r>
      <w:r w:rsidR="00C105E8">
        <w:t xml:space="preserve">, </w:t>
      </w:r>
      <w:r>
        <w:t>XYY E</w:t>
      </w:r>
      <w:r w:rsidRPr="00D05FF6">
        <w:t>rkek</w:t>
      </w:r>
      <w:bookmarkEnd w:id="58"/>
    </w:p>
    <w:p w14:paraId="758EAC7B" w14:textId="77777777" w:rsidR="003F6F90" w:rsidRDefault="003F6F90" w:rsidP="003F6F90">
      <w:pPr>
        <w:pStyle w:val="Paragrafboluk"/>
      </w:pPr>
    </w:p>
    <w:p w14:paraId="3054466A" w14:textId="18243C21" w:rsidR="00443F4A" w:rsidRPr="00947122" w:rsidRDefault="00443F4A" w:rsidP="003F6F90">
      <w:pPr>
        <w:pStyle w:val="Paragrafasl"/>
      </w:pPr>
      <w:r w:rsidRPr="00947122">
        <w:t>47</w:t>
      </w:r>
      <w:r w:rsidR="00C105E8">
        <w:t xml:space="preserve">, </w:t>
      </w:r>
      <w:r w:rsidRPr="00947122">
        <w:t>XYY erkeklerde yüksek boylanmanın</w:t>
      </w:r>
      <w:r w:rsidR="00C105E8">
        <w:t xml:space="preserve">, </w:t>
      </w:r>
      <w:r w:rsidRPr="00947122">
        <w:t>il</w:t>
      </w:r>
      <w:r>
        <w:t xml:space="preserve">ave Y kromozomu üzerindeki </w:t>
      </w:r>
      <w:r w:rsidRPr="00947122">
        <w:t>ekstra büyüme</w:t>
      </w:r>
      <w:r>
        <w:t xml:space="preserve"> genleri olan</w:t>
      </w:r>
      <w:r w:rsidRPr="00947122">
        <w:t xml:space="preserve"> </w:t>
      </w:r>
      <w:r w:rsidRPr="00B04814">
        <w:rPr>
          <w:i/>
        </w:rPr>
        <w:t>SHOX</w:t>
      </w:r>
      <w:r>
        <w:t xml:space="preserve"> </w:t>
      </w:r>
      <w:r w:rsidRPr="00947122">
        <w:t xml:space="preserve">veya </w:t>
      </w:r>
      <w:r w:rsidRPr="00B04814">
        <w:rPr>
          <w:i/>
        </w:rPr>
        <w:t>GCY</w:t>
      </w:r>
      <w:r w:rsidRPr="00947122">
        <w:t xml:space="preserve"> </w:t>
      </w:r>
      <w:r>
        <w:t>(</w:t>
      </w:r>
      <w:proofErr w:type="spellStart"/>
      <w:r w:rsidRPr="007C5972">
        <w:t>Growth</w:t>
      </w:r>
      <w:proofErr w:type="spellEnd"/>
      <w:r w:rsidRPr="007C5972">
        <w:t xml:space="preserve"> </w:t>
      </w:r>
      <w:proofErr w:type="spellStart"/>
      <w:r w:rsidRPr="007C5972">
        <w:t>control</w:t>
      </w:r>
      <w:proofErr w:type="spellEnd"/>
      <w:r w:rsidRPr="007C5972">
        <w:t xml:space="preserve"> in </w:t>
      </w:r>
      <w:proofErr w:type="spellStart"/>
      <w:r w:rsidRPr="007C5972">
        <w:t>the</w:t>
      </w:r>
      <w:proofErr w:type="spellEnd"/>
      <w:r w:rsidRPr="007C5972">
        <w:t xml:space="preserve"> Y</w:t>
      </w:r>
      <w:r>
        <w:t xml:space="preserve">) </w:t>
      </w:r>
      <w:r w:rsidRPr="00947122">
        <w:t>genleriyle ilişkili olduğunu göster</w:t>
      </w:r>
      <w:r>
        <w:t>ilmişt</w:t>
      </w:r>
      <w:r w:rsidRPr="00947122">
        <w:t>ir</w:t>
      </w:r>
      <w:r w:rsidRPr="007C5972">
        <w:t xml:space="preserve"> </w:t>
      </w:r>
      <w:r w:rsidRPr="00947122">
        <w:fldChar w:fldCharType="begin"/>
      </w:r>
      <w:r>
        <w:instrText xml:space="preserve"> ADDIN EN.CITE &lt;EndNote&gt;&lt;Cite&gt;&lt;Author&gt;Salo&lt;/Author&gt;&lt;Year&gt;1995&lt;/Year&gt;&lt;RecNum&gt;6289&lt;/RecNum&gt;&lt;DisplayText&gt;[154]&lt;/DisplayText&gt;&lt;record&gt;&lt;rec-number&gt;6289&lt;/rec-number&gt;&lt;foreign-keys&gt;&lt;key app="EN" db-id="aevdr0fa7fvzaker2vj59w9zrze5xvdre2rx"&gt;6289&lt;/key&gt;&lt;/foreign-keys&gt;&lt;ref-type name="Journal Article"&gt;17&lt;/ref-type&gt;&lt;contributors&gt;&lt;authors&gt;&lt;author&gt;Salo, P.&lt;/author&gt;&lt;author&gt;Kaariainen, H.&lt;/author&gt;&lt;author&gt;Page, D. C.&lt;/author&gt;&lt;author&gt;Delachapelle, A.&lt;/author&gt;&lt;/authors&gt;&lt;/contributors&gt;&lt;auth-address&gt;Mit, Whitehead Inst, Howard Hughes Med Inst, Cambridge, Ma 02142 USA&amp;#xD;Mit, Dept Biol, Cambridge, Ma 02142 USA&lt;/auth-address&gt;&lt;titles&gt;&lt;title&gt;Deletion Mapping of Stature Determinants on the Long Arm of the Y-Chromosome&lt;/title&gt;&lt;secondary-title&gt;Human Genetics&lt;/secondary-title&gt;&lt;alt-title&gt;Hum Genet&lt;/alt-title&gt;&lt;/titles&gt;&lt;periodical&gt;&lt;full-title&gt;Human Genetics&lt;/full-title&gt;&lt;abbr-1&gt;Hum Genet&lt;/abbr-1&gt;&lt;/periodical&gt;&lt;alt-periodical&gt;&lt;full-title&gt;Human Genetics&lt;/full-title&gt;&lt;abbr-1&gt;Hum Genet&lt;/abbr-1&gt;&lt;/alt-periodical&gt;&lt;pages&gt;283-286&lt;/pages&gt;&lt;volume&gt;95&lt;/volume&gt;&lt;number&gt;3&lt;/number&gt;&lt;keywords&gt;&lt;keyword&gt;region&lt;/keyword&gt;&lt;keyword&gt;marker&lt;/keyword&gt;&lt;keyword&gt;map&lt;/keyword&gt;&lt;keyword&gt;DNA&lt;/keyword&gt;&lt;/keywords&gt;&lt;dates&gt;&lt;year&gt;1995&lt;/year&gt;&lt;pub-dates&gt;&lt;date&gt;Mar&lt;/date&gt;&lt;/pub-dates&gt;&lt;/dates&gt;&lt;isbn&gt;0340-6717&lt;/isbn&gt;&lt;accession-num&gt;WOS:A1995QJ26600006&lt;/accession-num&gt;&lt;urls&gt;&lt;related-urls&gt;&lt;url&gt;&amp;lt;Go to ISI&amp;gt;://WOS:A1995QJ26600006&lt;/url&gt;&lt;/related-urls&gt;&lt;/urls&gt;&lt;electronic-resource-num&gt;Doi 10.1007/Bf00225194&lt;/electronic-resource-num&gt;&lt;language&gt;English&lt;/language&gt;&lt;/record&gt;&lt;/Cite&gt;&lt;/EndNote&gt;</w:instrText>
      </w:r>
      <w:r w:rsidRPr="00947122">
        <w:fldChar w:fldCharType="separate"/>
      </w:r>
      <w:r>
        <w:rPr>
          <w:noProof/>
        </w:rPr>
        <w:t>[</w:t>
      </w:r>
      <w:hyperlink w:anchor="_ENREF_154" w:tooltip="Salo, 1995 #6289" w:history="1">
        <w:r>
          <w:rPr>
            <w:noProof/>
          </w:rPr>
          <w:t>154</w:t>
        </w:r>
      </w:hyperlink>
      <w:r>
        <w:rPr>
          <w:noProof/>
        </w:rPr>
        <w:t>]</w:t>
      </w:r>
      <w:r w:rsidRPr="00947122">
        <w:fldChar w:fldCharType="end"/>
      </w:r>
      <w:r w:rsidR="00804DF7">
        <w:t>.</w:t>
      </w:r>
    </w:p>
    <w:p w14:paraId="7690F405" w14:textId="77777777" w:rsidR="003F6F90" w:rsidRDefault="003F6F90" w:rsidP="003F6F90">
      <w:pPr>
        <w:pStyle w:val="Paragrafasl"/>
      </w:pPr>
      <w:bookmarkStart w:id="59" w:name="_Hlk535928644"/>
    </w:p>
    <w:p w14:paraId="31EE6B37" w14:textId="48EF0D68" w:rsidR="003F6F90" w:rsidRDefault="00443F4A" w:rsidP="003F6F90">
      <w:pPr>
        <w:pStyle w:val="Balk3"/>
      </w:pPr>
      <w:bookmarkStart w:id="60" w:name="_Toc534489150"/>
      <w:r>
        <w:t>2.4.5.</w:t>
      </w:r>
      <w:r w:rsidR="003F6F90">
        <w:t xml:space="preserve"> </w:t>
      </w:r>
      <w:proofErr w:type="spellStart"/>
      <w:r>
        <w:t>Frajil</w:t>
      </w:r>
      <w:proofErr w:type="spellEnd"/>
      <w:r>
        <w:t xml:space="preserve"> </w:t>
      </w:r>
      <w:r w:rsidRPr="00D05FF6">
        <w:t>X</w:t>
      </w:r>
      <w:bookmarkEnd w:id="59"/>
      <w:r>
        <w:t xml:space="preserve"> S</w:t>
      </w:r>
      <w:r w:rsidRPr="00D05FF6">
        <w:t>endromu</w:t>
      </w:r>
      <w:bookmarkEnd w:id="60"/>
    </w:p>
    <w:p w14:paraId="64FC950D" w14:textId="77777777" w:rsidR="003F6F90" w:rsidRDefault="003F6F90" w:rsidP="003F6F90">
      <w:pPr>
        <w:pStyle w:val="Paragrafboluk"/>
      </w:pPr>
    </w:p>
    <w:p w14:paraId="2C1E2A0C" w14:textId="3BBE2B56" w:rsidR="00443F4A" w:rsidRDefault="00443F4A" w:rsidP="003F6F90">
      <w:pPr>
        <w:pStyle w:val="Paragrafasl"/>
      </w:pPr>
      <w:proofErr w:type="spellStart"/>
      <w:r w:rsidRPr="00947122">
        <w:t>Frajil</w:t>
      </w:r>
      <w:proofErr w:type="spellEnd"/>
      <w:r w:rsidRPr="00947122">
        <w:t xml:space="preserve"> X sendromu</w:t>
      </w:r>
      <w:r w:rsidR="00C105E8">
        <w:t xml:space="preserve">, </w:t>
      </w:r>
      <w:r w:rsidRPr="00947122">
        <w:t xml:space="preserve">en yaygın kalıtımsal zihinsel gerilik şeklidir. DNA </w:t>
      </w:r>
      <w:proofErr w:type="spellStart"/>
      <w:r w:rsidRPr="00947122">
        <w:t>segmentinde</w:t>
      </w:r>
      <w:proofErr w:type="spellEnd"/>
      <w:r w:rsidR="00C105E8">
        <w:t xml:space="preserve">, </w:t>
      </w:r>
      <w:r w:rsidRPr="00947122">
        <w:t>Xq27.3</w:t>
      </w:r>
      <w:r w:rsidR="00C105E8">
        <w:t>’</w:t>
      </w:r>
      <w:r w:rsidRPr="00947122">
        <w:t>teki X kromozomunun spesifik DNA fragmanının boyutunu artıran</w:t>
      </w:r>
      <w:r w:rsidR="00C105E8">
        <w:t xml:space="preserve">, </w:t>
      </w:r>
      <w:proofErr w:type="spellStart"/>
      <w:r w:rsidRPr="00947122">
        <w:t>frajil</w:t>
      </w:r>
      <w:proofErr w:type="spellEnd"/>
      <w:r w:rsidRPr="00947122">
        <w:t xml:space="preserve"> X zihinsel geciktirme geni 1</w:t>
      </w:r>
      <w:r w:rsidR="00C105E8">
        <w:t>’</w:t>
      </w:r>
      <w:r w:rsidRPr="00947122">
        <w:t>de (</w:t>
      </w:r>
      <w:r w:rsidRPr="008C124C">
        <w:rPr>
          <w:i/>
        </w:rPr>
        <w:t>FMR1</w:t>
      </w:r>
      <w:r w:rsidRPr="00947122">
        <w:t xml:space="preserve">) </w:t>
      </w:r>
      <w:proofErr w:type="spellStart"/>
      <w:r w:rsidRPr="00947122">
        <w:t>trinükleotit</w:t>
      </w:r>
      <w:proofErr w:type="spellEnd"/>
      <w:r w:rsidRPr="00947122">
        <w:t xml:space="preserve"> tekrarlarının ([CGG])</w:t>
      </w:r>
      <w:r w:rsidR="00804DF7">
        <w:t xml:space="preserve"> </w:t>
      </w:r>
      <w:r w:rsidRPr="00947122">
        <w:t xml:space="preserve">artışı görülmektedir. </w:t>
      </w:r>
      <w:proofErr w:type="spellStart"/>
      <w:r w:rsidRPr="00947122">
        <w:t>Fragil</w:t>
      </w:r>
      <w:proofErr w:type="spellEnd"/>
      <w:r w:rsidRPr="00947122">
        <w:t xml:space="preserve"> X sendromu</w:t>
      </w:r>
      <w:r w:rsidR="00C105E8">
        <w:t xml:space="preserve">, </w:t>
      </w:r>
      <w:r w:rsidRPr="00947122">
        <w:t xml:space="preserve">CGG artışı olmadan FMR1 geninin </w:t>
      </w:r>
      <w:proofErr w:type="spellStart"/>
      <w:r w:rsidRPr="00947122">
        <w:t>delesyonları</w:t>
      </w:r>
      <w:proofErr w:type="spellEnd"/>
      <w:r w:rsidRPr="00947122">
        <w:t xml:space="preserve"> ve nokta mutasyonları olan hastalarda da ortaya çıkabilir </w:t>
      </w:r>
      <w:r w:rsidRPr="00947122">
        <w:fldChar w:fldCharType="begin"/>
      </w:r>
      <w:r>
        <w:instrText xml:space="preserve"> ADDIN EN.CITE &lt;EndNote&gt;&lt;Cite&gt;&lt;Author&gt;Mandel&lt;/Author&gt;&lt;Year&gt;2004&lt;/Year&gt;&lt;RecNum&gt;6291&lt;/RecNum&gt;&lt;DisplayText&gt;[155]&lt;/DisplayText&gt;&lt;record&gt;&lt;rec-number&gt;6291&lt;/rec-number&gt;&lt;foreign-keys&gt;&lt;key app="EN" db-id="aevdr0fa7fvzaker2vj59w9zrze5xvdre2rx"&gt;6291&lt;/key&gt;&lt;/foreign-keys&gt;&lt;ref-type name="Journal Article"&gt;17&lt;/ref-type&gt;&lt;contributors&gt;&lt;authors&gt;&lt;author&gt;Mandel, J. L.&lt;/author&gt;&lt;author&gt;Biancalana, V.&lt;/author&gt;&lt;/authors&gt;&lt;/contributors&gt;&lt;auth-address&gt;Univ Strasbourg 1, CNRS, INSERM, Inst Genet &amp;amp; Biol Mol &amp;amp; Cellulaire, F-67404 Strasbourg, France&amp;#xD;Fac Med Strasbourg, Lab Diagnost Genet, F-67404 Strasbourg, France&amp;#xD;Hop Univ Strasbourg, F-67404 Strasbourg, France&lt;/auth-address&gt;&lt;titles&gt;&lt;title&gt;Fragile X mental retardation syndrome: from pathogenesis to diagnostic issues&lt;/title&gt;&lt;secondary-title&gt;Growth Hormone &amp;amp; Igf Research&lt;/secondary-title&gt;&lt;alt-title&gt;Growth Horm Igf Res&lt;/alt-title&gt;&lt;/titles&gt;&lt;alt-periodical&gt;&lt;full-title&gt;Growth Horm IGF Res&lt;/full-title&gt;&lt;abbr-1&gt;Growth hormone &amp;amp; IGF research : official journal of the Growth Hormone Research Society and the International IGF Research Society&lt;/abbr-1&gt;&lt;/alt-periodical&gt;&lt;pages&gt;S158-S165&lt;/pages&gt;&lt;volume&gt;14&lt;/volume&gt;&lt;keywords&gt;&lt;keyword&gt;fragile x syndrome&lt;/keyword&gt;&lt;keyword&gt;familial mental retardation&lt;/keyword&gt;&lt;keyword&gt;mutation&lt;/keyword&gt;&lt;keyword&gt;premutation&lt;/keyword&gt;&lt;keyword&gt;fragile x mental retardation&lt;/keyword&gt;&lt;keyword&gt;fmr1 gene&lt;/keyword&gt;&lt;keyword&gt;messenger-rna&lt;/keyword&gt;&lt;keyword&gt;full-mutation&lt;/keyword&gt;&lt;keyword&gt;cgg repeat&lt;/keyword&gt;&lt;keyword&gt;premutation&lt;/keyword&gt;&lt;keyword&gt;fmr1&lt;/keyword&gt;&lt;keyword&gt;males&lt;/keyword&gt;&lt;keyword&gt;expansion&lt;/keyword&gt;&lt;keyword&gt;carriers&lt;/keyword&gt;&lt;keyword&gt;fraxe&lt;/keyword&gt;&lt;keyword&gt;identification&lt;/keyword&gt;&lt;/keywords&gt;&lt;dates&gt;&lt;year&gt;2004&lt;/year&gt;&lt;pub-dates&gt;&lt;date&gt;Jun&lt;/date&gt;&lt;/pub-dates&gt;&lt;/dates&gt;&lt;isbn&gt;1096-6374&lt;/isbn&gt;&lt;accession-num&gt;WOS:000221876700036&lt;/accession-num&gt;&lt;urls&gt;&lt;related-urls&gt;&lt;url&gt;&amp;lt;Go to ISI&amp;gt;://WOS:000221876700036&lt;/url&gt;&lt;/related-urls&gt;&lt;/urls&gt;&lt;electronic-resource-num&gt;10.1016/j.ghir.2004.03.034&lt;/electronic-resource-num&gt;&lt;language&gt;English&lt;/language&gt;&lt;/record&gt;&lt;/Cite&gt;&lt;/EndNote&gt;</w:instrText>
      </w:r>
      <w:r w:rsidRPr="00947122">
        <w:fldChar w:fldCharType="separate"/>
      </w:r>
      <w:r>
        <w:rPr>
          <w:noProof/>
        </w:rPr>
        <w:t>[</w:t>
      </w:r>
      <w:hyperlink w:anchor="_ENREF_155" w:tooltip="Mandel, 2004 #6291" w:history="1">
        <w:r>
          <w:rPr>
            <w:noProof/>
          </w:rPr>
          <w:t>155</w:t>
        </w:r>
      </w:hyperlink>
      <w:r>
        <w:rPr>
          <w:noProof/>
        </w:rPr>
        <w:t>]</w:t>
      </w:r>
      <w:r w:rsidRPr="00947122">
        <w:fldChar w:fldCharType="end"/>
      </w:r>
      <w:r w:rsidR="00804DF7">
        <w:t>,</w:t>
      </w:r>
      <w:r w:rsidRPr="00947122">
        <w:t xml:space="preserve"> </w:t>
      </w:r>
      <w:r w:rsidRPr="00947122">
        <w:fldChar w:fldCharType="begin">
          <w:fldData xml:space="preserve">PEVuZE5vdGU+PENpdGU+PEF1dGhvcj5XaWxsZW1zZW48L0F1dGhvcj48WWVhcj4yMDA0PC9ZZWFy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==
</w:fldData>
        </w:fldChar>
      </w:r>
      <w:r>
        <w:instrText xml:space="preserve"> ADDIN EN.CITE </w:instrText>
      </w:r>
      <w:r>
        <w:fldChar w:fldCharType="begin">
          <w:fldData xml:space="preserve">PEVuZE5vdGU+PENpdGU+PEF1dGhvcj5XaWxsZW1zZW48L0F1dGhvcj48WWVhcj4yMDA0PC9ZZWFy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==
</w:fldData>
        </w:fldChar>
      </w:r>
      <w:r>
        <w:instrText xml:space="preserve"> ADDIN EN.CITE.DATA </w:instrText>
      </w:r>
      <w:r>
        <w:fldChar w:fldCharType="end"/>
      </w:r>
      <w:r w:rsidRPr="00947122">
        <w:fldChar w:fldCharType="separate"/>
      </w:r>
      <w:r>
        <w:rPr>
          <w:noProof/>
        </w:rPr>
        <w:t>[</w:t>
      </w:r>
      <w:hyperlink w:anchor="_ENREF_156" w:tooltip="Willemsen, 2004 #6292" w:history="1">
        <w:r>
          <w:rPr>
            <w:noProof/>
          </w:rPr>
          <w:t>156</w:t>
        </w:r>
      </w:hyperlink>
      <w:r>
        <w:rPr>
          <w:noProof/>
        </w:rPr>
        <w:t>]</w:t>
      </w:r>
      <w:r w:rsidRPr="00947122">
        <w:fldChar w:fldCharType="end"/>
      </w:r>
      <w:r w:rsidR="00804DF7">
        <w:t>.</w:t>
      </w:r>
      <w:r w:rsidRPr="00947122">
        <w:t xml:space="preserve"> Genç </w:t>
      </w:r>
      <w:proofErr w:type="spellStart"/>
      <w:r w:rsidRPr="00947122">
        <w:t>frajil</w:t>
      </w:r>
      <w:proofErr w:type="spellEnd"/>
      <w:r w:rsidRPr="00947122">
        <w:t xml:space="preserve"> X pozitif kızlarda</w:t>
      </w:r>
      <w:r w:rsidR="00C105E8">
        <w:t xml:space="preserve">, </w:t>
      </w:r>
      <w:r w:rsidRPr="00947122">
        <w:t>en yaygın ve en önemli iki bulgu</w:t>
      </w:r>
      <w:r w:rsidR="00C105E8">
        <w:t xml:space="preserve">, </w:t>
      </w:r>
      <w:r w:rsidRPr="00947122">
        <w:t>doğumdan itibaren görülen aşırı büyüme</w:t>
      </w:r>
      <w:r w:rsidR="00C105E8">
        <w:t xml:space="preserve">, </w:t>
      </w:r>
      <w:r w:rsidRPr="00947122">
        <w:t>şiddetli dikkat problemleri</w:t>
      </w:r>
      <w:r w:rsidR="00C105E8">
        <w:t xml:space="preserve">, </w:t>
      </w:r>
      <w:r w:rsidRPr="00947122">
        <w:t>aşırı çekingenlik ve endişe dahil davranışsal özelliklerdir. Erkeklerde en tipik özellikler zihinsel gerilik</w:t>
      </w:r>
      <w:r w:rsidR="00C105E8">
        <w:t xml:space="preserve">, </w:t>
      </w:r>
      <w:r w:rsidRPr="00947122">
        <w:t>uzun boy</w:t>
      </w:r>
      <w:r w:rsidR="00C105E8">
        <w:t xml:space="preserve">, </w:t>
      </w:r>
      <w:r w:rsidRPr="00947122">
        <w:t xml:space="preserve">büyük kulaklar ve </w:t>
      </w:r>
      <w:proofErr w:type="spellStart"/>
      <w:r w:rsidRPr="00947122">
        <w:t>makroorşidizmdir</w:t>
      </w:r>
      <w:proofErr w:type="spellEnd"/>
      <w:r w:rsidRPr="00947122">
        <w:t>; hastaların yaklaşık yarısı normalin yüzde 90</w:t>
      </w:r>
      <w:r w:rsidR="00C105E8">
        <w:t>’</w:t>
      </w:r>
      <w:r w:rsidRPr="00947122">
        <w:t>ının üzerinde kulak uzunluğuna sahiptir. Aşırı büyümenin nedeni bilinmemektedir</w:t>
      </w:r>
      <w:r w:rsidRPr="00A37469">
        <w:t xml:space="preserve"> </w:t>
      </w:r>
      <w:bookmarkStart w:id="61" w:name="_Hlk3196914"/>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bookmarkEnd w:id="61"/>
      <w:r w:rsidR="00804DF7">
        <w:t>.</w:t>
      </w:r>
    </w:p>
    <w:p w14:paraId="15E22806" w14:textId="77777777" w:rsidR="003F6F90" w:rsidRDefault="003F6F90" w:rsidP="003F6F90">
      <w:pPr>
        <w:pStyle w:val="Paragrafasl"/>
      </w:pPr>
    </w:p>
    <w:p w14:paraId="6D703CF3" w14:textId="77777777" w:rsidR="003F6F90" w:rsidRPr="00947122" w:rsidRDefault="003F6F90" w:rsidP="003F6F90">
      <w:pPr>
        <w:pStyle w:val="Paragrafasl"/>
      </w:pPr>
    </w:p>
    <w:p w14:paraId="20262E78" w14:textId="12A8B68F" w:rsidR="003F6F90" w:rsidRDefault="00443F4A" w:rsidP="003F6F90">
      <w:pPr>
        <w:pStyle w:val="Balk3"/>
      </w:pPr>
      <w:bookmarkStart w:id="62" w:name="_Toc534489151"/>
      <w:r>
        <w:lastRenderedPageBreak/>
        <w:t>2.4.6.</w:t>
      </w:r>
      <w:r w:rsidR="003F6F90">
        <w:t xml:space="preserve"> </w:t>
      </w:r>
      <w:r>
        <w:t xml:space="preserve">Kromozom 22q13.3 </w:t>
      </w:r>
      <w:proofErr w:type="spellStart"/>
      <w:r>
        <w:t>Delesyon</w:t>
      </w:r>
      <w:proofErr w:type="spellEnd"/>
      <w:r>
        <w:t xml:space="preserve"> S</w:t>
      </w:r>
      <w:r w:rsidRPr="00D05FF6">
        <w:t>endromu</w:t>
      </w:r>
      <w:bookmarkEnd w:id="62"/>
    </w:p>
    <w:p w14:paraId="05DF2E8B" w14:textId="77777777" w:rsidR="003F6F90" w:rsidRDefault="003F6F90" w:rsidP="003F6F90">
      <w:pPr>
        <w:pStyle w:val="Paragrafboluk"/>
      </w:pPr>
    </w:p>
    <w:p w14:paraId="1C3FEA86" w14:textId="2AC4BE67" w:rsidR="00443F4A" w:rsidRPr="00947122" w:rsidRDefault="00443F4A" w:rsidP="003F6F90">
      <w:pPr>
        <w:pStyle w:val="Paragrafasl"/>
      </w:pPr>
      <w:r w:rsidRPr="00947122">
        <w:t xml:space="preserve">Terminal 22q13.3 </w:t>
      </w:r>
      <w:proofErr w:type="spellStart"/>
      <w:r w:rsidRPr="00947122">
        <w:t>delesyon</w:t>
      </w:r>
      <w:proofErr w:type="spellEnd"/>
      <w:r w:rsidRPr="00947122">
        <w:t xml:space="preserve"> sendromu</w:t>
      </w:r>
      <w:r w:rsidR="00C105E8">
        <w:t xml:space="preserve">, </w:t>
      </w:r>
      <w:proofErr w:type="spellStart"/>
      <w:r w:rsidRPr="00947122">
        <w:t>neonatal</w:t>
      </w:r>
      <w:proofErr w:type="spellEnd"/>
      <w:r w:rsidRPr="00947122">
        <w:t xml:space="preserve"> </w:t>
      </w:r>
      <w:proofErr w:type="spellStart"/>
      <w:r w:rsidRPr="00947122">
        <w:t>hipotoni</w:t>
      </w:r>
      <w:proofErr w:type="spellEnd"/>
      <w:r w:rsidR="00C105E8">
        <w:t xml:space="preserve">, </w:t>
      </w:r>
      <w:r w:rsidRPr="00947122">
        <w:t>gelişimsel gecikme</w:t>
      </w:r>
      <w:r w:rsidR="00C105E8">
        <w:t xml:space="preserve">, </w:t>
      </w:r>
      <w:r w:rsidRPr="00947122">
        <w:t>normalden hızlı büyüme</w:t>
      </w:r>
      <w:r w:rsidR="00C105E8">
        <w:t xml:space="preserve">, </w:t>
      </w:r>
      <w:r w:rsidRPr="00947122">
        <w:t>ciddi şekilde</w:t>
      </w:r>
      <w:r>
        <w:t xml:space="preserve"> </w:t>
      </w:r>
      <w:r w:rsidRPr="00947122">
        <w:t>konuşma geriliği</w:t>
      </w:r>
      <w:r w:rsidR="00C105E8">
        <w:t xml:space="preserve">, </w:t>
      </w:r>
      <w:r w:rsidRPr="00947122">
        <w:t xml:space="preserve">otistik davranış ve minör </w:t>
      </w:r>
      <w:proofErr w:type="spellStart"/>
      <w:r w:rsidRPr="00947122">
        <w:t>dismorfik</w:t>
      </w:r>
      <w:proofErr w:type="spellEnd"/>
      <w:r w:rsidRPr="00947122">
        <w:t xml:space="preserve"> özel</w:t>
      </w:r>
      <w:r>
        <w:t>likler ile karakterizedir</w:t>
      </w:r>
      <w:r w:rsidR="00804DF7">
        <w:t xml:space="preserve"> </w:t>
      </w:r>
      <w:r>
        <w:t>(omım</w:t>
      </w:r>
      <w:r w:rsidRPr="00A37469">
        <w:t>#</w:t>
      </w:r>
      <w:r>
        <w:t>606232).</w:t>
      </w:r>
      <w:r w:rsidRPr="00947122">
        <w:t xml:space="preserve">22q13 terminal </w:t>
      </w:r>
      <w:proofErr w:type="spellStart"/>
      <w:r w:rsidRPr="00947122">
        <w:t>delesyonu</w:t>
      </w:r>
      <w:proofErr w:type="spellEnd"/>
      <w:r w:rsidRPr="00947122">
        <w:t xml:space="preserve"> olan hastalar genel olarak aşırı büyümeye meyilliyken</w:t>
      </w:r>
      <w:r w:rsidR="00C105E8">
        <w:t xml:space="preserve">, </w:t>
      </w:r>
      <w:r w:rsidRPr="00947122">
        <w:t>ring 22 olan hastalar sıkl</w:t>
      </w:r>
      <w:r>
        <w:t>ıkla büyüme yetersizliği gösterm</w:t>
      </w:r>
      <w:r w:rsidRPr="00947122">
        <w:t>i</w:t>
      </w:r>
      <w:r>
        <w:t>ştir</w:t>
      </w:r>
      <w:r w:rsidRPr="00947122">
        <w:t xml:space="preserve">. Büyümenin nedeni bilinmemektedir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5E092C23" w14:textId="77777777" w:rsidR="003F6F90" w:rsidRDefault="003F6F90" w:rsidP="003F6F90">
      <w:pPr>
        <w:pStyle w:val="Paragrafasl"/>
        <w:rPr>
          <w:b/>
        </w:rPr>
      </w:pPr>
    </w:p>
    <w:p w14:paraId="20EF29E9" w14:textId="140E6935" w:rsidR="003F6F90" w:rsidRDefault="00443F4A" w:rsidP="003F6F90">
      <w:pPr>
        <w:pStyle w:val="Balk3"/>
      </w:pPr>
      <w:bookmarkStart w:id="63" w:name="_Toc534489152"/>
      <w:r>
        <w:t>2.4.7.</w:t>
      </w:r>
      <w:r w:rsidR="003F6F90">
        <w:t xml:space="preserve"> </w:t>
      </w:r>
      <w:r>
        <w:t xml:space="preserve">Aşırı Beslenme </w:t>
      </w:r>
      <w:r w:rsidRPr="00D05FF6">
        <w:t>(</w:t>
      </w:r>
      <w:proofErr w:type="spellStart"/>
      <w:r w:rsidRPr="00D05FF6">
        <w:t>Obezite</w:t>
      </w:r>
      <w:proofErr w:type="spellEnd"/>
      <w:r w:rsidRPr="00D05FF6">
        <w:t>)</w:t>
      </w:r>
      <w:bookmarkEnd w:id="63"/>
    </w:p>
    <w:p w14:paraId="3E98FCCB" w14:textId="77777777" w:rsidR="003F6F90" w:rsidRDefault="003F6F90" w:rsidP="003F6F90">
      <w:pPr>
        <w:pStyle w:val="Paragrafboluk"/>
      </w:pPr>
    </w:p>
    <w:p w14:paraId="7FBF5621" w14:textId="2E25C8CA" w:rsidR="003F6F90" w:rsidRDefault="00443F4A" w:rsidP="003F6F90">
      <w:pPr>
        <w:pStyle w:val="Paragrafasl"/>
      </w:pPr>
      <w:proofErr w:type="spellStart"/>
      <w:r w:rsidRPr="00947122">
        <w:t>Obezite</w:t>
      </w:r>
      <w:proofErr w:type="spellEnd"/>
      <w:r w:rsidRPr="00947122">
        <w:t xml:space="preserve"> ile ilişkili yüksek boy ve artmış büyüme hızlarına muhtemelen insülin ve IGF-I aracılık eder. </w:t>
      </w:r>
      <w:proofErr w:type="spellStart"/>
      <w:r w:rsidRPr="00947122">
        <w:t>Obez</w:t>
      </w:r>
      <w:proofErr w:type="spellEnd"/>
      <w:r w:rsidRPr="00947122">
        <w:t xml:space="preserve"> çocuklar</w:t>
      </w:r>
      <w:r w:rsidR="00C105E8">
        <w:t xml:space="preserve">, </w:t>
      </w:r>
      <w:r w:rsidRPr="00947122">
        <w:t>normal kilolu bireylere kıyasla</w:t>
      </w:r>
      <w:r w:rsidR="00C105E8">
        <w:t xml:space="preserve">, </w:t>
      </w:r>
      <w:r w:rsidRPr="00947122">
        <w:t>baskılanmış GH salgılanmasına rağmen</w:t>
      </w:r>
      <w:r w:rsidR="00C105E8">
        <w:t xml:space="preserve">, </w:t>
      </w:r>
      <w:r w:rsidRPr="00947122">
        <w:t xml:space="preserve">değişken fakat genellikle normal ila yüksek plazma IGF-I konsantrasyonuna sahiptir. </w:t>
      </w:r>
      <w:proofErr w:type="spellStart"/>
      <w:r w:rsidRPr="00947122">
        <w:t>Hiperinsülinemi</w:t>
      </w:r>
      <w:proofErr w:type="spellEnd"/>
      <w:r w:rsidR="00C105E8">
        <w:t xml:space="preserve">, </w:t>
      </w:r>
      <w:proofErr w:type="spellStart"/>
      <w:r w:rsidRPr="00947122">
        <w:t>obezitede</w:t>
      </w:r>
      <w:proofErr w:type="spellEnd"/>
      <w:r w:rsidRPr="00947122">
        <w:t xml:space="preserve"> tutarlı bir bulgudur ve insülin</w:t>
      </w:r>
      <w:r w:rsidR="00C105E8">
        <w:t xml:space="preserve">, </w:t>
      </w:r>
      <w:r w:rsidRPr="00947122">
        <w:t>IGF tip 1 reseptörünü aktive ederek uzama hızının artmasına neden olabilir. Ek olarak insülin</w:t>
      </w:r>
      <w:r w:rsidR="00C105E8">
        <w:t xml:space="preserve">, </w:t>
      </w:r>
      <w:r w:rsidRPr="00947122">
        <w:t>IGFBP-1</w:t>
      </w:r>
      <w:r w:rsidR="00C105E8">
        <w:t>’</w:t>
      </w:r>
      <w:r w:rsidRPr="00947122">
        <w:t xml:space="preserve">in ana düzenleyicisidir. </w:t>
      </w:r>
      <w:proofErr w:type="spellStart"/>
      <w:r w:rsidRPr="00947122">
        <w:t>Hiperinsülinemi</w:t>
      </w:r>
      <w:proofErr w:type="spellEnd"/>
      <w:r w:rsidRPr="00947122">
        <w:t xml:space="preserve"> IGFBP-1</w:t>
      </w:r>
      <w:r w:rsidR="00C105E8">
        <w:t>’</w:t>
      </w:r>
      <w:r w:rsidRPr="00947122">
        <w:t>i azaltır ve bunun sonucunda serbest IGF-</w:t>
      </w:r>
      <w:proofErr w:type="spellStart"/>
      <w:r w:rsidRPr="00947122">
        <w:t>I</w:t>
      </w:r>
      <w:r w:rsidR="00C105E8">
        <w:t>’</w:t>
      </w:r>
      <w:r w:rsidRPr="00947122">
        <w:t>de</w:t>
      </w:r>
      <w:proofErr w:type="spellEnd"/>
      <w:r w:rsidRPr="00947122">
        <w:t xml:space="preserve"> bir artış olur. Orta ve şiddetli </w:t>
      </w:r>
      <w:proofErr w:type="spellStart"/>
      <w:r w:rsidRPr="00947122">
        <w:t>obezite</w:t>
      </w:r>
      <w:proofErr w:type="spellEnd"/>
      <w:r w:rsidRPr="00947122">
        <w:t xml:space="preserve"> ve kontrol grubundaki hastaların çalışmaları</w:t>
      </w:r>
      <w:r w:rsidR="00C105E8">
        <w:t xml:space="preserve">, </w:t>
      </w:r>
      <w:r w:rsidRPr="00947122">
        <w:t>erkek ve kadınlarda insülin artışı</w:t>
      </w:r>
      <w:r w:rsidR="00C105E8">
        <w:t xml:space="preserve">, </w:t>
      </w:r>
      <w:r w:rsidRPr="00947122">
        <w:t>IGFBP-1</w:t>
      </w:r>
      <w:r w:rsidR="00C105E8">
        <w:t>’</w:t>
      </w:r>
      <w:r w:rsidRPr="00947122">
        <w:t>deki azalma ve serbest IGF-</w:t>
      </w:r>
      <w:proofErr w:type="spellStart"/>
      <w:r w:rsidRPr="00947122">
        <w:t>I</w:t>
      </w:r>
      <w:r w:rsidR="00C105E8">
        <w:t>’</w:t>
      </w:r>
      <w:r w:rsidRPr="00947122">
        <w:t>deki</w:t>
      </w:r>
      <w:proofErr w:type="spellEnd"/>
      <w:r w:rsidRPr="00947122">
        <w:t xml:space="preserve"> artışı göstermiştir </w:t>
      </w:r>
      <w:r w:rsidRPr="00947122">
        <w:fldChar w:fldCharType="begin">
          <w:fldData xml:space="preserve">PEVuZE5vdGU+PENpdGU+PEF1dGhvcj5CYWxsZXJpbmk8L0F1dGhvcj48WWVhcj4yMDA0PC9ZZWFy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</w:fldData>
        </w:fldChar>
      </w:r>
      <w:r>
        <w:instrText xml:space="preserve"> ADDIN EN.CITE </w:instrText>
      </w:r>
      <w:r>
        <w:fldChar w:fldCharType="begin">
          <w:fldData xml:space="preserve">PEVuZE5vdGU+PENpdGU+PEF1dGhvcj5CYWxsZXJpbmk8L0F1dGhvcj48WWVhcj4yMDA0PC9ZZWFy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</w:fldData>
        </w:fldChar>
      </w:r>
      <w:r>
        <w:instrText xml:space="preserve"> ADDIN EN.CITE.DATA </w:instrText>
      </w:r>
      <w:r>
        <w:fldChar w:fldCharType="end"/>
      </w:r>
      <w:r w:rsidRPr="00947122">
        <w:fldChar w:fldCharType="separate"/>
      </w:r>
      <w:r>
        <w:rPr>
          <w:noProof/>
        </w:rPr>
        <w:t>[</w:t>
      </w:r>
      <w:hyperlink w:anchor="_ENREF_157" w:tooltip="Ballerini, 2004 #5974" w:history="1">
        <w:r>
          <w:rPr>
            <w:noProof/>
          </w:rPr>
          <w:t>157</w:t>
        </w:r>
      </w:hyperlink>
      <w:r>
        <w:rPr>
          <w:noProof/>
        </w:rPr>
        <w:t>]</w:t>
      </w:r>
      <w:r w:rsidRPr="00947122">
        <w:fldChar w:fldCharType="end"/>
      </w:r>
      <w:r w:rsidR="00804DF7">
        <w:t>,</w:t>
      </w:r>
      <w:r w:rsidRPr="00947122">
        <w:t xml:space="preserve"> </w:t>
      </w:r>
      <w:r w:rsidRPr="00947122">
        <w:fldChar w:fldCharType="begin">
          <w:fldData xml:space="preserve">PEVuZE5vdGU+PENpdGU+PEF1dGhvcj5BcmdlbnRlPC9BdXRob3I+PFllYXI+MTk5NzwvWWVhcj48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IGFuZCBtZXRhYm9saXNtPC9hYmJyLTE+PC9hbHQtcGVyaW9kaWNhbD48cGFnZXM+MjA3Ni04Mzwv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</w:fldData>
        </w:fldChar>
      </w:r>
      <w:r>
        <w:instrText xml:space="preserve"> ADDIN EN.CITE </w:instrText>
      </w:r>
      <w:r>
        <w:fldChar w:fldCharType="begin">
          <w:fldData xml:space="preserve">PEVuZE5vdGU+PENpdGU+PEF1dGhvcj5BcmdlbnRlPC9BdXRob3I+PFllYXI+MTk5NzwvWWVhcj48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</w:fldData>
        </w:fldChar>
      </w:r>
      <w:r>
        <w:instrText xml:space="preserve"> ADDIN EN.CITE.DATA </w:instrText>
      </w:r>
      <w:r>
        <w:fldChar w:fldCharType="end"/>
      </w:r>
      <w:r w:rsidRPr="00947122">
        <w:fldChar w:fldCharType="separate"/>
      </w:r>
      <w:r>
        <w:rPr>
          <w:noProof/>
        </w:rPr>
        <w:t>[</w:t>
      </w:r>
      <w:hyperlink w:anchor="_ENREF_158" w:tooltip="Argente, 1997 #5975" w:history="1">
        <w:r>
          <w:rPr>
            <w:noProof/>
          </w:rPr>
          <w:t>158</w:t>
        </w:r>
      </w:hyperlink>
      <w:r>
        <w:rPr>
          <w:noProof/>
        </w:rPr>
        <w:t>]</w:t>
      </w:r>
      <w:r w:rsidRPr="00947122">
        <w:fldChar w:fldCharType="end"/>
      </w:r>
      <w:r w:rsidR="00804DF7">
        <w:t>.</w:t>
      </w:r>
      <w:r w:rsidRPr="00947122">
        <w:t xml:space="preserve"> Bu nedenle</w:t>
      </w:r>
      <w:r w:rsidR="00C105E8">
        <w:t xml:space="preserve">, </w:t>
      </w:r>
      <w:proofErr w:type="spellStart"/>
      <w:r w:rsidRPr="00947122">
        <w:t>obez</w:t>
      </w:r>
      <w:proofErr w:type="spellEnd"/>
      <w:r w:rsidRPr="00947122">
        <w:t xml:space="preserve"> çocukların artan büyüme hızları büyük olasılıkla </w:t>
      </w:r>
      <w:proofErr w:type="spellStart"/>
      <w:r w:rsidRPr="00947122">
        <w:t>hiperinsülinemi</w:t>
      </w:r>
      <w:proofErr w:type="spellEnd"/>
      <w:r w:rsidRPr="00947122">
        <w:t xml:space="preserve"> ve artmış serbest IGF-</w:t>
      </w:r>
      <w:proofErr w:type="spellStart"/>
      <w:r w:rsidRPr="00947122">
        <w:t>I</w:t>
      </w:r>
      <w:r w:rsidR="00C105E8">
        <w:t>’</w:t>
      </w:r>
      <w:r w:rsidRPr="00947122">
        <w:t>in</w:t>
      </w:r>
      <w:proofErr w:type="spellEnd"/>
      <w:r w:rsidRPr="00947122">
        <w:t xml:space="preserve"> sonucudur.</w:t>
      </w:r>
    </w:p>
    <w:p w14:paraId="61AD6FD5" w14:textId="77777777" w:rsidR="00904AD6" w:rsidRDefault="00904AD6" w:rsidP="00904AD6">
      <w:pPr>
        <w:pStyle w:val="Paragrafasl"/>
      </w:pPr>
    </w:p>
    <w:p w14:paraId="53F98D7F" w14:textId="2D6047C1" w:rsidR="003F6F90" w:rsidRDefault="00443F4A" w:rsidP="00904AD6">
      <w:pPr>
        <w:pStyle w:val="Balk3"/>
      </w:pPr>
      <w:bookmarkStart w:id="64" w:name="_Toc534489153"/>
      <w:r>
        <w:t>2.4.8.</w:t>
      </w:r>
      <w:r w:rsidR="003F6F90">
        <w:t xml:space="preserve"> </w:t>
      </w:r>
      <w:r>
        <w:t xml:space="preserve">IGF-I Reseptörünün </w:t>
      </w:r>
      <w:proofErr w:type="spellStart"/>
      <w:r w:rsidRPr="00D05FF6">
        <w:t>Trizomisi</w:t>
      </w:r>
      <w:bookmarkEnd w:id="64"/>
      <w:proofErr w:type="spellEnd"/>
    </w:p>
    <w:p w14:paraId="3572D513" w14:textId="77777777" w:rsidR="003F6F90" w:rsidRDefault="003F6F90" w:rsidP="003F6F90">
      <w:pPr>
        <w:pStyle w:val="Paragrafboluk"/>
      </w:pPr>
    </w:p>
    <w:p w14:paraId="4A035687" w14:textId="708841B4" w:rsidR="00443F4A" w:rsidRPr="00A37469" w:rsidRDefault="00443F4A" w:rsidP="003F6F90">
      <w:pPr>
        <w:pStyle w:val="Paragrafasl"/>
      </w:pPr>
      <w:r>
        <w:t xml:space="preserve">IGF-I reseptörünün </w:t>
      </w:r>
      <w:proofErr w:type="spellStart"/>
      <w:r>
        <w:t>triz</w:t>
      </w:r>
      <w:r w:rsidRPr="00947122">
        <w:t>omisi</w:t>
      </w:r>
      <w:proofErr w:type="spellEnd"/>
      <w:r w:rsidRPr="00947122">
        <w:t xml:space="preserve"> birkaç çocukta bildirilmiştir ve sıklıkla uzun boy ve </w:t>
      </w:r>
      <w:proofErr w:type="gramStart"/>
      <w:r w:rsidRPr="00947122">
        <w:t>zeka</w:t>
      </w:r>
      <w:proofErr w:type="gramEnd"/>
      <w:r w:rsidRPr="00947122">
        <w:t xml:space="preserve"> geriliği ile ilişkilidir. 2002 yılında</w:t>
      </w:r>
      <w:r w:rsidR="00C105E8">
        <w:t xml:space="preserve">, </w:t>
      </w:r>
      <w:proofErr w:type="spellStart"/>
      <w:r w:rsidRPr="00947122">
        <w:t>Faivre</w:t>
      </w:r>
      <w:proofErr w:type="spellEnd"/>
      <w:r w:rsidRPr="00947122">
        <w:t xml:space="preserve"> ve arkadaşları aşırı büyümüş ve kromozom 15 in</w:t>
      </w:r>
      <w:r w:rsidR="003F6F90">
        <w:t xml:space="preserve"> </w:t>
      </w:r>
      <w:r w:rsidRPr="00947122">
        <w:t xml:space="preserve">uzun kolunun terminal </w:t>
      </w:r>
      <w:proofErr w:type="spellStart"/>
      <w:r w:rsidRPr="00947122">
        <w:t>duplikasyonu</w:t>
      </w:r>
      <w:proofErr w:type="spellEnd"/>
      <w:r w:rsidRPr="00947122">
        <w:t xml:space="preserve"> ile başvuran iki bağımsız aileden dört çocuğu bildirmişlerdir </w:t>
      </w:r>
      <w:r w:rsidRPr="00947122">
        <w:fldChar w:fldCharType="begin"/>
      </w:r>
      <w:r>
        <w:instrText xml:space="preserve"> ADDIN EN.CITE &lt;EndNote&gt;&lt;Cite&gt;&lt;Author&gt;Faivre&lt;/Author&gt;&lt;Year&gt;2002&lt;/Year&gt;&lt;RecNum&gt;6039&lt;/RecNum&gt;&lt;DisplayText&gt;[159]&lt;/DisplayText&gt;&lt;record&gt;&lt;rec-number&gt;6039&lt;/rec-number&gt;&lt;foreign-keys&gt;&lt;key app="EN" db-id="aevdr0fa7fvzaker2vj59w9zrze5xvdre2rx"&gt;6039&lt;/key&gt;&lt;/foreign-keys&gt;&lt;ref-type name="Journal Article"&gt;17&lt;/ref-type&gt;&lt;contributors&gt;&lt;authors&gt;&lt;author&gt;Faivre, L.&lt;/author&gt;&lt;author&gt;Gosset, P.&lt;/author&gt;&lt;author&gt;Cormier-Daire, V.&lt;/author&gt;&lt;author&gt;Odent, S.&lt;/author&gt;&lt;author&gt;Amiel, J.&lt;/author&gt;&lt;author&gt;Giurgea, I.&lt;/author&gt;&lt;author&gt;Nassogne, M. C.&lt;/author&gt;&lt;author&gt;Pasquier, L.&lt;/author&gt;&lt;author&gt;Munnich, A.&lt;/author&gt;&lt;author&gt;Romana, S.&lt;/author&gt;&lt;author&gt;Prieur, M.&lt;/author&gt;&lt;author&gt;Vekemans, M.&lt;/author&gt;&lt;author&gt;De Blois, M. C.&lt;/author&gt;&lt;author&gt;Turleau, C.&lt;/author&gt;&lt;/authors&gt;&lt;/contributors&gt;&lt;auth-address&gt;Departement de Genetique, Hopital Necker-Enfants Malades, Paris, France.&lt;/auth-address&gt;&lt;titles&gt;&lt;title&gt;Overgrowth and trisomy 15q26.1-qter including the IGF1 receptor gene: report of two families and review of the literature&lt;/title&gt;&lt;secondary-title&gt;Eur J Hum Genet&lt;/secondary-title&gt;&lt;alt-title&gt;European journal of human genetics : EJHG&lt;/alt-title&gt;&lt;/titles&gt;&lt;periodical&gt;&lt;full-title&gt;European Journal of Human Genetics&lt;/full-title&gt;&lt;abbr-1&gt;Eur J Hum Genet&lt;/abbr-1&gt;&lt;/periodical&gt;&lt;pages&gt;699-706&lt;/pages&gt;&lt;volume&gt;10&lt;/volume&gt;&lt;number&gt;11&lt;/number&gt;&lt;keywords&gt;&lt;keyword&gt;Abnormalities, Multiple/genetics&lt;/keyword&gt;&lt;keyword&gt;*Chromosomes, Human, Pair 15&lt;/keyword&gt;&lt;keyword&gt;Female&lt;/keyword&gt;&lt;keyword&gt;Humans&lt;/keyword&gt;&lt;keyword&gt;In Situ Hybridization, Fluorescence&lt;/keyword&gt;&lt;keyword&gt;Male&lt;/keyword&gt;&lt;keyword&gt;Pedigree&lt;/keyword&gt;&lt;keyword&gt;Receptor, IGF Type 1/*genetics&lt;/keyword&gt;&lt;keyword&gt;Translocation, Genetic&lt;/keyword&gt;&lt;keyword&gt;*Trisomy&lt;/keyword&gt;&lt;/keywords&gt;&lt;dates&gt;&lt;year&gt;2002&lt;/year&gt;&lt;pub-dates&gt;&lt;date&gt;Nov&lt;/date&gt;&lt;/pub-dates&gt;&lt;/dates&gt;&lt;isbn&gt;1018-4813 (Print)&amp;#xD;1018-4813 (Linking)&lt;/isbn&gt;&lt;accession-num&gt;12404101&lt;/accession-num&gt;&lt;urls&gt;&lt;related-urls&gt;&lt;url&gt;http://www.ncbi.nlm.nih.gov/pubmed/12404101&lt;/url&gt;&lt;/related-urls&gt;&lt;/urls&gt;&lt;electronic-resource-num&gt;10.1038/sj.ejhg.5200879&lt;/electronic-resource-num&gt;&lt;/record&gt;&lt;/Cite&gt;&lt;/EndNote&gt;</w:instrText>
      </w:r>
      <w:r w:rsidRPr="00947122">
        <w:fldChar w:fldCharType="separate"/>
      </w:r>
      <w:r>
        <w:rPr>
          <w:noProof/>
        </w:rPr>
        <w:t>[</w:t>
      </w:r>
      <w:hyperlink w:anchor="_ENREF_159" w:tooltip="Faivre, 2002 #6039" w:history="1">
        <w:r>
          <w:rPr>
            <w:noProof/>
          </w:rPr>
          <w:t>159</w:t>
        </w:r>
      </w:hyperlink>
      <w:r>
        <w:rPr>
          <w:noProof/>
        </w:rPr>
        <w:t>]</w:t>
      </w:r>
      <w:r w:rsidRPr="00947122">
        <w:fldChar w:fldCharType="end"/>
      </w:r>
      <w:r w:rsidR="00804DF7">
        <w:t>.</w:t>
      </w:r>
      <w:r w:rsidRPr="00947122">
        <w:t xml:space="preserve"> Her iki durumda da</w:t>
      </w:r>
      <w:r w:rsidR="00C105E8">
        <w:t xml:space="preserve">, </w:t>
      </w:r>
      <w:r w:rsidRPr="00947122">
        <w:t xml:space="preserve">ebeveynlerin kromozom analizi 15q26.1-qter içeren dengeli bir </w:t>
      </w:r>
      <w:proofErr w:type="spellStart"/>
      <w:r w:rsidRPr="00947122">
        <w:t>translokasyon</w:t>
      </w:r>
      <w:proofErr w:type="spellEnd"/>
      <w:r w:rsidRPr="00947122">
        <w:t xml:space="preserve"> göstermiştir. Moleküler ve </w:t>
      </w:r>
      <w:proofErr w:type="spellStart"/>
      <w:r w:rsidRPr="00947122">
        <w:t>sitogenetik</w:t>
      </w:r>
      <w:proofErr w:type="spellEnd"/>
      <w:r w:rsidRPr="00947122">
        <w:t xml:space="preserve"> çalışmalar</w:t>
      </w:r>
      <w:r w:rsidR="00C105E8">
        <w:t xml:space="preserve">, </w:t>
      </w:r>
      <w:r w:rsidRPr="00701784">
        <w:rPr>
          <w:i/>
        </w:rPr>
        <w:t>IGF1R</w:t>
      </w:r>
      <w:r w:rsidRPr="00947122">
        <w:t xml:space="preserve"> geninin üç kopyasını gösterdi; bu</w:t>
      </w:r>
      <w:r w:rsidR="00C105E8">
        <w:t xml:space="preserve">, </w:t>
      </w:r>
      <w:r w:rsidRPr="00947122">
        <w:t>bu hastalarda gözlenen aşırı büyümenin</w:t>
      </w:r>
      <w:r w:rsidR="00C105E8">
        <w:t xml:space="preserve">, </w:t>
      </w:r>
      <w:r w:rsidRPr="00947122">
        <w:t xml:space="preserve">15q terminal </w:t>
      </w:r>
      <w:proofErr w:type="spellStart"/>
      <w:r w:rsidRPr="00947122">
        <w:t>delesyonu</w:t>
      </w:r>
      <w:proofErr w:type="spellEnd"/>
      <w:r w:rsidRPr="00947122">
        <w:t xml:space="preserve"> olan hastalarda görülen ciddi büyüme geriliği aksine</w:t>
      </w:r>
      <w:r w:rsidR="00C105E8">
        <w:t xml:space="preserve">, </w:t>
      </w:r>
      <w:r w:rsidRPr="00701784">
        <w:rPr>
          <w:i/>
        </w:rPr>
        <w:t>IGF1R</w:t>
      </w:r>
      <w:r w:rsidRPr="00947122">
        <w:t xml:space="preserve"> geninin bir dozaj etkisiyle </w:t>
      </w:r>
      <w:proofErr w:type="spellStart"/>
      <w:r w:rsidRPr="00947122">
        <w:t>nedensel</w:t>
      </w:r>
      <w:proofErr w:type="spellEnd"/>
      <w:r w:rsidRPr="00947122">
        <w:t xml:space="preserve"> olarak ilişkili olabileceğini ortaya koydu. Bu hastalar spesifik bir </w:t>
      </w:r>
      <w:proofErr w:type="spellStart"/>
      <w:r w:rsidRPr="00947122">
        <w:t>fenotipe</w:t>
      </w:r>
      <w:proofErr w:type="spellEnd"/>
      <w:r w:rsidRPr="00947122">
        <w:t xml:space="preserve"> sahiptir. Doğumda </w:t>
      </w:r>
      <w:proofErr w:type="spellStart"/>
      <w:r w:rsidRPr="00947122">
        <w:t>makrozomi</w:t>
      </w:r>
      <w:proofErr w:type="spellEnd"/>
      <w:r w:rsidR="00C105E8">
        <w:t xml:space="preserve">, </w:t>
      </w:r>
      <w:r w:rsidRPr="00947122">
        <w:t>aşırı büyüme</w:t>
      </w:r>
      <w:r w:rsidR="00C105E8">
        <w:t xml:space="preserve">, </w:t>
      </w:r>
      <w:r w:rsidRPr="00947122">
        <w:t>makrosefali</w:t>
      </w:r>
      <w:r w:rsidR="00C105E8">
        <w:t xml:space="preserve">, </w:t>
      </w:r>
      <w:r w:rsidRPr="00947122">
        <w:lastRenderedPageBreak/>
        <w:t xml:space="preserve">bazılarında </w:t>
      </w:r>
      <w:proofErr w:type="spellStart"/>
      <w:r w:rsidRPr="00947122">
        <w:t>kraniyosinostoz</w:t>
      </w:r>
      <w:proofErr w:type="spellEnd"/>
      <w:r w:rsidRPr="00947122">
        <w:t xml:space="preserve"> ve hafif gelişimsel gecikme majör klinik özelliklerdir </w:t>
      </w:r>
      <w:r w:rsidRPr="00947122">
        <w:fldChar w:fldCharType="begin">
          <w:fldData xml:space="preserve">PEVuZE5vdGU+PENpdGU+PEF1dGhvcj5OYWdhaTwvQXV0aG9yPjxZZWFyPjIwMDI8L1llYXI+PFJl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</w:fldData>
        </w:fldChar>
      </w:r>
      <w:r>
        <w:instrText xml:space="preserve"> ADDIN EN.CITE </w:instrText>
      </w:r>
      <w:r>
        <w:fldChar w:fldCharType="begin">
          <w:fldData xml:space="preserve">PEVuZE5vdGU+PENpdGU+PEF1dGhvcj5OYWdhaTwvQXV0aG9yPjxZZWFyPjIwMDI8L1llYXI+PFJl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</w:fldData>
        </w:fldChar>
      </w:r>
      <w:r>
        <w:instrText xml:space="preserve"> ADDIN EN.CITE.DATA </w:instrText>
      </w:r>
      <w:r>
        <w:fldChar w:fldCharType="end"/>
      </w:r>
      <w:r w:rsidRPr="00947122">
        <w:fldChar w:fldCharType="separate"/>
      </w:r>
      <w:r>
        <w:rPr>
          <w:noProof/>
        </w:rPr>
        <w:t>[</w:t>
      </w:r>
      <w:hyperlink w:anchor="_ENREF_160" w:tooltip="Nagai, 2002 #6040" w:history="1">
        <w:r>
          <w:rPr>
            <w:noProof/>
          </w:rPr>
          <w:t>160</w:t>
        </w:r>
      </w:hyperlink>
      <w:r>
        <w:rPr>
          <w:noProof/>
        </w:rPr>
        <w:t>]</w:t>
      </w:r>
      <w:r w:rsidRPr="00947122">
        <w:fldChar w:fldCharType="end"/>
      </w:r>
      <w:r w:rsidR="00804DF7">
        <w:t>,</w:t>
      </w:r>
      <w:r w:rsidRPr="00947122">
        <w:t xml:space="preserve"> </w:t>
      </w:r>
      <w:r w:rsidRPr="00947122">
        <w:fldChar w:fldCharType="begin"/>
      </w:r>
      <w:r>
        <w:instrText xml:space="preserve"> ADDIN EN.CITE &lt;EndNote&gt;&lt;Cite&gt;&lt;Author&gt;Kant&lt;/Author&gt;&lt;Year&gt;2007&lt;/Year&gt;&lt;RecNum&gt;6042&lt;/RecNum&gt;&lt;DisplayText&gt;[161]&lt;/DisplayText&gt;&lt;record&gt;&lt;rec-number&gt;6042&lt;/rec-number&gt;&lt;foreign-keys&gt;&lt;key app="EN" db-id="aevdr0fa7fvzaker2vj59w9zrze5xvdre2rx"&gt;6042&lt;/key&gt;&lt;/foreign-keys&gt;&lt;ref-type name="Journal Article"&gt;17&lt;/ref-type&gt;&lt;contributors&gt;&lt;authors&gt;&lt;author&gt;Kant, S. G.&lt;/author&gt;&lt;author&gt;Kriek, M.&lt;/author&gt;&lt;author&gt;Walenkamp, M. J.&lt;/author&gt;&lt;author&gt;Hansson, K. B.&lt;/author&gt;&lt;author&gt;van Rhijn, A.&lt;/author&gt;&lt;author&gt;Clayton-Smith, J.&lt;/author&gt;&lt;author&gt;Wit, J. M.&lt;/author&gt;&lt;author&gt;Breuning, M. H.&lt;/author&gt;&lt;/authors&gt;&lt;/contributors&gt;&lt;auth-address&gt;Department of Clinical Genetics, CHCG, Leiden University Medical Center, Leiden, The Netherlands. s.g.kant@lumc.nl&lt;/auth-address&gt;&lt;titles&gt;&lt;title&gt;Tall stature and duplication of the insulin-like growth factor I receptor gene&lt;/title&gt;&lt;secondary-title&gt;Eur J Med Genet&lt;/secondary-title&gt;&lt;alt-title&gt;European journal of medical genetics&lt;/alt-title&gt;&lt;/titles&gt;&lt;periodical&gt;&lt;full-title&gt;European Journal of Medical Genetics&lt;/full-title&gt;&lt;abbr-1&gt;Eur J Med Genet&lt;/abbr-1&gt;&lt;/periodical&gt;&lt;alt-periodical&gt;&lt;full-title&gt;European Journal of Medical Genetics&lt;/full-title&gt;&lt;abbr-1&gt;Eur J Med Genet&lt;/abbr-1&gt;&lt;/alt-periodical&gt;&lt;pages&gt;1-10&lt;/pages&gt;&lt;volume&gt;50&lt;/volume&gt;&lt;number&gt;1&lt;/number&gt;&lt;keywords&gt;&lt;keyword&gt;Body Height/*genetics&lt;/keyword&gt;&lt;keyword&gt;Child&lt;/keyword&gt;&lt;keyword&gt;Chromosomes, Human, Pair 15/genetics&lt;/keyword&gt;&lt;keyword&gt;*Gene Duplication&lt;/keyword&gt;&lt;keyword&gt;Humans&lt;/keyword&gt;&lt;keyword&gt;Hyperplasia/genetics&lt;/keyword&gt;&lt;keyword&gt;Infant&lt;/keyword&gt;&lt;keyword&gt;Receptor, IGF Type 1/*genetics&lt;/keyword&gt;&lt;keyword&gt;Syndrome&lt;/keyword&gt;&lt;keyword&gt;Trisomy/genetics&lt;/keyword&gt;&lt;/keywords&gt;&lt;dates&gt;&lt;year&gt;2007&lt;/year&gt;&lt;pub-dates&gt;&lt;date&gt;Jan-Feb&lt;/date&gt;&lt;/pub-dates&gt;&lt;/dates&gt;&lt;isbn&gt;1769-7212 (Print)&amp;#xD;1769-7212 (Linking)&lt;/isbn&gt;&lt;accession-num&gt;17056309&lt;/accession-num&gt;&lt;urls&gt;&lt;related-urls&gt;&lt;url&gt;http://www.ncbi.nlm.nih.gov/pubmed/17056309&lt;/url&gt;&lt;/related-urls&gt;&lt;/urls&gt;&lt;electronic-resource-num&gt;10.1016/j.ejmg.2006.03.005&lt;/electronic-resource-num&gt;&lt;/record&gt;&lt;/Cite&gt;&lt;/EndNote&gt;</w:instrText>
      </w:r>
      <w:r w:rsidRPr="00947122">
        <w:fldChar w:fldCharType="separate"/>
      </w:r>
      <w:r>
        <w:rPr>
          <w:noProof/>
        </w:rPr>
        <w:t>[</w:t>
      </w:r>
      <w:hyperlink w:anchor="_ENREF_161" w:tooltip="Kant, 2007 #6042" w:history="1">
        <w:r>
          <w:rPr>
            <w:noProof/>
          </w:rPr>
          <w:t>161</w:t>
        </w:r>
      </w:hyperlink>
      <w:r>
        <w:rPr>
          <w:noProof/>
        </w:rPr>
        <w:t>]</w:t>
      </w:r>
      <w:r w:rsidRPr="00947122">
        <w:fldChar w:fldCharType="end"/>
      </w:r>
      <w:r w:rsidR="00804DF7">
        <w:t>,</w:t>
      </w:r>
      <w:r w:rsidRPr="00947122">
        <w:t xml:space="preserve"> </w:t>
      </w:r>
      <w:bookmarkStart w:id="65" w:name="_Hlk535917895"/>
      <w:r w:rsidRPr="00947122">
        <w:fldChar w:fldCharType="begin">
          <w:fldData xml:space="preserve">PEVuZE5vdGU+PENpdGU+PEF1dGhvcj5Pa3VibzwvQXV0aG9yPjxZZWFyPjIwMDM8L1llYXI+PFJl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bHQtcGVyaW9kaWNhbD48cGFnZXM+NTk4MS04PC9wYWdlcz48dm9sdW1lPjg4PC92b2x1bWU+PG51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</w:fldData>
        </w:fldChar>
      </w:r>
      <w:r>
        <w:instrText xml:space="preserve"> ADDIN EN.CITE </w:instrText>
      </w:r>
      <w:r>
        <w:fldChar w:fldCharType="begin">
          <w:fldData xml:space="preserve">PEVuZE5vdGU+PENpdGU+PEF1dGhvcj5Pa3VibzwvQXV0aG9yPjxZZWFyPjIwMDM8L1llYXI+PFJl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bHQtcGVyaW9kaWNhbD48cGFnZXM+NTk4MS04PC9wYWdlcz48dm9sdW1lPjg4PC92b2x1bWU+PG51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</w:fldData>
        </w:fldChar>
      </w:r>
      <w:r>
        <w:instrText xml:space="preserve"> ADDIN EN.CITE.DATA </w:instrText>
      </w:r>
      <w:r>
        <w:fldChar w:fldCharType="end"/>
      </w:r>
      <w:r w:rsidRPr="00947122">
        <w:fldChar w:fldCharType="separate"/>
      </w:r>
      <w:r>
        <w:rPr>
          <w:noProof/>
        </w:rPr>
        <w:t>[</w:t>
      </w:r>
      <w:hyperlink w:anchor="_ENREF_162" w:tooltip="Okubo, 2003 #6043" w:history="1">
        <w:r>
          <w:rPr>
            <w:noProof/>
          </w:rPr>
          <w:t>162</w:t>
        </w:r>
      </w:hyperlink>
      <w:r>
        <w:rPr>
          <w:noProof/>
        </w:rPr>
        <w:t>]</w:t>
      </w:r>
      <w:r w:rsidRPr="00947122">
        <w:fldChar w:fldCharType="end"/>
      </w:r>
      <w:r w:rsidR="00804DF7">
        <w:t>.</w:t>
      </w:r>
    </w:p>
    <w:bookmarkEnd w:id="65"/>
    <w:p w14:paraId="666F3B79" w14:textId="77777777" w:rsidR="003F6F90" w:rsidRDefault="003F6F90" w:rsidP="003F6F90">
      <w:pPr>
        <w:pStyle w:val="Paragrafboluk"/>
      </w:pPr>
    </w:p>
    <w:p w14:paraId="7D1B52E1" w14:textId="59915739" w:rsidR="00443F4A" w:rsidRPr="00947122" w:rsidRDefault="00443F4A" w:rsidP="003F6F90">
      <w:pPr>
        <w:pStyle w:val="Paragrafasl"/>
      </w:pPr>
      <w:r w:rsidRPr="00701784">
        <w:rPr>
          <w:i/>
        </w:rPr>
        <w:t>IGF1R</w:t>
      </w:r>
      <w:r w:rsidR="00C105E8">
        <w:t>’</w:t>
      </w:r>
      <w:r w:rsidRPr="00947122">
        <w:t>nin üç kopyası olan bir hasta</w:t>
      </w:r>
      <w:r>
        <w:t xml:space="preserve">dan alınan deri </w:t>
      </w:r>
      <w:proofErr w:type="spellStart"/>
      <w:r>
        <w:t>fibroblastları</w:t>
      </w:r>
      <w:proofErr w:type="spellEnd"/>
      <w:r>
        <w:t xml:space="preserve"> ve </w:t>
      </w:r>
      <w:r w:rsidRPr="00947122">
        <w:t>IGF1R</w:t>
      </w:r>
      <w:r w:rsidR="00C105E8">
        <w:t>’</w:t>
      </w:r>
      <w:r w:rsidRPr="00947122">
        <w:t>nin sadece bir kopyasına sahip bir denekten alınan hücrelerin</w:t>
      </w:r>
      <w:r w:rsidR="00C105E8">
        <w:t xml:space="preserve">, </w:t>
      </w:r>
      <w:r w:rsidRPr="00947122">
        <w:t>kontrollere kıyasla daha yavaş büyüme gösterdiğini gösterdi.</w:t>
      </w:r>
      <w:r w:rsidRPr="00701784">
        <w:rPr>
          <w:i/>
        </w:rPr>
        <w:t xml:space="preserve"> IGF1R</w:t>
      </w:r>
      <w:r w:rsidRPr="00947122">
        <w:t xml:space="preserve"> geninin üç kopyası olan çocuk uzundu. Bu bulgular ve yukarıda belirtilen raporlar</w:t>
      </w:r>
      <w:r w:rsidR="00C105E8">
        <w:t xml:space="preserve">, </w:t>
      </w:r>
      <w:r w:rsidRPr="00701784">
        <w:rPr>
          <w:i/>
        </w:rPr>
        <w:t>IGF1R</w:t>
      </w:r>
      <w:r w:rsidRPr="00947122">
        <w:t xml:space="preserve"> gen kopya sayısının insanlarda fonksiyonel ve klinik öneme sahip olduğu ve aşırı büyümeden sorumlu olduğu kavramı ile tutarlıdır</w:t>
      </w:r>
      <w:r w:rsidR="00804DF7">
        <w:t xml:space="preserve"> </w:t>
      </w:r>
      <w:r w:rsidRPr="00947122">
        <w:fldChar w:fldCharType="begin">
          <w:fldData xml:space="preserve">PEVuZE5vdGU+PENpdGU+PEF1dGhvcj5Pa3VibzwvQXV0aG9yPjxZZWFyPjIwMDM8L1llYXI+PFJl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bHQtcGVyaW9kaWNhbD48cGFnZXM+NTk4MS04PC9wYWdlcz48dm9sdW1lPjg4PC92b2x1bWU+PG51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</w:fldData>
        </w:fldChar>
      </w:r>
      <w:r>
        <w:instrText xml:space="preserve"> ADDIN EN.CITE </w:instrText>
      </w:r>
      <w:r>
        <w:fldChar w:fldCharType="begin">
          <w:fldData xml:space="preserve">PEVuZE5vdGU+PENpdGU+PEF1dGhvcj5Pa3VibzwvQXV0aG9yPjxZZWFyPjIwMDM8L1llYXI+PFJl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</w:fldData>
        </w:fldChar>
      </w:r>
      <w:r>
        <w:instrText xml:space="preserve"> ADDIN EN.CITE.DATA </w:instrText>
      </w:r>
      <w:r>
        <w:fldChar w:fldCharType="end"/>
      </w:r>
      <w:r w:rsidRPr="00947122">
        <w:fldChar w:fldCharType="separate"/>
      </w:r>
      <w:r>
        <w:rPr>
          <w:noProof/>
        </w:rPr>
        <w:t>[</w:t>
      </w:r>
      <w:hyperlink w:anchor="_ENREF_162" w:tooltip="Okubo, 2003 #6043" w:history="1">
        <w:r>
          <w:rPr>
            <w:noProof/>
          </w:rPr>
          <w:t>162</w:t>
        </w:r>
      </w:hyperlink>
      <w:r>
        <w:rPr>
          <w:noProof/>
        </w:rPr>
        <w:t>]</w:t>
      </w:r>
      <w:r w:rsidRPr="00947122">
        <w:fldChar w:fldCharType="end"/>
      </w:r>
      <w:r w:rsidR="00804DF7">
        <w:t>.</w:t>
      </w:r>
    </w:p>
    <w:p w14:paraId="54498458" w14:textId="77777777" w:rsidR="003F6F90" w:rsidRDefault="003F6F90" w:rsidP="003F6F90">
      <w:pPr>
        <w:pStyle w:val="Paragrafasl"/>
      </w:pPr>
    </w:p>
    <w:p w14:paraId="236719AF" w14:textId="0C642AD7" w:rsidR="003F6F90" w:rsidRDefault="00443F4A" w:rsidP="003F6F90">
      <w:pPr>
        <w:pStyle w:val="Balk3"/>
      </w:pPr>
      <w:bookmarkStart w:id="66" w:name="_Toc534489154"/>
      <w:r>
        <w:t>2.4.9.</w:t>
      </w:r>
      <w:r w:rsidR="003F6F90">
        <w:t xml:space="preserve"> </w:t>
      </w:r>
      <w:r>
        <w:t xml:space="preserve">Bozulmuş FGFR3 </w:t>
      </w:r>
      <w:r w:rsidRPr="00830AB5">
        <w:t>-</w:t>
      </w:r>
      <w:r>
        <w:t xml:space="preserve"> CATSHL S</w:t>
      </w:r>
      <w:r w:rsidRPr="00F20CFE">
        <w:t>endromu</w:t>
      </w:r>
      <w:bookmarkEnd w:id="66"/>
    </w:p>
    <w:p w14:paraId="22A0C2F6" w14:textId="77777777" w:rsidR="003F6F90" w:rsidRDefault="003F6F90" w:rsidP="003F6F90">
      <w:pPr>
        <w:pStyle w:val="Paragrafboluk"/>
      </w:pPr>
    </w:p>
    <w:p w14:paraId="1C4779C7" w14:textId="6C86B7AA" w:rsidR="00443F4A" w:rsidRPr="00947122" w:rsidRDefault="00443F4A" w:rsidP="003F6F90">
      <w:pPr>
        <w:pStyle w:val="Paragrafasl"/>
      </w:pPr>
      <w:proofErr w:type="spellStart"/>
      <w:r w:rsidRPr="00947122">
        <w:t>Fibroblast</w:t>
      </w:r>
      <w:proofErr w:type="spellEnd"/>
      <w:r w:rsidRPr="00947122">
        <w:t xml:space="preserve"> büyüme faktörü reseptörü 3 (</w:t>
      </w:r>
      <w:r w:rsidRPr="00701784">
        <w:rPr>
          <w:i/>
        </w:rPr>
        <w:t>FGFR3</w:t>
      </w:r>
      <w:r w:rsidRPr="00947122">
        <w:t>)</w:t>
      </w:r>
      <w:r w:rsidR="00C105E8">
        <w:t xml:space="preserve">, </w:t>
      </w:r>
      <w:r w:rsidRPr="00947122">
        <w:t xml:space="preserve">beş ayrı </w:t>
      </w:r>
      <w:proofErr w:type="spellStart"/>
      <w:r w:rsidRPr="00947122">
        <w:t>membranı</w:t>
      </w:r>
      <w:proofErr w:type="spellEnd"/>
      <w:r w:rsidRPr="00947122">
        <w:t xml:space="preserve"> kapsayan </w:t>
      </w:r>
      <w:proofErr w:type="spellStart"/>
      <w:r w:rsidRPr="00947122">
        <w:t>tirozin</w:t>
      </w:r>
      <w:proofErr w:type="spellEnd"/>
      <w:r w:rsidRPr="00947122">
        <w:t xml:space="preserve"> </w:t>
      </w:r>
      <w:proofErr w:type="spellStart"/>
      <w:r w:rsidRPr="00947122">
        <w:t>kinazdan</w:t>
      </w:r>
      <w:proofErr w:type="spellEnd"/>
      <w:r w:rsidRPr="00947122">
        <w:t xml:space="preserve"> biridir ve </w:t>
      </w:r>
      <w:proofErr w:type="spellStart"/>
      <w:r w:rsidRPr="00947122">
        <w:t>endokondral</w:t>
      </w:r>
      <w:proofErr w:type="spellEnd"/>
      <w:r w:rsidRPr="00947122">
        <w:t xml:space="preserve"> kemik büyümesinin negatif bir regülatörüdür. FGFR3 mutasyonları; </w:t>
      </w:r>
      <w:proofErr w:type="spellStart"/>
      <w:r w:rsidRPr="00947122">
        <w:t>akondroplazi</w:t>
      </w:r>
      <w:proofErr w:type="spellEnd"/>
      <w:r w:rsidR="00C105E8">
        <w:t xml:space="preserve">, </w:t>
      </w:r>
      <w:proofErr w:type="spellStart"/>
      <w:r w:rsidRPr="00947122">
        <w:t>hipokondroplazi</w:t>
      </w:r>
      <w:proofErr w:type="spellEnd"/>
      <w:r w:rsidR="00C105E8">
        <w:t xml:space="preserve">, </w:t>
      </w:r>
      <w:proofErr w:type="spellStart"/>
      <w:r w:rsidRPr="00947122">
        <w:t>tanatoforik</w:t>
      </w:r>
      <w:proofErr w:type="spellEnd"/>
      <w:r w:rsidRPr="00947122">
        <w:t xml:space="preserve"> </w:t>
      </w:r>
      <w:proofErr w:type="spellStart"/>
      <w:r w:rsidRPr="00947122">
        <w:t>displazi</w:t>
      </w:r>
      <w:proofErr w:type="spellEnd"/>
      <w:r w:rsidRPr="00947122">
        <w:t xml:space="preserve"> gibi iskelet </w:t>
      </w:r>
      <w:proofErr w:type="spellStart"/>
      <w:r w:rsidRPr="00947122">
        <w:t>displazileri</w:t>
      </w:r>
      <w:proofErr w:type="spellEnd"/>
      <w:r w:rsidRPr="00947122">
        <w:t xml:space="preserve"> ile ilişkilidir. Anormal FGFR3 sinyalleri</w:t>
      </w:r>
      <w:r w:rsidR="00C105E8">
        <w:t xml:space="preserve">, </w:t>
      </w:r>
      <w:proofErr w:type="spellStart"/>
      <w:r w:rsidRPr="00947122">
        <w:t>endokondral</w:t>
      </w:r>
      <w:proofErr w:type="spellEnd"/>
      <w:r w:rsidRPr="00947122">
        <w:t xml:space="preserve"> kemik gelişimini </w:t>
      </w:r>
      <w:proofErr w:type="spellStart"/>
      <w:r w:rsidRPr="00947122">
        <w:t>inhibe</w:t>
      </w:r>
      <w:proofErr w:type="spellEnd"/>
      <w:r w:rsidRPr="00947122">
        <w:t xml:space="preserve"> etmenin yanı sıra teşvik ederek de birtakım anomalilerine neden olabilir. Son zamanlarda</w:t>
      </w:r>
      <w:r w:rsidR="00C105E8">
        <w:t xml:space="preserve">, </w:t>
      </w:r>
      <w:r w:rsidRPr="00947122">
        <w:t>Toydemir ve arkadaşları</w:t>
      </w:r>
      <w:r w:rsidR="00C105E8">
        <w:t xml:space="preserve">, </w:t>
      </w:r>
      <w:r w:rsidRPr="00947122">
        <w:t>FGFR3</w:t>
      </w:r>
      <w:r w:rsidR="00C105E8">
        <w:t>’</w:t>
      </w:r>
      <w:r w:rsidRPr="00947122">
        <w:t xml:space="preserve">ü </w:t>
      </w:r>
      <w:proofErr w:type="spellStart"/>
      <w:r w:rsidRPr="00947122">
        <w:t>inaktive</w:t>
      </w:r>
      <w:proofErr w:type="spellEnd"/>
      <w:r w:rsidRPr="00947122">
        <w:t xml:space="preserve"> eden</w:t>
      </w:r>
      <w:r w:rsidR="00C105E8">
        <w:t xml:space="preserve">, </w:t>
      </w:r>
      <w:proofErr w:type="spellStart"/>
      <w:r w:rsidRPr="00947122">
        <w:t>kamptodaktili</w:t>
      </w:r>
      <w:proofErr w:type="spellEnd"/>
      <w:r w:rsidRPr="00947122">
        <w:t xml:space="preserve"> (%90)</w:t>
      </w:r>
      <w:r w:rsidR="00C105E8">
        <w:t xml:space="preserve">, </w:t>
      </w:r>
      <w:r w:rsidRPr="00947122">
        <w:t>uzun boy</w:t>
      </w:r>
      <w:r w:rsidR="00804DF7">
        <w:t xml:space="preserve"> </w:t>
      </w:r>
      <w:r w:rsidRPr="00947122">
        <w:t>(%100)</w:t>
      </w:r>
      <w:r w:rsidR="00C105E8">
        <w:t xml:space="preserve">, </w:t>
      </w:r>
      <w:proofErr w:type="spellStart"/>
      <w:r w:rsidRPr="00947122">
        <w:t>skolyoz</w:t>
      </w:r>
      <w:proofErr w:type="spellEnd"/>
      <w:r w:rsidRPr="00947122">
        <w:t xml:space="preserve"> ve işitme kaybı (%85) (CATSHL sendromu) ile karakterize bir sendroma neden olan yeni bir mutasyon bildirmiştir. Bu durumun baskın bir negatif mekanizma ile FGFR3 fonksiyonunun kaybına neden olduğu ileri sürülmüştür</w:t>
      </w:r>
      <w:r w:rsidR="00804DF7">
        <w:t xml:space="preserve"> </w:t>
      </w:r>
      <w:r w:rsidRPr="00947122">
        <w:fldChar w:fldCharType="begin">
          <w:fldData xml:space="preserve">PEVuZE5vdGU+PENpdGU+PEF1dGhvcj5Ub3lkZW1pcjwvQXV0aG9yPjxZZWFyPjIwMDY8L1llYXI+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</w:fldData>
        </w:fldChar>
      </w:r>
      <w:r>
        <w:instrText xml:space="preserve"> ADDIN EN.CITE </w:instrText>
      </w:r>
      <w:r>
        <w:fldChar w:fldCharType="begin">
          <w:fldData xml:space="preserve">PEVuZE5vdGU+PENpdGU+PEF1dGhvcj5Ub3lkZW1pcjwvQXV0aG9yPjxZZWFyPjIwMDY8L1llYXI+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</w:fldData>
        </w:fldChar>
      </w:r>
      <w:r>
        <w:instrText xml:space="preserve"> ADDIN EN.CITE.DATA </w:instrText>
      </w:r>
      <w:r>
        <w:fldChar w:fldCharType="end"/>
      </w:r>
      <w:r w:rsidRPr="00947122">
        <w:fldChar w:fldCharType="separate"/>
      </w:r>
      <w:r>
        <w:rPr>
          <w:noProof/>
        </w:rPr>
        <w:t>[</w:t>
      </w:r>
      <w:hyperlink w:anchor="_ENREF_163" w:tooltip="Toydemir, 2006 #6044" w:history="1">
        <w:r>
          <w:rPr>
            <w:noProof/>
          </w:rPr>
          <w:t>163</w:t>
        </w:r>
      </w:hyperlink>
      <w:r>
        <w:rPr>
          <w:noProof/>
        </w:rPr>
        <w:t>]</w:t>
      </w:r>
      <w:r w:rsidRPr="00947122">
        <w:fldChar w:fldCharType="end"/>
      </w:r>
      <w:r w:rsidR="00804DF7">
        <w:t>.</w:t>
      </w:r>
    </w:p>
    <w:p w14:paraId="79CC3AEA" w14:textId="77777777" w:rsidR="003F6F90" w:rsidRDefault="003F6F90" w:rsidP="003F6F90">
      <w:pPr>
        <w:pStyle w:val="Paragrafasl"/>
      </w:pPr>
    </w:p>
    <w:p w14:paraId="7D177A51" w14:textId="25B2203F" w:rsidR="00443F4A" w:rsidRPr="00F20CFE" w:rsidRDefault="00443F4A" w:rsidP="003F6F90">
      <w:pPr>
        <w:pStyle w:val="Balk3"/>
      </w:pPr>
      <w:bookmarkStart w:id="67" w:name="_Toc534489155"/>
      <w:r>
        <w:t>2.4.10</w:t>
      </w:r>
      <w:r w:rsidRPr="00F20CFE">
        <w:t>.</w:t>
      </w:r>
      <w:r w:rsidR="00B8713D">
        <w:t xml:space="preserve"> </w:t>
      </w:r>
      <w:proofErr w:type="spellStart"/>
      <w:r w:rsidRPr="00F20CFE">
        <w:t>Lipodistrofi</w:t>
      </w:r>
      <w:bookmarkEnd w:id="67"/>
      <w:proofErr w:type="spellEnd"/>
    </w:p>
    <w:p w14:paraId="2AFD27C8" w14:textId="77777777" w:rsidR="003F6F90" w:rsidRDefault="003F6F90" w:rsidP="003F6F90">
      <w:pPr>
        <w:pStyle w:val="Paragrafboluk"/>
      </w:pPr>
    </w:p>
    <w:p w14:paraId="08BC6A05" w14:textId="6202531D" w:rsidR="00443F4A" w:rsidRPr="00947122" w:rsidRDefault="00443F4A" w:rsidP="003F6F90">
      <w:pPr>
        <w:pStyle w:val="Paragrafasl"/>
      </w:pPr>
      <w:proofErr w:type="spellStart"/>
      <w:r w:rsidRPr="00947122">
        <w:t>Lipodistrofi</w:t>
      </w:r>
      <w:proofErr w:type="spellEnd"/>
      <w:r w:rsidR="00C105E8">
        <w:t xml:space="preserve">, </w:t>
      </w:r>
      <w:proofErr w:type="spellStart"/>
      <w:r w:rsidRPr="00947122">
        <w:t>adipoz</w:t>
      </w:r>
      <w:proofErr w:type="spellEnd"/>
      <w:r w:rsidRPr="00947122">
        <w:t xml:space="preserve"> doku depolarının genel veya kısmi yokluğu</w:t>
      </w:r>
      <w:r w:rsidR="00C105E8">
        <w:t xml:space="preserve">, </w:t>
      </w:r>
      <w:r w:rsidRPr="00947122">
        <w:t>insülin direnci</w:t>
      </w:r>
      <w:r w:rsidR="00C105E8">
        <w:t xml:space="preserve">, </w:t>
      </w:r>
      <w:proofErr w:type="spellStart"/>
      <w:r w:rsidRPr="00947122">
        <w:t>hiperinsulinemi</w:t>
      </w:r>
      <w:proofErr w:type="spellEnd"/>
      <w:r w:rsidR="00C105E8">
        <w:t xml:space="preserve">, </w:t>
      </w:r>
      <w:proofErr w:type="spellStart"/>
      <w:r w:rsidRPr="00947122">
        <w:t>hiperlipidemi</w:t>
      </w:r>
      <w:proofErr w:type="spellEnd"/>
      <w:r w:rsidRPr="00947122">
        <w:t xml:space="preserve"> ve </w:t>
      </w:r>
      <w:proofErr w:type="spellStart"/>
      <w:r w:rsidRPr="00947122">
        <w:t>ketotik</w:t>
      </w:r>
      <w:proofErr w:type="spellEnd"/>
      <w:r w:rsidRPr="00947122">
        <w:t xml:space="preserve"> olmayan </w:t>
      </w:r>
      <w:proofErr w:type="spellStart"/>
      <w:r w:rsidRPr="00947122">
        <w:t>diabetes</w:t>
      </w:r>
      <w:proofErr w:type="spellEnd"/>
      <w:r w:rsidRPr="00947122">
        <w:t xml:space="preserve"> </w:t>
      </w:r>
      <w:proofErr w:type="spellStart"/>
      <w:r w:rsidRPr="00947122">
        <w:t>mellitus</w:t>
      </w:r>
      <w:proofErr w:type="spellEnd"/>
      <w:r w:rsidRPr="00947122">
        <w:t xml:space="preserve"> ile karakterize nadir bir hastalık grubunu içerir. </w:t>
      </w:r>
      <w:proofErr w:type="spellStart"/>
      <w:r w:rsidRPr="00947122">
        <w:t>Transgenik</w:t>
      </w:r>
      <w:proofErr w:type="spellEnd"/>
      <w:r w:rsidRPr="00947122">
        <w:t xml:space="preserve"> farelerde ve insanlarda yapılan son gözlemler</w:t>
      </w:r>
      <w:r w:rsidR="00C105E8">
        <w:t xml:space="preserve">, </w:t>
      </w:r>
      <w:r w:rsidRPr="00947122">
        <w:t>insülin direncinin</w:t>
      </w:r>
      <w:r w:rsidR="00C105E8">
        <w:t xml:space="preserve">, </w:t>
      </w:r>
      <w:proofErr w:type="spellStart"/>
      <w:r w:rsidRPr="00947122">
        <w:t>hiperinsülinemi</w:t>
      </w:r>
      <w:proofErr w:type="spellEnd"/>
      <w:r w:rsidRPr="00947122">
        <w:t xml:space="preserve"> ve diyabetin</w:t>
      </w:r>
      <w:r w:rsidR="00C105E8">
        <w:t xml:space="preserve">, </w:t>
      </w:r>
      <w:r w:rsidRPr="00947122">
        <w:t xml:space="preserve">yağ eksikliğinden ve bunun sonucunda </w:t>
      </w:r>
      <w:proofErr w:type="spellStart"/>
      <w:r w:rsidRPr="00947122">
        <w:t>leptin</w:t>
      </w:r>
      <w:proofErr w:type="spellEnd"/>
      <w:r w:rsidRPr="00947122">
        <w:t xml:space="preserve"> ve </w:t>
      </w:r>
      <w:proofErr w:type="spellStart"/>
      <w:r w:rsidRPr="00947122">
        <w:t>adiponektin</w:t>
      </w:r>
      <w:proofErr w:type="spellEnd"/>
      <w:r w:rsidR="00C105E8">
        <w:t xml:space="preserve">, </w:t>
      </w:r>
      <w:proofErr w:type="spellStart"/>
      <w:r w:rsidRPr="00947122">
        <w:t>peptidlerin</w:t>
      </w:r>
      <w:proofErr w:type="spellEnd"/>
      <w:r w:rsidRPr="00947122">
        <w:t xml:space="preserve"> (</w:t>
      </w:r>
      <w:proofErr w:type="spellStart"/>
      <w:r w:rsidRPr="00947122">
        <w:t>adipositokinler</w:t>
      </w:r>
      <w:proofErr w:type="spellEnd"/>
      <w:r w:rsidRPr="00947122">
        <w:t>) eksikliğinin</w:t>
      </w:r>
      <w:r w:rsidR="00C105E8">
        <w:t xml:space="preserve">, </w:t>
      </w:r>
      <w:r w:rsidRPr="00947122">
        <w:t xml:space="preserve">insülin duyarlılığını ve enerji dengesini etkileyebileceğini göstermiştir. </w:t>
      </w:r>
      <w:proofErr w:type="spellStart"/>
      <w:r w:rsidRPr="00947122">
        <w:t>Leptin</w:t>
      </w:r>
      <w:proofErr w:type="spellEnd"/>
      <w:r w:rsidR="00C105E8">
        <w:t xml:space="preserve">, </w:t>
      </w:r>
      <w:r w:rsidRPr="00947122">
        <w:t>gıda alımını</w:t>
      </w:r>
      <w:r w:rsidR="00C105E8">
        <w:t xml:space="preserve">, </w:t>
      </w:r>
      <w:r w:rsidRPr="00947122">
        <w:t xml:space="preserve">enerji tüketimini ve </w:t>
      </w:r>
      <w:proofErr w:type="spellStart"/>
      <w:r w:rsidRPr="00947122">
        <w:t>nöroendokrin</w:t>
      </w:r>
      <w:proofErr w:type="spellEnd"/>
      <w:r w:rsidRPr="00947122">
        <w:t xml:space="preserve"> fonksiyonunu düzenlemede önemli bir rol oynar. </w:t>
      </w:r>
      <w:proofErr w:type="spellStart"/>
      <w:r w:rsidRPr="00947122">
        <w:t>Konjenital</w:t>
      </w:r>
      <w:proofErr w:type="spellEnd"/>
      <w:r w:rsidRPr="00947122">
        <w:t xml:space="preserve"> </w:t>
      </w:r>
      <w:proofErr w:type="spellStart"/>
      <w:r w:rsidRPr="00947122">
        <w:t>otozomal</w:t>
      </w:r>
      <w:proofErr w:type="spellEnd"/>
      <w:r w:rsidRPr="00947122">
        <w:t xml:space="preserve"> resesif </w:t>
      </w:r>
      <w:proofErr w:type="spellStart"/>
      <w:r>
        <w:t>jeneralize</w:t>
      </w:r>
      <w:proofErr w:type="spellEnd"/>
      <w:r>
        <w:t xml:space="preserve"> </w:t>
      </w:r>
      <w:proofErr w:type="spellStart"/>
      <w:r>
        <w:t>lipodistrofisi</w:t>
      </w:r>
      <w:proofErr w:type="spellEnd"/>
      <w:r w:rsidR="003F6F90">
        <w:t xml:space="preserve"> </w:t>
      </w:r>
      <w:r w:rsidRPr="00947122">
        <w:t xml:space="preserve">olan hastalarda </w:t>
      </w:r>
      <w:proofErr w:type="spellStart"/>
      <w:r w:rsidRPr="00947122">
        <w:t>gigantizm</w:t>
      </w:r>
      <w:proofErr w:type="spellEnd"/>
      <w:r w:rsidRPr="00947122">
        <w:t xml:space="preserve">; artan büyüme hızı; </w:t>
      </w:r>
      <w:proofErr w:type="spellStart"/>
      <w:r w:rsidRPr="00947122">
        <w:t>akromegaloid</w:t>
      </w:r>
      <w:proofErr w:type="spellEnd"/>
      <w:r w:rsidRPr="00947122">
        <w:t xml:space="preserve"> özellikler; büyük eller</w:t>
      </w:r>
      <w:r w:rsidR="00C105E8">
        <w:t xml:space="preserve">, </w:t>
      </w:r>
      <w:r w:rsidRPr="00947122">
        <w:t xml:space="preserve">ayaklar ve kulaklar; belirgin </w:t>
      </w:r>
      <w:proofErr w:type="spellStart"/>
      <w:r w:rsidRPr="00947122">
        <w:t>mandibula</w:t>
      </w:r>
      <w:proofErr w:type="spellEnd"/>
      <w:r w:rsidRPr="00947122">
        <w:t xml:space="preserve"> ve ileri </w:t>
      </w:r>
      <w:r w:rsidRPr="00947122">
        <w:lastRenderedPageBreak/>
        <w:t xml:space="preserve">kemik olgunlaşması mevcuttur. Doğuştan veya doğum sonrası </w:t>
      </w:r>
      <w:proofErr w:type="spellStart"/>
      <w:r w:rsidRPr="00947122">
        <w:t>makrozomik</w:t>
      </w:r>
      <w:proofErr w:type="spellEnd"/>
      <w:r w:rsidRPr="00947122">
        <w:t xml:space="preserve"> olabilirler. </w:t>
      </w:r>
      <w:proofErr w:type="spellStart"/>
      <w:r w:rsidRPr="00947122">
        <w:t>Hiperinsülinemi</w:t>
      </w:r>
      <w:proofErr w:type="spellEnd"/>
      <w:r w:rsidR="00C105E8">
        <w:t xml:space="preserve">, </w:t>
      </w:r>
      <w:r w:rsidRPr="00947122">
        <w:t xml:space="preserve">kas </w:t>
      </w:r>
      <w:proofErr w:type="spellStart"/>
      <w:r w:rsidRPr="00947122">
        <w:t>hipertrofisinden</w:t>
      </w:r>
      <w:proofErr w:type="spellEnd"/>
      <w:r w:rsidR="00C105E8">
        <w:t xml:space="preserve">, </w:t>
      </w:r>
      <w:proofErr w:type="spellStart"/>
      <w:r w:rsidRPr="00947122">
        <w:t>polikistik</w:t>
      </w:r>
      <w:proofErr w:type="spellEnd"/>
      <w:r w:rsidRPr="00947122">
        <w:t xml:space="preserve"> </w:t>
      </w:r>
      <w:proofErr w:type="spellStart"/>
      <w:r w:rsidRPr="00947122">
        <w:t>over</w:t>
      </w:r>
      <w:proofErr w:type="spellEnd"/>
      <w:r w:rsidRPr="00947122">
        <w:t xml:space="preserve"> sendromundan ve artan lineer büyümeden sorumlu olabilir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3F3BE735" w14:textId="77777777" w:rsidR="00443F4A" w:rsidRPr="00947122" w:rsidRDefault="00443F4A" w:rsidP="003F6F90">
      <w:pPr>
        <w:pStyle w:val="Paragrafasl"/>
      </w:pPr>
    </w:p>
    <w:p w14:paraId="4CEBF866" w14:textId="383C194B" w:rsidR="003F6F90" w:rsidRDefault="00443F4A" w:rsidP="003F6F90">
      <w:pPr>
        <w:pStyle w:val="Balk3"/>
      </w:pPr>
      <w:bookmarkStart w:id="68" w:name="_Toc534489156"/>
      <w:r>
        <w:t>2.4.11.</w:t>
      </w:r>
      <w:r w:rsidR="003F6F90">
        <w:t xml:space="preserve"> </w:t>
      </w:r>
      <w:proofErr w:type="spellStart"/>
      <w:r>
        <w:t>Prepubertal</w:t>
      </w:r>
      <w:proofErr w:type="spellEnd"/>
      <w:r>
        <w:t xml:space="preserve"> Seks Hormonu F</w:t>
      </w:r>
      <w:r w:rsidRPr="00F20CFE">
        <w:t>azlalığı</w:t>
      </w:r>
      <w:bookmarkEnd w:id="68"/>
    </w:p>
    <w:p w14:paraId="74A32749" w14:textId="77777777" w:rsidR="003F6F90" w:rsidRDefault="003F6F90" w:rsidP="003F6F90">
      <w:pPr>
        <w:pStyle w:val="Paragrafboluk"/>
      </w:pPr>
    </w:p>
    <w:p w14:paraId="7821A83A" w14:textId="16DA9E4C" w:rsidR="00443F4A" w:rsidRDefault="00443F4A" w:rsidP="003F6F90">
      <w:pPr>
        <w:pStyle w:val="Paragrafasl"/>
      </w:pPr>
      <w:proofErr w:type="spellStart"/>
      <w:r>
        <w:t>Et</w:t>
      </w:r>
      <w:r w:rsidRPr="00947122">
        <w:t>yolojiden</w:t>
      </w:r>
      <w:proofErr w:type="spellEnd"/>
      <w:r w:rsidRPr="00947122">
        <w:t xml:space="preserve"> bağımsız olarak </w:t>
      </w:r>
      <w:proofErr w:type="spellStart"/>
      <w:r w:rsidRPr="00947122">
        <w:t>androjen</w:t>
      </w:r>
      <w:proofErr w:type="spellEnd"/>
      <w:r w:rsidRPr="00947122">
        <w:t xml:space="preserve"> veya östrojenlerin </w:t>
      </w:r>
      <w:proofErr w:type="spellStart"/>
      <w:r w:rsidRPr="00947122">
        <w:t>prepubertal</w:t>
      </w:r>
      <w:proofErr w:type="spellEnd"/>
      <w:r w:rsidRPr="00947122">
        <w:t xml:space="preserve"> salgılanması</w:t>
      </w:r>
      <w:r>
        <w:t>ndaki artış</w:t>
      </w:r>
      <w:r w:rsidRPr="00947122">
        <w:t xml:space="preserve"> salgılamasındaki artış</w:t>
      </w:r>
      <w:r w:rsidR="00C105E8">
        <w:t xml:space="preserve">, </w:t>
      </w:r>
      <w:r w:rsidRPr="00947122">
        <w:t xml:space="preserve">lineer büyümeyi ve iskelet gelişimini hızlandırır ve cinsel gelişmeyi tetikler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322721F1" w14:textId="77777777" w:rsidR="003F6F90" w:rsidRPr="00947122" w:rsidRDefault="003F6F90" w:rsidP="003F6F90">
      <w:pPr>
        <w:pStyle w:val="Paragrafasl"/>
      </w:pPr>
    </w:p>
    <w:p w14:paraId="224DEF26" w14:textId="202F335D" w:rsidR="003F6F90" w:rsidRDefault="00443F4A" w:rsidP="003F6F90">
      <w:pPr>
        <w:pStyle w:val="Balk3"/>
      </w:pPr>
      <w:bookmarkStart w:id="69" w:name="_Toc534489157"/>
      <w:r>
        <w:t>2.4.12.</w:t>
      </w:r>
      <w:r w:rsidR="003F6F90">
        <w:t xml:space="preserve"> </w:t>
      </w:r>
      <w:r>
        <w:t>Cinsiyet Hormonu Eksikliği veya D</w:t>
      </w:r>
      <w:r w:rsidRPr="00F20CFE">
        <w:t>irenci</w:t>
      </w:r>
      <w:bookmarkEnd w:id="69"/>
    </w:p>
    <w:p w14:paraId="4DD22C82" w14:textId="77777777" w:rsidR="003F6F90" w:rsidRDefault="003F6F90" w:rsidP="003F6F90">
      <w:pPr>
        <w:pStyle w:val="Paragrafboluk"/>
      </w:pPr>
    </w:p>
    <w:p w14:paraId="3E3FC051" w14:textId="5BF795BC" w:rsidR="00443F4A" w:rsidRDefault="00443F4A" w:rsidP="003F6F90">
      <w:pPr>
        <w:pStyle w:val="Paragrafasl"/>
      </w:pPr>
      <w:r w:rsidRPr="00947122">
        <w:t>Erkeklerde testosteronun ve kadınlarda östrojenin kalıcı eksikliği</w:t>
      </w:r>
      <w:r w:rsidR="00C105E8">
        <w:t xml:space="preserve">, </w:t>
      </w:r>
      <w:r w:rsidRPr="00947122">
        <w:t xml:space="preserve">uzun bacaklar ve düşük üst alt </w:t>
      </w:r>
      <w:proofErr w:type="spellStart"/>
      <w:r w:rsidRPr="00947122">
        <w:t>segment</w:t>
      </w:r>
      <w:proofErr w:type="spellEnd"/>
      <w:r w:rsidRPr="00947122">
        <w:t xml:space="preserve"> oranlarına</w:t>
      </w:r>
      <w:r w:rsidR="00C105E8">
        <w:t xml:space="preserve">, </w:t>
      </w:r>
      <w:r w:rsidRPr="00947122">
        <w:t>gecikmiş iskelet olgunlaşması</w:t>
      </w:r>
      <w:r w:rsidR="00C105E8">
        <w:t xml:space="preserve">, </w:t>
      </w:r>
      <w:r w:rsidRPr="00947122">
        <w:t>uzun büyüme periyodu</w:t>
      </w:r>
      <w:r w:rsidR="00C105E8">
        <w:t xml:space="preserve">, </w:t>
      </w:r>
      <w:r w:rsidRPr="00947122">
        <w:t xml:space="preserve">uzun boy ve </w:t>
      </w:r>
      <w:proofErr w:type="spellStart"/>
      <w:r w:rsidRPr="00947122">
        <w:t>önikoid</w:t>
      </w:r>
      <w:proofErr w:type="spellEnd"/>
      <w:r w:rsidRPr="00947122">
        <w:t xml:space="preserve"> oranlarına neden olur. Bu</w:t>
      </w:r>
      <w:r w:rsidR="00C105E8">
        <w:t xml:space="preserve">, </w:t>
      </w:r>
      <w:r w:rsidRPr="00947122">
        <w:t>elbette</w:t>
      </w:r>
      <w:r w:rsidR="00C105E8">
        <w:t xml:space="preserve">, </w:t>
      </w:r>
      <w:r w:rsidRPr="00947122">
        <w:t>GH eksikliği</w:t>
      </w:r>
      <w:r w:rsidR="00C105E8">
        <w:t xml:space="preserve">, </w:t>
      </w:r>
      <w:proofErr w:type="spellStart"/>
      <w:r w:rsidRPr="00947122">
        <w:t>Turner</w:t>
      </w:r>
      <w:proofErr w:type="spellEnd"/>
      <w:r w:rsidRPr="00947122">
        <w:t xml:space="preserve"> sendromu veya doğrusal büyümeyi etkileyen başka herhangi bir bozukluğun bulunmaması koşuluyla geçerlidir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13025A23" w14:textId="77777777" w:rsidR="003F6F90" w:rsidRPr="00947122" w:rsidRDefault="003F6F90" w:rsidP="003F6F90">
      <w:pPr>
        <w:pStyle w:val="Paragrafasl"/>
      </w:pPr>
    </w:p>
    <w:p w14:paraId="787C2039" w14:textId="77777777" w:rsidR="003F6F90" w:rsidRDefault="00443F4A" w:rsidP="003F6F90">
      <w:pPr>
        <w:pStyle w:val="Balk3"/>
      </w:pPr>
      <w:bookmarkStart w:id="70" w:name="_Toc534489158"/>
      <w:r>
        <w:t>2.4.13.</w:t>
      </w:r>
      <w:r w:rsidR="003F6F90">
        <w:t xml:space="preserve"> </w:t>
      </w:r>
      <w:proofErr w:type="spellStart"/>
      <w:r>
        <w:t>Aromataz</w:t>
      </w:r>
      <w:proofErr w:type="spellEnd"/>
      <w:r>
        <w:t xml:space="preserve"> Eksikliği - Östrojen D</w:t>
      </w:r>
      <w:r w:rsidRPr="00F20CFE">
        <w:t>irenci</w:t>
      </w:r>
      <w:bookmarkEnd w:id="70"/>
    </w:p>
    <w:p w14:paraId="5C10AE5D" w14:textId="77777777" w:rsidR="003F6F90" w:rsidRDefault="003F6F90" w:rsidP="003F6F90">
      <w:pPr>
        <w:pStyle w:val="Paragrafboluk"/>
      </w:pPr>
    </w:p>
    <w:p w14:paraId="2EC1B805" w14:textId="0B2A1010" w:rsidR="00443F4A" w:rsidRPr="00947122" w:rsidRDefault="00443F4A" w:rsidP="003F6F90">
      <w:pPr>
        <w:pStyle w:val="Paragrafasl"/>
      </w:pPr>
      <w:r w:rsidRPr="00947122">
        <w:t>Son zamanlarda</w:t>
      </w:r>
      <w:r w:rsidR="00C105E8">
        <w:t xml:space="preserve">, </w:t>
      </w:r>
      <w:proofErr w:type="spellStart"/>
      <w:r w:rsidRPr="00947122">
        <w:t>aromataz</w:t>
      </w:r>
      <w:proofErr w:type="spellEnd"/>
      <w:r w:rsidRPr="00947122">
        <w:t xml:space="preserve"> eksikliğinin bir sonucu olarak östrojen eksikliği olan</w:t>
      </w:r>
      <w:r w:rsidR="00C105E8">
        <w:t xml:space="preserve">, </w:t>
      </w:r>
      <w:r w:rsidRPr="000D5473">
        <w:rPr>
          <w:i/>
        </w:rPr>
        <w:t xml:space="preserve">CYP19 </w:t>
      </w:r>
      <w:r w:rsidRPr="00947122">
        <w:t>genindeki mutasyonlar veya östrojen direncinin bir sonucu olarak östrojen reseptör geninin alfa (</w:t>
      </w:r>
      <w:r w:rsidRPr="000D5473">
        <w:rPr>
          <w:i/>
        </w:rPr>
        <w:t>ERα</w:t>
      </w:r>
      <w:r w:rsidRPr="00947122">
        <w:t xml:space="preserve">) mutasyonunun bir sonucu olarak az sayıda erkek ve kadın hasta tanımlanmıştır </w:t>
      </w:r>
      <w:r w:rsidRPr="00947122">
        <w:fldChar w:fldCharType="begin">
          <w:fldData xml:space="preserve">PEVuZE5vdGU+PENpdGU+PEF1dGhvcj5Db250ZTwvQXV0aG9yPjxZZWFyPjE5OTQ8L1llYXI+PFJl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</w:fldData>
        </w:fldChar>
      </w:r>
      <w:r>
        <w:instrText xml:space="preserve"> ADDIN EN.CITE </w:instrText>
      </w:r>
      <w:r>
        <w:fldChar w:fldCharType="begin">
          <w:fldData xml:space="preserve">PEVuZE5vdGU+PENpdGU+PEF1dGhvcj5Db250ZTwvQXV0aG9yPjxZZWFyPjE5OTQ8L1llYXI+PFJl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</w:fldData>
        </w:fldChar>
      </w:r>
      <w:r>
        <w:instrText xml:space="preserve"> ADDIN EN.CITE.DATA </w:instrText>
      </w:r>
      <w:r>
        <w:fldChar w:fldCharType="end"/>
      </w:r>
      <w:r w:rsidRPr="00947122">
        <w:fldChar w:fldCharType="separate"/>
      </w:r>
      <w:r>
        <w:rPr>
          <w:noProof/>
        </w:rPr>
        <w:t>[</w:t>
      </w:r>
      <w:hyperlink w:anchor="_ENREF_164" w:tooltip="Conte, 1994 #6084" w:history="1">
        <w:r>
          <w:rPr>
            <w:noProof/>
          </w:rPr>
          <w:t>164</w:t>
        </w:r>
      </w:hyperlink>
      <w:r>
        <w:rPr>
          <w:noProof/>
        </w:rPr>
        <w:t>]</w:t>
      </w:r>
      <w:r w:rsidRPr="00947122">
        <w:fldChar w:fldCharType="end"/>
      </w:r>
      <w:r w:rsidR="00804DF7">
        <w:t>,</w:t>
      </w:r>
      <w:r w:rsidRPr="00947122">
        <w:t xml:space="preserve"> </w:t>
      </w:r>
      <w:r w:rsidRPr="00947122">
        <w:fldChar w:fldCharType="begin">
          <w:fldData xml:space="preserve">PEVuZE5vdGU+PENpdGU+PEF1dGhvcj5Nb3Jpc2hpbWE8L0F1dGhvcj48WWVhcj4xOTk1PC9ZZWFy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</w:fldData>
        </w:fldChar>
      </w:r>
      <w:r>
        <w:instrText xml:space="preserve"> ADDIN EN.CITE </w:instrText>
      </w:r>
      <w:r>
        <w:fldChar w:fldCharType="begin">
          <w:fldData xml:space="preserve">PEVuZE5vdGU+PENpdGU+PEF1dGhvcj5Nb3Jpc2hpbWE8L0F1dGhvcj48WWVhcj4xOTk1PC9ZZWFy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</w:fldData>
        </w:fldChar>
      </w:r>
      <w:r>
        <w:instrText xml:space="preserve"> ADDIN EN.CITE.DATA </w:instrText>
      </w:r>
      <w:r>
        <w:fldChar w:fldCharType="end"/>
      </w:r>
      <w:r w:rsidRPr="00947122">
        <w:fldChar w:fldCharType="separate"/>
      </w:r>
      <w:r>
        <w:rPr>
          <w:noProof/>
        </w:rPr>
        <w:t>[</w:t>
      </w:r>
      <w:hyperlink w:anchor="_ENREF_165" w:tooltip="Morishima, 1995 #6085" w:history="1">
        <w:r>
          <w:rPr>
            <w:noProof/>
          </w:rPr>
          <w:t>165</w:t>
        </w:r>
      </w:hyperlink>
      <w:r>
        <w:rPr>
          <w:noProof/>
        </w:rPr>
        <w:t>]</w:t>
      </w:r>
      <w:r w:rsidRPr="00947122">
        <w:fldChar w:fldCharType="end"/>
      </w:r>
      <w:r w:rsidR="00804DF7">
        <w:t>,</w:t>
      </w:r>
      <w:r w:rsidRPr="00947122">
        <w:t xml:space="preserve"> </w:t>
      </w:r>
      <w:r w:rsidRPr="00947122">
        <w:fldChar w:fldCharType="begin">
          <w:fldData xml:space="preserve">PEVuZE5vdGU+PENpdGU+PEF1dGhvcj5Kb25lczwvQXV0aG9yPjxZZWFyPjIwMDc8L1llYXI+PFJl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==
</w:fldData>
        </w:fldChar>
      </w:r>
      <w:r>
        <w:instrText xml:space="preserve"> ADDIN EN.CITE </w:instrText>
      </w:r>
      <w:r>
        <w:fldChar w:fldCharType="begin">
          <w:fldData xml:space="preserve">PEVuZE5vdGU+PENpdGU+PEF1dGhvcj5Kb25lczwvQXV0aG9yPjxZZWFyPjIwMDc8L1llYXI+PFJl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==
</w:fldData>
        </w:fldChar>
      </w:r>
      <w:r>
        <w:instrText xml:space="preserve"> ADDIN EN.CITE.DATA </w:instrText>
      </w:r>
      <w:r>
        <w:fldChar w:fldCharType="end"/>
      </w:r>
      <w:r w:rsidRPr="00947122">
        <w:fldChar w:fldCharType="separate"/>
      </w:r>
      <w:r>
        <w:rPr>
          <w:noProof/>
        </w:rPr>
        <w:t>[</w:t>
      </w:r>
      <w:hyperlink w:anchor="_ENREF_166" w:tooltip="Jones, 2007 #6086" w:history="1">
        <w:r>
          <w:rPr>
            <w:noProof/>
          </w:rPr>
          <w:t>166</w:t>
        </w:r>
      </w:hyperlink>
      <w:r>
        <w:rPr>
          <w:noProof/>
        </w:rPr>
        <w:t>]</w:t>
      </w:r>
      <w:r w:rsidRPr="00947122">
        <w:fldChar w:fldCharType="end"/>
      </w:r>
      <w:r w:rsidR="00804DF7">
        <w:t>.</w:t>
      </w:r>
    </w:p>
    <w:p w14:paraId="06FE1F8C" w14:textId="77777777" w:rsidR="003F6F90" w:rsidRDefault="003F6F90" w:rsidP="003F6F90">
      <w:pPr>
        <w:pStyle w:val="Paragrafboluk"/>
      </w:pPr>
    </w:p>
    <w:p w14:paraId="58BD746D" w14:textId="6EB91235" w:rsidR="00443F4A" w:rsidRDefault="00443F4A" w:rsidP="003F6F90">
      <w:pPr>
        <w:pStyle w:val="Paragrafasl"/>
      </w:pPr>
      <w:r w:rsidRPr="00947122">
        <w:t>Östrojen veya östrojen etkisinin olmaması nedeniyle</w:t>
      </w:r>
      <w:r w:rsidR="00C105E8">
        <w:t xml:space="preserve">, </w:t>
      </w:r>
      <w:proofErr w:type="spellStart"/>
      <w:r w:rsidRPr="00947122">
        <w:t>epifizlerin</w:t>
      </w:r>
      <w:proofErr w:type="spellEnd"/>
      <w:r w:rsidRPr="00947122">
        <w:t xml:space="preserve"> kapanması belirgin bir şekilde geciktirilir</w:t>
      </w:r>
      <w:r w:rsidR="00C105E8">
        <w:t xml:space="preserve">, </w:t>
      </w:r>
      <w:r w:rsidRPr="00947122">
        <w:t xml:space="preserve">büyüme süresi uzar ve hastalar aşırı uzun boylu hale gelir </w:t>
      </w:r>
      <w:r w:rsidRPr="00947122">
        <w:fldChar w:fldCharType="begin">
          <w:fldData xml:space="preserve">PEVuZE5vdGU+PENpdGU+PEF1dGhvcj5Nb3Jpc2hpbWE8L0F1dGhvcj48WWVhcj4xOTk1PC9ZZWFy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</w:fldData>
        </w:fldChar>
      </w:r>
      <w:r>
        <w:instrText xml:space="preserve"> ADDIN EN.CITE </w:instrText>
      </w:r>
      <w:r>
        <w:fldChar w:fldCharType="begin">
          <w:fldData xml:space="preserve">PEVuZE5vdGU+PENpdGU+PEF1dGhvcj5Nb3Jpc2hpbWE8L0F1dGhvcj48WWVhcj4xOTk1PC9ZZWFy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</w:fldData>
        </w:fldChar>
      </w:r>
      <w:r>
        <w:instrText xml:space="preserve"> ADDIN EN.CITE.DATA </w:instrText>
      </w:r>
      <w:r>
        <w:fldChar w:fldCharType="end"/>
      </w:r>
      <w:r w:rsidRPr="00947122">
        <w:fldChar w:fldCharType="separate"/>
      </w:r>
      <w:r>
        <w:rPr>
          <w:noProof/>
        </w:rPr>
        <w:t>[</w:t>
      </w:r>
      <w:hyperlink w:anchor="_ENREF_165" w:tooltip="Morishima, 1995 #6085" w:history="1">
        <w:r>
          <w:rPr>
            <w:noProof/>
          </w:rPr>
          <w:t>165</w:t>
        </w:r>
      </w:hyperlink>
      <w:r>
        <w:rPr>
          <w:noProof/>
        </w:rPr>
        <w:t>]</w:t>
      </w:r>
      <w:r w:rsidRPr="00947122">
        <w:fldChar w:fldCharType="end"/>
      </w:r>
      <w:r w:rsidR="00804DF7">
        <w:t>.</w:t>
      </w:r>
    </w:p>
    <w:p w14:paraId="5E0CF7B4" w14:textId="77777777" w:rsidR="003F6F90" w:rsidRPr="00947122" w:rsidRDefault="003F6F90" w:rsidP="003F6F90">
      <w:pPr>
        <w:pStyle w:val="Paragrafasl"/>
      </w:pPr>
    </w:p>
    <w:p w14:paraId="328796EC" w14:textId="5331C384" w:rsidR="003F6F90" w:rsidRDefault="00443F4A" w:rsidP="003F6F90">
      <w:pPr>
        <w:pStyle w:val="Balk3"/>
      </w:pPr>
      <w:bookmarkStart w:id="71" w:name="_Toc534489159"/>
      <w:r>
        <w:t>2.4.14.</w:t>
      </w:r>
      <w:r w:rsidR="003F6F90">
        <w:t xml:space="preserve"> </w:t>
      </w:r>
      <w:r>
        <w:t xml:space="preserve">Ailesel </w:t>
      </w:r>
      <w:proofErr w:type="spellStart"/>
      <w:r>
        <w:t>Glukokortikoid</w:t>
      </w:r>
      <w:proofErr w:type="spellEnd"/>
      <w:r>
        <w:t xml:space="preserve"> E</w:t>
      </w:r>
      <w:r w:rsidRPr="00F20CFE">
        <w:t>ksikliği</w:t>
      </w:r>
      <w:bookmarkEnd w:id="71"/>
    </w:p>
    <w:p w14:paraId="58FAC0AB" w14:textId="77777777" w:rsidR="003F6F90" w:rsidRDefault="003F6F90" w:rsidP="003F6F90">
      <w:pPr>
        <w:pStyle w:val="Paragrafboluk"/>
      </w:pPr>
    </w:p>
    <w:p w14:paraId="42973339" w14:textId="455BAC9D" w:rsidR="003F6F90" w:rsidRDefault="00443F4A" w:rsidP="003F6F90">
      <w:pPr>
        <w:pStyle w:val="Paragrafasl"/>
      </w:pPr>
      <w:r w:rsidRPr="00947122">
        <w:t>A</w:t>
      </w:r>
      <w:r>
        <w:t xml:space="preserve">ilesel </w:t>
      </w:r>
      <w:proofErr w:type="spellStart"/>
      <w:r>
        <w:t>glukokortikoid</w:t>
      </w:r>
      <w:proofErr w:type="spellEnd"/>
      <w:r>
        <w:t xml:space="preserve"> eksikliği</w:t>
      </w:r>
      <w:r w:rsidR="00C105E8">
        <w:t xml:space="preserve">, </w:t>
      </w:r>
      <w:proofErr w:type="spellStart"/>
      <w:r>
        <w:t>ACTH</w:t>
      </w:r>
      <w:r w:rsidR="00C105E8">
        <w:t>’</w:t>
      </w:r>
      <w:r>
        <w:t>ye</w:t>
      </w:r>
      <w:proofErr w:type="spellEnd"/>
      <w:r>
        <w:t xml:space="preserve"> </w:t>
      </w:r>
      <w:r w:rsidRPr="00947122">
        <w:t xml:space="preserve">cevap vermeyen nadir görülen </w:t>
      </w:r>
      <w:proofErr w:type="spellStart"/>
      <w:r w:rsidRPr="00947122">
        <w:t>otozomal</w:t>
      </w:r>
      <w:proofErr w:type="spellEnd"/>
      <w:r w:rsidRPr="00947122">
        <w:t xml:space="preserve"> resesif bir hastalıktır. Uzun boy ve ileri kemik yaşı sık rastlanan bulgulardır. Bu durum</w:t>
      </w:r>
      <w:r w:rsidR="00C105E8">
        <w:t xml:space="preserve">, </w:t>
      </w:r>
      <w:r w:rsidRPr="00947122">
        <w:t xml:space="preserve">dolaşımdaki yüksek ACTH seviyelerinin varlığında </w:t>
      </w:r>
      <w:proofErr w:type="spellStart"/>
      <w:r w:rsidRPr="00947122">
        <w:t>glukokortikoid</w:t>
      </w:r>
      <w:proofErr w:type="spellEnd"/>
      <w:r w:rsidRPr="00947122">
        <w:t xml:space="preserve"> eksikliği ile karakterize edilir</w:t>
      </w:r>
      <w:r w:rsidR="00804DF7">
        <w:t xml:space="preserve"> </w:t>
      </w:r>
      <w:r w:rsidRPr="00947122">
        <w:fldChar w:fldCharType="begin"/>
      </w:r>
      <w:r>
        <w:instrText xml:space="preserve"> ADDIN EN.CITE &lt;EndNote&gt;&lt;Cite&gt;&lt;Author&gt;Lin&lt;/Author&gt;&lt;Year&gt;2007&lt;/Year&gt;&lt;RecNum&gt;6090&lt;/RecNum&gt;&lt;DisplayText&gt;[167]&lt;/DisplayText&gt;&lt;record&gt;&lt;rec-number&gt;6090&lt;/rec-number&gt;&lt;foreign-keys&gt;&lt;key app="EN" db-id="aevdr0fa7fvzaker2vj59w9zrze5xvdre2rx"&gt;6090&lt;/key&gt;&lt;/foreign-keys&gt;&lt;ref-type name="Journal Article"&gt;17&lt;/ref-type&gt;&lt;contributors&gt;&lt;authors&gt;&lt;author&gt;Lin, L.&lt;/author&gt;&lt;author&gt;Hindmarsh, P. C.&lt;/author&gt;&lt;author&gt;Metherell, L. A.&lt;/author&gt;&lt;author&gt;Alzyoud, M.&lt;/author&gt;&lt;author&gt;Al-Ali, M.&lt;/author&gt;&lt;author&gt;Brain, C. E.&lt;/author&gt;&lt;author&gt;Clark, A. J. L.&lt;/author&gt;&lt;author&gt;Dattani, M. T.&lt;/author&gt;&lt;author&gt;Achermann, J. C.&lt;/author&gt;&lt;/authors&gt;&lt;/contributors&gt;&lt;auth-address&gt;UCL, Inst Child Hlth, London WC1N 1EH, England&amp;#xD;UCL, Dept Med, London, England&amp;#xD;Univ London, Queen Mary, Barts &amp;amp; London, Dept Endocrinol, London, England&amp;#xD;Hamad Med Ctr, Dept Paediat Endocrinol, Doha, Qatar&lt;/auth-address&gt;&lt;titles&gt;&lt;title&gt;Severe loss-of-function mutations in the adrenocorticotropin receptor (ACTHR, MC2R) can be found in patients diagnosed with salt-losing adrenal hypoplasia&lt;/title&gt;&lt;secondary-title&gt;Clinical Endocrinology&lt;/secondary-title&gt;&lt;alt-title&gt;Clin Endocrinol&lt;/alt-title&gt;&lt;/titles&gt;&lt;periodical&gt;&lt;full-title&gt;Clin Endocrinol (Oxf)&lt;/full-title&gt;&lt;abbr-1&gt;Clinical endocrinology&lt;/abbr-1&gt;&lt;/periodical&gt;&lt;pages&gt;205-210&lt;/pages&gt;&lt;volume&gt;66&lt;/volume&gt;&lt;number&gt;2&lt;/number&gt;&lt;keywords&gt;&lt;keyword&gt;familial glucocorticoid deficiency&lt;/keyword&gt;&lt;keyword&gt;renin-activity&lt;/keyword&gt;&lt;keyword&gt;messenger-rna&lt;/keyword&gt;&lt;keyword&gt;angiotensin-i&lt;/keyword&gt;&lt;keyword&gt;aldosterone&lt;/keyword&gt;&lt;keyword&gt;gene&lt;/keyword&gt;&lt;keyword&gt;plasma&lt;/keyword&gt;&lt;keyword&gt;radioimmunoassay&lt;/keyword&gt;&lt;keyword&gt;unresponsiveness&lt;/keyword&gt;&lt;keyword&gt;localization&lt;/keyword&gt;&lt;/keywords&gt;&lt;dates&gt;&lt;year&gt;2007&lt;/year&gt;&lt;pub-dates&gt;&lt;date&gt;Feb&lt;/date&gt;&lt;/pub-dates&gt;&lt;/dates&gt;&lt;isbn&gt;0300-0664&lt;/isbn&gt;&lt;accession-num&gt;WOS:000243441600008&lt;/accession-num&gt;&lt;urls&gt;&lt;related-urls&gt;&lt;url&gt;&amp;lt;Go to ISI&amp;gt;://WOS:000243441600008&lt;/url&gt;&lt;/related-urls&gt;&lt;/urls&gt;&lt;electronic-resource-num&gt;10.1111/j.1365-2265.2006.02709.x&lt;/electronic-resource-num&gt;&lt;language&gt;English&lt;/language&gt;&lt;/record&gt;&lt;/Cite&gt;&lt;/EndNote&gt;</w:instrText>
      </w:r>
      <w:r w:rsidRPr="00947122">
        <w:fldChar w:fldCharType="separate"/>
      </w:r>
      <w:r>
        <w:rPr>
          <w:noProof/>
        </w:rPr>
        <w:t>[</w:t>
      </w:r>
      <w:hyperlink w:anchor="_ENREF_167" w:tooltip="Lin, 2007 #6090" w:history="1">
        <w:r>
          <w:rPr>
            <w:noProof/>
          </w:rPr>
          <w:t>167</w:t>
        </w:r>
      </w:hyperlink>
      <w:r>
        <w:rPr>
          <w:noProof/>
        </w:rPr>
        <w:t>]</w:t>
      </w:r>
      <w:r w:rsidRPr="00947122">
        <w:fldChar w:fldCharType="end"/>
      </w:r>
      <w:r w:rsidR="00804DF7">
        <w:t>.</w:t>
      </w:r>
      <w:r w:rsidRPr="00947122">
        <w:t xml:space="preserve"> Hastalar genellikle bebeklik döneminde veya erken çocukluk </w:t>
      </w:r>
      <w:r w:rsidRPr="00947122">
        <w:lastRenderedPageBreak/>
        <w:t xml:space="preserve">döneminde </w:t>
      </w:r>
      <w:proofErr w:type="spellStart"/>
      <w:r w:rsidRPr="00947122">
        <w:t>hiperpigmentasyon</w:t>
      </w:r>
      <w:proofErr w:type="spellEnd"/>
      <w:r w:rsidR="00C105E8">
        <w:t xml:space="preserve">, </w:t>
      </w:r>
      <w:r w:rsidRPr="00947122">
        <w:t>normal serum elektrolitleri</w:t>
      </w:r>
      <w:r w:rsidR="00C105E8">
        <w:t xml:space="preserve">, </w:t>
      </w:r>
      <w:proofErr w:type="spellStart"/>
      <w:r w:rsidRPr="00947122">
        <w:t>hipoglisemik</w:t>
      </w:r>
      <w:proofErr w:type="spellEnd"/>
      <w:r w:rsidRPr="00947122">
        <w:t xml:space="preserve"> dönemler</w:t>
      </w:r>
      <w:r w:rsidR="00C105E8">
        <w:t xml:space="preserve">, </w:t>
      </w:r>
      <w:r w:rsidRPr="00947122">
        <w:t>kusma</w:t>
      </w:r>
      <w:r w:rsidR="00C105E8">
        <w:t xml:space="preserve">, </w:t>
      </w:r>
      <w:r w:rsidRPr="00947122">
        <w:t>gelişememe veya / ve olağandışı şekilde enfeksiyon veya strese cevap vermeleriyle tanınırlar. Semptomların başlangıç yaşı ve hastalığın klinik şiddeti değişiklik gösterir. Bu hastalarda aşırı GH salgılanmasına dair kanıt yoktur ve IGF-I ve IGFBP-1</w:t>
      </w:r>
      <w:r w:rsidR="00C105E8">
        <w:t>’</w:t>
      </w:r>
      <w:r w:rsidRPr="00947122">
        <w:t>in se</w:t>
      </w:r>
      <w:r>
        <w:t>rum seviyeleri normaldir. Kemik yaşı ilerlemiştir.</w:t>
      </w:r>
      <w:r w:rsidR="003F6F90">
        <w:t xml:space="preserve"> </w:t>
      </w:r>
      <w:r w:rsidRPr="00947122">
        <w:t xml:space="preserve">Uzun boylu olmalarının nedeni açıkça bilinmemektedir. </w:t>
      </w:r>
      <w:proofErr w:type="spellStart"/>
      <w:r w:rsidRPr="00947122">
        <w:t>Kortizolün</w:t>
      </w:r>
      <w:proofErr w:type="spellEnd"/>
      <w:r w:rsidRPr="00947122">
        <w:t xml:space="preserve"> büyümeyi </w:t>
      </w:r>
      <w:proofErr w:type="spellStart"/>
      <w:r w:rsidRPr="00947122">
        <w:t>inhibe</w:t>
      </w:r>
      <w:proofErr w:type="spellEnd"/>
      <w:r w:rsidRPr="00947122">
        <w:t xml:space="preserve"> edici etkisinin olmamasından veya adrenal </w:t>
      </w:r>
      <w:proofErr w:type="spellStart"/>
      <w:r w:rsidRPr="00947122">
        <w:t>androjenlerin</w:t>
      </w:r>
      <w:proofErr w:type="spellEnd"/>
      <w:r w:rsidRPr="00947122">
        <w:t xml:space="preserve"> bulunmamasından ve kıkırdak büyüme plakası üzerind</w:t>
      </w:r>
      <w:r>
        <w:t>eki etkilerinden dolayı olabileceği düşünülmektedir</w:t>
      </w:r>
      <w:r w:rsidR="00804DF7">
        <w:t xml:space="preserve"> </w:t>
      </w:r>
      <w:r w:rsidRPr="00947122">
        <w:fldChar w:fldCharType="begin"/>
      </w:r>
      <w:r>
        <w:instrText xml:space="preserve"> ADDIN EN.CITE &lt;EndNote&gt;&lt;Cite&gt;&lt;Author&gt;Sotos&lt;/Author&gt;&lt;Year&gt;2008&lt;/Year&gt;&lt;RecNum&gt;2851&lt;/RecNum&gt;&lt;DisplayText&gt;[90]&lt;/DisplayText&gt;&lt;record&gt;&lt;rec-number&gt;2851&lt;/rec-number&gt;&lt;foreign-keys&gt;&lt;key app="EN" db-id="aevdr0fa7fvzaker2vj59w9zrze5xvdre2rx"&gt;2851&lt;/key&gt;&lt;/foreign-keys&gt;&lt;ref-type name="Journal Article"&gt;17&lt;/ref-type&gt;&lt;contributors&gt;&lt;authors&gt;&lt;author&gt;Sotos, J. F.&lt;/author&gt;&lt;author&gt;Argente, J.&lt;/author&gt;&lt;/authors&gt;&lt;/contributors&gt;&lt;auth-address&gt;College of Medicine and Public Health, The Ohio State University, 370 West 9th Avenue, Columbus, Ohio 43210, USA. Juan.Sotos@NationwideChildrens.org&lt;/auth-address&gt;&lt;titles&gt;&lt;title&gt;Overgrowth disorders associated with tall stature&lt;/title&gt;&lt;secondary-title&gt;Adv Pediatr&lt;/secondary-title&gt;&lt;alt-title&gt;Advances in pediatrics&lt;/alt-title&gt;&lt;/titles&gt;&lt;periodical&gt;&lt;full-title&gt;Adv Pediatr&lt;/full-title&gt;&lt;abbr-1&gt;Advances in pediatrics&lt;/abbr-1&gt;&lt;/periodical&gt;&lt;alt-periodical&gt;&lt;full-title&gt;Adv Pediatr&lt;/full-title&gt;&lt;abbr-1&gt;Advances in pediatrics&lt;/abbr-1&gt;&lt;/alt-periodical&gt;&lt;pages&gt;213-54&lt;/pages&gt;&lt;volume&gt;55&lt;/volume&gt;&lt;keywords&gt;&lt;keyword&gt;Acromegaly/complications&lt;/keyword&gt;&lt;keyword&gt;Algorithms&lt;/keyword&gt;&lt;keyword&gt;Aromatase/deficiency&lt;/keyword&gt;&lt;keyword&gt;*Body Height&lt;/keyword&gt;&lt;keyword&gt;Chromosome Aberrations&lt;/keyword&gt;&lt;keyword&gt;Female&lt;/keyword&gt;&lt;keyword&gt;Fetal Development&lt;/keyword&gt;&lt;keyword&gt;Glucocorticoids/deficiency&lt;/keyword&gt;&lt;keyword&gt;Gonadal Steroid Hormones/deficiency&lt;/keyword&gt;&lt;keyword&gt;Growth Disorders/diagnosis/*etiology&lt;/keyword&gt;&lt;keyword&gt;Human Growth Hormone/metabolism&lt;/keyword&gt;&lt;keyword&gt;Humans&lt;/keyword&gt;&lt;keyword&gt;Hyperthyroidism/complications&lt;/keyword&gt;&lt;keyword&gt;Lipodystrophy/complications&lt;/keyword&gt;&lt;keyword&gt;Obesity/complications/metabolism&lt;/keyword&gt;&lt;keyword&gt;Pregnancy&lt;/keyword&gt;&lt;keyword&gt;Receptors, Growth Factor/genetics&lt;/keyword&gt;&lt;keyword&gt;Syndrome&lt;/keyword&gt;&lt;/keywords&gt;&lt;dates&gt;&lt;year&gt;2008&lt;/year&gt;&lt;/dates&gt;&lt;isbn&gt;0065-3101 (Print)&amp;#xD;0065-3101 (Linking)&lt;/isbn&gt;&lt;accession-num&gt;19048732&lt;/accession-num&gt;&lt;urls&gt;&lt;related-urls&gt;&lt;url&gt;http://www.ncbi.nlm.nih.gov/pubmed/19048732&lt;/url&gt;&lt;/related-urls&gt;&lt;/urls&gt;&lt;/record&gt;&lt;/Cite&gt;&lt;/EndNote&gt;</w:instrText>
      </w:r>
      <w:r w:rsidRPr="00947122">
        <w:fldChar w:fldCharType="separate"/>
      </w:r>
      <w:r>
        <w:rPr>
          <w:noProof/>
        </w:rPr>
        <w:t>[</w:t>
      </w:r>
      <w:hyperlink w:anchor="_ENREF_90" w:tooltip="Sotos, 2008 #2851" w:history="1">
        <w:r>
          <w:rPr>
            <w:noProof/>
          </w:rPr>
          <w:t>90</w:t>
        </w:r>
      </w:hyperlink>
      <w:r>
        <w:rPr>
          <w:noProof/>
        </w:rPr>
        <w:t>]</w:t>
      </w:r>
      <w:r w:rsidRPr="00947122">
        <w:fldChar w:fldCharType="end"/>
      </w:r>
      <w:r w:rsidR="00804DF7">
        <w:t>.</w:t>
      </w:r>
    </w:p>
    <w:p w14:paraId="17A6CE4E" w14:textId="77777777" w:rsidR="003F6F90" w:rsidRDefault="003F6F90" w:rsidP="003F6F90">
      <w:pPr>
        <w:pStyle w:val="Paragrafasl"/>
      </w:pPr>
    </w:p>
    <w:p w14:paraId="5F28EBAF" w14:textId="2E1004C9" w:rsidR="003F6F90" w:rsidRDefault="00443F4A" w:rsidP="003F6F90">
      <w:pPr>
        <w:pStyle w:val="Balk3"/>
      </w:pPr>
      <w:bookmarkStart w:id="72" w:name="_Toc534489160"/>
      <w:r>
        <w:t>2.4.15.</w:t>
      </w:r>
      <w:r w:rsidR="003F6F90">
        <w:t xml:space="preserve"> </w:t>
      </w:r>
      <w:proofErr w:type="spellStart"/>
      <w:r>
        <w:t>Marfan</w:t>
      </w:r>
      <w:proofErr w:type="spellEnd"/>
      <w:r>
        <w:t xml:space="preserve"> S</w:t>
      </w:r>
      <w:r w:rsidRPr="00F20CFE">
        <w:t>endromu tip 1 ve tip 2 (MFS1</w:t>
      </w:r>
      <w:r w:rsidR="00C105E8">
        <w:t xml:space="preserve">, </w:t>
      </w:r>
      <w:r w:rsidRPr="00F20CFE">
        <w:t>MFS2)</w:t>
      </w:r>
      <w:bookmarkEnd w:id="72"/>
    </w:p>
    <w:p w14:paraId="79BF4385" w14:textId="77777777" w:rsidR="003F6F90" w:rsidRDefault="003F6F90" w:rsidP="003F6F90">
      <w:pPr>
        <w:pStyle w:val="Paragrafboluk"/>
      </w:pPr>
    </w:p>
    <w:p w14:paraId="64011FBC" w14:textId="5C4EDF6C" w:rsidR="00443F4A" w:rsidRDefault="00443F4A" w:rsidP="003F6F90">
      <w:pPr>
        <w:pStyle w:val="Paragrafasl"/>
      </w:pPr>
      <w:proofErr w:type="spellStart"/>
      <w:r w:rsidRPr="00947122">
        <w:t>Marfan</w:t>
      </w:r>
      <w:proofErr w:type="spellEnd"/>
      <w:r w:rsidRPr="00947122">
        <w:t xml:space="preserve"> sendromu</w:t>
      </w:r>
      <w:r w:rsidR="00C105E8">
        <w:t xml:space="preserve">, </w:t>
      </w:r>
      <w:r w:rsidRPr="00947122">
        <w:t>10.000 kişiden 2 ila 3</w:t>
      </w:r>
      <w:r w:rsidR="00C105E8">
        <w:t>’</w:t>
      </w:r>
      <w:r w:rsidRPr="00947122">
        <w:t>ünü etkilediği tahmin edilen;</w:t>
      </w:r>
      <w:r w:rsidR="003F6F90">
        <w:t xml:space="preserve"> </w:t>
      </w:r>
      <w:r w:rsidRPr="00947122">
        <w:t>iskelet</w:t>
      </w:r>
      <w:r w:rsidR="00C105E8">
        <w:t xml:space="preserve">, </w:t>
      </w:r>
      <w:proofErr w:type="spellStart"/>
      <w:r w:rsidRPr="00947122">
        <w:t>kardiyovasküler</w:t>
      </w:r>
      <w:proofErr w:type="spellEnd"/>
      <w:r w:rsidRPr="00947122">
        <w:t xml:space="preserve"> ve oküler sistemleri ve ayrıca </w:t>
      </w:r>
      <w:proofErr w:type="spellStart"/>
      <w:r w:rsidRPr="00947122">
        <w:t>lumbosakral</w:t>
      </w:r>
      <w:proofErr w:type="spellEnd"/>
      <w:r w:rsidRPr="00947122">
        <w:t xml:space="preserve"> </w:t>
      </w:r>
      <w:proofErr w:type="spellStart"/>
      <w:r w:rsidRPr="00947122">
        <w:t>spinal</w:t>
      </w:r>
      <w:proofErr w:type="spellEnd"/>
      <w:r w:rsidRPr="00947122">
        <w:t xml:space="preserve"> kanalın dural </w:t>
      </w:r>
      <w:proofErr w:type="spellStart"/>
      <w:r w:rsidRPr="00947122">
        <w:t>ektazisini</w:t>
      </w:r>
      <w:proofErr w:type="spellEnd"/>
      <w:r w:rsidRPr="00947122">
        <w:t xml:space="preserve"> etkileyen kalıtsal bir bağ dokusu bozukluğudur. İskeletle ilgili klinik bulgular</w:t>
      </w:r>
      <w:r w:rsidR="00C105E8">
        <w:t xml:space="preserve">, </w:t>
      </w:r>
      <w:r w:rsidRPr="00947122">
        <w:t>uzun boylu</w:t>
      </w:r>
      <w:r w:rsidR="00C105E8">
        <w:t xml:space="preserve">, </w:t>
      </w:r>
      <w:r w:rsidRPr="00947122">
        <w:t>uzun kollar ve bacaklar (</w:t>
      </w:r>
      <w:proofErr w:type="spellStart"/>
      <w:r w:rsidRPr="00947122">
        <w:t>dolikostenomyeli</w:t>
      </w:r>
      <w:proofErr w:type="spellEnd"/>
      <w:r w:rsidRPr="00947122">
        <w:t>)</w:t>
      </w:r>
      <w:r w:rsidR="00C105E8">
        <w:t xml:space="preserve">, </w:t>
      </w:r>
      <w:proofErr w:type="spellStart"/>
      <w:r w:rsidRPr="00947122">
        <w:t>araknodaktili</w:t>
      </w:r>
      <w:proofErr w:type="spellEnd"/>
      <w:r w:rsidR="00C105E8">
        <w:t xml:space="preserve">, </w:t>
      </w:r>
      <w:proofErr w:type="spellStart"/>
      <w:r w:rsidRPr="00947122">
        <w:t>pektus</w:t>
      </w:r>
      <w:proofErr w:type="spellEnd"/>
      <w:r w:rsidRPr="00947122">
        <w:t xml:space="preserve"> </w:t>
      </w:r>
      <w:proofErr w:type="spellStart"/>
      <w:r w:rsidRPr="00947122">
        <w:t>excavatum</w:t>
      </w:r>
      <w:proofErr w:type="spellEnd"/>
      <w:r w:rsidRPr="00947122">
        <w:t xml:space="preserve"> veya </w:t>
      </w:r>
      <w:proofErr w:type="spellStart"/>
      <w:r w:rsidRPr="00947122">
        <w:t>karinatum</w:t>
      </w:r>
      <w:proofErr w:type="spellEnd"/>
      <w:r w:rsidRPr="00947122">
        <w:t xml:space="preserve"> ve dar damağı içerir. Hastaların% 60 ila% 100</w:t>
      </w:r>
      <w:r w:rsidR="00C105E8">
        <w:t>’</w:t>
      </w:r>
      <w:r w:rsidRPr="00947122">
        <w:t xml:space="preserve">ünde </w:t>
      </w:r>
      <w:proofErr w:type="spellStart"/>
      <w:r w:rsidRPr="00947122">
        <w:t>skolyoz</w:t>
      </w:r>
      <w:proofErr w:type="spellEnd"/>
      <w:r w:rsidRPr="00947122">
        <w:t xml:space="preserve"> /</w:t>
      </w:r>
      <w:r w:rsidR="00804DF7">
        <w:t xml:space="preserve"> </w:t>
      </w:r>
      <w:proofErr w:type="spellStart"/>
      <w:r w:rsidRPr="00947122">
        <w:t>kifoz</w:t>
      </w:r>
      <w:proofErr w:type="spellEnd"/>
      <w:r w:rsidRPr="00947122">
        <w:t xml:space="preserve"> mevcuttur.</w:t>
      </w:r>
      <w:r w:rsidR="003F6F90">
        <w:t xml:space="preserve"> </w:t>
      </w:r>
      <w:proofErr w:type="spellStart"/>
      <w:r w:rsidRPr="00947122">
        <w:t>Marfan</w:t>
      </w:r>
      <w:proofErr w:type="spellEnd"/>
      <w:r w:rsidRPr="00947122">
        <w:t xml:space="preserve"> sendromunda (MFS tip 1) temel kusur</w:t>
      </w:r>
      <w:r w:rsidR="00C105E8">
        <w:t xml:space="preserve">, </w:t>
      </w:r>
      <w:proofErr w:type="spellStart"/>
      <w:r w:rsidRPr="00947122">
        <w:t>fibrilin</w:t>
      </w:r>
      <w:proofErr w:type="spellEnd"/>
      <w:r w:rsidRPr="00947122">
        <w:t xml:space="preserve"> genindeki bozukluktur. Sorumlu gen ise </w:t>
      </w:r>
      <w:r w:rsidRPr="006C0673">
        <w:rPr>
          <w:i/>
        </w:rPr>
        <w:t>FBN1</w:t>
      </w:r>
      <w:r w:rsidRPr="00947122">
        <w:t xml:space="preserve"> genidir.</w:t>
      </w:r>
      <w:r w:rsidR="003F6F90">
        <w:t xml:space="preserve"> </w:t>
      </w:r>
      <w:r w:rsidRPr="00947122">
        <w:t>Ayrıca 2004</w:t>
      </w:r>
      <w:r w:rsidR="00C105E8">
        <w:t>’</w:t>
      </w:r>
      <w:r w:rsidRPr="00947122">
        <w:t xml:space="preserve">te </w:t>
      </w:r>
      <w:r w:rsidRPr="006C0673">
        <w:rPr>
          <w:i/>
        </w:rPr>
        <w:t>TGFBR2</w:t>
      </w:r>
      <w:r w:rsidRPr="00947122">
        <w:t xml:space="preserve"> genindeki mutasyonlar </w:t>
      </w:r>
      <w:proofErr w:type="spellStart"/>
      <w:r w:rsidRPr="00947122">
        <w:t>MFS</w:t>
      </w:r>
      <w:r w:rsidR="00C105E8">
        <w:t>’</w:t>
      </w:r>
      <w:r w:rsidRPr="00947122">
        <w:t>li</w:t>
      </w:r>
      <w:proofErr w:type="spellEnd"/>
      <w:r w:rsidRPr="00947122">
        <w:t xml:space="preserve"> hastalarda (MFS tip 2) tanımlanmış ve vakaların% 10</w:t>
      </w:r>
      <w:r w:rsidR="00C105E8">
        <w:t>’</w:t>
      </w:r>
      <w:r w:rsidRPr="00947122">
        <w:t xml:space="preserve">undan sorumlu olabileceği ileri sürülmüştür </w:t>
      </w:r>
      <w:r w:rsidRPr="00947122">
        <w:fldChar w:fldCharType="begin">
          <w:fldData xml:space="preserve">PEVuZE5vdGU+PENpdGU+PEF1dGhvcj5NaXp1Z3VjaGk8L0F1dGhvcj48WWVhcj4yMDA3PC9ZZWFy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==
</w:fldData>
        </w:fldChar>
      </w:r>
      <w:r>
        <w:instrText xml:space="preserve"> ADDIN EN.CITE </w:instrText>
      </w:r>
      <w:r>
        <w:fldChar w:fldCharType="begin">
          <w:fldData xml:space="preserve">PEVuZE5vdGU+PENpdGU+PEF1dGhvcj5NaXp1Z3VjaGk8L0F1dGhvcj48WWVhcj4yMDA3PC9ZZWFy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==
</w:fldData>
        </w:fldChar>
      </w:r>
      <w:r>
        <w:instrText xml:space="preserve"> ADDIN EN.CITE.DATA </w:instrText>
      </w:r>
      <w:r>
        <w:fldChar w:fldCharType="end"/>
      </w:r>
      <w:r w:rsidRPr="00947122">
        <w:fldChar w:fldCharType="separate"/>
      </w:r>
      <w:r>
        <w:rPr>
          <w:noProof/>
        </w:rPr>
        <w:t>[</w:t>
      </w:r>
      <w:hyperlink w:anchor="_ENREF_168" w:tooltip="Mizuguchi, 2007 #6293" w:history="1">
        <w:r>
          <w:rPr>
            <w:noProof/>
          </w:rPr>
          <w:t>168</w:t>
        </w:r>
      </w:hyperlink>
      <w:r>
        <w:rPr>
          <w:noProof/>
        </w:rPr>
        <w:t>]</w:t>
      </w:r>
      <w:r w:rsidRPr="00947122">
        <w:fldChar w:fldCharType="end"/>
      </w:r>
      <w:r w:rsidR="00804DF7">
        <w:t>.</w:t>
      </w:r>
    </w:p>
    <w:p w14:paraId="210176A0" w14:textId="77777777" w:rsidR="003F6F90" w:rsidRPr="00947122" w:rsidRDefault="003F6F90" w:rsidP="003F6F90">
      <w:pPr>
        <w:pStyle w:val="Paragrafasl"/>
      </w:pPr>
    </w:p>
    <w:p w14:paraId="50308B86" w14:textId="5EA270E5" w:rsidR="003F6F90" w:rsidRDefault="00443F4A" w:rsidP="003F6F90">
      <w:pPr>
        <w:pStyle w:val="Balk3"/>
      </w:pPr>
      <w:bookmarkStart w:id="73" w:name="_Toc534489161"/>
      <w:r>
        <w:t>2.4.16.</w:t>
      </w:r>
      <w:r w:rsidR="003F6F90">
        <w:t xml:space="preserve"> </w:t>
      </w:r>
      <w:proofErr w:type="spellStart"/>
      <w:r>
        <w:t>Beals</w:t>
      </w:r>
      <w:proofErr w:type="spellEnd"/>
      <w:r>
        <w:t xml:space="preserve"> Sendromu (Doğumsal </w:t>
      </w:r>
      <w:proofErr w:type="spellStart"/>
      <w:r>
        <w:t>Kontraktürel</w:t>
      </w:r>
      <w:proofErr w:type="spellEnd"/>
      <w:r>
        <w:t xml:space="preserve"> </w:t>
      </w:r>
      <w:proofErr w:type="spellStart"/>
      <w:r>
        <w:t>A</w:t>
      </w:r>
      <w:r w:rsidRPr="00F20CFE">
        <w:t>raknodaktili</w:t>
      </w:r>
      <w:proofErr w:type="spellEnd"/>
      <w:r w:rsidRPr="00F20CFE">
        <w:t>)</w:t>
      </w:r>
      <w:bookmarkEnd w:id="73"/>
    </w:p>
    <w:p w14:paraId="49C0660E" w14:textId="77777777" w:rsidR="003F6F90" w:rsidRDefault="003F6F90" w:rsidP="003F6F90">
      <w:pPr>
        <w:pStyle w:val="Paragrafboluk"/>
      </w:pPr>
    </w:p>
    <w:p w14:paraId="1A2B4B63" w14:textId="59EC61CA" w:rsidR="00443F4A" w:rsidRPr="00947122" w:rsidRDefault="00443F4A" w:rsidP="003F6F90">
      <w:pPr>
        <w:pStyle w:val="Paragrafasl"/>
      </w:pPr>
      <w:proofErr w:type="spellStart"/>
      <w:r w:rsidRPr="00947122">
        <w:t>Beals</w:t>
      </w:r>
      <w:proofErr w:type="spellEnd"/>
      <w:r w:rsidRPr="00947122">
        <w:t xml:space="preserve"> sendromunun iskelet özellikleri</w:t>
      </w:r>
      <w:r w:rsidR="00C105E8">
        <w:t xml:space="preserve">, </w:t>
      </w:r>
      <w:r w:rsidRPr="00947122">
        <w:t xml:space="preserve">uzun ince bacaklar ve </w:t>
      </w:r>
      <w:proofErr w:type="spellStart"/>
      <w:r w:rsidRPr="00947122">
        <w:t>araknodaktili</w:t>
      </w:r>
      <w:proofErr w:type="spellEnd"/>
      <w:r w:rsidRPr="00947122">
        <w:t xml:space="preserve"> olması sebebiyle </w:t>
      </w:r>
      <w:proofErr w:type="spellStart"/>
      <w:r w:rsidRPr="00947122">
        <w:t>Marfan</w:t>
      </w:r>
      <w:proofErr w:type="spellEnd"/>
      <w:r w:rsidRPr="00947122">
        <w:t xml:space="preserve"> sendromuna benzer. Bu</w:t>
      </w:r>
      <w:r w:rsidR="00C105E8">
        <w:t xml:space="preserve">, </w:t>
      </w:r>
      <w:r w:rsidRPr="00947122">
        <w:t xml:space="preserve">kromozom 5q23-31 de </w:t>
      </w:r>
      <w:proofErr w:type="spellStart"/>
      <w:r w:rsidRPr="00947122">
        <w:t>fibrillin</w:t>
      </w:r>
      <w:proofErr w:type="spellEnd"/>
      <w:r w:rsidRPr="00947122">
        <w:t xml:space="preserve"> genindeki (</w:t>
      </w:r>
      <w:r w:rsidRPr="006C0673">
        <w:rPr>
          <w:i/>
        </w:rPr>
        <w:t>FBN2</w:t>
      </w:r>
      <w:r w:rsidRPr="00947122">
        <w:t xml:space="preserve">) bir mutasyonun neden olduğu </w:t>
      </w:r>
      <w:proofErr w:type="spellStart"/>
      <w:r w:rsidRPr="00947122">
        <w:t>otozomal</w:t>
      </w:r>
      <w:proofErr w:type="spellEnd"/>
      <w:r w:rsidRPr="00947122">
        <w:t xml:space="preserve"> dominant </w:t>
      </w:r>
      <w:proofErr w:type="spellStart"/>
      <w:r w:rsidRPr="00947122">
        <w:t>kalıtılan</w:t>
      </w:r>
      <w:proofErr w:type="spellEnd"/>
      <w:r w:rsidRPr="00947122">
        <w:t xml:space="preserve"> bir hastalıktır</w:t>
      </w:r>
      <w:r w:rsidRPr="00A37469">
        <w:t xml:space="preserve"> </w:t>
      </w:r>
      <w:r w:rsidRPr="00947122">
        <w:fldChar w:fldCharType="begin">
          <w:fldData xml:space="preserve">PEVuZE5vdGU+PENpdGU+PEF1dGhvcj5UdW5jYmlsZWs8L0F1dGhvcj48WWVhcj4yMDA2PC9ZZWFy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==
</w:fldData>
        </w:fldChar>
      </w:r>
      <w:r>
        <w:instrText xml:space="preserve"> ADDIN EN.CITE </w:instrText>
      </w:r>
      <w:r>
        <w:fldChar w:fldCharType="begin">
          <w:fldData xml:space="preserve">PEVuZE5vdGU+PENpdGU+PEF1dGhvcj5UdW5jYmlsZWs8L0F1dGhvcj48WWVhcj4yMDA2PC9ZZWFy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==
</w:fldData>
        </w:fldChar>
      </w:r>
      <w:r>
        <w:instrText xml:space="preserve"> ADDIN EN.CITE.DATA </w:instrText>
      </w:r>
      <w:r>
        <w:fldChar w:fldCharType="end"/>
      </w:r>
      <w:r w:rsidRPr="00947122">
        <w:fldChar w:fldCharType="separate"/>
      </w:r>
      <w:r>
        <w:rPr>
          <w:noProof/>
        </w:rPr>
        <w:t>[</w:t>
      </w:r>
      <w:hyperlink w:anchor="_ENREF_169" w:tooltip="Tuncbilek, 2006 #8509" w:history="1">
        <w:r>
          <w:rPr>
            <w:noProof/>
          </w:rPr>
          <w:t>169</w:t>
        </w:r>
      </w:hyperlink>
      <w:r>
        <w:rPr>
          <w:noProof/>
        </w:rPr>
        <w:t>]</w:t>
      </w:r>
      <w:r w:rsidRPr="00947122">
        <w:fldChar w:fldCharType="end"/>
      </w:r>
      <w:r w:rsidR="00804DF7">
        <w:t>.</w:t>
      </w:r>
    </w:p>
    <w:p w14:paraId="751807AA" w14:textId="77777777" w:rsidR="003F6F90" w:rsidRDefault="003F6F90" w:rsidP="003F6F90">
      <w:pPr>
        <w:pStyle w:val="Paragrafasl"/>
      </w:pPr>
    </w:p>
    <w:p w14:paraId="032D3914" w14:textId="35EB0A22" w:rsidR="00443F4A" w:rsidRPr="00F20CFE" w:rsidRDefault="00443F4A" w:rsidP="003F6F90">
      <w:pPr>
        <w:pStyle w:val="Balk3"/>
      </w:pPr>
      <w:bookmarkStart w:id="74" w:name="_Toc534489162"/>
      <w:r>
        <w:t>2.4.17</w:t>
      </w:r>
      <w:r w:rsidRPr="00F20CFE">
        <w:t>.</w:t>
      </w:r>
      <w:r w:rsidR="003F6F90">
        <w:t xml:space="preserve"> </w:t>
      </w:r>
      <w:proofErr w:type="spellStart"/>
      <w:r w:rsidRPr="00F20CFE">
        <w:t>Homosistinüri</w:t>
      </w:r>
      <w:proofErr w:type="spellEnd"/>
      <w:r w:rsidRPr="00F20CFE">
        <w:t xml:space="preserve"> tip 1</w:t>
      </w:r>
      <w:bookmarkEnd w:id="74"/>
    </w:p>
    <w:p w14:paraId="14F07A1E" w14:textId="77777777" w:rsidR="003F6F90" w:rsidRDefault="003F6F90" w:rsidP="003F6F90">
      <w:pPr>
        <w:pStyle w:val="Paragrafboluk"/>
      </w:pPr>
    </w:p>
    <w:p w14:paraId="78F3675D" w14:textId="4D96EFDD" w:rsidR="00443F4A" w:rsidRDefault="00443F4A" w:rsidP="003F6F90">
      <w:pPr>
        <w:pStyle w:val="Paragrafasl"/>
      </w:pPr>
      <w:proofErr w:type="spellStart"/>
      <w:r w:rsidRPr="00947122">
        <w:t>Homosistinüri</w:t>
      </w:r>
      <w:proofErr w:type="spellEnd"/>
      <w:r w:rsidR="00C105E8">
        <w:t xml:space="preserve">, </w:t>
      </w:r>
      <w:proofErr w:type="spellStart"/>
      <w:r w:rsidRPr="00947122">
        <w:t>sistatyonin</w:t>
      </w:r>
      <w:proofErr w:type="spellEnd"/>
      <w:r w:rsidRPr="00947122">
        <w:t xml:space="preserve"> beta-</w:t>
      </w:r>
      <w:proofErr w:type="spellStart"/>
      <w:r w:rsidRPr="00947122">
        <w:t>sentaz</w:t>
      </w:r>
      <w:proofErr w:type="spellEnd"/>
      <w:r w:rsidRPr="00947122">
        <w:t xml:space="preserve"> enzimi eksikliğinden dolayı </w:t>
      </w:r>
      <w:proofErr w:type="spellStart"/>
      <w:r w:rsidRPr="00947122">
        <w:t>metiyoninin</w:t>
      </w:r>
      <w:proofErr w:type="spellEnd"/>
      <w:r w:rsidRPr="00947122">
        <w:t xml:space="preserve"> metabolizmasının etkilendiği kalıtsal bir </w:t>
      </w:r>
      <w:proofErr w:type="spellStart"/>
      <w:r w:rsidRPr="00947122">
        <w:t>bozuklukdur</w:t>
      </w:r>
      <w:proofErr w:type="spellEnd"/>
      <w:r w:rsidRPr="00947122">
        <w:t xml:space="preserve"> </w:t>
      </w:r>
      <w:r w:rsidRPr="00947122">
        <w:fldChar w:fldCharType="begin"/>
      </w:r>
      <w:r>
        <w:instrText xml:space="preserve"> ADDIN EN.CITE &lt;EndNote&gt;&lt;Cite&gt;&lt;Author&gt;Carson&lt;/Author&gt;&lt;Year&gt;1984&lt;/Year&gt;&lt;RecNum&gt;6295&lt;/RecNum&gt;&lt;DisplayText&gt;[170]&lt;/DisplayText&gt;&lt;record&gt;&lt;rec-number&gt;6295&lt;/rec-number&gt;&lt;foreign-keys&gt;&lt;key app="EN" db-id="aevdr0fa7fvzaker2vj59w9zrze5xvdre2rx"&gt;6295&lt;/key&gt;&lt;/foreign-keys&gt;&lt;ref-type name="Journal Article"&gt;17&lt;/ref-type&gt;&lt;contributors&gt;&lt;authors&gt;&lt;author&gt;Carson, N. A. J.&lt;/author&gt;&lt;/authors&gt;&lt;/contributors&gt;&lt;auth-address&gt;Royal Victoria Hosp,Dept Biochem,Belfast Bt12 6ba,North Ireland&lt;/auth-address&gt;&lt;titles&gt;&lt;title&gt;Citation Classic - Metabolic Abnormalities Detected in a Survey of Mentally Backward Individuals in Northern-Ireland&lt;/title&gt;&lt;secondary-title&gt;Current Contents/Clinical Practice&lt;/secondary-title&gt;&lt;alt-title&gt;Cc/Clin Practice&lt;/alt-title&gt;&lt;/titles&gt;&lt;periodical&gt;&lt;full-title&gt;Current Contents/Clinical Practice&lt;/full-title&gt;&lt;abbr-1&gt;Cc/Clin Practice&lt;/abbr-1&gt;&lt;/periodical&gt;&lt;alt-periodical&gt;&lt;full-title&gt;Current Contents/Clinical Practice&lt;/full-title&gt;&lt;abbr-1&gt;Cc/Clin Practice&lt;/abbr-1&gt;&lt;/alt-periodical&gt;&lt;pages&gt;12-12&lt;/pages&gt;&lt;number&gt;30&lt;/number&gt;&lt;dates&gt;&lt;year&gt;1984&lt;/year&gt;&lt;/dates&gt;&lt;isbn&gt;0091-1704&lt;/isbn&gt;&lt;accession-num&gt;WOS:A1984SZ47200001&lt;/accession-num&gt;&lt;urls&gt;&lt;related-urls&gt;&lt;url&gt;&amp;lt;Go to ISI&amp;gt;://WOS:A1984SZ47200001&lt;/url&gt;&lt;/related-urls&gt;&lt;/urls&gt;&lt;language&gt;English&lt;/language&gt;&lt;/record&gt;&lt;/Cite&gt;&lt;/EndNote&gt;</w:instrText>
      </w:r>
      <w:r w:rsidRPr="00947122">
        <w:fldChar w:fldCharType="separate"/>
      </w:r>
      <w:r>
        <w:rPr>
          <w:noProof/>
        </w:rPr>
        <w:t>[</w:t>
      </w:r>
      <w:hyperlink w:anchor="_ENREF_170" w:tooltip="Carson, 1984 #6295" w:history="1">
        <w:r>
          <w:rPr>
            <w:noProof/>
          </w:rPr>
          <w:t>170</w:t>
        </w:r>
      </w:hyperlink>
      <w:r>
        <w:rPr>
          <w:noProof/>
        </w:rPr>
        <w:t>]</w:t>
      </w:r>
      <w:r w:rsidRPr="00947122">
        <w:fldChar w:fldCharType="end"/>
      </w:r>
      <w:r w:rsidR="00804DF7">
        <w:t>.</w:t>
      </w:r>
      <w:r w:rsidRPr="00947122">
        <w:t xml:space="preserve"> Klinik bulgular</w:t>
      </w:r>
      <w:r w:rsidR="00C105E8">
        <w:t xml:space="preserve">, </w:t>
      </w:r>
      <w:r w:rsidRPr="00947122">
        <w:t xml:space="preserve">bazı farklılıklar olmakla beraber </w:t>
      </w:r>
      <w:proofErr w:type="spellStart"/>
      <w:r w:rsidRPr="00947122">
        <w:t>Marfan</w:t>
      </w:r>
      <w:proofErr w:type="spellEnd"/>
      <w:r w:rsidRPr="00947122">
        <w:t xml:space="preserve"> sendromuna benzerdir </w:t>
      </w:r>
      <w:r w:rsidRPr="00947122">
        <w:fldChar w:fldCharType="begin"/>
      </w:r>
      <w:r>
        <w:instrText xml:space="preserve"> ADDIN EN.CITE &lt;EndNote&gt;&lt;Cite&gt;&lt;Author&gt;Sotos&lt;/Author&gt;&lt;Year&gt;1997&lt;/Year&gt;&lt;RecNum&gt;6296&lt;/RecNum&gt;&lt;DisplayText&gt;[171]&lt;/DisplayText&gt;&lt;record&gt;&lt;rec-number&gt;6296&lt;/rec-number&gt;&lt;foreign-keys&gt;&lt;key app="EN" db-id="aevdr0fa7fvzaker2vj59w9zrze5xvdre2rx"&gt;6296&lt;/key&gt;&lt;/foreign-keys&gt;&lt;ref-type name="Journal Article"&gt;17&lt;/ref-type&gt;&lt;contributors&gt;&lt;authors&gt;&lt;author&gt;Sotos, J. F.&lt;/author&gt;&lt;/authors&gt;&lt;/contributors&gt;&lt;auth-address&gt;Ohio State Univ, Coll Med, Dept Pediat, Columbus, Oh 43210 USA&lt;/auth-address&gt;&lt;titles&gt;&lt;title&gt;Section V - Syndromes and other disorders associated with overgrowth&lt;/title&gt;&lt;secondary-title&gt;Clinical Pediatrics&lt;/secondary-title&gt;&lt;alt-title&gt;Clin Pediatr&lt;/alt-title&gt;&lt;/titles&gt;&lt;periodical&gt;&lt;full-title&gt;Clinical Pediatrics&lt;/full-title&gt;&lt;abbr-1&gt;Clin Pediatr&lt;/abbr-1&gt;&lt;/periodical&gt;&lt;alt-periodical&gt;&lt;full-title&gt;Clinical Pediatrics&lt;/full-title&gt;&lt;abbr-1&gt;Clin Pediatr&lt;/abbr-1&gt;&lt;/alt-periodical&gt;&lt;pages&gt;91-103&lt;/pages&gt;&lt;volume&gt;36&lt;/volume&gt;&lt;number&gt;2&lt;/number&gt;&lt;keywords&gt;&lt;keyword&gt;gigantism sotos syndrome&lt;/keyword&gt;&lt;keyword&gt;pattern profile analysis&lt;/keyword&gt;&lt;keyword&gt;marfan-syndrome&lt;/keyword&gt;&lt;keyword&gt;cerebral gigantism&lt;/keyword&gt;&lt;keyword&gt;psychological characteristics&lt;/keyword&gt;&lt;keyword&gt;dominant inheritance&lt;/keyword&gt;&lt;keyword&gt;natural-history&lt;/keyword&gt;&lt;keyword&gt;fibrillin gene&lt;/keyword&gt;&lt;keyword&gt;homocystinuria&lt;/keyword&gt;&lt;keyword&gt;diagnosis&lt;/keyword&gt;&lt;/keywords&gt;&lt;dates&gt;&lt;year&gt;1997&lt;/year&gt;&lt;pub-dates&gt;&lt;date&gt;Feb&lt;/date&gt;&lt;/pub-dates&gt;&lt;/dates&gt;&lt;isbn&gt;0009-9228&lt;/isbn&gt;&lt;accession-num&gt;WOS:A1997WH30100006&lt;/accession-num&gt;&lt;urls&gt;&lt;related-urls&gt;&lt;url&gt;&amp;lt;Go to ISI&amp;gt;://WOS:A1997WH30100006&lt;/url&gt;&lt;/related-urls&gt;&lt;/urls&gt;&lt;language&gt;English&lt;/language&gt;&lt;/record&gt;&lt;/Cite&gt;&lt;/EndNote&gt;</w:instrText>
      </w:r>
      <w:r w:rsidRPr="00947122">
        <w:fldChar w:fldCharType="separate"/>
      </w:r>
      <w:r>
        <w:rPr>
          <w:noProof/>
        </w:rPr>
        <w:t>[</w:t>
      </w:r>
      <w:hyperlink w:anchor="_ENREF_171" w:tooltip="Sotos, 1997 #6296" w:history="1">
        <w:r>
          <w:rPr>
            <w:noProof/>
          </w:rPr>
          <w:t>171</w:t>
        </w:r>
      </w:hyperlink>
      <w:r>
        <w:rPr>
          <w:noProof/>
        </w:rPr>
        <w:t>]</w:t>
      </w:r>
      <w:r w:rsidRPr="00947122">
        <w:fldChar w:fldCharType="end"/>
      </w:r>
      <w:r w:rsidR="003F6F90">
        <w:t>.</w:t>
      </w:r>
    </w:p>
    <w:p w14:paraId="274C61FF" w14:textId="77777777" w:rsidR="003F6F90" w:rsidRPr="00947122" w:rsidRDefault="003F6F90" w:rsidP="003F6F90">
      <w:pPr>
        <w:pStyle w:val="Paragrafasl"/>
      </w:pPr>
    </w:p>
    <w:p w14:paraId="38583D4B" w14:textId="6C6B9393" w:rsidR="003F6F90" w:rsidRDefault="00443F4A" w:rsidP="003F6F90">
      <w:pPr>
        <w:pStyle w:val="Balk3"/>
      </w:pPr>
      <w:bookmarkStart w:id="75" w:name="_Toc534489163"/>
      <w:r>
        <w:lastRenderedPageBreak/>
        <w:t>2.4.18.</w:t>
      </w:r>
      <w:r w:rsidR="003F6F90">
        <w:t xml:space="preserve"> </w:t>
      </w:r>
      <w:proofErr w:type="spellStart"/>
      <w:r>
        <w:t>Beckwith-Wiedemann</w:t>
      </w:r>
      <w:proofErr w:type="spellEnd"/>
      <w:r>
        <w:t xml:space="preserve"> S</w:t>
      </w:r>
      <w:r w:rsidRPr="00F20CFE">
        <w:t>endromu</w:t>
      </w:r>
      <w:bookmarkEnd w:id="75"/>
    </w:p>
    <w:p w14:paraId="60A61BEB" w14:textId="77777777" w:rsidR="003F6F90" w:rsidRDefault="003F6F90" w:rsidP="003F6F90">
      <w:pPr>
        <w:pStyle w:val="Paragrafboluk"/>
      </w:pPr>
    </w:p>
    <w:p w14:paraId="2CD15659" w14:textId="30E89AF8" w:rsidR="00443F4A" w:rsidRPr="00947122" w:rsidRDefault="00443F4A" w:rsidP="003F6F90">
      <w:pPr>
        <w:pStyle w:val="Paragrafasl"/>
      </w:pPr>
      <w:r w:rsidRPr="00947122">
        <w:t>Bu sendromda en karakteristik özellikleri olan doğum öncesi ve doğum sonrası aşırı büyüme durumu vardır.</w:t>
      </w:r>
      <w:r w:rsidR="003F6F90">
        <w:t xml:space="preserve"> </w:t>
      </w:r>
      <w:r w:rsidRPr="00947122">
        <w:t xml:space="preserve">Bunun yanı sıra </w:t>
      </w:r>
      <w:proofErr w:type="spellStart"/>
      <w:r w:rsidRPr="00947122">
        <w:t>makroglossi</w:t>
      </w:r>
      <w:proofErr w:type="spellEnd"/>
      <w:r w:rsidRPr="00947122">
        <w:t xml:space="preserve"> </w:t>
      </w:r>
      <w:proofErr w:type="spellStart"/>
      <w:r w:rsidRPr="00947122">
        <w:t>omfalosel</w:t>
      </w:r>
      <w:proofErr w:type="spellEnd"/>
      <w:r w:rsidRPr="00947122">
        <w:t xml:space="preserve"> veya göbek </w:t>
      </w:r>
      <w:proofErr w:type="spellStart"/>
      <w:r w:rsidRPr="00947122">
        <w:t>defektleri</w:t>
      </w:r>
      <w:proofErr w:type="spellEnd"/>
      <w:r w:rsidRPr="00947122">
        <w:t xml:space="preserve"> </w:t>
      </w:r>
      <w:r>
        <w:t xml:space="preserve">olabilecek </w:t>
      </w:r>
      <w:r w:rsidRPr="00947122">
        <w:t>diğer bulgularıdır. Büyüme hızı genellikle 4-6 yaşına kadar yüzde 90</w:t>
      </w:r>
      <w:r w:rsidR="00C105E8">
        <w:t>’</w:t>
      </w:r>
      <w:r w:rsidRPr="00947122">
        <w:t>ın üzerinde ve daha sonra normaldir. BWS</w:t>
      </w:r>
      <w:r w:rsidR="00C105E8">
        <w:t xml:space="preserve">, </w:t>
      </w:r>
      <w:r w:rsidRPr="00947122">
        <w:t xml:space="preserve">11p15 </w:t>
      </w:r>
      <w:proofErr w:type="spellStart"/>
      <w:r w:rsidRPr="00947122">
        <w:t>kromozomal</w:t>
      </w:r>
      <w:proofErr w:type="spellEnd"/>
      <w:r w:rsidRPr="00947122">
        <w:t xml:space="preserve"> bölgesinde</w:t>
      </w:r>
      <w:r w:rsidR="00C105E8">
        <w:t xml:space="preserve">, </w:t>
      </w:r>
      <w:r w:rsidRPr="00947122">
        <w:t>büyüme ve hücre döngüsü kontrolünde yer alan</w:t>
      </w:r>
      <w:r w:rsidR="00C105E8">
        <w:t xml:space="preserve">, </w:t>
      </w:r>
      <w:proofErr w:type="spellStart"/>
      <w:r w:rsidRPr="00947122">
        <w:t>imprented</w:t>
      </w:r>
      <w:proofErr w:type="spellEnd"/>
      <w:r w:rsidRPr="00947122">
        <w:t xml:space="preserve"> genlerin ekspresyonundaki değişikliklerden kaynaklanan</w:t>
      </w:r>
      <w:r w:rsidR="00C105E8">
        <w:t xml:space="preserve">, </w:t>
      </w:r>
      <w:r w:rsidRPr="00947122">
        <w:t>karmaşık ve heterojen bir genetik hastalıktır</w:t>
      </w:r>
      <w:r w:rsidR="00804DF7">
        <w:t xml:space="preserve"> </w:t>
      </w:r>
      <w:r w:rsidRPr="00947122">
        <w:fldChar w:fldCharType="begin">
          <w:fldData xml:space="preserve">PEVuZE5vdGU+PENpdGU+PEF1dGhvcj5TcGFyYWdvPC9BdXRob3I+PFllYXI+MjAwNzwvWWVhcj48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</w:fldData>
        </w:fldChar>
      </w:r>
      <w:r>
        <w:instrText xml:space="preserve"> ADDIN EN.CITE </w:instrText>
      </w:r>
      <w:r>
        <w:fldChar w:fldCharType="begin">
          <w:fldData xml:space="preserve">PEVuZE5vdGU+PENpdGU+PEF1dGhvcj5TcGFyYWdvPC9BdXRob3I+PFllYXI+MjAwNzwvWWVhcj48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</w:fldData>
        </w:fldChar>
      </w:r>
      <w:r>
        <w:instrText xml:space="preserve"> ADDIN EN.CITE.DATA </w:instrText>
      </w:r>
      <w:r>
        <w:fldChar w:fldCharType="end"/>
      </w:r>
      <w:r w:rsidRPr="00947122">
        <w:fldChar w:fldCharType="separate"/>
      </w:r>
      <w:r>
        <w:rPr>
          <w:noProof/>
        </w:rPr>
        <w:t>[</w:t>
      </w:r>
      <w:hyperlink w:anchor="_ENREF_172" w:tooltip="Sparago, 2007 #6310" w:history="1">
        <w:r>
          <w:rPr>
            <w:noProof/>
          </w:rPr>
          <w:t>172</w:t>
        </w:r>
      </w:hyperlink>
      <w:r>
        <w:rPr>
          <w:noProof/>
        </w:rPr>
        <w:t>]</w:t>
      </w:r>
      <w:r w:rsidRPr="00947122">
        <w:fldChar w:fldCharType="end"/>
      </w:r>
      <w:r w:rsidR="00804DF7">
        <w:t>.</w:t>
      </w:r>
    </w:p>
    <w:p w14:paraId="5F89F962" w14:textId="77777777" w:rsidR="003F6F90" w:rsidRDefault="003F6F90" w:rsidP="003F6F90">
      <w:pPr>
        <w:pStyle w:val="Paragrafboluk"/>
      </w:pPr>
    </w:p>
    <w:p w14:paraId="75EA4C9A" w14:textId="4EA656B3" w:rsidR="00443F4A" w:rsidRDefault="00443F4A" w:rsidP="003F6F90">
      <w:pPr>
        <w:pStyle w:val="Paragrafasl"/>
      </w:pPr>
      <w:r w:rsidRPr="00947122">
        <w:t>IGF-II</w:t>
      </w:r>
      <w:r w:rsidR="00C105E8">
        <w:t xml:space="preserve">, </w:t>
      </w:r>
      <w:proofErr w:type="spellStart"/>
      <w:r w:rsidRPr="00947122">
        <w:t>fetal</w:t>
      </w:r>
      <w:proofErr w:type="spellEnd"/>
      <w:r w:rsidRPr="00947122">
        <w:t xml:space="preserve"> büyüme için önemli bir büyüme faktörüdür. Farelerde yapılan </w:t>
      </w:r>
      <w:proofErr w:type="spellStart"/>
      <w:r w:rsidRPr="00947122">
        <w:t>transgenik</w:t>
      </w:r>
      <w:proofErr w:type="spellEnd"/>
      <w:r w:rsidRPr="00947122">
        <w:t xml:space="preserve"> de</w:t>
      </w:r>
      <w:r>
        <w:t>neyler</w:t>
      </w:r>
      <w:r w:rsidR="00C105E8">
        <w:t xml:space="preserve">, </w:t>
      </w:r>
      <w:r>
        <w:t xml:space="preserve">fonksiyonel </w:t>
      </w:r>
      <w:proofErr w:type="spellStart"/>
      <w:r>
        <w:t>paternal</w:t>
      </w:r>
      <w:proofErr w:type="spellEnd"/>
      <w:r>
        <w:t xml:space="preserve"> IGF-II</w:t>
      </w:r>
      <w:r w:rsidRPr="00947122">
        <w:t xml:space="preserve"> </w:t>
      </w:r>
      <w:proofErr w:type="spellStart"/>
      <w:r w:rsidRPr="00947122">
        <w:t>alelinin</w:t>
      </w:r>
      <w:proofErr w:type="spellEnd"/>
      <w:r w:rsidRPr="00947122">
        <w:t xml:space="preserve"> kaybının</w:t>
      </w:r>
      <w:r w:rsidR="00C105E8">
        <w:t xml:space="preserve">, </w:t>
      </w:r>
      <w:r w:rsidRPr="00947122">
        <w:t xml:space="preserve">%40 oranında doğum öncesi büyüme geriliği ile sonuçlandığını göstermiştir </w:t>
      </w:r>
      <w:r w:rsidRPr="00947122">
        <w:fldChar w:fldCharType="begin"/>
      </w:r>
      <w:r>
        <w:instrText xml:space="preserve"> ADDIN EN.CITE &lt;EndNote&gt;&lt;Cite&gt;&lt;Author&gt;DeChiara&lt;/Author&gt;&lt;Year&gt;1991&lt;/Year&gt;&lt;RecNum&gt;6355&lt;/RecNum&gt;&lt;DisplayText&gt;[173]&lt;/DisplayText&gt;&lt;record&gt;&lt;rec-number&gt;6355&lt;/rec-number&gt;&lt;foreign-keys&gt;&lt;key app="EN" db-id="aevdr0fa7fvzaker2vj59w9zrze5xvdre2rx"&gt;6355&lt;/key&gt;&lt;/foreign-keys&gt;&lt;ref-type name="Journal Article"&gt;17&lt;/ref-type&gt;&lt;contributors&gt;&lt;authors&gt;&lt;author&gt;DeChiara, T. M.&lt;/author&gt;&lt;author&gt;Robertson, E. J.&lt;/author&gt;&lt;author&gt;Efstratiadis, A.&lt;/author&gt;&lt;/authors&gt;&lt;/contributors&gt;&lt;auth-address&gt;Department of Genetics and Development, Columbia University, New York, New York 10032.&lt;/auth-address&gt;&lt;titles&gt;&lt;title&gt;Parental imprinting of the mouse insulin-like growth factor II gene&lt;/title&gt;&lt;secondary-title&gt;Cell&lt;/secondary-title&gt;&lt;alt-title&gt;Cell&lt;/alt-title&gt;&lt;/titles&gt;&lt;periodical&gt;&lt;full-title&gt;Cell&lt;/full-title&gt;&lt;abbr-1&gt;Cell&lt;/abbr-1&gt;&lt;/periodical&gt;&lt;alt-periodical&gt;&lt;full-title&gt;Cell&lt;/full-title&gt;&lt;abbr-1&gt;Cell&lt;/abbr-1&gt;&lt;/alt-periodical&gt;&lt;pages&gt;849-59&lt;/pages&gt;&lt;volume&gt;64&lt;/volume&gt;&lt;number&gt;4&lt;/number&gt;&lt;keywords&gt;&lt;keyword&gt;Animals&lt;/keyword&gt;&lt;keyword&gt;Chimera&lt;/keyword&gt;&lt;keyword&gt;Crosses, Genetic&lt;/keyword&gt;&lt;keyword&gt;Female&lt;/keyword&gt;&lt;keyword&gt;*Genes&lt;/keyword&gt;&lt;keyword&gt;Genetic Carrier Screening&lt;/keyword&gt;&lt;keyword&gt;Insulin-Like Growth Factor II/*genetics/physiology&lt;/keyword&gt;&lt;keyword&gt;Male&lt;/keyword&gt;&lt;keyword&gt;Mice&lt;/keyword&gt;&lt;keyword&gt;Mice, Inbred BALB C&lt;/keyword&gt;&lt;keyword&gt;Mice, Inbred C57BL&lt;/keyword&gt;&lt;keyword&gt;Mice, Inbred Strains&lt;/keyword&gt;&lt;keyword&gt;Mice, Mutant Strains&lt;/keyword&gt;&lt;keyword&gt;*Mutation&lt;/keyword&gt;&lt;keyword&gt;Nucleic Acid Hybridization&lt;/keyword&gt;&lt;keyword&gt;Pedigree&lt;/keyword&gt;&lt;keyword&gt;Reference Values&lt;/keyword&gt;&lt;/keywords&gt;&lt;dates&gt;&lt;year&gt;1991&lt;/year&gt;&lt;pub-dates&gt;&lt;date&gt;Feb 22&lt;/date&gt;&lt;/pub-dates&gt;&lt;/dates&gt;&lt;isbn&gt;0092-8674 (Print)&amp;#xD;0092-8674 (Linking)&lt;/isbn&gt;&lt;accession-num&gt;1997210&lt;/accession-num&gt;&lt;urls&gt;&lt;related-urls&gt;&lt;url&gt;http://www.ncbi.nlm.nih.gov/pubmed/1997210&lt;/url&gt;&lt;/related-urls&gt;&lt;/urls&gt;&lt;/record&gt;&lt;/Cite&gt;&lt;/EndNote&gt;</w:instrText>
      </w:r>
      <w:r w:rsidRPr="00947122">
        <w:fldChar w:fldCharType="separate"/>
      </w:r>
      <w:r>
        <w:rPr>
          <w:noProof/>
        </w:rPr>
        <w:t>[</w:t>
      </w:r>
      <w:hyperlink w:anchor="_ENREF_173" w:tooltip="DeChiara, 1991 #6355" w:history="1">
        <w:r>
          <w:rPr>
            <w:noProof/>
          </w:rPr>
          <w:t>173</w:t>
        </w:r>
      </w:hyperlink>
      <w:r>
        <w:rPr>
          <w:noProof/>
        </w:rPr>
        <w:t>]</w:t>
      </w:r>
      <w:r w:rsidRPr="00947122">
        <w:fldChar w:fldCharType="end"/>
      </w:r>
      <w:r w:rsidR="00804DF7">
        <w:t>.</w:t>
      </w:r>
      <w:r>
        <w:t xml:space="preserve"> IGF-II </w:t>
      </w:r>
      <w:r w:rsidR="00C105E8">
        <w:t>‘</w:t>
      </w:r>
      <w:proofErr w:type="spellStart"/>
      <w:r w:rsidRPr="00947122">
        <w:t>nin</w:t>
      </w:r>
      <w:proofErr w:type="spellEnd"/>
      <w:r w:rsidRPr="00947122">
        <w:t xml:space="preserve"> aşırı ekspresyonu</w:t>
      </w:r>
      <w:r w:rsidR="00C105E8">
        <w:t xml:space="preserve">, </w:t>
      </w:r>
      <w:r w:rsidRPr="00947122">
        <w:t xml:space="preserve">BWS semptomlarının çoğuna yol açabilir </w:t>
      </w:r>
      <w:r w:rsidRPr="00947122">
        <w:fldChar w:fldCharType="begin">
          <w:fldData xml:space="preserve">PEVuZE5vdGU+PENpdGU+PEF1dGhvcj5FZ2dlbnNjaHdpbGVyPC9BdXRob3I+PFllYXI+MTk5Nzwv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</w:fldData>
        </w:fldChar>
      </w:r>
      <w:r>
        <w:instrText xml:space="preserve"> ADDIN EN.CITE </w:instrText>
      </w:r>
      <w:r>
        <w:fldChar w:fldCharType="begin">
          <w:fldData xml:space="preserve">PEVuZE5vdGU+PENpdGU+PEF1dGhvcj5FZ2dlbnNjaHdpbGVyPC9BdXRob3I+PFllYXI+MTk5Nzwv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</w:fldData>
        </w:fldChar>
      </w:r>
      <w:r>
        <w:instrText xml:space="preserve"> ADDIN EN.CITE.DATA </w:instrText>
      </w:r>
      <w:r>
        <w:fldChar w:fldCharType="end"/>
      </w:r>
      <w:r w:rsidRPr="00947122">
        <w:fldChar w:fldCharType="separate"/>
      </w:r>
      <w:r>
        <w:rPr>
          <w:noProof/>
        </w:rPr>
        <w:t>[</w:t>
      </w:r>
      <w:hyperlink w:anchor="_ENREF_174" w:tooltip="Eggenschwiler, 1997 #6356" w:history="1">
        <w:r>
          <w:rPr>
            <w:noProof/>
          </w:rPr>
          <w:t>174</w:t>
        </w:r>
      </w:hyperlink>
      <w:r>
        <w:rPr>
          <w:noProof/>
        </w:rPr>
        <w:t>]</w:t>
      </w:r>
      <w:r w:rsidRPr="00947122">
        <w:fldChar w:fldCharType="end"/>
      </w:r>
      <w:r w:rsidR="00804DF7">
        <w:t>,</w:t>
      </w:r>
      <w:r w:rsidRPr="00947122">
        <w:t xml:space="preserve"> </w:t>
      </w:r>
      <w:r w:rsidRPr="00947122">
        <w:fldChar w:fldCharType="begin">
          <w:fldData xml:space="preserve">PEVuZE5vdGU+PENpdGU+PEF1dGhvcj5TdW48L0F1dGhvcj48WWVhcj4xOTk3PC9ZZWFyPjxSZWNO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PHBhZ2VzPjgwOS0xNTwvcGFnZXM+PHZvbHVtZT4zODk8L3ZvbHVtZT48bnVtYmVyPjY2NTM8L251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=
</w:fldData>
        </w:fldChar>
      </w:r>
      <w:r>
        <w:instrText xml:space="preserve"> ADDIN EN.CITE </w:instrText>
      </w:r>
      <w:r>
        <w:fldChar w:fldCharType="begin">
          <w:fldData xml:space="preserve">PEVuZE5vdGU+PENpdGU+PEF1dGhvcj5TdW48L0F1dGhvcj48WWVhcj4xOTk3PC9ZZWFyPjxSZWNO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=
</w:fldData>
        </w:fldChar>
      </w:r>
      <w:r>
        <w:instrText xml:space="preserve"> ADDIN EN.CITE.DATA </w:instrText>
      </w:r>
      <w:r>
        <w:fldChar w:fldCharType="end"/>
      </w:r>
      <w:r w:rsidRPr="00947122">
        <w:fldChar w:fldCharType="separate"/>
      </w:r>
      <w:r>
        <w:rPr>
          <w:noProof/>
        </w:rPr>
        <w:t>[</w:t>
      </w:r>
      <w:hyperlink w:anchor="_ENREF_175" w:tooltip="Sun, 1997 #6357" w:history="1">
        <w:r>
          <w:rPr>
            <w:noProof/>
          </w:rPr>
          <w:t>175</w:t>
        </w:r>
      </w:hyperlink>
      <w:r>
        <w:rPr>
          <w:noProof/>
        </w:rPr>
        <w:t>]</w:t>
      </w:r>
      <w:r w:rsidRPr="00947122">
        <w:fldChar w:fldCharType="end"/>
      </w:r>
      <w:r w:rsidR="00804DF7">
        <w:t>.</w:t>
      </w:r>
      <w:r w:rsidRPr="00947122">
        <w:t xml:space="preserve"> </w:t>
      </w:r>
      <w:proofErr w:type="spellStart"/>
      <w:r w:rsidRPr="00947122">
        <w:t>Beckwith-Wiedemann</w:t>
      </w:r>
      <w:r w:rsidR="00C105E8">
        <w:t>’</w:t>
      </w:r>
      <w:r w:rsidRPr="00947122">
        <w:t>daki</w:t>
      </w:r>
      <w:proofErr w:type="spellEnd"/>
      <w:r w:rsidRPr="00947122">
        <w:t xml:space="preserve"> aşırı büyüme</w:t>
      </w:r>
      <w:r w:rsidR="003F6F90">
        <w:t xml:space="preserve"> </w:t>
      </w:r>
      <w:r w:rsidRPr="00947122">
        <w:t>özellikle IGF-II bakımından zengin organlarda</w:t>
      </w:r>
      <w:r w:rsidR="003F6F90">
        <w:t xml:space="preserve"> </w:t>
      </w:r>
      <w:r w:rsidRPr="00947122">
        <w:t>görülür.</w:t>
      </w:r>
      <w:r w:rsidR="00804DF7">
        <w:t xml:space="preserve"> </w:t>
      </w:r>
      <w:r w:rsidRPr="00947122">
        <w:t>IGF-IR</w:t>
      </w:r>
      <w:r w:rsidR="00C105E8">
        <w:t xml:space="preserve">, </w:t>
      </w:r>
      <w:r w:rsidRPr="00947122">
        <w:t xml:space="preserve">hem somatik büyüme hem de hücresel </w:t>
      </w:r>
      <w:proofErr w:type="spellStart"/>
      <w:r w:rsidRPr="00947122">
        <w:t>proliferasyonun</w:t>
      </w:r>
      <w:proofErr w:type="spellEnd"/>
      <w:r w:rsidRPr="00947122">
        <w:t xml:space="preserve"> ana düzenleyicileri olan IGF-I ve IGF-I</w:t>
      </w:r>
      <w:r>
        <w:t>I tarafından aktive edilir. IGF-</w:t>
      </w:r>
      <w:proofErr w:type="spellStart"/>
      <w:r>
        <w:t>II</w:t>
      </w:r>
      <w:r w:rsidR="00C105E8">
        <w:t>’</w:t>
      </w:r>
      <w:r w:rsidRPr="00947122">
        <w:t>nin</w:t>
      </w:r>
      <w:proofErr w:type="spellEnd"/>
      <w:r w:rsidRPr="00947122">
        <w:t xml:space="preserve"> aşırı ekspresyonu</w:t>
      </w:r>
      <w:r w:rsidR="00C105E8">
        <w:t xml:space="preserve">, </w:t>
      </w:r>
      <w:r w:rsidRPr="00947122">
        <w:t>doğum öncesi ve doğum sonrası aşırı büyü</w:t>
      </w:r>
      <w:r>
        <w:t>meye neden olur. Ek olarak</w:t>
      </w:r>
      <w:r w:rsidR="00C105E8">
        <w:t xml:space="preserve">, </w:t>
      </w:r>
      <w:r>
        <w:t>IGF-II</w:t>
      </w:r>
      <w:r w:rsidRPr="00947122">
        <w:t xml:space="preserve"> baskısı </w:t>
      </w:r>
      <w:proofErr w:type="spellStart"/>
      <w:r w:rsidRPr="00947122">
        <w:t>sporadik</w:t>
      </w:r>
      <w:proofErr w:type="spellEnd"/>
      <w:r w:rsidRPr="00947122">
        <w:t xml:space="preserve"> </w:t>
      </w:r>
      <w:proofErr w:type="spellStart"/>
      <w:r w:rsidRPr="00947122">
        <w:t>Wilms</w:t>
      </w:r>
      <w:proofErr w:type="spellEnd"/>
      <w:r w:rsidRPr="00947122">
        <w:t xml:space="preserve"> t</w:t>
      </w:r>
      <w:r>
        <w:t>ümörlerinde kaybolur</w:t>
      </w:r>
      <w:r w:rsidR="00C105E8">
        <w:t xml:space="preserve">, </w:t>
      </w:r>
      <w:r>
        <w:t>bu da IGF-II</w:t>
      </w:r>
      <w:r w:rsidRPr="00947122">
        <w:t xml:space="preserve"> aşırı ekspresyonunun aşırı büyümeden ve tümörlerin gelişmesinden sorumlu olduğunu düşündürür </w:t>
      </w:r>
      <w:r w:rsidRPr="00947122">
        <w:fldChar w:fldCharType="begin">
          <w:fldData xml:space="preserve">PEVuZE5vdGU+PENpdGU+PEF1dGhvcj5PZ2F3YTwvQXV0aG9yPjxZZWFyPjE5OTM8L1llYXI+PFJl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dGl0bGU+PGFiYnItMT5OYXR1cmU8L2FiYnItMT48L2FsdC1wZXJpb2RpY2FsPjxwYWdlcz43NDkt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</w:fldData>
        </w:fldChar>
      </w:r>
      <w:r>
        <w:instrText xml:space="preserve"> ADDIN EN.CITE </w:instrText>
      </w:r>
      <w:r>
        <w:fldChar w:fldCharType="begin">
          <w:fldData xml:space="preserve">PEVuZE5vdGU+PENpdGU+PEF1dGhvcj5PZ2F3YTwvQXV0aG9yPjxZZWFyPjE5OTM8L1llYXI+PFJl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</w:fldData>
        </w:fldChar>
      </w:r>
      <w:r>
        <w:instrText xml:space="preserve"> ADDIN EN.CITE.DATA </w:instrText>
      </w:r>
      <w:r>
        <w:fldChar w:fldCharType="end"/>
      </w:r>
      <w:r w:rsidRPr="00947122">
        <w:fldChar w:fldCharType="separate"/>
      </w:r>
      <w:r>
        <w:rPr>
          <w:noProof/>
        </w:rPr>
        <w:t>[</w:t>
      </w:r>
      <w:hyperlink w:anchor="_ENREF_176" w:tooltip="Ogawa, 1993 #6363" w:history="1">
        <w:r>
          <w:rPr>
            <w:noProof/>
          </w:rPr>
          <w:t>176</w:t>
        </w:r>
      </w:hyperlink>
      <w:r>
        <w:rPr>
          <w:noProof/>
        </w:rPr>
        <w:t>]</w:t>
      </w:r>
      <w:r w:rsidRPr="00947122">
        <w:fldChar w:fldCharType="end"/>
      </w:r>
      <w:r w:rsidR="00804DF7">
        <w:t>.</w:t>
      </w:r>
    </w:p>
    <w:p w14:paraId="36527089" w14:textId="77777777" w:rsidR="003F6F90" w:rsidRPr="00947122" w:rsidRDefault="003F6F90" w:rsidP="00B37DF3">
      <w:pPr>
        <w:pStyle w:val="Paragrafasl"/>
      </w:pPr>
    </w:p>
    <w:p w14:paraId="38899998" w14:textId="038437E3" w:rsidR="00443F4A" w:rsidRPr="00947122" w:rsidRDefault="00443F4A" w:rsidP="00B37DF3">
      <w:pPr>
        <w:pStyle w:val="Balk3"/>
      </w:pPr>
      <w:bookmarkStart w:id="76" w:name="_Toc534489164"/>
      <w:r>
        <w:t>2.4.19.</w:t>
      </w:r>
      <w:r w:rsidR="00B37DF3">
        <w:t xml:space="preserve"> </w:t>
      </w:r>
      <w:proofErr w:type="spellStart"/>
      <w:r>
        <w:t>Simpson-Golabi-Behmel</w:t>
      </w:r>
      <w:proofErr w:type="spellEnd"/>
      <w:r>
        <w:t xml:space="preserve"> S</w:t>
      </w:r>
      <w:r w:rsidRPr="00F20CFE">
        <w:t>endromu</w:t>
      </w:r>
      <w:r w:rsidR="00C105E8">
        <w:t xml:space="preserve">, </w:t>
      </w:r>
      <w:r w:rsidRPr="00F20CFE">
        <w:t>tip 1 ve 2</w:t>
      </w:r>
      <w:bookmarkEnd w:id="76"/>
    </w:p>
    <w:p w14:paraId="15C0016B" w14:textId="77777777" w:rsidR="00B37DF3" w:rsidRDefault="00B37DF3" w:rsidP="00B37DF3">
      <w:pPr>
        <w:pStyle w:val="Paragrafboluk"/>
      </w:pPr>
    </w:p>
    <w:p w14:paraId="11D63A68" w14:textId="2A0F197F" w:rsidR="00443F4A" w:rsidRDefault="00443F4A" w:rsidP="00B37DF3">
      <w:pPr>
        <w:pStyle w:val="Paragrafasl"/>
      </w:pPr>
      <w:r w:rsidRPr="00947122">
        <w:t>Bu sendrom</w:t>
      </w:r>
      <w:r w:rsidR="00C105E8">
        <w:t xml:space="preserve">, </w:t>
      </w:r>
      <w:r w:rsidRPr="00947122">
        <w:t>doğum öncesi ve doğum sonrası aşırı büyüme</w:t>
      </w:r>
      <w:r w:rsidR="00C105E8">
        <w:t xml:space="preserve">, </w:t>
      </w:r>
      <w:proofErr w:type="spellStart"/>
      <w:r w:rsidRPr="00947122">
        <w:t>sıradışı</w:t>
      </w:r>
      <w:proofErr w:type="spellEnd"/>
      <w:r w:rsidRPr="00947122">
        <w:t xml:space="preserve"> yüz görünümü (geçmişte </w:t>
      </w:r>
      <w:proofErr w:type="spellStart"/>
      <w:r w:rsidRPr="00947122">
        <w:t>bulldog</w:t>
      </w:r>
      <w:proofErr w:type="spellEnd"/>
      <w:r w:rsidRPr="00947122">
        <w:t xml:space="preserve"> sendromu olarak tanımlanmıştır)</w:t>
      </w:r>
      <w:r w:rsidR="00C105E8">
        <w:t xml:space="preserve">, </w:t>
      </w:r>
      <w:r w:rsidRPr="00947122">
        <w:t xml:space="preserve">makrosefali ve parmak anomalileri ile karakterize </w:t>
      </w:r>
      <w:proofErr w:type="spellStart"/>
      <w:r w:rsidRPr="00947122">
        <w:t>X</w:t>
      </w:r>
      <w:r w:rsidR="00C105E8">
        <w:t>’</w:t>
      </w:r>
      <w:r w:rsidRPr="00947122">
        <w:t>e</w:t>
      </w:r>
      <w:proofErr w:type="spellEnd"/>
      <w:r w:rsidRPr="00947122">
        <w:t xml:space="preserve"> bağlı resesif bir hastalıktır </w:t>
      </w:r>
      <w:r w:rsidRPr="00947122">
        <w:fldChar w:fldCharType="begin">
          <w:fldData xml:space="preserve">PEVuZE5vdGU+PENpdGU+PEF1dGhvcj5Db3R0ZXJlYXU8L0F1dGhvcj48WWVhcj4yMDEzPC9ZZWFy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</w:fldData>
        </w:fldChar>
      </w:r>
      <w:r>
        <w:instrText xml:space="preserve"> ADDIN EN.CITE </w:instrText>
      </w:r>
      <w:r>
        <w:fldChar w:fldCharType="begin">
          <w:fldData xml:space="preserve">PEVuZE5vdGU+PENpdGU+PEF1dGhvcj5Db3R0ZXJlYXU8L0F1dGhvcj48WWVhcj4yMDEzPC9ZZWFy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</w:fldData>
        </w:fldChar>
      </w:r>
      <w:r>
        <w:instrText xml:space="preserve"> ADDIN EN.CITE.DATA </w:instrText>
      </w:r>
      <w:r>
        <w:fldChar w:fldCharType="end"/>
      </w:r>
      <w:r w:rsidRPr="00947122">
        <w:fldChar w:fldCharType="separate"/>
      </w:r>
      <w:r>
        <w:rPr>
          <w:noProof/>
        </w:rPr>
        <w:t>[</w:t>
      </w:r>
      <w:hyperlink w:anchor="_ENREF_177" w:tooltip="Cottereau, 2013 #8732" w:history="1">
        <w:r>
          <w:rPr>
            <w:noProof/>
          </w:rPr>
          <w:t>177</w:t>
        </w:r>
      </w:hyperlink>
      <w:r>
        <w:rPr>
          <w:noProof/>
        </w:rPr>
        <w:t>]</w:t>
      </w:r>
      <w:r w:rsidRPr="00947122">
        <w:fldChar w:fldCharType="end"/>
      </w:r>
      <w:r w:rsidR="00804DF7">
        <w:t>.</w:t>
      </w:r>
      <w:r w:rsidRPr="00947122">
        <w:t xml:space="preserve"> Bu sendrom</w:t>
      </w:r>
      <w:r w:rsidR="00C105E8">
        <w:t xml:space="preserve">, </w:t>
      </w:r>
      <w:r w:rsidRPr="00443664">
        <w:rPr>
          <w:i/>
        </w:rPr>
        <w:t>GPC3</w:t>
      </w:r>
      <w:r w:rsidRPr="00947122">
        <w:t xml:space="preserve"> geninin farklı mutasyonları veya </w:t>
      </w:r>
      <w:proofErr w:type="spellStart"/>
      <w:r w:rsidRPr="00947122">
        <w:t>mikrodelesyonlarından</w:t>
      </w:r>
      <w:proofErr w:type="spellEnd"/>
      <w:r w:rsidRPr="00947122">
        <w:t xml:space="preserve"> kaynaklanır </w:t>
      </w:r>
      <w:r w:rsidRPr="00947122">
        <w:fldChar w:fldCharType="begin">
          <w:fldData xml:space="preserve">PEVuZE5vdGU+PENpdGU+PEF1dGhvcj5QaWxpYTwvQXV0aG9yPjxZZWFyPjE5OTY8L1llYXI+PFJl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</w:fldData>
        </w:fldChar>
      </w:r>
      <w:r>
        <w:instrText xml:space="preserve"> ADDIN EN.CITE </w:instrText>
      </w:r>
      <w:r>
        <w:fldChar w:fldCharType="begin">
          <w:fldData xml:space="preserve">PEVuZE5vdGU+PENpdGU+PEF1dGhvcj5QaWxpYTwvQXV0aG9yPjxZZWFyPjE5OTY8L1llYXI+PFJl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</w:fldData>
        </w:fldChar>
      </w:r>
      <w:r>
        <w:instrText xml:space="preserve"> ADDIN EN.CITE.DATA </w:instrText>
      </w:r>
      <w:r>
        <w:fldChar w:fldCharType="end"/>
      </w:r>
      <w:r w:rsidRPr="00947122">
        <w:fldChar w:fldCharType="separate"/>
      </w:r>
      <w:r>
        <w:rPr>
          <w:noProof/>
        </w:rPr>
        <w:t>[</w:t>
      </w:r>
      <w:hyperlink w:anchor="_ENREF_178" w:tooltip="Pilia, 1996 #6367" w:history="1">
        <w:r>
          <w:rPr>
            <w:noProof/>
          </w:rPr>
          <w:t>178</w:t>
        </w:r>
      </w:hyperlink>
      <w:r>
        <w:rPr>
          <w:noProof/>
        </w:rPr>
        <w:t>]</w:t>
      </w:r>
      <w:r w:rsidRPr="00947122">
        <w:fldChar w:fldCharType="end"/>
      </w:r>
      <w:r w:rsidR="00804DF7">
        <w:t>.</w:t>
      </w:r>
      <w:r w:rsidRPr="00947122">
        <w:t xml:space="preserve"> </w:t>
      </w:r>
      <w:proofErr w:type="spellStart"/>
      <w:r w:rsidRPr="00947122">
        <w:t>Membrana</w:t>
      </w:r>
      <w:proofErr w:type="spellEnd"/>
      <w:r w:rsidRPr="00947122">
        <w:t xml:space="preserve"> bağlı bir protein olan GPC-3</w:t>
      </w:r>
      <w:r w:rsidR="00C105E8">
        <w:t xml:space="preserve">, </w:t>
      </w:r>
      <w:r w:rsidRPr="00947122">
        <w:t>IGF-II ile etkileşime gir</w:t>
      </w:r>
      <w:r>
        <w:t>er ve IGF-</w:t>
      </w:r>
      <w:proofErr w:type="spellStart"/>
      <w:r>
        <w:t>II</w:t>
      </w:r>
      <w:r w:rsidR="00C105E8">
        <w:t>’</w:t>
      </w:r>
      <w:r w:rsidRPr="00947122">
        <w:t>nin</w:t>
      </w:r>
      <w:proofErr w:type="spellEnd"/>
      <w:r w:rsidRPr="00947122">
        <w:t xml:space="preserve"> modülasyonunda önemli olabileceği </w:t>
      </w:r>
      <w:proofErr w:type="spellStart"/>
      <w:r w:rsidRPr="00947122">
        <w:t>embriyonik</w:t>
      </w:r>
      <w:proofErr w:type="spellEnd"/>
      <w:r w:rsidRPr="00947122">
        <w:t xml:space="preserve"> </w:t>
      </w:r>
      <w:proofErr w:type="spellStart"/>
      <w:r w:rsidRPr="00947122">
        <w:t>mezodermal</w:t>
      </w:r>
      <w:proofErr w:type="spellEnd"/>
      <w:r w:rsidRPr="00947122">
        <w:t xml:space="preserve"> dokularda seçici olarak eksprese edilir.</w:t>
      </w:r>
    </w:p>
    <w:p w14:paraId="12DF3EC9" w14:textId="77777777" w:rsidR="00B37DF3" w:rsidRPr="00947122" w:rsidRDefault="00B37DF3" w:rsidP="00B37DF3">
      <w:pPr>
        <w:pStyle w:val="Paragrafasl"/>
      </w:pPr>
    </w:p>
    <w:p w14:paraId="02033201" w14:textId="19786C0E" w:rsidR="00B37DF3" w:rsidRDefault="00443F4A" w:rsidP="00B37DF3">
      <w:pPr>
        <w:pStyle w:val="Balk3"/>
      </w:pPr>
      <w:bookmarkStart w:id="77" w:name="_Toc534489165"/>
      <w:r>
        <w:t>2.4.20.</w:t>
      </w:r>
      <w:r w:rsidR="00B37DF3">
        <w:t xml:space="preserve"> </w:t>
      </w:r>
      <w:proofErr w:type="spellStart"/>
      <w:r>
        <w:t>Sotos</w:t>
      </w:r>
      <w:proofErr w:type="spellEnd"/>
      <w:r>
        <w:t xml:space="preserve"> S</w:t>
      </w:r>
      <w:r w:rsidRPr="00F20CFE">
        <w:t>endromu</w:t>
      </w:r>
      <w:bookmarkEnd w:id="77"/>
    </w:p>
    <w:p w14:paraId="1E32C10E" w14:textId="77777777" w:rsidR="00B37DF3" w:rsidRDefault="00B37DF3" w:rsidP="00B37DF3">
      <w:pPr>
        <w:pStyle w:val="Paragrafboluk"/>
      </w:pPr>
    </w:p>
    <w:p w14:paraId="628B679E" w14:textId="008008E6" w:rsidR="00443F4A" w:rsidRPr="00947122" w:rsidRDefault="00443F4A" w:rsidP="00B37DF3">
      <w:pPr>
        <w:pStyle w:val="Paragrafasl"/>
      </w:pPr>
      <w:r w:rsidRPr="00947122">
        <w:t>Bu sendrom</w:t>
      </w:r>
      <w:r>
        <w:t>da b</w:t>
      </w:r>
      <w:r w:rsidRPr="00947122">
        <w:t>aşlıca tanısal özellikler</w:t>
      </w:r>
      <w:r>
        <w:t xml:space="preserve">; </w:t>
      </w:r>
      <w:r w:rsidRPr="00947122">
        <w:t>ayırt edici bir yüz konfigürasyonu</w:t>
      </w:r>
      <w:r w:rsidR="00C105E8">
        <w:t xml:space="preserve">, </w:t>
      </w:r>
      <w:r w:rsidRPr="00947122">
        <w:t>makrosefali</w:t>
      </w:r>
      <w:r w:rsidR="00C105E8">
        <w:t xml:space="preserve">, </w:t>
      </w:r>
      <w:r>
        <w:t>aşırı büyüme ve öğrenme güçlüğüdür</w:t>
      </w:r>
      <w:r w:rsidRPr="00947122">
        <w:t xml:space="preserve"> </w:t>
      </w:r>
      <w:r w:rsidRPr="00947122">
        <w:fldChar w:fldCharType="begin"/>
      </w:r>
      <w:r>
        <w:instrText xml:space="preserve"> ADDIN EN.CITE &lt;EndNote&gt;&lt;Cite&gt;&lt;Author&gt;Cole&lt;/Author&gt;&lt;Year&gt;1990&lt;/Year&gt;&lt;RecNum&gt;9211&lt;/RecNum&gt;&lt;DisplayText&gt;[179]&lt;/DisplayText&gt;&lt;record&gt;&lt;rec-number&gt;9211&lt;/rec-number&gt;&lt;foreign-keys&gt;&lt;key app="EN" db-id="aevdr0fa7fvzaker2vj59w9zrze5xvdre2rx"&gt;9211&lt;/key&gt;&lt;/foreign-keys&gt;&lt;ref-type name="Journal Article"&gt;17&lt;/ref-type&gt;&lt;contributors&gt;&lt;authors&gt;&lt;author&gt;Cole, T. R.&lt;/author&gt;&lt;author&gt;Hughes, H. E.&lt;/author&gt;&lt;/authors&gt;&lt;/contributors&gt;&lt;auth-address&gt;Institute of Medical Genetics, University Hospital of Wales, Heath Park, Cardiff.&lt;/auth-address&gt;&lt;titles&gt;&lt;title&gt;Sotos syndrome&lt;/title&gt;&lt;secondary-title&gt;J Med Genet&lt;/secondary-title&gt;&lt;alt-title&gt;Journal of medical genetics&lt;/alt-title&gt;&lt;/titles&gt;&lt;periodical&gt;&lt;full-title&gt;J Med Genet&lt;/full-title&gt;&lt;abbr-1&gt;Journal of medical genetics&lt;/abbr-1&gt;&lt;/periodical&gt;&lt;alt-periodical&gt;&lt;full-title&gt;J Med Genet&lt;/full-title&gt;&lt;abbr-1&gt;Journal of medical genetics&lt;/abbr-1&gt;&lt;/alt-periodical&gt;&lt;pages&gt;571-6&lt;/pages&gt;&lt;volume&gt;27&lt;/volume&gt;&lt;number&gt;9&lt;/number&gt;&lt;keywords&gt;&lt;keyword&gt;Abnormalities, Multiple/*diagnosis/genetics&lt;/keyword&gt;&lt;keyword&gt;Adolescent&lt;/keyword&gt;&lt;keyword&gt;Birth Weight&lt;/keyword&gt;&lt;keyword&gt;Bone and Bones/abnormalities&lt;/keyword&gt;&lt;keyword&gt;Child&lt;/keyword&gt;&lt;keyword&gt;Child, Preschool&lt;/keyword&gt;&lt;keyword&gt;Chromosome Aberrations&lt;/keyword&gt;&lt;keyword&gt;Diagnosis, Differential&lt;/keyword&gt;&lt;keyword&gt;Facial Bones/abnormalities&lt;/keyword&gt;&lt;keyword&gt;Humans&lt;/keyword&gt;&lt;keyword&gt;Infant&lt;/keyword&gt;&lt;keyword&gt;Skull/abnormalities&lt;/keyword&gt;&lt;keyword&gt;Syndrome&lt;/keyword&gt;&lt;/keywords&gt;&lt;dates&gt;&lt;year&gt;1990&lt;/year&gt;&lt;pub-dates&gt;&lt;date&gt;Sep&lt;/date&gt;&lt;/pub-dates&gt;&lt;/dates&gt;&lt;isbn&gt;0022-2593 (Print)&amp;#xD;0022-2593 (Linking)&lt;/isbn&gt;&lt;accession-num&gt;2231650&lt;/accession-num&gt;&lt;urls&gt;&lt;related-urls&gt;&lt;url&gt;http://www.ncbi.nlm.nih.gov/pubmed/2231650&lt;/url&gt;&lt;/related-urls&gt;&lt;/urls&gt;&lt;custom2&gt;1017220&lt;/custom2&gt;&lt;/record&gt;&lt;/Cite&gt;&lt;/EndNote&gt;</w:instrText>
      </w:r>
      <w:r w:rsidRPr="00947122">
        <w:fldChar w:fldCharType="separate"/>
      </w:r>
      <w:r>
        <w:rPr>
          <w:noProof/>
        </w:rPr>
        <w:t>[</w:t>
      </w:r>
      <w:hyperlink w:anchor="_ENREF_179" w:tooltip="Cole, 1990 #9211" w:history="1">
        <w:r>
          <w:rPr>
            <w:noProof/>
          </w:rPr>
          <w:t>179</w:t>
        </w:r>
      </w:hyperlink>
      <w:r>
        <w:rPr>
          <w:noProof/>
        </w:rPr>
        <w:t>]</w:t>
      </w:r>
      <w:r w:rsidRPr="00947122">
        <w:fldChar w:fldCharType="end"/>
      </w:r>
      <w:r w:rsidR="00804DF7">
        <w:t>.</w:t>
      </w:r>
    </w:p>
    <w:p w14:paraId="08575D2A" w14:textId="77777777" w:rsidR="00B37DF3" w:rsidRDefault="00B37DF3" w:rsidP="00B37DF3">
      <w:pPr>
        <w:pStyle w:val="Paragrafboluk"/>
      </w:pPr>
    </w:p>
    <w:p w14:paraId="19130F50" w14:textId="19FF798D" w:rsidR="00443F4A" w:rsidRDefault="00443F4A" w:rsidP="00B37DF3">
      <w:pPr>
        <w:pStyle w:val="Paragrafasl"/>
      </w:pPr>
      <w:proofErr w:type="spellStart"/>
      <w:r>
        <w:lastRenderedPageBreak/>
        <w:t>Otozomal</w:t>
      </w:r>
      <w:proofErr w:type="spellEnd"/>
      <w:r>
        <w:t xml:space="preserve"> dominant </w:t>
      </w:r>
      <w:proofErr w:type="spellStart"/>
      <w:r>
        <w:t>kalıtılan</w:t>
      </w:r>
      <w:proofErr w:type="spellEnd"/>
      <w:r>
        <w:t xml:space="preserve"> bu sendromda v</w:t>
      </w:r>
      <w:r w:rsidRPr="00947122">
        <w:t xml:space="preserve">akaların çoğu </w:t>
      </w:r>
      <w:proofErr w:type="spellStart"/>
      <w:r w:rsidRPr="00947122">
        <w:t>sporadiktir</w:t>
      </w:r>
      <w:proofErr w:type="spellEnd"/>
      <w:r w:rsidR="00804DF7">
        <w:t xml:space="preserve"> </w:t>
      </w:r>
      <w:r w:rsidRPr="00947122">
        <w:t>(%85)</w:t>
      </w:r>
      <w:r>
        <w:t>.</w:t>
      </w:r>
      <w:r w:rsidRPr="00947122">
        <w:t xml:space="preserve"> 2002 yılında </w:t>
      </w:r>
      <w:proofErr w:type="spellStart"/>
      <w:r w:rsidRPr="00947122">
        <w:t>Kurotaki</w:t>
      </w:r>
      <w:proofErr w:type="spellEnd"/>
      <w:r w:rsidRPr="00947122">
        <w:t xml:space="preserve"> ve arkadaşları</w:t>
      </w:r>
      <w:r w:rsidR="00C105E8">
        <w:t xml:space="preserve">, </w:t>
      </w:r>
      <w:proofErr w:type="spellStart"/>
      <w:r w:rsidRPr="00947122">
        <w:t>sporadik</w:t>
      </w:r>
      <w:proofErr w:type="spellEnd"/>
      <w:r w:rsidRPr="00947122">
        <w:t xml:space="preserve"> vakaların</w:t>
      </w:r>
      <w:r w:rsidR="00804DF7">
        <w:t xml:space="preserve"> </w:t>
      </w:r>
      <w:r w:rsidRPr="00947122">
        <w:t>%75</w:t>
      </w:r>
      <w:r w:rsidR="00C105E8">
        <w:t>’</w:t>
      </w:r>
      <w:r w:rsidRPr="00947122">
        <w:t xml:space="preserve">inde 5q35 kromozomunda bulunan </w:t>
      </w:r>
      <w:r w:rsidRPr="00DF30D5">
        <w:rPr>
          <w:i/>
        </w:rPr>
        <w:t>NSD1</w:t>
      </w:r>
      <w:r w:rsidRPr="00947122">
        <w:t xml:space="preserve"> </w:t>
      </w:r>
      <w:proofErr w:type="spellStart"/>
      <w:r w:rsidRPr="00947122">
        <w:t>delesyonlarını</w:t>
      </w:r>
      <w:proofErr w:type="spellEnd"/>
      <w:r w:rsidRPr="00947122">
        <w:t xml:space="preserve"> veya nokta mutasyonlarını tanımlamıştır. </w:t>
      </w:r>
      <w:r w:rsidRPr="00947122">
        <w:fldChar w:fldCharType="begin">
          <w:fldData xml:space="preserve">PEVuZE5vdGU+PENpdGU+PEF1dGhvcj5LdXJvdGFraTwvQXV0aG9yPjxZZWFyPjIwMDI8L1llYXI+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</w:fldData>
        </w:fldChar>
      </w:r>
      <w:r>
        <w:instrText xml:space="preserve"> ADDIN EN.CITE </w:instrText>
      </w:r>
      <w:r>
        <w:fldChar w:fldCharType="begin">
          <w:fldData xml:space="preserve">PEVuZE5vdGU+PENpdGU+PEF1dGhvcj5LdXJvdGFraTwvQXV0aG9yPjxZZWFyPjIwMDI8L1llYXI+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</w:fldData>
        </w:fldChar>
      </w:r>
      <w:r>
        <w:instrText xml:space="preserve"> ADDIN EN.CITE.DATA </w:instrText>
      </w:r>
      <w:r>
        <w:fldChar w:fldCharType="end"/>
      </w:r>
      <w:r w:rsidRPr="00947122">
        <w:fldChar w:fldCharType="separate"/>
      </w:r>
      <w:r>
        <w:rPr>
          <w:noProof/>
        </w:rPr>
        <w:t>[</w:t>
      </w:r>
      <w:hyperlink w:anchor="_ENREF_180" w:tooltip="Kurotaki, 2002 #6381" w:history="1">
        <w:r>
          <w:rPr>
            <w:noProof/>
          </w:rPr>
          <w:t>180</w:t>
        </w:r>
      </w:hyperlink>
      <w:r>
        <w:rPr>
          <w:noProof/>
        </w:rPr>
        <w:t>]</w:t>
      </w:r>
      <w:r w:rsidRPr="00947122">
        <w:fldChar w:fldCharType="end"/>
      </w:r>
      <w:r w:rsidRPr="00947122">
        <w:t xml:space="preserve"> </w:t>
      </w:r>
      <w:proofErr w:type="spellStart"/>
      <w:r w:rsidRPr="00947122">
        <w:t>Sotos</w:t>
      </w:r>
      <w:proofErr w:type="spellEnd"/>
      <w:r w:rsidRPr="00947122">
        <w:t xml:space="preserve"> sendromunda </w:t>
      </w:r>
      <w:r w:rsidRPr="00DF30D5">
        <w:rPr>
          <w:i/>
        </w:rPr>
        <w:t xml:space="preserve">NSD1 </w:t>
      </w:r>
      <w:proofErr w:type="spellStart"/>
      <w:r w:rsidRPr="00947122">
        <w:t>delesy</w:t>
      </w:r>
      <w:r>
        <w:t>on</w:t>
      </w:r>
      <w:proofErr w:type="spellEnd"/>
      <w:r>
        <w:t xml:space="preserve"> ya da nokta mutasyonlarının </w:t>
      </w:r>
      <w:r w:rsidRPr="00947122">
        <w:t>aşırı büyümeye neden olduğu bulgusu</w:t>
      </w:r>
      <w:r w:rsidR="00C105E8">
        <w:t xml:space="preserve">, </w:t>
      </w:r>
      <w:r w:rsidRPr="00DF30D5">
        <w:rPr>
          <w:i/>
        </w:rPr>
        <w:t>NSD1</w:t>
      </w:r>
      <w:r w:rsidR="00C105E8">
        <w:t>’</w:t>
      </w:r>
      <w:r w:rsidRPr="00947122">
        <w:t>in büyümeyi destekleyen genlerin koruyucusu olarak hareket ettiğini gösterir.</w:t>
      </w:r>
    </w:p>
    <w:p w14:paraId="3199EDC1" w14:textId="77777777" w:rsidR="00B37DF3" w:rsidRPr="00947122" w:rsidRDefault="00B37DF3" w:rsidP="00B37DF3">
      <w:pPr>
        <w:pStyle w:val="Paragrafasl"/>
      </w:pPr>
    </w:p>
    <w:p w14:paraId="7942DD87" w14:textId="56C1E29A" w:rsidR="00B37DF3" w:rsidRDefault="00443F4A" w:rsidP="00B37DF3">
      <w:pPr>
        <w:pStyle w:val="Balk3"/>
      </w:pPr>
      <w:bookmarkStart w:id="78" w:name="_Toc534489166"/>
      <w:r>
        <w:t>2.4.21.</w:t>
      </w:r>
      <w:r w:rsidR="00B37DF3">
        <w:t xml:space="preserve"> </w:t>
      </w:r>
      <w:proofErr w:type="spellStart"/>
      <w:r>
        <w:t>Weaver</w:t>
      </w:r>
      <w:proofErr w:type="spellEnd"/>
      <w:r>
        <w:t xml:space="preserve"> S</w:t>
      </w:r>
      <w:r w:rsidRPr="00F20CFE">
        <w:t>endromu</w:t>
      </w:r>
      <w:bookmarkEnd w:id="78"/>
    </w:p>
    <w:p w14:paraId="3076EDC8" w14:textId="77777777" w:rsidR="00B37DF3" w:rsidRDefault="00B37DF3" w:rsidP="00B37DF3">
      <w:pPr>
        <w:pStyle w:val="Paragrafboluk"/>
      </w:pPr>
    </w:p>
    <w:p w14:paraId="0B3F2DA8" w14:textId="4D32D764" w:rsidR="00443F4A" w:rsidRPr="00947122" w:rsidRDefault="00443F4A" w:rsidP="005E6DFB">
      <w:pPr>
        <w:pStyle w:val="Paragrafasl"/>
      </w:pPr>
      <w:proofErr w:type="spellStart"/>
      <w:r w:rsidRPr="00433706">
        <w:t>Weaver</w:t>
      </w:r>
      <w:proofErr w:type="spellEnd"/>
      <w:r w:rsidRPr="00433706">
        <w:t xml:space="preserve"> </w:t>
      </w:r>
      <w:r w:rsidRPr="00947122">
        <w:t>sendrom</w:t>
      </w:r>
      <w:r>
        <w:t>u</w:t>
      </w:r>
      <w:r w:rsidR="00C105E8">
        <w:t xml:space="preserve">, </w:t>
      </w:r>
      <w:r w:rsidRPr="00947122">
        <w:t>doğum öncesi ya da doğum sonrası aşırı büyüme olağandışı yüz görünümü</w:t>
      </w:r>
      <w:r w:rsidR="00C105E8">
        <w:t xml:space="preserve">, </w:t>
      </w:r>
      <w:r w:rsidRPr="00947122">
        <w:t xml:space="preserve">ilerlemiş iskelet olgunlaşması ve </w:t>
      </w:r>
      <w:proofErr w:type="spellStart"/>
      <w:r w:rsidRPr="00947122">
        <w:t>kamptodaktili</w:t>
      </w:r>
      <w:proofErr w:type="spellEnd"/>
      <w:r w:rsidRPr="00947122">
        <w:t xml:space="preserve"> ile karakterizedir </w:t>
      </w:r>
      <w:r w:rsidRPr="00947122">
        <w:fldChar w:fldCharType="begin">
          <w:fldData xml:space="preserve">PEVuZE5vdGU+PENpdGU+PEF1dGhvcj5XZWF2ZXI8L0F1dGhvcj48WWVhcj4xOTc0PC9ZZWFyPjxS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</w:fldData>
        </w:fldChar>
      </w:r>
      <w:r>
        <w:instrText xml:space="preserve"> ADDIN EN.CITE </w:instrText>
      </w:r>
      <w:r>
        <w:fldChar w:fldCharType="begin">
          <w:fldData xml:space="preserve">PEVuZE5vdGU+PENpdGU+PEF1dGhvcj5XZWF2ZXI8L0F1dGhvcj48WWVhcj4xOTc0PC9ZZWFyPjxS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</w:fldData>
        </w:fldChar>
      </w:r>
      <w:r>
        <w:instrText xml:space="preserve"> ADDIN EN.CITE.DATA </w:instrText>
      </w:r>
      <w:r>
        <w:fldChar w:fldCharType="end"/>
      </w:r>
      <w:r w:rsidRPr="00947122">
        <w:fldChar w:fldCharType="separate"/>
      </w:r>
      <w:r>
        <w:rPr>
          <w:noProof/>
        </w:rPr>
        <w:t>[</w:t>
      </w:r>
      <w:hyperlink w:anchor="_ENREF_181" w:tooltip="Weaver, 1974 #6382" w:history="1">
        <w:r>
          <w:rPr>
            <w:noProof/>
          </w:rPr>
          <w:t>181</w:t>
        </w:r>
      </w:hyperlink>
      <w:r>
        <w:rPr>
          <w:noProof/>
        </w:rPr>
        <w:t>]</w:t>
      </w:r>
      <w:r w:rsidRPr="00947122">
        <w:fldChar w:fldCharType="end"/>
      </w:r>
      <w:r w:rsidR="00804DF7">
        <w:t>.</w:t>
      </w:r>
    </w:p>
    <w:p w14:paraId="09AFEBA9" w14:textId="77777777" w:rsidR="005E6DFB" w:rsidRDefault="005E6DFB" w:rsidP="005E6DFB">
      <w:pPr>
        <w:pStyle w:val="Paragrafboluk"/>
      </w:pPr>
    </w:p>
    <w:p w14:paraId="0873AB45" w14:textId="77777777" w:rsidR="00804DF7" w:rsidRDefault="00443F4A" w:rsidP="005E6DFB">
      <w:pPr>
        <w:pStyle w:val="Paragrafasl"/>
      </w:pPr>
      <w:r w:rsidRPr="00947122">
        <w:t xml:space="preserve">Aşırı büyüme doğumda bulunur veya bebeklik döneminde başlar. Özelliklerin çoğu </w:t>
      </w:r>
      <w:proofErr w:type="spellStart"/>
      <w:r w:rsidRPr="00947122">
        <w:t>Sotos</w:t>
      </w:r>
      <w:proofErr w:type="spellEnd"/>
      <w:r w:rsidRPr="00947122">
        <w:t xml:space="preserve"> sendromuna benzer.</w:t>
      </w:r>
      <w:r w:rsidRPr="00947122">
        <w:fldChar w:fldCharType="begin"/>
      </w:r>
      <w:r>
        <w:instrText xml:space="preserve"> ADDIN EN.CITE &lt;EndNote&gt;&lt;Cite&gt;&lt;Author&gt;Opitz&lt;/Author&gt;&lt;Year&gt;1998&lt;/Year&gt;&lt;RecNum&gt;6383&lt;/RecNum&gt;&lt;DisplayText&gt;[182]&lt;/DisplayText&gt;&lt;record&gt;&lt;rec-number&gt;6383&lt;/rec-number&gt;&lt;foreign-keys&gt;&lt;key app="EN" db-id="aevdr0fa7fvzaker2vj59w9zrze5xvdre2rx"&gt;6383&lt;/key&gt;&lt;/foreign-keys&gt;&lt;ref-type name="Journal Article"&gt;17&lt;/ref-type&gt;&lt;contributors&gt;&lt;authors&gt;&lt;author&gt;Opitz, J. M.&lt;/author&gt;&lt;author&gt;Weaver, D. W.&lt;/author&gt;&lt;author&gt;Reynolds, J. F., Jr.&lt;/author&gt;&lt;/authors&gt;&lt;/contributors&gt;&lt;auth-address&gt;Department of Pediatrics, University of Utah, Salt Lake City, USA. AJMG@hsc.utah.edu&lt;/auth-address&gt;&lt;titles&gt;&lt;title&gt;The syndromes of Sotos and Weaver: reports and review&lt;/title&gt;&lt;secondary-title&gt;Am J Med Genet&lt;/secondary-title&gt;&lt;alt-title&gt;American journal of medical genetics&lt;/alt-title&gt;&lt;/titles&gt;&lt;periodical&gt;&lt;full-title&gt;American Journal of Medical Genetics&lt;/full-title&gt;&lt;abbr-1&gt;Am J Med Genet&lt;/abbr-1&gt;&lt;/periodical&gt;&lt;alt-periodical&gt;&lt;full-title&gt;American Journal of Medical Genetics&lt;/full-title&gt;&lt;abbr-1&gt;Am J Med Genet&lt;/abbr-1&gt;&lt;/alt-periodical&gt;&lt;pages&gt;294-304&lt;/pages&gt;&lt;volume&gt;79&lt;/volume&gt;&lt;number&gt;4&lt;/number&gt;&lt;keywords&gt;&lt;keyword&gt;Brain/*abnormalities&lt;/keyword&gt;&lt;keyword&gt;Female&lt;/keyword&gt;&lt;keyword&gt;Fetal Macrosomia/diagnosis/genetics/pathology&lt;/keyword&gt;&lt;keyword&gt;Genes, Dominant&lt;/keyword&gt;&lt;keyword&gt;Genetic Counseling&lt;/keyword&gt;&lt;keyword&gt;Growth Disorders/diagnosis/genetics/pathology&lt;/keyword&gt;&lt;keyword&gt;Humans&lt;/keyword&gt;&lt;keyword&gt;Infant&lt;/keyword&gt;&lt;keyword&gt;Male&lt;/keyword&gt;&lt;keyword&gt;Syndrome&lt;/keyword&gt;&lt;/keywords&gt;&lt;dates&gt;&lt;year&gt;1998&lt;/year&gt;&lt;pub-dates&gt;&lt;date&gt;Oct 2&lt;/date&gt;&lt;/pub-dates&gt;&lt;/dates&gt;&lt;isbn&gt;0148-7299 (Print)&amp;#xD;0148-7299 (Linking)&lt;/isbn&gt;&lt;accession-num&gt;9781911&lt;/accession-num&gt;&lt;urls&gt;&lt;related-urls&gt;&lt;url&gt;http://www.ncbi.nlm.nih.gov/pubmed/9781911&lt;/url&gt;&lt;/related-urls&gt;&lt;/urls&gt;&lt;/record&gt;&lt;/Cite&gt;&lt;/EndNote&gt;</w:instrText>
      </w:r>
      <w:r w:rsidRPr="00947122">
        <w:fldChar w:fldCharType="separate"/>
      </w:r>
      <w:r>
        <w:rPr>
          <w:noProof/>
        </w:rPr>
        <w:t>[</w:t>
      </w:r>
      <w:hyperlink w:anchor="_ENREF_182" w:tooltip="Opitz, 1998 #6383" w:history="1">
        <w:r>
          <w:rPr>
            <w:noProof/>
          </w:rPr>
          <w:t>182</w:t>
        </w:r>
      </w:hyperlink>
      <w:r>
        <w:rPr>
          <w:noProof/>
        </w:rPr>
        <w:t>]</w:t>
      </w:r>
      <w:r w:rsidRPr="00947122">
        <w:fldChar w:fldCharType="end"/>
      </w:r>
      <w:r w:rsidRPr="00947122">
        <w:t xml:space="preserve"> </w:t>
      </w:r>
      <w:r w:rsidRPr="00DF30D5">
        <w:rPr>
          <w:i/>
        </w:rPr>
        <w:t>EZH2</w:t>
      </w:r>
      <w:r w:rsidRPr="00947122">
        <w:t xml:space="preserve"> geni ile ilişkili</w:t>
      </w:r>
      <w:r>
        <w:t xml:space="preserve"> aşırı büyümeye sahip kişilerde </w:t>
      </w:r>
      <w:r w:rsidRPr="00947122">
        <w:t>tanımlamıştır</w:t>
      </w:r>
      <w:r w:rsidR="00804DF7">
        <w:t xml:space="preserve"> </w:t>
      </w:r>
      <w:r w:rsidRPr="00947122">
        <w:fldChar w:fldCharType="begin"/>
      </w:r>
      <w:r>
        <w:instrText xml:space="preserve"> ADDIN EN.CITE &lt;EndNote&gt;&lt;Cite&gt;&lt;Author&gt;Tatton-Brown&lt;/Author&gt;&lt;Year&gt;1993&lt;/Year&gt;&lt;RecNum&gt;9219&lt;/RecNum&gt;&lt;DisplayText&gt;[183]&lt;/DisplayText&gt;&lt;record&gt;&lt;rec-number&gt;9219&lt;/rec-number&gt;&lt;foreign-keys&gt;&lt;key app="EN" db-id="aevdr0fa7fvzaker2vj59w9zrze5xvdre2rx"&gt;9219&lt;/key&gt;&lt;/foreign-keys&gt;&lt;ref-type name="Book Section"&gt;5&lt;/ref-type&gt;&lt;contributors&gt;&lt;authors&gt;&lt;author&gt;Tatton-Brown, K.&lt;/author&gt;&lt;author&gt;Rahman, N.&lt;/author&gt;&lt;/authors&gt;&lt;secondary-authors&gt;&lt;author&gt;Adam, M. P.&lt;/author&gt;&lt;author&gt;Ardinger, H. H.&lt;/author&gt;&lt;author&gt;Pagon, R. A.&lt;/author&gt;&lt;author&gt;Wallace, S. E.&lt;/author&gt;&lt;author&gt;Bean, L. J. H.&lt;/author&gt;&lt;author&gt;Stephens, K.&lt;/author&gt;&lt;author&gt;Amemiya, A.&lt;/author&gt;&lt;/secondary-authors&gt;&lt;/contributors&gt;&lt;titles&gt;&lt;title&gt;EZH2-Related Overgrowth&lt;/title&gt;&lt;secondary-title&gt;GeneReviews((R))&lt;/secondary-title&gt;&lt;/titles&gt;&lt;dates&gt;&lt;year&gt;1993&lt;/year&gt;&lt;/dates&gt;&lt;pub-location&gt;Seattle (WA)&lt;/pub-location&gt;&lt;accession-num&gt;23865096&lt;/accession-num&gt;&lt;urls&gt;&lt;related-urls&gt;&lt;url&gt;http://www.ncbi.nlm.nih.gov/pubmed/23865096&lt;/url&gt;&lt;/related-urls&gt;&lt;/urls&gt;&lt;language&gt;eng&lt;/language&gt;&lt;/record&gt;&lt;/Cite&gt;&lt;/EndNote&gt;</w:instrText>
      </w:r>
      <w:r w:rsidRPr="00947122">
        <w:fldChar w:fldCharType="separate"/>
      </w:r>
      <w:r>
        <w:rPr>
          <w:noProof/>
        </w:rPr>
        <w:t>[</w:t>
      </w:r>
      <w:hyperlink w:anchor="_ENREF_183" w:tooltip="Tatton-Brown, 1993 #9219" w:history="1">
        <w:r>
          <w:rPr>
            <w:noProof/>
          </w:rPr>
          <w:t>183</w:t>
        </w:r>
      </w:hyperlink>
      <w:r>
        <w:rPr>
          <w:noProof/>
        </w:rPr>
        <w:t>]</w:t>
      </w:r>
      <w:r w:rsidRPr="00947122">
        <w:fldChar w:fldCharType="end"/>
      </w:r>
      <w:r w:rsidR="00804DF7">
        <w:t>.</w:t>
      </w:r>
    </w:p>
    <w:p w14:paraId="11C74559" w14:textId="7965FE2D" w:rsidR="00443F4A" w:rsidRPr="00947122" w:rsidRDefault="00443F4A" w:rsidP="005E6DFB">
      <w:pPr>
        <w:pStyle w:val="Paragrafasl"/>
      </w:pPr>
    </w:p>
    <w:p w14:paraId="3CF06A84" w14:textId="55A82B79" w:rsidR="005E6DFB" w:rsidRDefault="00443F4A" w:rsidP="005E6DFB">
      <w:pPr>
        <w:pStyle w:val="Balk3"/>
      </w:pPr>
      <w:bookmarkStart w:id="79" w:name="_Toc534489167"/>
      <w:r>
        <w:t>2.4.22.</w:t>
      </w:r>
      <w:r w:rsidR="00904AD6">
        <w:t xml:space="preserve"> </w:t>
      </w:r>
      <w:proofErr w:type="spellStart"/>
      <w:r>
        <w:t>Nevo</w:t>
      </w:r>
      <w:proofErr w:type="spellEnd"/>
      <w:r>
        <w:t xml:space="preserve"> S</w:t>
      </w:r>
      <w:r w:rsidRPr="00F20CFE">
        <w:t>endromu</w:t>
      </w:r>
      <w:bookmarkEnd w:id="79"/>
    </w:p>
    <w:p w14:paraId="0DBDDD9B" w14:textId="77777777" w:rsidR="005E6DFB" w:rsidRDefault="005E6DFB" w:rsidP="00904AD6">
      <w:pPr>
        <w:pStyle w:val="Paragrafboluk"/>
      </w:pPr>
    </w:p>
    <w:p w14:paraId="24BC2D78" w14:textId="7DD79581" w:rsidR="00443F4A" w:rsidRDefault="00443F4A" w:rsidP="00904AD6">
      <w:pPr>
        <w:pStyle w:val="Paragrafasl"/>
      </w:pPr>
      <w:proofErr w:type="spellStart"/>
      <w:r w:rsidRPr="00947122">
        <w:t>Nevo</w:t>
      </w:r>
      <w:proofErr w:type="spellEnd"/>
      <w:r w:rsidRPr="00947122">
        <w:t xml:space="preserve"> sendromu artmış doğum uzunluğu</w:t>
      </w:r>
      <w:r w:rsidR="00C105E8">
        <w:t xml:space="preserve">, </w:t>
      </w:r>
      <w:proofErr w:type="spellStart"/>
      <w:r w:rsidRPr="00947122">
        <w:t>kifoz</w:t>
      </w:r>
      <w:proofErr w:type="spellEnd"/>
      <w:r w:rsidR="00C105E8">
        <w:t xml:space="preserve">, </w:t>
      </w:r>
      <w:r w:rsidRPr="00947122">
        <w:t xml:space="preserve">kas </w:t>
      </w:r>
      <w:proofErr w:type="spellStart"/>
      <w:r w:rsidRPr="00947122">
        <w:t>hipotonisi</w:t>
      </w:r>
      <w:proofErr w:type="spellEnd"/>
      <w:r w:rsidRPr="00947122">
        <w:t xml:space="preserve"> ve eklem gevşekliği ile karakterize </w:t>
      </w:r>
      <w:proofErr w:type="spellStart"/>
      <w:r w:rsidRPr="00947122">
        <w:t>otozomal</w:t>
      </w:r>
      <w:proofErr w:type="spellEnd"/>
      <w:r w:rsidRPr="00947122">
        <w:t xml:space="preserve"> resesif nadir bir hastalıktır. Sadece birkaç vaka bildirilmiştir </w:t>
      </w:r>
      <w:r w:rsidRPr="00947122">
        <w:fldChar w:fldCharType="begin"/>
      </w:r>
      <w:r>
        <w:instrText xml:space="preserve"> ADDIN EN.CITE &lt;EndNote&gt;&lt;Cite&gt;&lt;Author&gt;Giunta&lt;/Author&gt;&lt;Year&gt;2005&lt;/Year&gt;&lt;RecNum&gt;6459&lt;/RecNum&gt;&lt;DisplayText&gt;[184]&lt;/DisplayText&gt;&lt;record&gt;&lt;rec-number&gt;6459&lt;/rec-number&gt;&lt;foreign-keys&gt;&lt;key app="EN" db-id="aevdr0fa7fvzaker2vj59w9zrze5xvdre2rx"&gt;6459&lt;/key&gt;&lt;/foreign-keys&gt;&lt;ref-type name="Journal Article"&gt;17&lt;/ref-type&gt;&lt;contributors&gt;&lt;authors&gt;&lt;author&gt;Giunta, C.&lt;/author&gt;&lt;author&gt;Randolph, A.&lt;/author&gt;&lt;author&gt;Al-Gazali, L. I.&lt;/author&gt;&lt;author&gt;Brunner, H. G.&lt;/author&gt;&lt;author&gt;Kraenzlin, M. E.&lt;/author&gt;&lt;author&gt;Steinmann, B.&lt;/author&gt;&lt;/authors&gt;&lt;/contributors&gt;&lt;auth-address&gt;Univ Zurich, Childrens Hosp, Div Metab &amp;amp; Mol Pediat, CH-8032 Zurich, Switzerland&amp;#xD;UAE Univ, Dept Pediat, Al Ain, U Arab Emirates&amp;#xD;Univ Nijmegen Hosp, Dept Human Genet, NL-6500 HB Nijmegen, Netherlands&amp;#xD;Univ Basel Hosp, Div Endocrinol &amp;amp; Diabetol, CH-4031 Basel, Switzerland&lt;/auth-address&gt;&lt;titles&gt;&lt;title&gt;Nevo syndrome is allelic to the kyphoscoliotic type of the Ehlers-Danlos syndrome (EDS VIA)&lt;/title&gt;&lt;secondary-title&gt;American Journal of Medical Genetics Part A&lt;/secondary-title&gt;&lt;alt-title&gt;Am J Med Genet A&lt;/alt-title&gt;&lt;/titles&gt;&lt;alt-periodical&gt;&lt;full-title&gt;Am J Med Genet A&lt;/full-title&gt;&lt;abbr-1&gt;American journal of medical genetics. Part A&lt;/abbr-1&gt;&lt;/alt-periodical&gt;&lt;pages&gt;158-164&lt;/pages&gt;&lt;volume&gt;133A&lt;/volume&gt;&lt;number&gt;2&lt;/number&gt;&lt;keywords&gt;&lt;keyword&gt;nevo syndrome&lt;/keyword&gt;&lt;keyword&gt;kyphoscoliosis&lt;/keyword&gt;&lt;keyword&gt;eds via&lt;/keyword&gt;&lt;keyword&gt;lysyl hydroxylase&lt;/keyword&gt;&lt;keyword&gt;plod1&lt;/keyword&gt;&lt;keyword&gt;collagen&lt;/keyword&gt;&lt;keyword&gt;delineation&lt;/keyword&gt;&lt;keyword&gt;gene&lt;/keyword&gt;&lt;keyword&gt;form&lt;/keyword&gt;&lt;/keywords&gt;&lt;dates&gt;&lt;year&gt;2005&lt;/year&gt;&lt;pub-dates&gt;&lt;date&gt;Mar 1&lt;/date&gt;&lt;/pub-dates&gt;&lt;/dates&gt;&lt;isbn&gt;1552-4825&lt;/isbn&gt;&lt;accession-num&gt;WOS:000227194100008&lt;/accession-num&gt;&lt;urls&gt;&lt;related-urls&gt;&lt;url&gt;&amp;lt;Go to ISI&amp;gt;://WOS:000227194100008&lt;/url&gt;&lt;/related-urls&gt;&lt;/urls&gt;&lt;electronic-resource-num&gt;10.1002/ajmg.a.30529&lt;/electronic-resource-num&gt;&lt;language&gt;English&lt;/language&gt;&lt;/record&gt;&lt;/Cite&gt;&lt;/EndNote&gt;</w:instrText>
      </w:r>
      <w:r w:rsidRPr="00947122">
        <w:fldChar w:fldCharType="separate"/>
      </w:r>
      <w:r>
        <w:rPr>
          <w:noProof/>
        </w:rPr>
        <w:t>[</w:t>
      </w:r>
      <w:hyperlink w:anchor="_ENREF_184" w:tooltip="Giunta, 2005 #6459" w:history="1">
        <w:r>
          <w:rPr>
            <w:noProof/>
          </w:rPr>
          <w:t>184</w:t>
        </w:r>
      </w:hyperlink>
      <w:r>
        <w:rPr>
          <w:noProof/>
        </w:rPr>
        <w:t>]</w:t>
      </w:r>
      <w:r w:rsidRPr="00947122">
        <w:fldChar w:fldCharType="end"/>
      </w:r>
      <w:r w:rsidR="00804DF7">
        <w:t>.</w:t>
      </w:r>
    </w:p>
    <w:p w14:paraId="622908AB" w14:textId="77777777" w:rsidR="00443F4A" w:rsidRPr="00A37469" w:rsidRDefault="00443F4A" w:rsidP="00904AD6">
      <w:pPr>
        <w:pStyle w:val="Paragrafasl"/>
      </w:pPr>
    </w:p>
    <w:p w14:paraId="5B3E6B2D" w14:textId="2F98ACC8" w:rsidR="00443F4A" w:rsidRPr="00F20CFE" w:rsidRDefault="00443F4A" w:rsidP="00904AD6">
      <w:pPr>
        <w:pStyle w:val="Balk2"/>
      </w:pPr>
      <w:bookmarkStart w:id="80" w:name="_Toc534489168"/>
      <w:r w:rsidRPr="00F20CFE">
        <w:t>2.5.</w:t>
      </w:r>
      <w:r w:rsidR="00904AD6">
        <w:t xml:space="preserve"> </w:t>
      </w:r>
      <w:r w:rsidRPr="00F20CFE">
        <w:t>GENLER</w:t>
      </w:r>
      <w:bookmarkEnd w:id="80"/>
    </w:p>
    <w:p w14:paraId="0F2936BF" w14:textId="77777777" w:rsidR="00904AD6" w:rsidRDefault="00904AD6" w:rsidP="00904AD6">
      <w:pPr>
        <w:pStyle w:val="Paragrafasl"/>
      </w:pPr>
    </w:p>
    <w:p w14:paraId="04A27C23" w14:textId="265D724A" w:rsidR="00443F4A" w:rsidRPr="00F20CFE" w:rsidRDefault="00443F4A" w:rsidP="00904AD6">
      <w:pPr>
        <w:pStyle w:val="Balk3"/>
      </w:pPr>
      <w:bookmarkStart w:id="81" w:name="_Toc534489169"/>
      <w:r w:rsidRPr="00F20CFE">
        <w:t>2.5.1.</w:t>
      </w:r>
      <w:r w:rsidR="00904AD6">
        <w:t xml:space="preserve"> </w:t>
      </w:r>
      <w:proofErr w:type="spellStart"/>
      <w:r w:rsidR="00353E13" w:rsidRPr="00353E13">
        <w:t>Growth</w:t>
      </w:r>
      <w:proofErr w:type="spellEnd"/>
      <w:r w:rsidR="00353E13" w:rsidRPr="00353E13">
        <w:t xml:space="preserve"> </w:t>
      </w:r>
      <w:proofErr w:type="spellStart"/>
      <w:r w:rsidR="00353E13" w:rsidRPr="00353E13">
        <w:t>hormone</w:t>
      </w:r>
      <w:proofErr w:type="spellEnd"/>
      <w:r w:rsidR="00353E13" w:rsidRPr="00353E13">
        <w:t xml:space="preserve"> 1</w:t>
      </w:r>
      <w:r w:rsidR="003F6F90">
        <w:t xml:space="preserve"> </w:t>
      </w:r>
      <w:r w:rsidR="00904AD6">
        <w:t>(</w:t>
      </w:r>
      <w:r w:rsidR="00353E13" w:rsidRPr="00353E13">
        <w:rPr>
          <w:i/>
        </w:rPr>
        <w:t>GH1</w:t>
      </w:r>
      <w:r w:rsidR="00904AD6">
        <w:t>)</w:t>
      </w:r>
      <w:bookmarkEnd w:id="81"/>
    </w:p>
    <w:p w14:paraId="515EBC62" w14:textId="77777777" w:rsidR="00904AD6" w:rsidRDefault="00904AD6" w:rsidP="00904AD6">
      <w:pPr>
        <w:pStyle w:val="Paragrafboluk"/>
      </w:pPr>
    </w:p>
    <w:p w14:paraId="6880F592" w14:textId="7E961826" w:rsidR="00443F4A" w:rsidRDefault="00443F4A" w:rsidP="00904AD6">
      <w:pPr>
        <w:pStyle w:val="Paragrafasl"/>
      </w:pPr>
      <w:r w:rsidRPr="00947122">
        <w:t xml:space="preserve">İnsan </w:t>
      </w:r>
      <w:r w:rsidRPr="00672968">
        <w:rPr>
          <w:u w:val="single"/>
        </w:rPr>
        <w:t>GH</w:t>
      </w:r>
      <w:r w:rsidR="00C105E8" w:rsidRPr="00672968">
        <w:rPr>
          <w:u w:val="single"/>
        </w:rPr>
        <w:t xml:space="preserve">, </w:t>
      </w:r>
      <w:r w:rsidRPr="00672968">
        <w:rPr>
          <w:u w:val="single"/>
        </w:rPr>
        <w:t>hipofiz bezinden salgılanan</w:t>
      </w:r>
      <w:r w:rsidR="003F6F90" w:rsidRPr="00672968">
        <w:rPr>
          <w:u w:val="single"/>
        </w:rPr>
        <w:t xml:space="preserve"> </w:t>
      </w:r>
      <w:r w:rsidRPr="00672968">
        <w:rPr>
          <w:u w:val="single"/>
        </w:rPr>
        <w:t xml:space="preserve">191 amino </w:t>
      </w:r>
      <w:proofErr w:type="spellStart"/>
      <w:r w:rsidRPr="00672968">
        <w:rPr>
          <w:u w:val="single"/>
        </w:rPr>
        <w:t>asidli</w:t>
      </w:r>
      <w:proofErr w:type="spellEnd"/>
      <w:r w:rsidR="00C105E8" w:rsidRPr="00672968">
        <w:rPr>
          <w:u w:val="single"/>
        </w:rPr>
        <w:t xml:space="preserve">, </w:t>
      </w:r>
      <w:r w:rsidRPr="00672968">
        <w:rPr>
          <w:u w:val="single"/>
        </w:rPr>
        <w:t xml:space="preserve">22-kDa </w:t>
      </w:r>
      <w:proofErr w:type="spellStart"/>
      <w:r w:rsidRPr="00672968">
        <w:rPr>
          <w:u w:val="single"/>
        </w:rPr>
        <w:t>luk</w:t>
      </w:r>
      <w:proofErr w:type="spellEnd"/>
      <w:r w:rsidRPr="00672968">
        <w:rPr>
          <w:u w:val="single"/>
        </w:rPr>
        <w:t xml:space="preserve"> bir </w:t>
      </w:r>
      <w:proofErr w:type="spellStart"/>
      <w:r w:rsidRPr="00672968">
        <w:rPr>
          <w:u w:val="single"/>
        </w:rPr>
        <w:t>polipeptiddir</w:t>
      </w:r>
      <w:proofErr w:type="spellEnd"/>
      <w:r w:rsidR="00804DF7">
        <w:t xml:space="preserve"> </w:t>
      </w:r>
      <w:r w:rsidRPr="00947122">
        <w:fldChar w:fldCharType="begin"/>
      </w:r>
      <w:r>
        <w:instrText xml:space="preserve"> ADDIN EN.CITE &lt;EndNote&gt;&lt;Cite&gt;&lt;Author&gt;Press&lt;/Author&gt;&lt;Year&gt;1988&lt;/Year&gt;&lt;RecNum&gt;4739&lt;/RecNum&gt;&lt;DisplayText&gt;[185]&lt;/DisplayText&gt;&lt;record&gt;&lt;rec-number&gt;4739&lt;/rec-number&gt;&lt;foreign-keys&gt;&lt;key app="EN" db-id="aevdr0fa7fvzaker2vj59w9zrze5xvdre2rx"&gt;4739&lt;/key&gt;&lt;/foreign-keys&gt;&lt;ref-type name="Journal Article"&gt;17&lt;/ref-type&gt;&lt;contributors&gt;&lt;authors&gt;&lt;author&gt;Press, M.&lt;/author&gt;&lt;/authors&gt;&lt;/contributors&gt;&lt;auth-address&gt;Department of Pediatrics, Yale University School of Medicine, New Haven, Connecticut 06510.&lt;/auth-address&gt;&lt;titles&gt;&lt;title&gt;Growth hormone and metabolism&lt;/title&gt;&lt;secondary-title&gt;Diabetes Metab Rev&lt;/secondary-title&gt;&lt;alt-title&gt;Diabetes/metabolism reviews&lt;/alt-title&gt;&lt;/titles&gt;&lt;periodical&gt;&lt;full-title&gt;Diabetes Metab Rev&lt;/full-title&gt;&lt;abbr-1&gt;Diabetes/metabolism reviews&lt;/abbr-1&gt;&lt;/periodical&gt;&lt;alt-periodical&gt;&lt;full-title&gt;Diabetes Metab Rev&lt;/full-title&gt;&lt;abbr-1&gt;Diabetes/metabolism reviews&lt;/abbr-1&gt;&lt;/alt-periodical&gt;&lt;pages&gt;391-414&lt;/pages&gt;&lt;volume&gt;4&lt;/volume&gt;&lt;number&gt;4&lt;/number&gt;&lt;keywords&gt;&lt;keyword&gt;Animals&lt;/keyword&gt;&lt;keyword&gt;Growth Hormone/metabolism/*physiology&lt;/keyword&gt;&lt;keyword&gt;Humans&lt;/keyword&gt;&lt;keyword&gt;*Metabolism&lt;/keyword&gt;&lt;/keywords&gt;&lt;dates&gt;&lt;year&gt;1988&lt;/year&gt;&lt;pub-dates&gt;&lt;date&gt;Jun&lt;/date&gt;&lt;/pub-dates&gt;&lt;/dates&gt;&lt;isbn&gt;0742-4221 (Print)&amp;#xD;0742-4221 (Linking)&lt;/isbn&gt;&lt;accession-num&gt;3292176&lt;/accession-num&gt;&lt;urls&gt;&lt;related-urls&gt;&lt;url&gt;http://www.ncbi.nlm.nih.gov/pubmed/3292176&lt;/url&gt;&lt;/related-urls&gt;&lt;/urls&gt;&lt;/record&gt;&lt;/Cite&gt;&lt;/EndNote&gt;</w:instrText>
      </w:r>
      <w:r w:rsidRPr="00947122">
        <w:fldChar w:fldCharType="separate"/>
      </w:r>
      <w:r>
        <w:rPr>
          <w:noProof/>
        </w:rPr>
        <w:t>[</w:t>
      </w:r>
      <w:hyperlink w:anchor="_ENREF_185" w:tooltip="Press, 1988 #4739" w:history="1">
        <w:r>
          <w:rPr>
            <w:noProof/>
          </w:rPr>
          <w:t>185</w:t>
        </w:r>
      </w:hyperlink>
      <w:r>
        <w:rPr>
          <w:noProof/>
        </w:rPr>
        <w:t>]</w:t>
      </w:r>
      <w:r w:rsidRPr="00947122">
        <w:fldChar w:fldCharType="end"/>
      </w:r>
      <w:r w:rsidRPr="00947122">
        <w:t xml:space="preserve">. </w:t>
      </w:r>
      <w:bookmarkStart w:id="82" w:name="_Hlk535584197"/>
      <w:r w:rsidRPr="00672968">
        <w:rPr>
          <w:u w:val="single"/>
        </w:rPr>
        <w:t>Bu gen tarafından kodlanan protein</w:t>
      </w:r>
      <w:r w:rsidR="00C105E8" w:rsidRPr="00672968">
        <w:rPr>
          <w:u w:val="single"/>
        </w:rPr>
        <w:t xml:space="preserve">, </w:t>
      </w:r>
      <w:r w:rsidRPr="00672968">
        <w:rPr>
          <w:u w:val="single"/>
        </w:rPr>
        <w:t xml:space="preserve">büyüme kontrolünde önemli bir rol oynayan </w:t>
      </w:r>
      <w:proofErr w:type="spellStart"/>
      <w:r w:rsidRPr="00672968">
        <w:rPr>
          <w:u w:val="single"/>
        </w:rPr>
        <w:t>somatotropin</w:t>
      </w:r>
      <w:proofErr w:type="spellEnd"/>
      <w:r w:rsidRPr="00672968">
        <w:rPr>
          <w:u w:val="single"/>
        </w:rPr>
        <w:t xml:space="preserve"> / </w:t>
      </w:r>
      <w:proofErr w:type="spellStart"/>
      <w:r w:rsidRPr="00672968">
        <w:rPr>
          <w:u w:val="single"/>
        </w:rPr>
        <w:t>prolaktin</w:t>
      </w:r>
      <w:proofErr w:type="spellEnd"/>
      <w:r w:rsidRPr="00672968">
        <w:rPr>
          <w:u w:val="single"/>
        </w:rPr>
        <w:t xml:space="preserve"> hormon ailesinin bir üyesidir.</w:t>
      </w:r>
      <w:r w:rsidRPr="00A37469">
        <w:t xml:space="preserve"> </w:t>
      </w:r>
      <w:proofErr w:type="spellStart"/>
      <w:r w:rsidRPr="00947122">
        <w:t>Somatotropin</w:t>
      </w:r>
      <w:proofErr w:type="spellEnd"/>
      <w:r w:rsidRPr="00947122">
        <w:t xml:space="preserve"> ailesi</w:t>
      </w:r>
      <w:r w:rsidR="00C105E8">
        <w:t xml:space="preserve">, </w:t>
      </w:r>
      <w:r w:rsidRPr="00947122">
        <w:t xml:space="preserve">temsilcileri büyüme hormonu olarak da bilinen </w:t>
      </w:r>
      <w:proofErr w:type="spellStart"/>
      <w:r w:rsidRPr="00947122">
        <w:t>somatotropin</w:t>
      </w:r>
      <w:proofErr w:type="spellEnd"/>
      <w:r w:rsidRPr="00947122">
        <w:t xml:space="preserve"> olan</w:t>
      </w:r>
      <w:r w:rsidR="00C105E8">
        <w:t xml:space="preserve">, </w:t>
      </w:r>
      <w:r w:rsidRPr="00947122">
        <w:t>beş genden oluşan bir protein ailesidir</w:t>
      </w:r>
      <w:r w:rsidRPr="00A37469">
        <w:t xml:space="preserve"> </w:t>
      </w:r>
      <w:r w:rsidRPr="00947122">
        <w:fldChar w:fldCharType="begin"/>
      </w:r>
      <w:r>
        <w:instrText xml:space="preserve"> ADDIN EN.CITE &lt;EndNote&gt;&lt;Cite&gt;&lt;Author&gt;Wallis&lt;/Author&gt;&lt;Year&gt;1981&lt;/Year&gt;&lt;RecNum&gt;8164&lt;/RecNum&gt;&lt;DisplayText&gt;[186]&lt;/DisplayText&gt;&lt;record&gt;&lt;rec-number&gt;8164&lt;/rec-number&gt;&lt;foreign-keys&gt;&lt;key app="EN" db-id="aevdr0fa7fvzaker2vj59w9zrze5xvdre2rx"&gt;8164&lt;/key&gt;&lt;/foreign-keys&gt;&lt;ref-type name="Journal Article"&gt;17&lt;/ref-type&gt;&lt;contributors&gt;&lt;authors&gt;&lt;author&gt;Wallis, M.&lt;/author&gt;&lt;/authors&gt;&lt;/contributors&gt;&lt;titles&gt;&lt;title&gt;The Molecular Evolution of Pituitary Growth-Hormone Prolactin and Placental-Lactogen - a Protein Family Showing Variable Rates of Evolution&lt;/title&gt;&lt;secondary-title&gt;Journal of Molecular Evolution&lt;/secondary-title&gt;&lt;alt-title&gt;J Mol Evol&lt;/alt-title&gt;&lt;/titles&gt;&lt;periodical&gt;&lt;full-title&gt;Journal of Molecular Evolution&lt;/full-title&gt;&lt;abbr-1&gt;J Mol Evol&lt;/abbr-1&gt;&lt;/periodical&gt;&lt;alt-periodical&gt;&lt;full-title&gt;Journal of Molecular Evolution&lt;/full-title&gt;&lt;abbr-1&gt;J Mol Evol&lt;/abbr-1&gt;&lt;/alt-periodical&gt;&lt;pages&gt;10-18&lt;/pages&gt;&lt;volume&gt;17&lt;/volume&gt;&lt;number&gt;1&lt;/number&gt;&lt;dates&gt;&lt;year&gt;1981&lt;/year&gt;&lt;/dates&gt;&lt;isbn&gt;0022-2844&lt;/isbn&gt;&lt;accession-num&gt;WOS:A1981LK49700002&lt;/accession-num&gt;&lt;urls&gt;&lt;related-urls&gt;&lt;url&gt;&amp;lt;Go to ISI&amp;gt;://WOS:A1981LK49700002&lt;/url&gt;&lt;/related-urls&gt;&lt;/urls&gt;&lt;electronic-resource-num&gt;Doi 10.1007/Bf01792419&lt;/electronic-resource-num&gt;&lt;language&gt;English&lt;/language&gt;&lt;/record&gt;&lt;/Cite&gt;&lt;/EndNote&gt;</w:instrText>
      </w:r>
      <w:r w:rsidRPr="00947122">
        <w:fldChar w:fldCharType="separate"/>
      </w:r>
      <w:r>
        <w:rPr>
          <w:noProof/>
        </w:rPr>
        <w:t>[</w:t>
      </w:r>
      <w:hyperlink w:anchor="_ENREF_186" w:tooltip="Wallis, 1981 #8164" w:history="1">
        <w:r>
          <w:rPr>
            <w:noProof/>
          </w:rPr>
          <w:t>186</w:t>
        </w:r>
      </w:hyperlink>
      <w:r>
        <w:rPr>
          <w:noProof/>
        </w:rPr>
        <w:t>]</w:t>
      </w:r>
      <w:r w:rsidRPr="00947122">
        <w:fldChar w:fldCharType="end"/>
      </w:r>
      <w:r w:rsidR="00804DF7">
        <w:t xml:space="preserve">. </w:t>
      </w:r>
      <w:r w:rsidRPr="00947122">
        <w:t xml:space="preserve">Diğer dört gen ile birlikte </w:t>
      </w:r>
      <w:r w:rsidRPr="005B0634">
        <w:rPr>
          <w:i/>
        </w:rPr>
        <w:t>GH1</w:t>
      </w:r>
      <w:r w:rsidRPr="00947122">
        <w:t xml:space="preserve"> geni</w:t>
      </w:r>
      <w:r w:rsidR="00C105E8">
        <w:t xml:space="preserve">, </w:t>
      </w:r>
      <w:r w:rsidRPr="00947122">
        <w:t xml:space="preserve">kromozom 17 üzerindeki büyüme hormonu </w:t>
      </w:r>
      <w:proofErr w:type="spellStart"/>
      <w:r w:rsidRPr="00947122">
        <w:t>lokusunda</w:t>
      </w:r>
      <w:proofErr w:type="spellEnd"/>
      <w:r w:rsidRPr="00947122">
        <w:t xml:space="preserve"> bulunur (17q22-24</w:t>
      </w:r>
      <w:r w:rsidR="00C105E8">
        <w:t>’</w:t>
      </w:r>
      <w:r w:rsidRPr="00947122">
        <w:t>te)</w:t>
      </w:r>
      <w:r w:rsidR="00904AD6">
        <w:t xml:space="preserve">. </w:t>
      </w:r>
      <w:r w:rsidRPr="00947122">
        <w:t>Beş gen</w:t>
      </w:r>
      <w:r w:rsidR="00C105E8">
        <w:t xml:space="preserve">, </w:t>
      </w:r>
      <w:r w:rsidRPr="00947122">
        <w:t>oldukça yüksek derecede bir dizi benzerliği taşır</w:t>
      </w:r>
      <w:r w:rsidRPr="00A37469">
        <w:t xml:space="preserve"> </w:t>
      </w:r>
      <w:r w:rsidRPr="00947122">
        <w:fldChar w:fldCharType="begin"/>
      </w:r>
      <w:r>
        <w:instrText xml:space="preserve"> ADDIN EN.CITE &lt;EndNote&gt;&lt;Cite&gt;&lt;Author&gt;Chen&lt;/Author&gt;&lt;Year&gt;1989&lt;/Year&gt;&lt;RecNum&gt;1472&lt;/RecNum&gt;&lt;DisplayText&gt;[187]&lt;/DisplayText&gt;&lt;record&gt;&lt;rec-number&gt;1472&lt;/rec-number&gt;&lt;foreign-keys&gt;&lt;key app="EN" db-id="5d5e2pszsvr2fgefa28vffdy2rf5pezx22xx"&gt;1472&lt;/key&gt;&lt;/foreign-keys&gt;&lt;ref-type name="Journal Article"&gt;17&lt;/ref-type&gt;&lt;contributors&gt;&lt;authors&gt;&lt;author&gt;Chen, E. Y.&lt;/author&gt;&lt;author&gt;Liao, Y. C.&lt;/author&gt;&lt;author&gt;Smith, D. H.&lt;/author&gt;&lt;author&gt;Barrera-Saldana, H. A.&lt;/author&gt;&lt;author&gt;Gelinas, R. E.&lt;/author&gt;&lt;author&gt;Seeburg, P. H.&lt;/author&gt;&lt;/authors&gt;&lt;/contributors&gt;&lt;auth-address&gt;Department of Molecular and Developmental Biology, Genentech, Inc., South San Francisco, California 94080.&lt;/auth-address&gt;&lt;titles&gt;&lt;title&gt;The human growth hormone locus: nucleotide sequence, biology, and evolution&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479-97&lt;/pages&gt;&lt;volume&gt;4&lt;/volume&gt;&lt;number&gt;4&lt;/number&gt;&lt;keywords&gt;&lt;keyword&gt;Amino Acid Sequence&lt;/keyword&gt;&lt;keyword&gt;Base Sequence&lt;/keyword&gt;&lt;keyword&gt;Biological Evolution&lt;/keyword&gt;&lt;keyword&gt;Cell Adhesion Molecules&lt;/keyword&gt;&lt;keyword&gt;Chromosome Mapping&lt;/keyword&gt;&lt;keyword&gt;*Chromosomes, Human, Pair 17&lt;/keyword&gt;&lt;keyword&gt;Gene Expression Regulation&lt;/keyword&gt;&lt;keyword&gt;Genes&lt;/keyword&gt;&lt;keyword&gt;Growth Hormone/biosynthesis/*genetics&lt;/keyword&gt;&lt;keyword&gt;Humans&lt;/keyword&gt;&lt;keyword&gt;*Membrane Proteins&lt;/keyword&gt;&lt;keyword&gt;Molecular Sequence Data&lt;/keyword&gt;&lt;keyword&gt;*Multigene Family&lt;/keyword&gt;&lt;keyword&gt;Organ Specificity&lt;/keyword&gt;&lt;/keywords&gt;&lt;dates&gt;&lt;year&gt;1989&lt;/year&gt;&lt;pub-dates&gt;&lt;date&gt;May&lt;/date&gt;&lt;/pub-dates&gt;&lt;/dates&gt;&lt;isbn&gt;0888-7543 (Print)&amp;#xD;0888-7543 (Linking)&lt;/isbn&gt;&lt;accession-num&gt;2744760&lt;/accession-num&gt;&lt;urls&gt;&lt;related-urls&gt;&lt;url&gt;http://www.ncbi.nlm.nih.gov/pubmed/2744760&lt;/url&gt;&lt;/related-urls&gt;&lt;/urls&gt;&lt;/record&gt;&lt;/Cite&gt;&lt;/EndNote&gt;</w:instrText>
      </w:r>
      <w:r w:rsidRPr="00947122">
        <w:fldChar w:fldCharType="separate"/>
      </w:r>
      <w:r>
        <w:rPr>
          <w:noProof/>
        </w:rPr>
        <w:t>[</w:t>
      </w:r>
      <w:hyperlink w:anchor="_ENREF_187" w:tooltip="Chen, 1989 #1472" w:history="1">
        <w:r>
          <w:rPr>
            <w:noProof/>
          </w:rPr>
          <w:t>187</w:t>
        </w:r>
      </w:hyperlink>
      <w:r>
        <w:rPr>
          <w:noProof/>
        </w:rPr>
        <w:t>]</w:t>
      </w:r>
      <w:r w:rsidRPr="00947122">
        <w:fldChar w:fldCharType="end"/>
      </w:r>
      <w:r w:rsidR="00804DF7">
        <w:t>.</w:t>
      </w:r>
      <w:r w:rsidRPr="00A37469">
        <w:t xml:space="preserve"> </w:t>
      </w:r>
      <w:r w:rsidRPr="005B0634">
        <w:rPr>
          <w:i/>
        </w:rPr>
        <w:t>GH1</w:t>
      </w:r>
      <w:r w:rsidRPr="00A37469">
        <w:t> hipofizde eksprese edilirken</w:t>
      </w:r>
      <w:r w:rsidR="00C105E8">
        <w:t xml:space="preserve">, </w:t>
      </w:r>
      <w:r w:rsidRPr="00A37469">
        <w:t xml:space="preserve">diğer dört gen </w:t>
      </w:r>
      <w:proofErr w:type="spellStart"/>
      <w:r w:rsidRPr="00A37469">
        <w:t>plasental</w:t>
      </w:r>
      <w:proofErr w:type="spellEnd"/>
      <w:r w:rsidRPr="00A37469">
        <w:t xml:space="preserve"> dokuda eksprese edilir </w:t>
      </w:r>
      <w:r w:rsidRPr="00A37469">
        <w:fldChar w:fldCharType="begin">
          <w:fldData xml:space="preserve">PEVuZE5vdGU+PENpdGU+PEF1dGhvcj5Fc3RlYmFuPC9BdXRob3I+PFllYXI+MjAwNzwvWWVhcj48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</w:fldData>
        </w:fldChar>
      </w:r>
      <w:r>
        <w:instrText xml:space="preserve"> ADDIN EN.CITE </w:instrText>
      </w:r>
      <w:r>
        <w:fldChar w:fldCharType="begin">
          <w:fldData xml:space="preserve">PEVuZE5vdGU+PENpdGU+PEF1dGhvcj5Fc3RlYmFuPC9BdXRob3I+PFllYXI+MjAwNzwvWWVhcj48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</w:fldData>
        </w:fldChar>
      </w:r>
      <w:r>
        <w:instrText xml:space="preserve"> ADDIN EN.CITE.DATA </w:instrText>
      </w:r>
      <w:r>
        <w:fldChar w:fldCharType="end"/>
      </w:r>
      <w:r w:rsidRPr="00A37469">
        <w:fldChar w:fldCharType="separate"/>
      </w:r>
      <w:r>
        <w:rPr>
          <w:noProof/>
        </w:rPr>
        <w:t>[</w:t>
      </w:r>
      <w:hyperlink w:anchor="_ENREF_188" w:tooltip="Esteban, 2007 #1475" w:history="1">
        <w:r>
          <w:rPr>
            <w:noProof/>
          </w:rPr>
          <w:t>188</w:t>
        </w:r>
      </w:hyperlink>
      <w:r>
        <w:rPr>
          <w:noProof/>
        </w:rPr>
        <w:t>]</w:t>
      </w:r>
      <w:r w:rsidRPr="00A37469">
        <w:fldChar w:fldCharType="end"/>
      </w:r>
      <w:r w:rsidR="00804DF7">
        <w:t>.</w:t>
      </w:r>
      <w:r w:rsidR="003F6F90">
        <w:t xml:space="preserve"> </w:t>
      </w:r>
      <w:r w:rsidRPr="00672968">
        <w:rPr>
          <w:u w:val="single"/>
        </w:rPr>
        <w:t xml:space="preserve">Fare </w:t>
      </w:r>
      <w:r w:rsidRPr="00672968">
        <w:rPr>
          <w:i/>
          <w:u w:val="single"/>
        </w:rPr>
        <w:t>GH</w:t>
      </w:r>
      <w:r w:rsidRPr="00672968">
        <w:rPr>
          <w:u w:val="single"/>
        </w:rPr>
        <w:t xml:space="preserve"> geni ise 11.kromozomda bulunmaktadır</w:t>
      </w:r>
      <w:r w:rsidRPr="00A37469">
        <w:t xml:space="preserve"> </w:t>
      </w:r>
      <w:r w:rsidRPr="00947122">
        <w:fldChar w:fldCharType="begin"/>
      </w:r>
      <w:r>
        <w:instrText xml:space="preserve"> ADDIN EN.CITE &lt;EndNote&gt;&lt;Cite&gt;&lt;Author&gt;Jackson-Grusby&lt;/Author&gt;&lt;Year&gt;1988&lt;/Year&gt;&lt;RecNum&gt;1473&lt;/RecNum&gt;&lt;DisplayText&gt;[189]&lt;/DisplayText&gt;&lt;record&gt;&lt;rec-number&gt;1473&lt;/rec-number&gt;&lt;foreign-keys&gt;&lt;key app="EN" db-id="5d5e2pszsvr2fgefa28vffdy2rf5pezx22xx"&gt;1473&lt;/key&gt;&lt;/foreign-keys&gt;&lt;ref-type name="Journal Article"&gt;17&lt;/ref-type&gt;&lt;contributors&gt;&lt;authors&gt;&lt;author&gt;Jackson-Grusby, L. L.&lt;/author&gt;&lt;author&gt;Pravtcheva, D.&lt;/author&gt;&lt;author&gt;Ruddle, F. H.&lt;/author&gt;&lt;author&gt;Linzer, D. I.&lt;/author&gt;&lt;/authors&gt;&lt;/contributors&gt;&lt;auth-address&gt;Department of Biochemistry, Northwestern University, Evanston, Illinois 60208.&lt;/auth-address&gt;&lt;titles&gt;&lt;title&gt;Chromosomal mapping of the prolactin/growth hormone gene family in the mouse&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2462-6&lt;/pages&gt;&lt;volume&gt;122&lt;/volume&gt;&lt;number&gt;6&lt;/number&gt;&lt;keywords&gt;&lt;keyword&gt;Animals&lt;/keyword&gt;&lt;keyword&gt;*Chromosome Mapping&lt;/keyword&gt;&lt;keyword&gt;Cricetinae&lt;/keyword&gt;&lt;keyword&gt;DNA/genetics&lt;/keyword&gt;&lt;keyword&gt;DNA Restriction Enzymes&lt;/keyword&gt;&lt;keyword&gt;DNA, Recombinant&lt;/keyword&gt;&lt;keyword&gt;Deoxyribonuclease EcoRI&lt;/keyword&gt;&lt;keyword&gt;Glycoproteins/genetics&lt;/keyword&gt;&lt;keyword&gt;Growth Hormone/*genetics&lt;/keyword&gt;&lt;keyword&gt;Hybrid Cells&lt;/keyword&gt;&lt;keyword&gt;Intercellular Signaling Peptides and Proteins&lt;/keyword&gt;&lt;keyword&gt;Mice&lt;/keyword&gt;&lt;keyword&gt;Nucleic Acid Hybridization&lt;/keyword&gt;&lt;keyword&gt;Placental Lactogen/genetics&lt;/keyword&gt;&lt;keyword&gt;Pregnancy Proteins/genetics&lt;/keyword&gt;&lt;keyword&gt;Prolactin/*genetics&lt;/keyword&gt;&lt;/keywords&gt;&lt;dates&gt;&lt;year&gt;1988&lt;/year&gt;&lt;pub-dates&gt;&lt;date&gt;Jun&lt;/date&gt;&lt;/pub-dates&gt;&lt;/dates&gt;&lt;isbn&gt;0013-7227 (Print)&amp;#xD;0013-7227 (Linking)&lt;/isbn&gt;&lt;accession-num&gt;2836164&lt;/accession-num&gt;&lt;urls&gt;&lt;related-urls&gt;&lt;url&gt;http://www.ncbi.nlm.nih.gov/pubmed/2836164&lt;/url&gt;&lt;/related-urls&gt;&lt;/urls&gt;&lt;electronic-resource-num&gt;10.1210/endo-122-6-2462&lt;/electronic-resource-num&gt;&lt;/record&gt;&lt;/Cite&gt;&lt;/EndNote&gt;</w:instrText>
      </w:r>
      <w:r w:rsidRPr="00947122">
        <w:fldChar w:fldCharType="separate"/>
      </w:r>
      <w:r>
        <w:rPr>
          <w:noProof/>
        </w:rPr>
        <w:t>[</w:t>
      </w:r>
      <w:hyperlink w:anchor="_ENREF_189" w:tooltip="Jackson-Grusby, 1988 #1473" w:history="1">
        <w:r>
          <w:rPr>
            <w:noProof/>
          </w:rPr>
          <w:t>189</w:t>
        </w:r>
      </w:hyperlink>
      <w:r>
        <w:rPr>
          <w:noProof/>
        </w:rPr>
        <w:t>]</w:t>
      </w:r>
      <w:r w:rsidRPr="00947122">
        <w:fldChar w:fldCharType="end"/>
      </w:r>
      <w:r w:rsidR="00804DF7">
        <w:t>.</w:t>
      </w:r>
    </w:p>
    <w:p w14:paraId="3659DE59" w14:textId="00C97918" w:rsidR="00443F4A" w:rsidRPr="00947122" w:rsidRDefault="00443F4A" w:rsidP="00904AD6">
      <w:pPr>
        <w:pStyle w:val="Paragrafasl"/>
      </w:pPr>
      <w:r w:rsidRPr="005B0634">
        <w:rPr>
          <w:i/>
        </w:rPr>
        <w:lastRenderedPageBreak/>
        <w:t>GH</w:t>
      </w:r>
      <w:r w:rsidRPr="006E00EC">
        <w:t xml:space="preserve"> kodlayan genetik </w:t>
      </w:r>
      <w:proofErr w:type="spellStart"/>
      <w:r w:rsidRPr="006E00EC">
        <w:t>lokus</w:t>
      </w:r>
      <w:proofErr w:type="spellEnd"/>
      <w:r w:rsidR="00C105E8">
        <w:t xml:space="preserve">, </w:t>
      </w:r>
      <w:r w:rsidRPr="006E00EC">
        <w:t>insan kromozomu 17q24.2</w:t>
      </w:r>
      <w:r w:rsidR="00C105E8">
        <w:t>’</w:t>
      </w:r>
      <w:r w:rsidRPr="006E00EC">
        <w:t>de bulunur. 46.83</w:t>
      </w:r>
      <w:r w:rsidR="003F6F90">
        <w:t xml:space="preserve"> </w:t>
      </w:r>
      <w:proofErr w:type="spellStart"/>
      <w:r w:rsidRPr="006E00EC">
        <w:t>kilobaz</w:t>
      </w:r>
      <w:proofErr w:type="spellEnd"/>
      <w:r w:rsidRPr="006E00EC">
        <w:t xml:space="preserve"> içerir ve </w:t>
      </w:r>
      <w:r w:rsidRPr="005B0634">
        <w:rPr>
          <w:i/>
        </w:rPr>
        <w:t>GH</w:t>
      </w:r>
      <w:r w:rsidRPr="006E00EC">
        <w:t xml:space="preserve"> ile ilişkili 5 gen içerir </w:t>
      </w:r>
      <w:r>
        <w:fldChar w:fldCharType="begin"/>
      </w:r>
      <w:r>
        <w:instrText xml:space="preserve"> ADDIN EN.CITE &lt;EndNote&gt;&lt;Cite&gt;&lt;Author&gt;Chen&lt;/Author&gt;&lt;Year&gt;1989&lt;/Year&gt;&lt;RecNum&gt;7748&lt;/RecNum&gt;&lt;DisplayText&gt;[187]&lt;/DisplayText&gt;&lt;record&gt;&lt;rec-number&gt;7748&lt;/rec-number&gt;&lt;foreign-keys&gt;&lt;key app="EN" db-id="5d5e2pszsvr2fgefa28vffdy2rf5pezx22xx"&gt;7748&lt;/key&gt;&lt;/foreign-keys&gt;&lt;ref-type name="Journal Article"&gt;17&lt;/ref-type&gt;&lt;contributors&gt;&lt;authors&gt;&lt;author&gt;Chen, E. Y.&lt;/author&gt;&lt;author&gt;Liao, Y. C.&lt;/author&gt;&lt;author&gt;Smith, D. H.&lt;/author&gt;&lt;author&gt;Barrera-Saldana, H. A.&lt;/author&gt;&lt;author&gt;Gelinas, R. E.&lt;/author&gt;&lt;author&gt;Seeburg, P. H.&lt;/author&gt;&lt;/authors&gt;&lt;/contributors&gt;&lt;auth-address&gt;Department of Molecular and Developmental Biology, Genentech, Inc., South San Francisco, California 94080.&lt;/auth-address&gt;&lt;titles&gt;&lt;title&gt;The human growth hormone locus: nucleotide sequence, biology, and evolution&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479-97&lt;/pages&gt;&lt;volume&gt;4&lt;/volume&gt;&lt;number&gt;4&lt;/number&gt;&lt;keywords&gt;&lt;keyword&gt;Amino Acid Sequence&lt;/keyword&gt;&lt;keyword&gt;Base Sequence&lt;/keyword&gt;&lt;keyword&gt;Biological Evolution&lt;/keyword&gt;&lt;keyword&gt;Cell Adhesion Molecules&lt;/keyword&gt;&lt;keyword&gt;Chromosome Mapping&lt;/keyword&gt;&lt;keyword&gt;*Chromosomes, Human, Pair 17&lt;/keyword&gt;&lt;keyword&gt;Gene Expression Regulation&lt;/keyword&gt;&lt;keyword&gt;Genes&lt;/keyword&gt;&lt;keyword&gt;Growth Hormone/biosynthesis/*genetics&lt;/keyword&gt;&lt;keyword&gt;Humans&lt;/keyword&gt;&lt;keyword&gt;*Membrane Proteins&lt;/keyword&gt;&lt;keyword&gt;Molecular Sequence Data&lt;/keyword&gt;&lt;keyword&gt;*Multigene Family&lt;/keyword&gt;&lt;keyword&gt;Organ Specificity&lt;/keyword&gt;&lt;/keywords&gt;&lt;dates&gt;&lt;year&gt;1989&lt;/year&gt;&lt;pub-dates&gt;&lt;date&gt;May&lt;/date&gt;&lt;/pub-dates&gt;&lt;/dates&gt;&lt;isbn&gt;0888-7543 (Print)&amp;#xD;0888-7543 (Linking)&lt;/isbn&gt;&lt;accession-num&gt;2744760&lt;/accession-num&gt;&lt;urls&gt;&lt;related-urls&gt;&lt;url&gt;http://www.ncbi.nlm.nih.gov/pubmed/2744760&lt;/url&gt;&lt;/related-urls&gt;&lt;/urls&gt;&lt;/record&gt;&lt;/Cite&gt;&lt;/EndNote&gt;</w:instrText>
      </w:r>
      <w:r>
        <w:fldChar w:fldCharType="separate"/>
      </w:r>
      <w:r>
        <w:rPr>
          <w:noProof/>
        </w:rPr>
        <w:t>[</w:t>
      </w:r>
      <w:hyperlink w:anchor="_ENREF_187" w:tooltip="Chen, 1989 #1472" w:history="1">
        <w:r>
          <w:rPr>
            <w:noProof/>
          </w:rPr>
          <w:t>187</w:t>
        </w:r>
      </w:hyperlink>
      <w:r>
        <w:rPr>
          <w:noProof/>
        </w:rPr>
        <w:t>]</w:t>
      </w:r>
      <w:r>
        <w:fldChar w:fldCharType="end"/>
      </w:r>
      <w:r w:rsidR="00804DF7">
        <w:t>.</w:t>
      </w:r>
      <w:r w:rsidRPr="006E00EC">
        <w:t xml:space="preserve"> Bu kümedeki genlerin gen çoğalmasıyla ortaya çıktığı düşünülmektedir. İki tanesi 2 farklı GH varyantını kodlar ve </w:t>
      </w:r>
      <w:r w:rsidRPr="005B0634">
        <w:rPr>
          <w:i/>
        </w:rPr>
        <w:t>GH1</w:t>
      </w:r>
      <w:r w:rsidRPr="006E00EC">
        <w:t xml:space="preserve"> (veya GH-N ) ve </w:t>
      </w:r>
      <w:r w:rsidRPr="005B0634">
        <w:rPr>
          <w:i/>
        </w:rPr>
        <w:t>GH2</w:t>
      </w:r>
      <w:r w:rsidRPr="006E00EC">
        <w:t xml:space="preserve"> (veya GH-V ) olarak adlandırılır. Diğer ikisi</w:t>
      </w:r>
      <w:r w:rsidR="00C105E8">
        <w:t xml:space="preserve">, </w:t>
      </w:r>
      <w:proofErr w:type="spellStart"/>
      <w:r w:rsidRPr="006E00EC">
        <w:t>plasental</w:t>
      </w:r>
      <w:proofErr w:type="spellEnd"/>
      <w:r w:rsidRPr="006E00EC">
        <w:t xml:space="preserve"> </w:t>
      </w:r>
      <w:proofErr w:type="spellStart"/>
      <w:r w:rsidRPr="006E00EC">
        <w:t>laktojen</w:t>
      </w:r>
      <w:proofErr w:type="spellEnd"/>
      <w:r w:rsidRPr="006E00EC">
        <w:t xml:space="preserve"> (PL) olarak da bilinen ve </w:t>
      </w:r>
      <w:proofErr w:type="spellStart"/>
      <w:r w:rsidRPr="006E00EC">
        <w:t>koryonik</w:t>
      </w:r>
      <w:proofErr w:type="spellEnd"/>
      <w:r w:rsidRPr="006E00EC">
        <w:t xml:space="preserve"> </w:t>
      </w:r>
      <w:proofErr w:type="spellStart"/>
      <w:r w:rsidRPr="006E00EC">
        <w:t>somatomammotropini</w:t>
      </w:r>
      <w:proofErr w:type="spellEnd"/>
      <w:r w:rsidRPr="006E00EC">
        <w:t xml:space="preserve"> (CS) kodlar ve CS1 (veya CSA ) ve CS2 (veya CSB) olarak adlandırılır. Olgun protein ürünleri aynıdır</w:t>
      </w:r>
      <w:r w:rsidR="00C105E8">
        <w:t xml:space="preserve">, </w:t>
      </w:r>
      <w:r w:rsidRPr="006E00EC">
        <w:t>yani CS. Kümedeki beşinci gen</w:t>
      </w:r>
      <w:r w:rsidR="00C105E8">
        <w:t xml:space="preserve">, </w:t>
      </w:r>
      <w:r w:rsidRPr="006E00EC">
        <w:t>CSL adında</w:t>
      </w:r>
      <w:r>
        <w:t xml:space="preserve"> d</w:t>
      </w:r>
      <w:r w:rsidRPr="006E00EC">
        <w:t>üşük seviyelerde eksprese edilen ve verimli bir şekilde çevrilemeyen</w:t>
      </w:r>
      <w:r>
        <w:t xml:space="preserve"> bir CS benzeri protein kodlar.</w:t>
      </w:r>
      <w:r w:rsidRPr="006E00EC">
        <w:t xml:space="preserve"> Bu genin / </w:t>
      </w:r>
      <w:proofErr w:type="spellStart"/>
      <w:r w:rsidRPr="006E00EC">
        <w:t>psödojenin</w:t>
      </w:r>
      <w:proofErr w:type="spellEnd"/>
      <w:r w:rsidRPr="006E00EC">
        <w:t xml:space="preserve"> fonksiyonu - ya da olmayan - fonksiyonu yıllardır tartışılmaktad</w:t>
      </w:r>
      <w:r>
        <w:t>ır</w:t>
      </w:r>
      <w:r w:rsidR="00C105E8">
        <w:t xml:space="preserve">, </w:t>
      </w:r>
      <w:r>
        <w:t>ancak belirsizliğini korumaktadır</w:t>
      </w:r>
      <w:r w:rsidRPr="006E00EC">
        <w:t xml:space="preserve">. Kümedeki 5 genin her biri 5 </w:t>
      </w:r>
      <w:proofErr w:type="spellStart"/>
      <w:r w:rsidRPr="006E00EC">
        <w:t>ekzon</w:t>
      </w:r>
      <w:proofErr w:type="spellEnd"/>
      <w:r w:rsidRPr="006E00EC">
        <w:t xml:space="preserve"> ve 4 </w:t>
      </w:r>
      <w:proofErr w:type="spellStart"/>
      <w:r w:rsidRPr="006E00EC">
        <w:t>introndan</w:t>
      </w:r>
      <w:proofErr w:type="spellEnd"/>
      <w:r w:rsidRPr="006E00EC">
        <w:t xml:space="preserve"> oluşur. </w:t>
      </w:r>
      <w:r w:rsidRPr="00A41AFD">
        <w:rPr>
          <w:i/>
        </w:rPr>
        <w:t>GH1</w:t>
      </w:r>
      <w:r w:rsidRPr="006E00EC">
        <w:t xml:space="preserve"> ise geni</w:t>
      </w:r>
      <w:r w:rsidR="00C105E8">
        <w:t xml:space="preserve">, </w:t>
      </w:r>
      <w:r w:rsidRPr="006E00EC">
        <w:t xml:space="preserve">hipofiz </w:t>
      </w:r>
      <w:proofErr w:type="spellStart"/>
      <w:r w:rsidRPr="006E00EC">
        <w:t>somatotrop</w:t>
      </w:r>
      <w:proofErr w:type="spellEnd"/>
      <w:r>
        <w:t xml:space="preserve"> hücrelerinde</w:t>
      </w:r>
      <w:r w:rsidR="003F6F90">
        <w:t xml:space="preserve"> </w:t>
      </w:r>
      <w:r w:rsidRPr="006E00EC">
        <w:t>ifade edilir</w:t>
      </w:r>
      <w:r>
        <w:t>ken;</w:t>
      </w:r>
      <w:r w:rsidRPr="006E00EC">
        <w:t xml:space="preserve"> </w:t>
      </w:r>
      <w:r w:rsidRPr="00A41AFD">
        <w:rPr>
          <w:i/>
        </w:rPr>
        <w:t>GH2</w:t>
      </w:r>
      <w:r w:rsidR="00C105E8">
        <w:t xml:space="preserve">, </w:t>
      </w:r>
      <w:r w:rsidRPr="00A41AFD">
        <w:rPr>
          <w:i/>
        </w:rPr>
        <w:t>CS1</w:t>
      </w:r>
      <w:r w:rsidRPr="006E00EC">
        <w:t xml:space="preserve"> ve</w:t>
      </w:r>
      <w:r w:rsidRPr="00A41AFD">
        <w:rPr>
          <w:i/>
        </w:rPr>
        <w:t xml:space="preserve"> CS2</w:t>
      </w:r>
      <w:r w:rsidRPr="006E00EC">
        <w:t xml:space="preserve"> plasentada eksprese edilir.</w:t>
      </w:r>
    </w:p>
    <w:p w14:paraId="793165EB" w14:textId="77777777" w:rsidR="00904AD6" w:rsidRDefault="00904AD6" w:rsidP="00904AD6">
      <w:pPr>
        <w:pStyle w:val="Paragrafboluk"/>
      </w:pPr>
    </w:p>
    <w:p w14:paraId="30B3BCEC" w14:textId="7E9CDEC2" w:rsidR="00443F4A" w:rsidRPr="00947122" w:rsidRDefault="00443F4A" w:rsidP="00904AD6">
      <w:pPr>
        <w:pStyle w:val="Paragrafasl"/>
      </w:pPr>
      <w:r w:rsidRPr="00A41AFD">
        <w:rPr>
          <w:i/>
        </w:rPr>
        <w:t xml:space="preserve">GH </w:t>
      </w:r>
      <w:r w:rsidRPr="00947122">
        <w:t xml:space="preserve">geninin proteini olan </w:t>
      </w:r>
      <w:proofErr w:type="spellStart"/>
      <w:r w:rsidRPr="00947122">
        <w:t>somatotropin</w:t>
      </w:r>
      <w:proofErr w:type="spellEnd"/>
      <w:r w:rsidRPr="00947122">
        <w:t xml:space="preserve"> (</w:t>
      </w:r>
      <w:proofErr w:type="spellStart"/>
      <w:r w:rsidRPr="00947122">
        <w:t>Growth</w:t>
      </w:r>
      <w:proofErr w:type="spellEnd"/>
      <w:r w:rsidRPr="00947122">
        <w:t xml:space="preserve"> hormon)</w:t>
      </w:r>
      <w:r w:rsidR="00C105E8">
        <w:t xml:space="preserve">, </w:t>
      </w:r>
      <w:r w:rsidRPr="00947122">
        <w:t>büyüme kontrolünde önemli bir rol oynar. Vücut büyümesini teşvik etmedeki ana rolü</w:t>
      </w:r>
      <w:r w:rsidR="00C105E8">
        <w:t xml:space="preserve">, </w:t>
      </w:r>
      <w:r w:rsidRPr="00947122">
        <w:t xml:space="preserve">karaciğer ve diğer dokuları IGF-1 salgılaması için uyarmaktır. </w:t>
      </w:r>
      <w:r w:rsidRPr="00A37469">
        <w:t xml:space="preserve">GH hemen hemen tüm hücrelerde bulunan reseptörü aracılığıyla davranır. </w:t>
      </w:r>
      <w:proofErr w:type="spellStart"/>
      <w:r w:rsidRPr="00947122">
        <w:t>Myoblastların</w:t>
      </w:r>
      <w:proofErr w:type="spellEnd"/>
      <w:r w:rsidRPr="00947122">
        <w:t xml:space="preserve"> farklılaşmasını ve çoğalmasını uyarır. Aynı zamanda kas ve diğer dokularda amino asit alımını ve protein sentezini </w:t>
      </w:r>
      <w:proofErr w:type="gramStart"/>
      <w:r w:rsidRPr="00947122">
        <w:t>uyarır</w:t>
      </w:r>
      <w:r w:rsidRPr="00A37469">
        <w:t xml:space="preserve"> .Yağ</w:t>
      </w:r>
      <w:proofErr w:type="gramEnd"/>
      <w:r w:rsidRPr="00A37469">
        <w:t xml:space="preserve"> </w:t>
      </w:r>
      <w:proofErr w:type="spellStart"/>
      <w:r w:rsidRPr="00A37469">
        <w:t>lipolizini</w:t>
      </w:r>
      <w:proofErr w:type="spellEnd"/>
      <w:r w:rsidR="00C105E8">
        <w:t xml:space="preserve">, </w:t>
      </w:r>
      <w:r w:rsidRPr="00A37469">
        <w:t xml:space="preserve">doğrusal ve </w:t>
      </w:r>
      <w:proofErr w:type="spellStart"/>
      <w:r w:rsidRPr="00A37469">
        <w:t>radyal</w:t>
      </w:r>
      <w:proofErr w:type="spellEnd"/>
      <w:r w:rsidRPr="00A37469">
        <w:t xml:space="preserve"> kemik büyümesini ve kemik </w:t>
      </w:r>
      <w:proofErr w:type="spellStart"/>
      <w:r w:rsidRPr="00A37469">
        <w:t>mineralizasyonunu</w:t>
      </w:r>
      <w:proofErr w:type="spellEnd"/>
      <w:r w:rsidRPr="00A37469">
        <w:t xml:space="preserve"> arttırır</w:t>
      </w:r>
      <w:r w:rsidR="00804DF7">
        <w:t xml:space="preserve"> </w: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 </w:instrText>
      </w:r>
      <w:r w:rsidRPr="00A37469">
        <w:fldChar w:fldCharType="begin">
          <w:fldData xml:space="preserve">PEVuZE5vdGU+PENpdGU+PEF1dGhvcj5ZYWthcjwvQXV0aG9yPjxZZWFyPjIwMTY8L1llYXI+PFJl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</w:fldData>
        </w:fldChar>
      </w:r>
      <w:r w:rsidRPr="00A37469">
        <w:instrText xml:space="preserve"> ADDIN EN.CITE.DATA </w:instrText>
      </w:r>
      <w:r w:rsidRPr="00A37469">
        <w:fldChar w:fldCharType="end"/>
      </w:r>
      <w:r w:rsidRPr="00A37469">
        <w:fldChar w:fldCharType="separate"/>
      </w:r>
      <w:r w:rsidRPr="00A37469">
        <w:t>[</w:t>
      </w:r>
      <w:hyperlink w:anchor="_ENREF_12" w:tooltip="Yakar, 2016 #1184" w:history="1">
        <w:r w:rsidRPr="00A37469">
          <w:t>12</w:t>
        </w:r>
      </w:hyperlink>
      <w:r w:rsidRPr="00A37469">
        <w:t>]</w:t>
      </w:r>
      <w:r w:rsidRPr="00A37469">
        <w:fldChar w:fldCharType="end"/>
      </w:r>
      <w:r w:rsidR="00804DF7">
        <w:t>.</w:t>
      </w:r>
    </w:p>
    <w:p w14:paraId="1F215608" w14:textId="77777777" w:rsidR="00904AD6" w:rsidRDefault="00904AD6" w:rsidP="00904AD6">
      <w:pPr>
        <w:pStyle w:val="Paragrafasl"/>
      </w:pPr>
    </w:p>
    <w:p w14:paraId="7A63733C" w14:textId="3DD5242C" w:rsidR="00443F4A" w:rsidRDefault="00443F4A" w:rsidP="00904AD6">
      <w:pPr>
        <w:pStyle w:val="Balk3"/>
      </w:pPr>
      <w:bookmarkStart w:id="83" w:name="_Toc534489170"/>
      <w:r w:rsidRPr="00F20CFE">
        <w:t>2.5.2.</w:t>
      </w:r>
      <w:r w:rsidR="00904AD6">
        <w:t xml:space="preserve"> </w:t>
      </w:r>
      <w:proofErr w:type="spellStart"/>
      <w:r w:rsidR="00353E13" w:rsidRPr="00353E13">
        <w:t>Insulin</w:t>
      </w:r>
      <w:proofErr w:type="spellEnd"/>
      <w:r w:rsidR="00353E13" w:rsidRPr="00353E13">
        <w:t xml:space="preserve"> </w:t>
      </w:r>
      <w:proofErr w:type="spellStart"/>
      <w:r w:rsidR="00353E13" w:rsidRPr="00353E13">
        <w:t>Like</w:t>
      </w:r>
      <w:proofErr w:type="spellEnd"/>
      <w:r w:rsidR="00353E13" w:rsidRPr="00353E13">
        <w:t xml:space="preserve"> </w:t>
      </w:r>
      <w:proofErr w:type="spellStart"/>
      <w:r w:rsidR="00353E13" w:rsidRPr="00353E13">
        <w:t>Growth</w:t>
      </w:r>
      <w:proofErr w:type="spellEnd"/>
      <w:r w:rsidR="00353E13" w:rsidRPr="00353E13">
        <w:t xml:space="preserve"> </w:t>
      </w:r>
      <w:proofErr w:type="spellStart"/>
      <w:r w:rsidR="00353E13" w:rsidRPr="00353E13">
        <w:t>Factor</w:t>
      </w:r>
      <w:proofErr w:type="spellEnd"/>
      <w:r w:rsidR="00353E13" w:rsidRPr="00353E13">
        <w:t xml:space="preserve"> 1</w:t>
      </w:r>
      <w:r w:rsidR="00904AD6">
        <w:t xml:space="preserve"> (</w:t>
      </w:r>
      <w:r w:rsidR="00353E13">
        <w:rPr>
          <w:i/>
        </w:rPr>
        <w:t>IGF</w:t>
      </w:r>
      <w:r w:rsidR="00353E13" w:rsidRPr="00F20CFE">
        <w:rPr>
          <w:i/>
        </w:rPr>
        <w:t>1</w:t>
      </w:r>
      <w:r w:rsidR="00904AD6">
        <w:t>)</w:t>
      </w:r>
      <w:bookmarkEnd w:id="83"/>
    </w:p>
    <w:p w14:paraId="57E3DA9E" w14:textId="77777777" w:rsidR="00904AD6" w:rsidRDefault="00904AD6" w:rsidP="00904AD6">
      <w:pPr>
        <w:pStyle w:val="Paragrafboluk"/>
      </w:pPr>
    </w:p>
    <w:p w14:paraId="5448CC44" w14:textId="23C8BD23" w:rsidR="00443F4A" w:rsidRPr="00F20CFE" w:rsidRDefault="00443F4A" w:rsidP="00904AD6">
      <w:pPr>
        <w:pStyle w:val="Paragrafasl"/>
        <w:rPr>
          <w:b/>
        </w:rPr>
      </w:pPr>
      <w:r w:rsidRPr="00672968">
        <w:rPr>
          <w:u w:val="single"/>
        </w:rPr>
        <w:t xml:space="preserve">Fare </w:t>
      </w:r>
      <w:r w:rsidRPr="00672968">
        <w:rPr>
          <w:i/>
          <w:u w:val="single"/>
        </w:rPr>
        <w:t xml:space="preserve">IGF1 </w:t>
      </w:r>
      <w:r w:rsidRPr="00672968">
        <w:rPr>
          <w:u w:val="single"/>
        </w:rPr>
        <w:t>geni</w:t>
      </w:r>
      <w:r w:rsidR="00C105E8" w:rsidRPr="00672968">
        <w:rPr>
          <w:u w:val="single"/>
        </w:rPr>
        <w:t xml:space="preserve">, </w:t>
      </w:r>
      <w:r w:rsidRPr="00672968">
        <w:rPr>
          <w:u w:val="single"/>
        </w:rPr>
        <w:t xml:space="preserve">10.kromozom üzerinde bulunan 12 </w:t>
      </w:r>
      <w:proofErr w:type="spellStart"/>
      <w:r w:rsidRPr="00672968">
        <w:rPr>
          <w:u w:val="single"/>
        </w:rPr>
        <w:t>ekzonlu</w:t>
      </w:r>
      <w:proofErr w:type="spellEnd"/>
      <w:r w:rsidRPr="00672968">
        <w:rPr>
          <w:u w:val="single"/>
        </w:rPr>
        <w:t xml:space="preserve"> bir gendir.</w:t>
      </w:r>
      <w:r w:rsidR="00904AD6">
        <w:t xml:space="preserve"> </w:t>
      </w:r>
      <w:r w:rsidRPr="00A37469">
        <w:t xml:space="preserve">İnsandaki </w:t>
      </w:r>
      <w:r>
        <w:rPr>
          <w:i/>
        </w:rPr>
        <w:t>IGF</w:t>
      </w:r>
      <w:r w:rsidRPr="00692F39">
        <w:rPr>
          <w:i/>
        </w:rPr>
        <w:t>1</w:t>
      </w:r>
      <w:r w:rsidRPr="00A37469">
        <w:t xml:space="preserve"> geni ise 12.kromozomun uzun kolunda 12q23-23 bölgesinde bulunur </w:t>
      </w:r>
      <w:r w:rsidRPr="00A37469">
        <w:fldChar w:fldCharType="begin"/>
      </w:r>
      <w:r>
        <w:instrText xml:space="preserve"> ADDIN EN.CITE &lt;EndNote&gt;&lt;Cite&gt;&lt;Author&gt;Brissenden&lt;/Author&gt;&lt;Year&gt;1984&lt;/Year&gt;&lt;RecNum&gt;8116&lt;/RecNum&gt;&lt;DisplayText&gt;[190]&lt;/DisplayText&gt;&lt;record&gt;&lt;rec-number&gt;8116&lt;/rec-number&gt;&lt;foreign-keys&gt;&lt;key app="EN" db-id="aevdr0fa7fvzaker2vj59w9zrze5xvdre2rx"&gt;8116&lt;/key&gt;&lt;/foreign-keys&gt;&lt;ref-type name="Journal Article"&gt;17&lt;/ref-type&gt;&lt;contributors&gt;&lt;authors&gt;&lt;author&gt;Brissenden, J. E.&lt;/author&gt;&lt;author&gt;Ullrich, A.&lt;/author&gt;&lt;author&gt;Francke, U.&lt;/author&gt;&lt;/authors&gt;&lt;/contributors&gt;&lt;auth-address&gt;Genentech Inc, Dept Molec Biol, San Francisco, Ca 94080 USA&lt;/auth-address&gt;&lt;titles&gt;&lt;title&gt;Human Chromosomal Mapping of Genes for Insulin-Like Growth Factor-I and Factor-Ii and Epidermal Growth-Factor&lt;/title&gt;&lt;secondary-title&gt;Nature&lt;/secondary-title&gt;&lt;alt-title&gt;Nature&lt;/alt-title&gt;&lt;/titles&gt;&lt;periodical&gt;&lt;full-title&gt;Nature&lt;/full-title&gt;&lt;abbr-1&gt;Nature&lt;/abbr-1&gt;&lt;/periodical&gt;&lt;alt-periodical&gt;&lt;full-title&gt;Nature&lt;/full-title&gt;&lt;abbr-1&gt;Nature&lt;/abbr-1&gt;&lt;/alt-periodical&gt;&lt;pages&gt;781-784&lt;/pages&gt;&lt;volume&gt;310&lt;/volume&gt;&lt;number&gt;5980&lt;/number&gt;&lt;dates&gt;&lt;year&gt;1984&lt;/year&gt;&lt;/dates&gt;&lt;isbn&gt;0028-0836&lt;/isbn&gt;&lt;accession-num&gt;WOS:A1984TG79200046&lt;/accession-num&gt;&lt;urls&gt;&lt;related-urls&gt;&lt;url&gt;&amp;lt;Go to ISI&amp;gt;://WOS:A1984TG79200046&lt;/url&gt;&lt;/related-urls&gt;&lt;/urls&gt;&lt;electronic-resource-num&gt;Doi 10.1038/310781a0&lt;/electronic-resource-num&gt;&lt;language&gt;English&lt;/language&gt;&lt;/record&gt;&lt;/Cite&gt;&lt;/EndNote&gt;</w:instrText>
      </w:r>
      <w:r w:rsidRPr="00A37469">
        <w:fldChar w:fldCharType="separate"/>
      </w:r>
      <w:r>
        <w:rPr>
          <w:noProof/>
        </w:rPr>
        <w:t>[</w:t>
      </w:r>
      <w:hyperlink w:anchor="_ENREF_190" w:tooltip="Brissenden, 1984 #8116" w:history="1">
        <w:r>
          <w:rPr>
            <w:noProof/>
          </w:rPr>
          <w:t>190</w:t>
        </w:r>
      </w:hyperlink>
      <w:r>
        <w:rPr>
          <w:noProof/>
        </w:rPr>
        <w:t>]</w:t>
      </w:r>
      <w:r w:rsidRPr="00A37469">
        <w:fldChar w:fldCharType="end"/>
      </w:r>
      <w:r w:rsidR="00804DF7">
        <w:t>,</w:t>
      </w:r>
      <w:r w:rsidRPr="00A37469">
        <w:t xml:space="preserve"> </w:t>
      </w:r>
      <w:r w:rsidRPr="00A37469">
        <w:fldChar w:fldCharType="begin"/>
      </w:r>
      <w:r>
        <w:instrText xml:space="preserve"> ADDIN EN.CITE &lt;EndNote&gt;&lt;Cite&gt;&lt;Author&gt;Mullis&lt;/Author&gt;&lt;Year&gt;1991&lt;/Year&gt;&lt;RecNum&gt;8117&lt;/RecNum&gt;&lt;DisplayText&gt;[191]&lt;/DisplayText&gt;&lt;record&gt;&lt;rec-number&gt;8117&lt;/rec-number&gt;&lt;foreign-keys&gt;&lt;key app="EN" db-id="aevdr0fa7fvzaker2vj59w9zrze5xvdre2rx"&gt;8117&lt;/key&gt;&lt;/foreign-keys&gt;&lt;ref-type name="Journal Article"&gt;17&lt;/ref-type&gt;&lt;contributors&gt;&lt;authors&gt;&lt;author&gt;Mullis, P. E.&lt;/author&gt;&lt;author&gt;Patel, M. S.&lt;/author&gt;&lt;author&gt;Brickell, P. M.&lt;/author&gt;&lt;author&gt;Hindmarsh, P. C.&lt;/author&gt;&lt;author&gt;Brook, C. G. D.&lt;/author&gt;&lt;/authors&gt;&lt;/contributors&gt;&lt;auth-address&gt;Univ Coll &amp;amp; Middlesex Sch Med, Dept Biochem, Med Molec Biol Unit, London W1p 6db, England&lt;/auth-address&gt;&lt;titles&gt;&lt;title&gt;Growth-Characteristics and Response to Growth-Hormone Therapy in Patients with Hypochondroplasia - Genetic-Linkage of the Insulin-Like Growth Factor-I Gene at Chromosome-12q23 to the Disease in a Subgroup of These Patients&lt;/title&gt;&lt;secondary-title&gt;Clinical Endocrinology&lt;/secondary-title&gt;&lt;alt-title&gt;Clin Endocrinol&lt;/alt-title&gt;&lt;/titles&gt;&lt;periodical&gt;&lt;full-title&gt;Clin Endocrinol (Oxf)&lt;/full-title&gt;&lt;abbr-1&gt;Clinical endocrinology&lt;/abbr-1&gt;&lt;/periodical&gt;&lt;pages&gt;265-274&lt;/pages&gt;&lt;volume&gt;34&lt;/volume&gt;&lt;number&gt;4&lt;/number&gt;&lt;keywords&gt;&lt;keyword&gt;cultured human-fibroblasts&lt;/keyword&gt;&lt;keyword&gt;sequence&lt;/keyword&gt;&lt;keyword&gt;children&lt;/keyword&gt;&lt;/keywords&gt;&lt;dates&gt;&lt;year&gt;1991&lt;/year&gt;&lt;pub-dates&gt;&lt;date&gt;Apr&lt;/date&gt;&lt;/pub-dates&gt;&lt;/dates&gt;&lt;isbn&gt;0300-0664&lt;/isbn&gt;&lt;accession-num&gt;WOS:A1991FC65600004&lt;/accession-num&gt;&lt;urls&gt;&lt;related-urls&gt;&lt;url&gt;&amp;lt;Go to ISI&amp;gt;://WOS:A1991FC65600004&lt;/url&gt;&lt;/related-urls&gt;&lt;/urls&gt;&lt;electronic-resource-num&gt;DOI 10.1111/j.1365-2265.1991.tb03765.x&lt;/electronic-resource-num&gt;&lt;language&gt;English&lt;/language&gt;&lt;/record&gt;&lt;/Cite&gt;&lt;/EndNote&gt;</w:instrText>
      </w:r>
      <w:r w:rsidRPr="00A37469">
        <w:fldChar w:fldCharType="separate"/>
      </w:r>
      <w:r>
        <w:rPr>
          <w:noProof/>
        </w:rPr>
        <w:t>[</w:t>
      </w:r>
      <w:hyperlink w:anchor="_ENREF_191" w:tooltip="Mullis, 1991 #8117" w:history="1">
        <w:r>
          <w:rPr>
            <w:noProof/>
          </w:rPr>
          <w:t>191</w:t>
        </w:r>
      </w:hyperlink>
      <w:r>
        <w:rPr>
          <w:noProof/>
        </w:rPr>
        <w:t>]</w:t>
      </w:r>
      <w:r w:rsidRPr="00A37469">
        <w:fldChar w:fldCharType="end"/>
      </w:r>
      <w:r w:rsidR="00804DF7">
        <w:t>.</w:t>
      </w:r>
    </w:p>
    <w:p w14:paraId="5B46D629" w14:textId="77777777" w:rsidR="00904AD6" w:rsidRDefault="00904AD6" w:rsidP="00904AD6">
      <w:pPr>
        <w:pStyle w:val="Paragrafboluk"/>
      </w:pPr>
    </w:p>
    <w:p w14:paraId="07D13622" w14:textId="6BAA2173" w:rsidR="00443F4A" w:rsidRPr="00947122" w:rsidRDefault="00443F4A" w:rsidP="00904AD6">
      <w:pPr>
        <w:pStyle w:val="Paragrafasl"/>
      </w:pPr>
      <w:r w:rsidRPr="00672968">
        <w:rPr>
          <w:u w:val="single"/>
        </w:rPr>
        <w:t>Bu gen tarafından kodlanan protein</w:t>
      </w:r>
      <w:r w:rsidR="00C105E8" w:rsidRPr="00672968">
        <w:rPr>
          <w:u w:val="single"/>
        </w:rPr>
        <w:t xml:space="preserve">, </w:t>
      </w:r>
      <w:r w:rsidRPr="00672968">
        <w:rPr>
          <w:u w:val="single"/>
        </w:rPr>
        <w:t>fonksiyon ve yapı olarak insüline benzer ve büyüme ve gelişmeye aracılık eden protein ailesinin bir üyesidir.</w:t>
      </w:r>
      <w:r w:rsidRPr="00947122">
        <w:t xml:space="preserve"> Plazmadan izole edilen insülin benzeri büyüme faktörleri</w:t>
      </w:r>
      <w:r w:rsidR="00C105E8">
        <w:t xml:space="preserve">, </w:t>
      </w:r>
      <w:r w:rsidRPr="00947122">
        <w:t>yapısal ve işlevsel olarak insülin ile ilişkilidir</w:t>
      </w:r>
      <w:r w:rsidR="00C105E8">
        <w:t xml:space="preserve">, </w:t>
      </w:r>
      <w:r w:rsidRPr="00947122">
        <w:t xml:space="preserve">ancak daha yüksek bir büyüme destekleyici aktiviteye sahiptir. </w:t>
      </w:r>
      <w:proofErr w:type="spellStart"/>
      <w:r w:rsidRPr="00947122">
        <w:t>Osteoblastlarda</w:t>
      </w:r>
      <w:proofErr w:type="spellEnd"/>
      <w:r w:rsidRPr="00947122">
        <w:t xml:space="preserve"> </w:t>
      </w:r>
      <w:proofErr w:type="spellStart"/>
      <w:r w:rsidRPr="00947122">
        <w:t>glukoz</w:t>
      </w:r>
      <w:proofErr w:type="spellEnd"/>
      <w:r w:rsidRPr="00947122">
        <w:t xml:space="preserve"> </w:t>
      </w:r>
      <w:proofErr w:type="spellStart"/>
      <w:r w:rsidRPr="00947122">
        <w:t>taşınımı</w:t>
      </w:r>
      <w:proofErr w:type="spellEnd"/>
      <w:r w:rsidRPr="00947122">
        <w:t xml:space="preserve"> ve glikojen sentezinin fizyolojik bir düzenleyicisi olabilir. </w:t>
      </w:r>
      <w:proofErr w:type="spellStart"/>
      <w:r w:rsidRPr="00947122">
        <w:t>Osteoblastik</w:t>
      </w:r>
      <w:proofErr w:type="spellEnd"/>
      <w:r w:rsidRPr="00947122">
        <w:t xml:space="preserve"> hücrelerde glikoz taşınmasını uyarır ve sadece glikojen ve DNA sentezi için değil</w:t>
      </w:r>
      <w:r w:rsidR="00C105E8">
        <w:t xml:space="preserve">, </w:t>
      </w:r>
      <w:r w:rsidRPr="00947122">
        <w:t xml:space="preserve">aynı zamanda glikoz alımını arttırmada da insülinden çok daha düşük konsantrasyonlarda etkilidir. </w:t>
      </w:r>
      <w:proofErr w:type="spellStart"/>
      <w:r w:rsidRPr="00947122">
        <w:t>Sinaps</w:t>
      </w:r>
      <w:proofErr w:type="spellEnd"/>
      <w:r w:rsidRPr="00947122">
        <w:t xml:space="preserve"> olgunlaşmasında rol oynayabilir </w:t>
      </w:r>
      <w:r w:rsidRPr="00947122">
        <w:fldChar w:fldCharType="begin">
          <w:fldData xml:space="preserve">PEVuZE5vdGU+PENpdGU+PEF1dGhvcj5ab2lkaXM8L0F1dGhvcj48WWVhcj4yMDExPC9ZZWFyPjxS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</w:fldData>
        </w:fldChar>
      </w:r>
      <w:r>
        <w:instrText xml:space="preserve"> ADDIN EN.CITE </w:instrText>
      </w:r>
      <w:r>
        <w:fldChar w:fldCharType="begin">
          <w:fldData xml:space="preserve">PEVuZE5vdGU+PENpdGU+PEF1dGhvcj5ab2lkaXM8L0F1dGhvcj48WWVhcj4yMDExPC9ZZWFyPjxS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</w:fldData>
        </w:fldChar>
      </w:r>
      <w:r>
        <w:instrText xml:space="preserve"> ADDIN EN.CITE.DATA </w:instrText>
      </w:r>
      <w:r>
        <w:fldChar w:fldCharType="end"/>
      </w:r>
      <w:r w:rsidRPr="00947122">
        <w:fldChar w:fldCharType="separate"/>
      </w:r>
      <w:r>
        <w:rPr>
          <w:noProof/>
        </w:rPr>
        <w:t>[</w:t>
      </w:r>
      <w:hyperlink w:anchor="_ENREF_192" w:tooltip="Zoidis, 2011 #3766" w:history="1">
        <w:r>
          <w:rPr>
            <w:noProof/>
          </w:rPr>
          <w:t>192</w:t>
        </w:r>
      </w:hyperlink>
      <w:r>
        <w:rPr>
          <w:noProof/>
        </w:rPr>
        <w:t>]</w:t>
      </w:r>
      <w:r w:rsidRPr="00947122">
        <w:fldChar w:fldCharType="end"/>
      </w:r>
      <w:r w:rsidR="00804DF7">
        <w:t>,</w:t>
      </w:r>
      <w:r w:rsidRPr="00947122">
        <w:t xml:space="preserve"> </w:t>
      </w:r>
      <w:r w:rsidRPr="00947122">
        <w:fldChar w:fldCharType="begin">
          <w:fldData xml:space="preserve">PEVuZE5vdGU+PENpdGU+PEF1dGhvcj5TaGNoZWdsb3ZpdG92PC9BdXRob3I+PFllYXI+MjAxMzwv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cmlvZGljYWw+PHBhZ2VzPjI2Ny03MTwvcGFnZXM+PHZvbHVtZT41MDM8L3ZvbHVtZT48bnVtYmVy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</w:fldData>
        </w:fldChar>
      </w:r>
      <w:r>
        <w:instrText xml:space="preserve"> ADDIN EN.CITE </w:instrText>
      </w:r>
      <w:r>
        <w:fldChar w:fldCharType="begin">
          <w:fldData xml:space="preserve">PEVuZE5vdGU+PENpdGU+PEF1dGhvcj5TaGNoZWdsb3ZpdG92PC9BdXRob3I+PFllYXI+MjAxMzwv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</w:fldData>
        </w:fldChar>
      </w:r>
      <w:r>
        <w:instrText xml:space="preserve"> ADDIN EN.CITE.DATA </w:instrText>
      </w:r>
      <w:r>
        <w:fldChar w:fldCharType="end"/>
      </w:r>
      <w:r w:rsidRPr="00947122">
        <w:fldChar w:fldCharType="separate"/>
      </w:r>
      <w:r>
        <w:rPr>
          <w:noProof/>
        </w:rPr>
        <w:t>[</w:t>
      </w:r>
      <w:hyperlink w:anchor="_ENREF_193" w:tooltip="Shcheglovitov, 2013 #3767" w:history="1">
        <w:r>
          <w:rPr>
            <w:noProof/>
          </w:rPr>
          <w:t>193</w:t>
        </w:r>
      </w:hyperlink>
      <w:r>
        <w:rPr>
          <w:noProof/>
        </w:rPr>
        <w:t>]</w:t>
      </w:r>
      <w:r w:rsidRPr="00947122">
        <w:fldChar w:fldCharType="end"/>
      </w:r>
      <w:r w:rsidR="00804DF7">
        <w:t>.</w:t>
      </w:r>
    </w:p>
    <w:p w14:paraId="00165946" w14:textId="06885855" w:rsidR="00443F4A" w:rsidRDefault="00443F4A" w:rsidP="00904AD6">
      <w:pPr>
        <w:pStyle w:val="Paragrafasl"/>
      </w:pPr>
      <w:r w:rsidRPr="00947122">
        <w:lastRenderedPageBreak/>
        <w:t>İnsülin Benzeri Büyüme faktörleri (IGF) genellikle lokal olarak etki gösteren ve spesifik hücrelerde büyümeyi uyaran</w:t>
      </w:r>
      <w:r w:rsidR="00C105E8">
        <w:t xml:space="preserve">, </w:t>
      </w:r>
      <w:proofErr w:type="spellStart"/>
      <w:r w:rsidRPr="00947122">
        <w:t>primer</w:t>
      </w:r>
      <w:proofErr w:type="spellEnd"/>
      <w:r w:rsidRPr="00947122">
        <w:t xml:space="preserve"> </w:t>
      </w:r>
      <w:proofErr w:type="spellStart"/>
      <w:r w:rsidRPr="00947122">
        <w:t>aminoasid</w:t>
      </w:r>
      <w:proofErr w:type="spellEnd"/>
      <w:r w:rsidRPr="00947122">
        <w:t xml:space="preserve"> dizilimleri birbirlerine ve insan </w:t>
      </w:r>
      <w:proofErr w:type="spellStart"/>
      <w:r w:rsidRPr="00947122">
        <w:t>proinsüline</w:t>
      </w:r>
      <w:proofErr w:type="spellEnd"/>
      <w:r w:rsidRPr="00947122">
        <w:t xml:space="preserve"> benzeyen küçük </w:t>
      </w:r>
      <w:proofErr w:type="spellStart"/>
      <w:r w:rsidRPr="00947122">
        <w:t>peptidlerdir</w:t>
      </w:r>
      <w:proofErr w:type="spellEnd"/>
      <w:r w:rsidRPr="00947122">
        <w:t xml:space="preserve">. Yapısal ve fonksiyonel olarak </w:t>
      </w:r>
      <w:proofErr w:type="spellStart"/>
      <w:r w:rsidRPr="00947122">
        <w:t>growth</w:t>
      </w:r>
      <w:proofErr w:type="spellEnd"/>
      <w:r w:rsidRPr="00947122">
        <w:t xml:space="preserve"> faktörler ailesi içerisinde yer alır. Kısmen büyüme hormonuna bağımlı ve </w:t>
      </w:r>
      <w:proofErr w:type="spellStart"/>
      <w:r w:rsidRPr="00947122">
        <w:t>GH</w:t>
      </w:r>
      <w:r w:rsidR="00C105E8">
        <w:t>’</w:t>
      </w:r>
      <w:r w:rsidRPr="00947122">
        <w:t>nın</w:t>
      </w:r>
      <w:proofErr w:type="spellEnd"/>
      <w:r w:rsidRPr="00947122">
        <w:t xml:space="preserve"> </w:t>
      </w:r>
      <w:proofErr w:type="spellStart"/>
      <w:r w:rsidRPr="00947122">
        <w:t>anabolik</w:t>
      </w:r>
      <w:proofErr w:type="spellEnd"/>
      <w:r w:rsidRPr="00947122">
        <w:t xml:space="preserve"> ve </w:t>
      </w:r>
      <w:proofErr w:type="spellStart"/>
      <w:r w:rsidRPr="00947122">
        <w:t>mitojenik</w:t>
      </w:r>
      <w:proofErr w:type="spellEnd"/>
      <w:r w:rsidRPr="00947122">
        <w:t xml:space="preserve"> etkilerinden birçoğuna aracılık eden bir </w:t>
      </w:r>
      <w:proofErr w:type="spellStart"/>
      <w:r w:rsidRPr="00947122">
        <w:t>peptid</w:t>
      </w:r>
      <w:proofErr w:type="spellEnd"/>
      <w:r w:rsidRPr="00947122">
        <w:t xml:space="preserve"> grubudur. </w:t>
      </w:r>
      <w:r w:rsidRPr="00672968">
        <w:rPr>
          <w:u w:val="single"/>
        </w:rPr>
        <w:t>IGF-1</w:t>
      </w:r>
      <w:r w:rsidR="00C105E8" w:rsidRPr="00672968">
        <w:rPr>
          <w:u w:val="single"/>
        </w:rPr>
        <w:t xml:space="preserve">, </w:t>
      </w:r>
      <w:proofErr w:type="spellStart"/>
      <w:r w:rsidRPr="00672968">
        <w:rPr>
          <w:u w:val="single"/>
        </w:rPr>
        <w:t>growth</w:t>
      </w:r>
      <w:proofErr w:type="spellEnd"/>
      <w:r w:rsidRPr="00672968">
        <w:rPr>
          <w:u w:val="single"/>
        </w:rPr>
        <w:t xml:space="preserve"> hormonun büyümeyi hızlandırmada </w:t>
      </w:r>
      <w:proofErr w:type="spellStart"/>
      <w:r w:rsidRPr="00672968">
        <w:rPr>
          <w:u w:val="single"/>
        </w:rPr>
        <w:t>major</w:t>
      </w:r>
      <w:proofErr w:type="spellEnd"/>
      <w:r w:rsidRPr="00672968">
        <w:rPr>
          <w:u w:val="single"/>
        </w:rPr>
        <w:t xml:space="preserve"> </w:t>
      </w:r>
      <w:proofErr w:type="spellStart"/>
      <w:r w:rsidRPr="00672968">
        <w:rPr>
          <w:u w:val="single"/>
        </w:rPr>
        <w:t>mediatörü</w:t>
      </w:r>
      <w:proofErr w:type="spellEnd"/>
      <w:r w:rsidRPr="00672968">
        <w:rPr>
          <w:u w:val="single"/>
        </w:rPr>
        <w:t xml:space="preserve"> olarak görev alan ve 7647 </w:t>
      </w:r>
      <w:proofErr w:type="spellStart"/>
      <w:r w:rsidRPr="00672968">
        <w:rPr>
          <w:u w:val="single"/>
        </w:rPr>
        <w:t>dalton</w:t>
      </w:r>
      <w:proofErr w:type="spellEnd"/>
      <w:r w:rsidRPr="00672968">
        <w:rPr>
          <w:u w:val="single"/>
        </w:rPr>
        <w:t xml:space="preserve"> ağırlığında 70 amino asitten oluşan küçük bir </w:t>
      </w:r>
      <w:proofErr w:type="spellStart"/>
      <w:r w:rsidRPr="00672968">
        <w:rPr>
          <w:u w:val="single"/>
        </w:rPr>
        <w:t>peptittir</w:t>
      </w:r>
      <w:proofErr w:type="spellEnd"/>
      <w:r w:rsidRPr="00947122">
        <w:t xml:space="preserve"> </w:t>
      </w:r>
      <w:r w:rsidRPr="00947122">
        <w:fldChar w:fldCharType="begin"/>
      </w:r>
      <w:r>
        <w:instrText xml:space="preserve"> ADDIN EN.CITE &lt;EndNote&gt;&lt;Cite&gt;&lt;Author&gt;Rinderknecht&lt;/Author&gt;&lt;Year&gt;1978&lt;/Year&gt;&lt;RecNum&gt;3342&lt;/RecNum&gt;&lt;DisplayText&gt;[194]&lt;/DisplayText&gt;&lt;record&gt;&lt;rec-number&gt;3342&lt;/rec-number&gt;&lt;foreign-keys&gt;&lt;key app="EN" db-id="aevdr0fa7fvzaker2vj59w9zrze5xvdre2rx"&gt;3342&lt;/key&gt;&lt;/foreign-keys&gt;&lt;ref-type name="Journal Article"&gt;17&lt;/ref-type&gt;&lt;contributors&gt;&lt;authors&gt;&lt;author&gt;Rinderknecht, E.&lt;/author&gt;&lt;author&gt;Humbel, R. E.&lt;/author&gt;&lt;/authors&gt;&lt;/contributors&gt;&lt;titles&gt;&lt;title&gt;The amino acid sequence of human insulin-like growth factor I and its structural homology with proinsulin&lt;/title&gt;&lt;secondary-title&gt;J Biol Chem&lt;/secondary-title&gt;&lt;alt-title&gt;The Journal of biological chemistry&lt;/alt-title&gt;&lt;/titles&gt;&lt;periodical&gt;&lt;full-title&gt;Journal of Biological Chemistry&lt;/full-title&gt;&lt;abbr-1&gt;J Biol Chem&lt;/abbr-1&gt;&lt;/periodical&gt;&lt;pages&gt;2769-76&lt;/pages&gt;&lt;volume&gt;253&lt;/volume&gt;&lt;number&gt;8&lt;/number&gt;&lt;keywords&gt;&lt;keyword&gt;Amino Acid Sequence&lt;/keyword&gt;&lt;keyword&gt;Growth Substances/*blood&lt;/keyword&gt;&lt;keyword&gt;Humans&lt;/keyword&gt;&lt;keyword&gt;Peptide Fragments&lt;/keyword&gt;&lt;keyword&gt;Peptides/*blood&lt;/keyword&gt;&lt;keyword&gt;Proinsulin/*analysis&lt;/keyword&gt;&lt;/keywords&gt;&lt;dates&gt;&lt;year&gt;1978&lt;/year&gt;&lt;pub-dates&gt;&lt;date&gt;Apr 25&lt;/date&gt;&lt;/pub-dates&gt;&lt;/dates&gt;&lt;isbn&gt;0021-9258 (Print)&amp;#xD;0021-9258 (Linking)&lt;/isbn&gt;&lt;accession-num&gt;632300&lt;/accession-num&gt;&lt;urls&gt;&lt;related-urls&gt;&lt;url&gt;http://www.ncbi.nlm.nih.gov/pubmed/632300&lt;/url&gt;&lt;/related-urls&gt;&lt;/urls&gt;&lt;/record&gt;&lt;/Cite&gt;&lt;/EndNote&gt;</w:instrText>
      </w:r>
      <w:r w:rsidRPr="00947122">
        <w:fldChar w:fldCharType="separate"/>
      </w:r>
      <w:r>
        <w:rPr>
          <w:noProof/>
        </w:rPr>
        <w:t>[</w:t>
      </w:r>
      <w:hyperlink w:anchor="_ENREF_194" w:tooltip="Rinderknecht, 1978 #3342" w:history="1">
        <w:r>
          <w:rPr>
            <w:noProof/>
          </w:rPr>
          <w:t>194</w:t>
        </w:r>
      </w:hyperlink>
      <w:r>
        <w:rPr>
          <w:noProof/>
        </w:rPr>
        <w:t>]</w:t>
      </w:r>
      <w:r w:rsidRPr="00947122">
        <w:fldChar w:fldCharType="end"/>
      </w:r>
      <w:r w:rsidRPr="00947122">
        <w:t xml:space="preserve">. </w:t>
      </w:r>
      <w:proofErr w:type="spellStart"/>
      <w:r w:rsidRPr="00947122">
        <w:t>Postnatal</w:t>
      </w:r>
      <w:proofErr w:type="spellEnd"/>
      <w:r w:rsidRPr="00947122">
        <w:t xml:space="preserve"> yaşam boyunca dolaşımda anlamlı seviyelerde bulunur ve insüline benzer dozlarda </w:t>
      </w:r>
      <w:proofErr w:type="spellStart"/>
      <w:r w:rsidRPr="00947122">
        <w:t>glukoregülatuar</w:t>
      </w:r>
      <w:proofErr w:type="spellEnd"/>
      <w:r w:rsidRPr="00947122">
        <w:t xml:space="preserve"> ve </w:t>
      </w:r>
      <w:proofErr w:type="spellStart"/>
      <w:r w:rsidRPr="00947122">
        <w:t>mitojenik</w:t>
      </w:r>
      <w:proofErr w:type="spellEnd"/>
      <w:r w:rsidRPr="00947122">
        <w:t xml:space="preserve"> özellik gösterir. IGF-2 de yapısal olarak IGF-1</w:t>
      </w:r>
      <w:r w:rsidR="00C105E8">
        <w:t>’</w:t>
      </w:r>
      <w:r w:rsidRPr="00947122">
        <w:t>e benzer fakat başka bir gen tarafından kodlanmıştır. IGF-1</w:t>
      </w:r>
      <w:r w:rsidR="00C105E8">
        <w:t xml:space="preserve">, </w:t>
      </w:r>
      <w:proofErr w:type="spellStart"/>
      <w:r w:rsidRPr="00947122">
        <w:t>GH</w:t>
      </w:r>
      <w:r w:rsidR="00C105E8">
        <w:t>’</w:t>
      </w:r>
      <w:r w:rsidRPr="00947122">
        <w:t>nun</w:t>
      </w:r>
      <w:proofErr w:type="spellEnd"/>
      <w:r w:rsidRPr="00947122">
        <w:t xml:space="preserve"> kontrolü altında karaciğerde sentez edilir ve kana </w:t>
      </w:r>
      <w:proofErr w:type="spellStart"/>
      <w:r w:rsidRPr="00947122">
        <w:t>sekrete</w:t>
      </w:r>
      <w:proofErr w:type="spellEnd"/>
      <w:r w:rsidRPr="00947122">
        <w:t xml:space="preserve"> edilir. IGF-1 kemik gibi </w:t>
      </w:r>
      <w:proofErr w:type="spellStart"/>
      <w:r w:rsidRPr="00947122">
        <w:t>periferal</w:t>
      </w:r>
      <w:proofErr w:type="spellEnd"/>
      <w:r w:rsidRPr="00947122">
        <w:t xml:space="preserve"> dokularda da </w:t>
      </w:r>
      <w:proofErr w:type="spellStart"/>
      <w:r w:rsidRPr="00947122">
        <w:t>otokrin</w:t>
      </w:r>
      <w:proofErr w:type="spellEnd"/>
      <w:r w:rsidRPr="00947122">
        <w:t>/</w:t>
      </w:r>
      <w:proofErr w:type="spellStart"/>
      <w:r w:rsidRPr="00947122">
        <w:t>parakrin</w:t>
      </w:r>
      <w:proofErr w:type="spellEnd"/>
      <w:r w:rsidRPr="00947122">
        <w:t xml:space="preserve"> sentezlenir. IGF-1 ve -2</w:t>
      </w:r>
      <w:r w:rsidR="00C105E8">
        <w:t>’</w:t>
      </w:r>
      <w:r w:rsidRPr="00947122">
        <w:t xml:space="preserve">nin birbirinden ayrı reseptörleri vardır. İnsülin ve IGF-1 reseptörleri yaklaşık olarak %38 oranında benzerlik gösterir. IGF bağlayıcı proteinler (IGFBP) altı yüksek </w:t>
      </w:r>
      <w:proofErr w:type="spellStart"/>
      <w:r w:rsidRPr="00947122">
        <w:t>afiniteli</w:t>
      </w:r>
      <w:proofErr w:type="spellEnd"/>
      <w:r w:rsidRPr="00947122">
        <w:t xml:space="preserve"> protein ailesinin bir üyesidir. IGF-1 ve -2 için </w:t>
      </w:r>
      <w:proofErr w:type="spellStart"/>
      <w:r w:rsidRPr="00947122">
        <w:t>afinitesi</w:t>
      </w:r>
      <w:proofErr w:type="spellEnd"/>
      <w:r w:rsidR="00C105E8">
        <w:t xml:space="preserve">, </w:t>
      </w:r>
      <w:r w:rsidRPr="00947122">
        <w:t xml:space="preserve">IGF-1 reseptörlerinden daha fazladır. </w:t>
      </w:r>
      <w:proofErr w:type="spellStart"/>
      <w:r w:rsidRPr="00947122">
        <w:t>IGFBP</w:t>
      </w:r>
      <w:r w:rsidR="00C105E8">
        <w:t>’</w:t>
      </w:r>
      <w:r w:rsidRPr="00947122">
        <w:t>lerin</w:t>
      </w:r>
      <w:proofErr w:type="spellEnd"/>
      <w:r w:rsidRPr="00947122">
        <w:t xml:space="preserve"> başlıca fonksiyonu hedef dokulara IGF taşınmasıdır. IGFBP-3 plazmada en fazla bulunanıdır ve IGF-1 için </w:t>
      </w:r>
      <w:proofErr w:type="spellStart"/>
      <w:r w:rsidRPr="00947122">
        <w:t>afinitesi</w:t>
      </w:r>
      <w:proofErr w:type="spellEnd"/>
      <w:r w:rsidRPr="00947122">
        <w:t xml:space="preserve"> en yüksek olanıdır. Genellikle doymuş durumdadır </w:t>
      </w:r>
      <w:r w:rsidRPr="00947122">
        <w:fldChar w:fldCharType="begin"/>
      </w:r>
      <w:r>
        <w:instrText xml:space="preserve"> ADDIN EN.CITE &lt;EndNote&gt;&lt;Cite&gt;&lt;Author&gt;ÇOLAK&lt;/Author&gt;&lt;Year&gt;2007&lt;/Year&gt;&lt;RecNum&gt;8114&lt;/RecNum&gt;&lt;DisplayText&gt;[195]&lt;/DisplayText&gt;&lt;record&gt;&lt;rec-number&gt;8114&lt;/rec-number&gt;&lt;foreign-keys&gt;&lt;key app="EN" db-id="aevdr0fa7fvzaker2vj59w9zrze5xvdre2rx"&gt;8114&lt;/key&gt;&lt;/foreign-keys&gt;&lt;ref-type name="Journal Article"&gt;17&lt;/ref-type&gt;&lt;contributors&gt;&lt;authors&gt;&lt;author&gt;Ramis ÇOLAK&lt;/author&gt;&lt;/authors&gt;&lt;/contributors&gt;&lt;titles&gt;&lt;title&gt;&lt;style face="normal" font="default" charset="162" size="100%"&gt;İnsülin Benzeri Büyüme Faktörleri ve İnsülin Benzeri Büyüme Faktörü Bağlayıcı Proteinler&lt;/style&gt;&lt;/title&gt;&lt;secondary-title&gt;Turkiye Klinikleri J Int Med Sci &lt;/secondary-title&gt;&lt;/titles&gt;&lt;periodical&gt;&lt;full-title&gt;Turkiye Klinikleri J Int Med Sci&lt;/full-title&gt;&lt;/periodical&gt;&lt;pages&gt;&lt;style face="normal" font="default" charset="162" size="100%"&gt;10-7&lt;/style&gt;&lt;/pages&gt;&lt;volume&gt;&lt;style face="normal" font="default" charset="162" size="100%"&gt;3&lt;/style&gt;&lt;/volume&gt;&lt;number&gt;&lt;style face="normal" font="default" charset="162" size="100%"&gt;37&lt;/style&gt;&lt;/number&gt;&lt;dates&gt;&lt;year&gt;&lt;style face="normal" font="default" charset="162" size="100%"&gt;2007&lt;/style&gt;&lt;/year&gt;&lt;/dates&gt;&lt;urls&gt;&lt;/urls&gt;&lt;/record&gt;&lt;/Cite&gt;&lt;/EndNote&gt;</w:instrText>
      </w:r>
      <w:r w:rsidRPr="00947122">
        <w:fldChar w:fldCharType="separate"/>
      </w:r>
      <w:r>
        <w:rPr>
          <w:noProof/>
        </w:rPr>
        <w:t>[</w:t>
      </w:r>
      <w:hyperlink w:anchor="_ENREF_195" w:tooltip="ÇOLAK, 2007 #8114" w:history="1">
        <w:r>
          <w:rPr>
            <w:noProof/>
          </w:rPr>
          <w:t>195</w:t>
        </w:r>
      </w:hyperlink>
      <w:r>
        <w:rPr>
          <w:noProof/>
        </w:rPr>
        <w:t>]</w:t>
      </w:r>
      <w:r w:rsidRPr="00947122">
        <w:fldChar w:fldCharType="end"/>
      </w:r>
      <w:r w:rsidR="00804DF7">
        <w:t>.</w:t>
      </w:r>
    </w:p>
    <w:p w14:paraId="619E700F" w14:textId="77777777" w:rsidR="00904AD6" w:rsidRPr="00904AD6" w:rsidRDefault="00904AD6" w:rsidP="00904AD6">
      <w:pPr>
        <w:pStyle w:val="Paragrafboluk"/>
        <w:rPr>
          <w:sz w:val="20"/>
        </w:rPr>
      </w:pPr>
    </w:p>
    <w:p w14:paraId="746B7844" w14:textId="37DA6E3B" w:rsidR="00443F4A" w:rsidRPr="000A4B99" w:rsidRDefault="00443F4A" w:rsidP="00904AD6">
      <w:pPr>
        <w:pStyle w:val="Paragrafasl"/>
      </w:pPr>
      <w:proofErr w:type="spellStart"/>
      <w:r w:rsidRPr="000A4B99">
        <w:t>IGF</w:t>
      </w:r>
      <w:r w:rsidR="00C105E8">
        <w:t>’</w:t>
      </w:r>
      <w:r w:rsidRPr="000A4B99">
        <w:t>ler</w:t>
      </w:r>
      <w:proofErr w:type="spellEnd"/>
      <w:r w:rsidR="00C105E8">
        <w:t xml:space="preserve">, </w:t>
      </w:r>
      <w:r w:rsidRPr="000A4B99">
        <w:t xml:space="preserve">bugüne kadar incelenen tüm omurgalılarda büyüme ve gelişme için kritik öneme sahiptir </w:t>
      </w:r>
      <w:r w:rsidRPr="000A4B99">
        <w:fldChar w:fldCharType="begin"/>
      </w:r>
      <w:r>
        <w:instrText xml:space="preserve"> ADDIN EN.CITE &lt;EndNote&gt;&lt;Cite&gt;&lt;Author&gt;Wood&lt;/Author&gt;&lt;Year&gt;2005&lt;/Year&gt;&lt;RecNum&gt;7769&lt;/RecNum&gt;&lt;DisplayText&gt;[196]&lt;/DisplayText&gt;&lt;record&gt;&lt;rec-number&gt;7769&lt;/rec-number&gt;&lt;foreign-keys&gt;&lt;key app="EN" db-id="5d5e2pszsvr2fgefa28vffdy2rf5pezx22xx"&gt;7769&lt;/key&gt;&lt;/foreign-keys&gt;&lt;ref-type name="Journal Article"&gt;17&lt;/ref-type&gt;&lt;contributors&gt;&lt;authors&gt;&lt;author&gt;Wood, A. W.&lt;/author&gt;&lt;author&gt;Duan, C.&lt;/author&gt;&lt;author&gt;Bern, H. A.&lt;/author&gt;&lt;/authors&gt;&lt;/contributors&gt;&lt;auth-address&gt;Department of Molecular, Cellular, and Developmental Biology, University of Michigan-Ann Arbor, Ann Arbor, Michigan 48109, USA.&lt;/auth-address&gt;&lt;titles&gt;&lt;title&gt;Insulin-like growth factor signaling in fish&lt;/title&gt;&lt;secondary-title&gt;Int Rev Cytol&lt;/secondary-title&gt;&lt;alt-title&gt;International review of cytology&lt;/alt-title&gt;&lt;/titles&gt;&lt;periodical&gt;&lt;full-title&gt;Int Rev Cytol&lt;/full-title&gt;&lt;abbr-1&gt;International review of cytology&lt;/abbr-1&gt;&lt;/periodical&gt;&lt;alt-periodical&gt;&lt;full-title&gt;Int Rev Cytol&lt;/full-title&gt;&lt;abbr-1&gt;International review of cytology&lt;/abbr-1&gt;&lt;/alt-periodical&gt;&lt;pages&gt;215-85&lt;/pages&gt;&lt;volume&gt;243&lt;/volume&gt;&lt;keywords&gt;&lt;keyword&gt;Animals&lt;/keyword&gt;&lt;keyword&gt;Evolution, Molecular&lt;/keyword&gt;&lt;keyword&gt;Fishes/*physiology&lt;/keyword&gt;&lt;keyword&gt;Humans&lt;/keyword&gt;&lt;keyword&gt;Insulin-Like Growth Factor Binding Proteins/genetics/physiology&lt;/keyword&gt;&lt;keyword&gt;Ligands&lt;/keyword&gt;&lt;keyword&gt;Receptors, Somatomedin/genetics/physiology&lt;/keyword&gt;&lt;keyword&gt;Signal Transduction/*physiology&lt;/keyword&gt;&lt;keyword&gt;Somatomedins/genetics/*physiology&lt;/keyword&gt;&lt;keyword&gt;Zebrafish/physiology&lt;/keyword&gt;&lt;/keywords&gt;&lt;dates&gt;&lt;year&gt;2005&lt;/year&gt;&lt;/dates&gt;&lt;isbn&gt;0074-7696 (Print)&amp;#xD;0074-7696 (Linking)&lt;/isbn&gt;&lt;accession-num&gt;15797461&lt;/accession-num&gt;&lt;urls&gt;&lt;related-urls&gt;&lt;url&gt;http://www.ncbi.nlm.nih.gov/pubmed/15797461&lt;/url&gt;&lt;/related-urls&gt;&lt;/urls&gt;&lt;electronic-resource-num&gt;10.1016/S0074-7696(05)43004-1&lt;/electronic-resource-num&gt;&lt;/record&gt;&lt;/Cite&gt;&lt;/EndNote&gt;</w:instrText>
      </w:r>
      <w:r w:rsidRPr="000A4B99">
        <w:fldChar w:fldCharType="separate"/>
      </w:r>
      <w:r>
        <w:rPr>
          <w:noProof/>
        </w:rPr>
        <w:t>[</w:t>
      </w:r>
      <w:hyperlink w:anchor="_ENREF_196" w:tooltip="Wood, 2005 #7769" w:history="1">
        <w:r>
          <w:rPr>
            <w:noProof/>
          </w:rPr>
          <w:t>196</w:t>
        </w:r>
      </w:hyperlink>
      <w:r>
        <w:rPr>
          <w:noProof/>
        </w:rPr>
        <w:t>]</w:t>
      </w:r>
      <w:r w:rsidRPr="000A4B99">
        <w:fldChar w:fldCharType="end"/>
      </w:r>
      <w:r w:rsidR="00804DF7">
        <w:t xml:space="preserve">. </w:t>
      </w:r>
      <w:r w:rsidRPr="000A4B99">
        <w:t>Örneğin</w:t>
      </w:r>
      <w:r w:rsidR="00C105E8">
        <w:t xml:space="preserve">, </w:t>
      </w:r>
      <w:r w:rsidRPr="000A4B99">
        <w:t>IGF-I veya IGF-II nakavt farelerin doğum ağırlığı</w:t>
      </w:r>
      <w:r w:rsidR="00C105E8">
        <w:t xml:space="preserve">, </w:t>
      </w:r>
      <w:r w:rsidRPr="000A4B99">
        <w:t>kontrollerinin yaklaşık</w:t>
      </w:r>
      <w:r w:rsidR="00804DF7">
        <w:t xml:space="preserve"> </w:t>
      </w:r>
      <w:r w:rsidRPr="000A4B99">
        <w:t>%60</w:t>
      </w:r>
      <w:r w:rsidR="00C105E8">
        <w:t>’</w:t>
      </w:r>
      <w:r w:rsidRPr="000A4B99">
        <w:t>ı kadardır.</w:t>
      </w:r>
      <w:r w:rsidR="00804DF7">
        <w:t xml:space="preserve"> </w:t>
      </w:r>
      <w:r w:rsidRPr="000A4B99">
        <w:t>Hem IGF-I hem de IGF-</w:t>
      </w:r>
      <w:proofErr w:type="spellStart"/>
      <w:r w:rsidRPr="000A4B99">
        <w:t>II</w:t>
      </w:r>
      <w:r w:rsidR="00C105E8">
        <w:t>’</w:t>
      </w:r>
      <w:r w:rsidRPr="000A4B99">
        <w:t>de</w:t>
      </w:r>
      <w:proofErr w:type="spellEnd"/>
      <w:r w:rsidRPr="000A4B99">
        <w:t xml:space="preserve"> boş mutasyonlara sahip fareler</w:t>
      </w:r>
      <w:r w:rsidR="00C105E8">
        <w:t xml:space="preserve">, </w:t>
      </w:r>
      <w:r w:rsidRPr="000A4B99">
        <w:t>doğumda kontrollerinin %30</w:t>
      </w:r>
      <w:r w:rsidR="00C105E8">
        <w:t>’</w:t>
      </w:r>
      <w:r w:rsidRPr="000A4B99">
        <w:t xml:space="preserve">una sahip bir vücut ağırlığına sahiptir ve bundan kısa bir süre sonra ölürler </w:t>
      </w:r>
      <w:r w:rsidRPr="000A4B99">
        <w:fldChar w:fldCharType="begin"/>
      </w:r>
      <w:r>
        <w:instrText xml:space="preserve"> ADDIN EN.CITE &lt;EndNote&gt;&lt;Cite&gt;&lt;Author&gt;Baker&lt;/Author&gt;&lt;Year&gt;1993&lt;/Year&gt;&lt;RecNum&gt;7770&lt;/RecNum&gt;&lt;DisplayText&gt;[197]&lt;/DisplayText&gt;&lt;record&gt;&lt;rec-number&gt;7770&lt;/rec-number&gt;&lt;foreign-keys&gt;&lt;key app="EN" db-id="5d5e2pszsvr2fgefa28vffdy2rf5pezx22xx"&gt;7770&lt;/key&gt;&lt;/foreign-keys&gt;&lt;ref-type name="Journal Article"&gt;17&lt;/ref-type&gt;&lt;contributors&gt;&lt;authors&gt;&lt;author&gt;Baker, J.&lt;/author&gt;&lt;author&gt;Liu, J. P.&lt;/author&gt;&lt;author&gt;Robertson, E. J.&lt;/author&gt;&lt;author&gt;Efstratiadis, A.&lt;/author&gt;&lt;/authors&gt;&lt;/contributors&gt;&lt;auth-address&gt;Department of Genetics and Development, Columbia University, New York, New York 10032.&lt;/auth-address&gt;&lt;titles&gt;&lt;title&gt;Role of insulin-like growth factors in embryonic and postnatal growth&lt;/title&gt;&lt;secondary-title&gt;Cell&lt;/secondary-title&gt;&lt;alt-title&gt;Cell&lt;/alt-title&gt;&lt;/titles&gt;&lt;periodical&gt;&lt;full-title&gt;Cell&lt;/full-title&gt;&lt;abbr-1&gt;Cell&lt;/abbr-1&gt;&lt;/periodical&gt;&lt;alt-periodical&gt;&lt;full-title&gt;Cell&lt;/full-title&gt;&lt;abbr-1&gt;Cell&lt;/abbr-1&gt;&lt;/alt-periodical&gt;&lt;pages&gt;73-82&lt;/pages&gt;&lt;volume&gt;75&lt;/volume&gt;&lt;number&gt;1&lt;/number&gt;&lt;keywords&gt;&lt;keyword&gt;Aging/genetics/*physiology&lt;/keyword&gt;&lt;keyword&gt;Animals&lt;/keyword&gt;&lt;keyword&gt;Embryonic and Fetal Development/*physiology&lt;/keyword&gt;&lt;keyword&gt;Female&lt;/keyword&gt;&lt;keyword&gt;Fetus/physiology&lt;/keyword&gt;&lt;keyword&gt;Gestational Age&lt;/keyword&gt;&lt;keyword&gt;Insulin-Like Growth Factor I/*genetics/metabolism&lt;/keyword&gt;&lt;keyword&gt;Insulin-Like Growth Factor II/*genetics/metabolism&lt;/keyword&gt;&lt;keyword&gt;Mice&lt;/keyword&gt;&lt;keyword&gt;Mice, Mutant Strains/embryology/growth &amp;amp; development&lt;/keyword&gt;&lt;keyword&gt;Placenta/physiology&lt;/keyword&gt;&lt;keyword&gt;*Point Mutation&lt;/keyword&gt;&lt;keyword&gt;Pregnancy&lt;/keyword&gt;&lt;keyword&gt;Receptor, IGF Type 1/*genetics/metabolism&lt;/keyword&gt;&lt;/keywords&gt;&lt;dates&gt;&lt;year&gt;1993&lt;/year&gt;&lt;pub-dates&gt;&lt;date&gt;Oct 8&lt;/date&gt;&lt;/pub-dates&gt;&lt;/dates&gt;&lt;isbn&gt;0092-8674 (Print)&amp;#xD;0092-8674 (Linking)&lt;/isbn&gt;&lt;accession-num&gt;8402902&lt;/accession-num&gt;&lt;urls&gt;&lt;related-urls&gt;&lt;url&gt;http://www.ncbi.nlm.nih.gov/pubmed/8402902&lt;/url&gt;&lt;/related-urls&gt;&lt;/urls&gt;&lt;/record&gt;&lt;/Cite&gt;&lt;/EndNote&gt;</w:instrText>
      </w:r>
      <w:r w:rsidRPr="000A4B99">
        <w:fldChar w:fldCharType="separate"/>
      </w:r>
      <w:r>
        <w:rPr>
          <w:noProof/>
        </w:rPr>
        <w:t>[</w:t>
      </w:r>
      <w:hyperlink w:anchor="_ENREF_197" w:tooltip="Baker, 1993 #7770" w:history="1">
        <w:r>
          <w:rPr>
            <w:noProof/>
          </w:rPr>
          <w:t>197</w:t>
        </w:r>
      </w:hyperlink>
      <w:r>
        <w:rPr>
          <w:noProof/>
        </w:rPr>
        <w:t>]</w:t>
      </w:r>
      <w:r w:rsidRPr="000A4B99">
        <w:fldChar w:fldCharType="end"/>
      </w:r>
      <w:r w:rsidR="00804DF7">
        <w:t>,</w:t>
      </w:r>
      <w:r w:rsidRPr="000A4B99">
        <w:t xml:space="preserve"> </w:t>
      </w:r>
      <w:r w:rsidRPr="000A4B99">
        <w:fldChar w:fldCharType="begin"/>
      </w:r>
      <w:r>
        <w:instrText xml:space="preserve"> ADDIN EN.CITE &lt;EndNote&gt;&lt;Cite&gt;&lt;Author&gt;Liu&lt;/Author&gt;&lt;Year&gt;1993&lt;/Year&gt;&lt;RecNum&gt;7771&lt;/RecNum&gt;&lt;DisplayText&gt;[198]&lt;/DisplayText&gt;&lt;record&gt;&lt;rec-number&gt;7771&lt;/rec-number&gt;&lt;foreign-keys&gt;&lt;key app="EN" db-id="5d5e2pszsvr2fgefa28vffdy2rf5pezx22xx"&gt;7771&lt;/key&gt;&lt;/foreign-keys&gt;&lt;ref-type name="Journal Article"&gt;17&lt;/ref-type&gt;&lt;contributors&gt;&lt;authors&gt;&lt;author&gt;Liu, J. P.&lt;/author&gt;&lt;author&gt;Baker, J.&lt;/author&gt;&lt;author&gt;Perkins, A. S.&lt;/author&gt;&lt;author&gt;Robertson, E. J.&lt;/author&gt;&lt;author&gt;Efstratiadis, A.&lt;/author&gt;&lt;/authors&gt;&lt;/contributors&gt;&lt;auth-address&gt;Department of Genetics and Development, Columbia University, New York, New York 10032.&lt;/auth-address&gt;&lt;titles&gt;&lt;title&gt;Mice carrying null mutations of the genes encoding insulin-like growth factor I (Igf-1) and type 1 IGF receptor (Igf1r)&lt;/title&gt;&lt;secondary-title&gt;Cell&lt;/secondary-title&gt;&lt;alt-title&gt;Cell&lt;/alt-title&gt;&lt;/titles&gt;&lt;periodical&gt;&lt;full-title&gt;Cell&lt;/full-title&gt;&lt;abbr-1&gt;Cell&lt;/abbr-1&gt;&lt;/periodical&gt;&lt;alt-periodical&gt;&lt;full-title&gt;Cell&lt;/full-title&gt;&lt;abbr-1&gt;Cell&lt;/abbr-1&gt;&lt;/alt-periodical&gt;&lt;pages&gt;59-72&lt;/pages&gt;&lt;volume&gt;75&lt;/volume&gt;&lt;number&gt;1&lt;/number&gt;&lt;keywords&gt;&lt;keyword&gt;Amino Acid Sequence&lt;/keyword&gt;&lt;keyword&gt;Animals&lt;/keyword&gt;&lt;keyword&gt;Base Sequence&lt;/keyword&gt;&lt;keyword&gt;DNA Primers&lt;/keyword&gt;&lt;keyword&gt;Dwarfism/*genetics&lt;/keyword&gt;&lt;keyword&gt;Embryo, Mammalian&lt;/keyword&gt;&lt;keyword&gt;Homozygote&lt;/keyword&gt;&lt;keyword&gt;Insulin-Like Growth Factor I/*genetics/metabolism&lt;/keyword&gt;&lt;keyword&gt;Mice/*genetics&lt;/keyword&gt;&lt;keyword&gt;Molecular Sequence Data&lt;/keyword&gt;&lt;keyword&gt;Mutagenesis, Site-Directed&lt;/keyword&gt;&lt;keyword&gt;Phenotype&lt;/keyword&gt;&lt;keyword&gt;*Point Mutation&lt;/keyword&gt;&lt;keyword&gt;Protein Conformation&lt;/keyword&gt;&lt;keyword&gt;Receptor, IGF Type 1/*genetics/metabolism&lt;/keyword&gt;&lt;keyword&gt;Restriction Mapping&lt;/keyword&gt;&lt;keyword&gt;Signal Transduction&lt;/keyword&gt;&lt;keyword&gt;Stem Cells/physiology&lt;/keyword&gt;&lt;/keywords&gt;&lt;dates&gt;&lt;year&gt;1993&lt;/year&gt;&lt;pub-dates&gt;&lt;date&gt;Oct 8&lt;/date&gt;&lt;/pub-dates&gt;&lt;/dates&gt;&lt;isbn&gt;0092-8674 (Print)&amp;#xD;0092-8674 (Linking)&lt;/isbn&gt;&lt;accession-num&gt;8402901&lt;/accession-num&gt;&lt;urls&gt;&lt;related-urls&gt;&lt;url&gt;http://www.ncbi.nlm.nih.gov/pubmed/8402901&lt;/url&gt;&lt;/related-urls&gt;&lt;/urls&gt;&lt;/record&gt;&lt;/Cite&gt;&lt;/EndNote&gt;</w:instrText>
      </w:r>
      <w:r w:rsidRPr="000A4B99">
        <w:fldChar w:fldCharType="separate"/>
      </w:r>
      <w:r>
        <w:rPr>
          <w:noProof/>
        </w:rPr>
        <w:t>[</w:t>
      </w:r>
      <w:hyperlink w:anchor="_ENREF_198" w:tooltip="Liu, 1993 #7771" w:history="1">
        <w:r>
          <w:rPr>
            <w:noProof/>
          </w:rPr>
          <w:t>198</w:t>
        </w:r>
      </w:hyperlink>
      <w:r>
        <w:rPr>
          <w:noProof/>
        </w:rPr>
        <w:t>]</w:t>
      </w:r>
      <w:r w:rsidRPr="000A4B99">
        <w:fldChar w:fldCharType="end"/>
      </w:r>
      <w:r w:rsidR="00804DF7">
        <w:t xml:space="preserve">. </w:t>
      </w:r>
      <w:r w:rsidRPr="000A4B99">
        <w:t>Farelerde IGF-</w:t>
      </w:r>
      <w:proofErr w:type="spellStart"/>
      <w:r w:rsidRPr="000A4B99">
        <w:t>I</w:t>
      </w:r>
      <w:r w:rsidR="00C105E8">
        <w:t>’</w:t>
      </w:r>
      <w:r w:rsidRPr="000A4B99">
        <w:t>in</w:t>
      </w:r>
      <w:proofErr w:type="spellEnd"/>
      <w:r w:rsidRPr="000A4B99">
        <w:t xml:space="preserve"> aşırı ekspresyonu vücut ağırlığını</w:t>
      </w:r>
      <w:r w:rsidR="00804DF7">
        <w:t xml:space="preserve"> </w:t>
      </w:r>
      <w:r w:rsidRPr="000A4B99">
        <w:t xml:space="preserve">%30 arttırır </w:t>
      </w:r>
      <w:r w:rsidRPr="000A4B99">
        <w:fldChar w:fldCharType="begin">
          <w:fldData xml:space="preserve">PEVuZE5vdGU+PENpdGU+PEF1dGhvcj5NYXRoZXdzPC9BdXRob3I+PFllYXI+MTk4ODwvWWVhcj48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</w:fldData>
        </w:fldChar>
      </w:r>
      <w:r>
        <w:instrText xml:space="preserve"> ADDIN EN.CITE </w:instrText>
      </w:r>
      <w:r>
        <w:fldChar w:fldCharType="begin">
          <w:fldData xml:space="preserve">PEVuZE5vdGU+PENpdGU+PEF1dGhvcj5NYXRoZXdzPC9BdXRob3I+PFllYXI+MTk4ODwvWWVhcj48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</w:fldData>
        </w:fldChar>
      </w:r>
      <w:r>
        <w:instrText xml:space="preserve"> ADDIN EN.CITE.DATA </w:instrText>
      </w:r>
      <w:r>
        <w:fldChar w:fldCharType="end"/>
      </w:r>
      <w:r w:rsidRPr="000A4B99">
        <w:fldChar w:fldCharType="separate"/>
      </w:r>
      <w:r>
        <w:rPr>
          <w:noProof/>
        </w:rPr>
        <w:t>[</w:t>
      </w:r>
      <w:hyperlink w:anchor="_ENREF_199" w:tooltip="Mathews, 1988 #7772" w:history="1">
        <w:r>
          <w:rPr>
            <w:noProof/>
          </w:rPr>
          <w:t>199</w:t>
        </w:r>
      </w:hyperlink>
      <w:r>
        <w:rPr>
          <w:noProof/>
        </w:rPr>
        <w:t>]</w:t>
      </w:r>
      <w:r w:rsidRPr="000A4B99">
        <w:fldChar w:fldCharType="end"/>
      </w:r>
      <w:r w:rsidR="00804DF7">
        <w:t>.</w:t>
      </w:r>
      <w:r w:rsidRPr="000A4B99">
        <w:t xml:space="preserve"> Baskılama kaybından kaynaklanan IGF-II aşırı ekspresyonu sıklıkla somatik aşırı büyüme ile ilişkilidir </w:t>
      </w:r>
      <w:r w:rsidRPr="000A4B99">
        <w:fldChar w:fldCharType="begin"/>
      </w:r>
      <w:r>
        <w:instrText xml:space="preserve"> ADDIN EN.CITE &lt;EndNote&gt;&lt;Cite&gt;&lt;Author&gt;Morison&lt;/Author&gt;&lt;Year&gt;1998&lt;/Year&gt;&lt;RecNum&gt;7773&lt;/RecNum&gt;&lt;DisplayText&gt;[200]&lt;/DisplayText&gt;&lt;record&gt;&lt;rec-number&gt;7773&lt;/rec-number&gt;&lt;foreign-keys&gt;&lt;key app="EN" db-id="5d5e2pszsvr2fgefa28vffdy2rf5pezx22xx"&gt;7773&lt;/key&gt;&lt;/foreign-keys&gt;&lt;ref-type name="Journal Article"&gt;17&lt;/ref-type&gt;&lt;contributors&gt;&lt;authors&gt;&lt;author&gt;Morison, I. M.&lt;/author&gt;&lt;author&gt;Reeve, A. E.&lt;/author&gt;&lt;/authors&gt;&lt;/contributors&gt;&lt;auth-address&gt;Dept of Biochemistry, University of Otago, Dunedin, New Zealand.&lt;/auth-address&gt;&lt;titles&gt;&lt;title&gt;Insulin-like growth factor 2 and overgrowth: molecular biology and clinical implications&lt;/title&gt;&lt;secondary-title&gt;Mol Med Today&lt;/secondary-title&gt;&lt;alt-title&gt;Molecular medicine today&lt;/alt-title&gt;&lt;/titles&gt;&lt;periodical&gt;&lt;full-title&gt;Mol Med Today&lt;/full-title&gt;&lt;abbr-1&gt;Molecular medicine today&lt;/abbr-1&gt;&lt;/periodical&gt;&lt;alt-periodical&gt;&lt;full-title&gt;Mol Med Today&lt;/full-title&gt;&lt;abbr-1&gt;Molecular medicine today&lt;/abbr-1&gt;&lt;/alt-periodical&gt;&lt;pages&gt;110-5&lt;/pages&gt;&lt;volume&gt;4&lt;/volume&gt;&lt;number&gt;3&lt;/number&gt;&lt;keywords&gt;&lt;keyword&gt;Animals&lt;/keyword&gt;&lt;keyword&gt;Beckwith-Wiedemann Syndrome&lt;/keyword&gt;&lt;keyword&gt;Embryonic and Fetal Development&lt;/keyword&gt;&lt;keyword&gt;Growth Disorders/diagnosis/*etiology/genetics&lt;/keyword&gt;&lt;keyword&gt;Humans&lt;/keyword&gt;&lt;keyword&gt;Insulin-Like Growth Factor II/*genetics/*physiology&lt;/keyword&gt;&lt;keyword&gt;Mutation&lt;/keyword&gt;&lt;keyword&gt;Syndrome&lt;/keyword&gt;&lt;keyword&gt;Wilms Tumor&lt;/keyword&gt;&lt;/keywords&gt;&lt;dates&gt;&lt;year&gt;1998&lt;/year&gt;&lt;pub-dates&gt;&lt;date&gt;Mar&lt;/date&gt;&lt;/pub-dates&gt;&lt;/dates&gt;&lt;isbn&gt;1357-4310 (Print)&amp;#xD;1357-4310 (Linking)&lt;/isbn&gt;&lt;accession-num&gt;9575493&lt;/accession-num&gt;&lt;urls&gt;&lt;related-urls&gt;&lt;url&gt;http://www.ncbi.nlm.nih.gov/pubmed/9575493&lt;/url&gt;&lt;/related-urls&gt;&lt;/urls&gt;&lt;/record&gt;&lt;/Cite&gt;&lt;/EndNote&gt;</w:instrText>
      </w:r>
      <w:r w:rsidRPr="000A4B99">
        <w:fldChar w:fldCharType="separate"/>
      </w:r>
      <w:r>
        <w:rPr>
          <w:noProof/>
        </w:rPr>
        <w:t>[</w:t>
      </w:r>
      <w:hyperlink w:anchor="_ENREF_200" w:tooltip="Morison, 1998 #7773" w:history="1">
        <w:r>
          <w:rPr>
            <w:noProof/>
          </w:rPr>
          <w:t>200</w:t>
        </w:r>
      </w:hyperlink>
      <w:r>
        <w:rPr>
          <w:noProof/>
        </w:rPr>
        <w:t>]</w:t>
      </w:r>
      <w:r w:rsidRPr="000A4B99">
        <w:fldChar w:fldCharType="end"/>
      </w:r>
      <w:r w:rsidR="00804DF7">
        <w:t>,</w:t>
      </w:r>
      <w:r w:rsidRPr="000A4B99">
        <w:t xml:space="preserve"> </w:t>
      </w:r>
      <w:r w:rsidRPr="000A4B99">
        <w:fldChar w:fldCharType="begin">
          <w:fldData xml:space="preserve">PEVuZE5vdGU+PENpdGU+PEF1dGhvcj5Nb3Jpc29uPC9BdXRob3I+PFllYXI+MTk5NjwvWWVhcj48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</w:fldData>
        </w:fldChar>
      </w:r>
      <w:r>
        <w:instrText xml:space="preserve"> ADDIN EN.CITE </w:instrText>
      </w:r>
      <w:r>
        <w:fldChar w:fldCharType="begin">
          <w:fldData xml:space="preserve">PEVuZE5vdGU+PENpdGU+PEF1dGhvcj5Nb3Jpc29uPC9BdXRob3I+PFllYXI+MTk5NjwvWWVhcj48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</w:fldData>
        </w:fldChar>
      </w:r>
      <w:r>
        <w:instrText xml:space="preserve"> ADDIN EN.CITE.DATA </w:instrText>
      </w:r>
      <w:r>
        <w:fldChar w:fldCharType="end"/>
      </w:r>
      <w:r w:rsidRPr="000A4B99">
        <w:fldChar w:fldCharType="separate"/>
      </w:r>
      <w:r>
        <w:rPr>
          <w:noProof/>
        </w:rPr>
        <w:t>[</w:t>
      </w:r>
      <w:hyperlink w:anchor="_ENREF_201" w:tooltip="Morison, 1996 #7774" w:history="1">
        <w:r>
          <w:rPr>
            <w:noProof/>
          </w:rPr>
          <w:t>201</w:t>
        </w:r>
      </w:hyperlink>
      <w:r>
        <w:rPr>
          <w:noProof/>
        </w:rPr>
        <w:t>]</w:t>
      </w:r>
      <w:r w:rsidRPr="000A4B99">
        <w:fldChar w:fldCharType="end"/>
      </w:r>
      <w:r w:rsidR="00804DF7">
        <w:t>.</w:t>
      </w:r>
    </w:p>
    <w:p w14:paraId="163DD0EF" w14:textId="77777777" w:rsidR="00904AD6" w:rsidRPr="00904AD6" w:rsidRDefault="00904AD6" w:rsidP="00904AD6">
      <w:pPr>
        <w:pStyle w:val="Paragrafboluk"/>
        <w:rPr>
          <w:sz w:val="20"/>
        </w:rPr>
      </w:pPr>
    </w:p>
    <w:p w14:paraId="59F1BE7E" w14:textId="59654091" w:rsidR="00443F4A" w:rsidRDefault="00443F4A" w:rsidP="00904AD6">
      <w:pPr>
        <w:pStyle w:val="Paragrafasl"/>
      </w:pPr>
      <w:r w:rsidRPr="004A0B5F">
        <w:t>Memelilerde</w:t>
      </w:r>
      <w:r w:rsidR="00C105E8">
        <w:t xml:space="preserve">, </w:t>
      </w:r>
      <w:r w:rsidRPr="004A0B5F">
        <w:t>lineer büyüme IGF sistemi tarafından</w:t>
      </w:r>
      <w:r w:rsidR="00C105E8">
        <w:t xml:space="preserve">, </w:t>
      </w:r>
      <w:proofErr w:type="spellStart"/>
      <w:r w:rsidRPr="004A0B5F">
        <w:t>fetal</w:t>
      </w:r>
      <w:proofErr w:type="spellEnd"/>
      <w:r w:rsidRPr="004A0B5F">
        <w:t xml:space="preserve"> periyotta IGF-I ve IGF-II ile düzenlenir ve IGF-I</w:t>
      </w:r>
      <w:r w:rsidR="00C105E8">
        <w:t xml:space="preserve">, </w:t>
      </w:r>
      <w:r w:rsidRPr="004A0B5F">
        <w:t xml:space="preserve">doğum sonrası dönemde </w:t>
      </w:r>
      <w:proofErr w:type="spellStart"/>
      <w:r w:rsidRPr="004A0B5F">
        <w:t>somatotropik</w:t>
      </w:r>
      <w:proofErr w:type="spellEnd"/>
      <w:r w:rsidRPr="004A0B5F">
        <w:t xml:space="preserve"> eksen içine dahil edilir </w:t>
      </w:r>
      <w:r>
        <w:fldChar w:fldCharType="begin">
          <w:fldData xml:space="preserve">PEVuZE5vdGU+PENpdGU+PEF1dGhvcj5LYXBwZWxlcjwvQXV0aG9yPjxZZWFyPjIwMTc8L1llYXI+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</w:fldData>
        </w:fldChar>
      </w:r>
      <w:r>
        <w:instrText xml:space="preserve"> ADDIN EN.CITE </w:instrText>
      </w:r>
      <w:r>
        <w:fldChar w:fldCharType="begin">
          <w:fldData xml:space="preserve">PEVuZE5vdGU+PENpdGU+PEF1dGhvcj5LYXBwZWxlcjwvQXV0aG9yPjxZZWFyPjIwMTc8L1llYXI+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</w:fldData>
        </w:fldChar>
      </w:r>
      <w:r>
        <w:instrText xml:space="preserve"> ADDIN EN.CITE.DATA </w:instrText>
      </w:r>
      <w:r>
        <w:fldChar w:fldCharType="end"/>
      </w:r>
      <w:r>
        <w:fldChar w:fldCharType="separate"/>
      </w:r>
      <w:r>
        <w:rPr>
          <w:noProof/>
        </w:rPr>
        <w:t>[</w:t>
      </w:r>
      <w:hyperlink w:anchor="_ENREF_202" w:tooltip="Kappeler, 2017 #7795" w:history="1">
        <w:r>
          <w:rPr>
            <w:noProof/>
          </w:rPr>
          <w:t>202</w:t>
        </w:r>
      </w:hyperlink>
      <w:r>
        <w:rPr>
          <w:noProof/>
        </w:rPr>
        <w:t>]</w:t>
      </w:r>
      <w:r>
        <w:fldChar w:fldCharType="end"/>
      </w:r>
      <w:r w:rsidR="00804DF7">
        <w:t>.</w:t>
      </w:r>
    </w:p>
    <w:p w14:paraId="2A25BD91" w14:textId="77777777" w:rsidR="00443F4A" w:rsidRPr="00904AD6" w:rsidRDefault="00443F4A" w:rsidP="00904AD6">
      <w:pPr>
        <w:pStyle w:val="Paragrafasl"/>
        <w:rPr>
          <w:sz w:val="20"/>
        </w:rPr>
      </w:pPr>
    </w:p>
    <w:p w14:paraId="0FB3240D" w14:textId="33AA366D" w:rsidR="00443F4A" w:rsidRPr="00F20CFE" w:rsidRDefault="00443F4A" w:rsidP="00904AD6">
      <w:pPr>
        <w:pStyle w:val="Balk3"/>
      </w:pPr>
      <w:bookmarkStart w:id="84" w:name="_Toc534489171"/>
      <w:r w:rsidRPr="00F20CFE">
        <w:t>2.5.3.</w:t>
      </w:r>
      <w:r w:rsidR="00904AD6">
        <w:t xml:space="preserve"> </w:t>
      </w:r>
      <w:proofErr w:type="spellStart"/>
      <w:r w:rsidR="00353E13" w:rsidRPr="00353E13">
        <w:t>Growth</w:t>
      </w:r>
      <w:proofErr w:type="spellEnd"/>
      <w:r w:rsidR="00353E13" w:rsidRPr="00353E13">
        <w:t xml:space="preserve"> </w:t>
      </w:r>
      <w:proofErr w:type="spellStart"/>
      <w:r w:rsidR="00353E13" w:rsidRPr="00353E13">
        <w:t>Hormone</w:t>
      </w:r>
      <w:proofErr w:type="spellEnd"/>
      <w:r w:rsidR="00353E13" w:rsidRPr="00353E13">
        <w:t xml:space="preserve"> </w:t>
      </w:r>
      <w:proofErr w:type="spellStart"/>
      <w:r w:rsidR="00353E13" w:rsidRPr="00353E13">
        <w:t>Releasing</w:t>
      </w:r>
      <w:proofErr w:type="spellEnd"/>
      <w:r w:rsidR="00353E13" w:rsidRPr="00353E13">
        <w:t xml:space="preserve"> </w:t>
      </w:r>
      <w:proofErr w:type="spellStart"/>
      <w:r w:rsidR="00353E13" w:rsidRPr="00353E13">
        <w:t>Hormone</w:t>
      </w:r>
      <w:proofErr w:type="spellEnd"/>
      <w:r w:rsidR="00353E13" w:rsidRPr="00353E13">
        <w:t xml:space="preserve"> </w:t>
      </w:r>
      <w:r w:rsidRPr="00F20CFE">
        <w:t>(</w:t>
      </w:r>
      <w:r w:rsidR="00353E13" w:rsidRPr="00F20CFE">
        <w:rPr>
          <w:i/>
        </w:rPr>
        <w:t>GHRH</w:t>
      </w:r>
      <w:r w:rsidR="00904AD6">
        <w:t>)</w:t>
      </w:r>
      <w:bookmarkEnd w:id="84"/>
    </w:p>
    <w:p w14:paraId="071839C1" w14:textId="77777777" w:rsidR="00904AD6" w:rsidRPr="00904AD6" w:rsidRDefault="00904AD6" w:rsidP="00904AD6">
      <w:pPr>
        <w:pStyle w:val="Paragrafboluk"/>
        <w:rPr>
          <w:sz w:val="20"/>
        </w:rPr>
      </w:pPr>
    </w:p>
    <w:p w14:paraId="667AC0B7" w14:textId="4B7885D4" w:rsidR="00443F4A" w:rsidRPr="00A37469" w:rsidRDefault="00443F4A" w:rsidP="00904AD6">
      <w:pPr>
        <w:pStyle w:val="Paragrafasl"/>
      </w:pPr>
      <w:r w:rsidRPr="00672968">
        <w:rPr>
          <w:u w:val="single"/>
        </w:rPr>
        <w:t xml:space="preserve">Fare </w:t>
      </w:r>
      <w:r w:rsidRPr="00672968">
        <w:rPr>
          <w:i/>
          <w:u w:val="single"/>
        </w:rPr>
        <w:t>GHRH</w:t>
      </w:r>
      <w:r w:rsidRPr="00672968">
        <w:rPr>
          <w:u w:val="single"/>
        </w:rPr>
        <w:t xml:space="preserve"> geni 2.kromozom </w:t>
      </w:r>
      <w:proofErr w:type="spellStart"/>
      <w:r w:rsidRPr="00672968">
        <w:rPr>
          <w:u w:val="single"/>
        </w:rPr>
        <w:t>üzereinde</w:t>
      </w:r>
      <w:proofErr w:type="spellEnd"/>
      <w:r w:rsidRPr="00672968">
        <w:rPr>
          <w:u w:val="single"/>
        </w:rPr>
        <w:t xml:space="preserve"> lokalize olmuştur.</w:t>
      </w:r>
      <w:r w:rsidR="00904AD6" w:rsidRPr="00672968">
        <w:rPr>
          <w:u w:val="single"/>
        </w:rPr>
        <w:t xml:space="preserve"> </w:t>
      </w:r>
      <w:r w:rsidRPr="00672968">
        <w:rPr>
          <w:u w:val="single"/>
        </w:rPr>
        <w:t>Bu gen</w:t>
      </w:r>
      <w:r w:rsidR="00C105E8" w:rsidRPr="00672968">
        <w:rPr>
          <w:u w:val="single"/>
        </w:rPr>
        <w:t xml:space="preserve">, </w:t>
      </w:r>
      <w:proofErr w:type="spellStart"/>
      <w:r w:rsidRPr="00672968">
        <w:rPr>
          <w:u w:val="single"/>
        </w:rPr>
        <w:t>glukagon</w:t>
      </w:r>
      <w:proofErr w:type="spellEnd"/>
      <w:r w:rsidRPr="00672968">
        <w:rPr>
          <w:u w:val="single"/>
        </w:rPr>
        <w:t xml:space="preserve"> protein ailesinin bir üyesini kodlar. </w:t>
      </w:r>
      <w:r w:rsidRPr="00A37469">
        <w:t xml:space="preserve">Kodlanmış </w:t>
      </w:r>
      <w:proofErr w:type="spellStart"/>
      <w:r w:rsidRPr="00A37469">
        <w:t>preproprotein</w:t>
      </w:r>
      <w:proofErr w:type="spellEnd"/>
      <w:r w:rsidR="00C105E8">
        <w:t xml:space="preserve">, </w:t>
      </w:r>
      <w:proofErr w:type="spellStart"/>
      <w:r w:rsidRPr="00A37469">
        <w:t>hipotalamusta</w:t>
      </w:r>
      <w:proofErr w:type="spellEnd"/>
      <w:r w:rsidRPr="00A37469">
        <w:t xml:space="preserve"> üretilir ve hipofiz </w:t>
      </w:r>
      <w:r w:rsidRPr="00A37469">
        <w:lastRenderedPageBreak/>
        <w:t xml:space="preserve">bezinden büyüme hormonu salınımını uyarmaya yarayan </w:t>
      </w:r>
      <w:proofErr w:type="spellStart"/>
      <w:r w:rsidRPr="00A37469">
        <w:t>somatoliberin</w:t>
      </w:r>
      <w:proofErr w:type="spellEnd"/>
      <w:r w:rsidR="00804DF7">
        <w:t xml:space="preserve"> </w:t>
      </w:r>
      <w:r>
        <w:t>(GHRH)</w:t>
      </w:r>
      <w:r w:rsidRPr="00A37469">
        <w:t xml:space="preserve"> olarak bilinen olgun faktörü oluşturmak için ayrılır. </w:t>
      </w:r>
      <w:proofErr w:type="spellStart"/>
      <w:r w:rsidRPr="00A37469">
        <w:t>Somatoliberin</w:t>
      </w:r>
      <w:proofErr w:type="spellEnd"/>
      <w:r w:rsidRPr="00A37469">
        <w:t xml:space="preserve"> için varyant reseptörleri</w:t>
      </w:r>
      <w:r w:rsidR="00C105E8">
        <w:t xml:space="preserve">, </w:t>
      </w:r>
      <w:r w:rsidRPr="00A37469">
        <w:t>çeşitli tümör türlerinde bulunmuştur ve bu reseptörlerin antagonistleri</w:t>
      </w:r>
      <w:r w:rsidR="00C105E8">
        <w:t xml:space="preserve">, </w:t>
      </w:r>
      <w:r w:rsidRPr="00A37469">
        <w:t xml:space="preserve">tümörlerin büyümesini </w:t>
      </w:r>
      <w:proofErr w:type="spellStart"/>
      <w:r w:rsidRPr="00A37469">
        <w:t>inhibe</w:t>
      </w:r>
      <w:proofErr w:type="spellEnd"/>
      <w:r w:rsidRPr="00A37469">
        <w:t xml:space="preserve"> edebilir. Bu gendeki kusurlar cücelik nedenidir</w:t>
      </w:r>
      <w:r w:rsidR="00C105E8">
        <w:t xml:space="preserve">, </w:t>
      </w:r>
      <w:r w:rsidRPr="00A37469">
        <w:t>kodlanmış proteinin aşırı salgılanması ise bir devlik nedenidir</w:t>
      </w:r>
      <w:r w:rsidR="00904AD6">
        <w:t xml:space="preserve"> </w:t>
      </w:r>
      <w:r w:rsidRPr="00A37469">
        <w:t>(</w:t>
      </w:r>
      <w:proofErr w:type="spellStart"/>
      <w:r w:rsidRPr="00A37469">
        <w:t>genecards</w:t>
      </w:r>
      <w:proofErr w:type="spellEnd"/>
      <w:r w:rsidRPr="00A37469">
        <w:t>)</w:t>
      </w:r>
      <w:r w:rsidR="00804DF7">
        <w:t>.</w:t>
      </w:r>
    </w:p>
    <w:p w14:paraId="0E401CF4" w14:textId="77777777" w:rsidR="00443F4A" w:rsidRPr="00947122" w:rsidRDefault="00443F4A" w:rsidP="00904AD6">
      <w:pPr>
        <w:pStyle w:val="Paragrafasl"/>
      </w:pPr>
    </w:p>
    <w:p w14:paraId="4CA36267" w14:textId="21680B07" w:rsidR="00443F4A" w:rsidRPr="00F20CFE" w:rsidRDefault="00443F4A" w:rsidP="00904AD6">
      <w:pPr>
        <w:pStyle w:val="Balk3"/>
      </w:pPr>
      <w:bookmarkStart w:id="85" w:name="_Toc534489172"/>
      <w:bookmarkEnd w:id="82"/>
      <w:r w:rsidRPr="00F20CFE">
        <w:t>2.5.4.</w:t>
      </w:r>
      <w:r w:rsidR="00904AD6">
        <w:t xml:space="preserve"> </w:t>
      </w:r>
      <w:proofErr w:type="spellStart"/>
      <w:r w:rsidR="00353E13" w:rsidRPr="00353E13">
        <w:t>Insulin</w:t>
      </w:r>
      <w:proofErr w:type="spellEnd"/>
      <w:r w:rsidR="00353E13" w:rsidRPr="00353E13">
        <w:t xml:space="preserve"> </w:t>
      </w:r>
      <w:proofErr w:type="spellStart"/>
      <w:r w:rsidR="00353E13" w:rsidRPr="00353E13">
        <w:t>Like</w:t>
      </w:r>
      <w:proofErr w:type="spellEnd"/>
      <w:r w:rsidR="00353E13" w:rsidRPr="00353E13">
        <w:t xml:space="preserve"> </w:t>
      </w:r>
      <w:proofErr w:type="spellStart"/>
      <w:r w:rsidR="00353E13" w:rsidRPr="00353E13">
        <w:t>Growth</w:t>
      </w:r>
      <w:proofErr w:type="spellEnd"/>
      <w:r w:rsidR="00353E13" w:rsidRPr="00353E13">
        <w:t xml:space="preserve"> </w:t>
      </w:r>
      <w:proofErr w:type="spellStart"/>
      <w:r w:rsidR="00353E13" w:rsidRPr="00353E13">
        <w:t>Factor</w:t>
      </w:r>
      <w:proofErr w:type="spellEnd"/>
      <w:r w:rsidR="00353E13" w:rsidRPr="00353E13">
        <w:t xml:space="preserve"> </w:t>
      </w:r>
      <w:proofErr w:type="spellStart"/>
      <w:r w:rsidR="00353E13" w:rsidRPr="00353E13">
        <w:t>Binding</w:t>
      </w:r>
      <w:proofErr w:type="spellEnd"/>
      <w:r w:rsidR="00353E13" w:rsidRPr="00353E13">
        <w:t xml:space="preserve"> Protein 5</w:t>
      </w:r>
      <w:r w:rsidR="00353E13">
        <w:t xml:space="preserve"> (</w:t>
      </w:r>
      <w:r w:rsidR="00353E13" w:rsidRPr="00F20CFE">
        <w:rPr>
          <w:i/>
        </w:rPr>
        <w:t>IGFBP5</w:t>
      </w:r>
      <w:r w:rsidR="00904AD6">
        <w:t>)</w:t>
      </w:r>
      <w:bookmarkEnd w:id="85"/>
    </w:p>
    <w:p w14:paraId="6180AF68" w14:textId="77777777" w:rsidR="00904AD6" w:rsidRDefault="00904AD6" w:rsidP="00904AD6">
      <w:pPr>
        <w:pStyle w:val="Paragrafboluk"/>
      </w:pPr>
    </w:p>
    <w:p w14:paraId="3302F83D" w14:textId="7F8CA215" w:rsidR="00443F4A" w:rsidRPr="00A37469" w:rsidRDefault="00443F4A" w:rsidP="00904AD6">
      <w:pPr>
        <w:pStyle w:val="Paragrafasl"/>
      </w:pPr>
      <w:r w:rsidRPr="00A37469">
        <w:t xml:space="preserve">Sıçan ve farenin </w:t>
      </w:r>
      <w:r>
        <w:rPr>
          <w:i/>
        </w:rPr>
        <w:t>IGFBP</w:t>
      </w:r>
      <w:r w:rsidRPr="00692F39">
        <w:rPr>
          <w:i/>
        </w:rPr>
        <w:t>5</w:t>
      </w:r>
      <w:r w:rsidRPr="00A37469">
        <w:t xml:space="preserve"> genleri yaklaşık 17 </w:t>
      </w:r>
      <w:proofErr w:type="spellStart"/>
      <w:r w:rsidRPr="00A37469">
        <w:t>kb</w:t>
      </w:r>
      <w:proofErr w:type="spellEnd"/>
      <w:r w:rsidRPr="00A37469">
        <w:t xml:space="preserve"> </w:t>
      </w:r>
      <w:proofErr w:type="spellStart"/>
      <w:r w:rsidRPr="00A37469">
        <w:t>lık</w:t>
      </w:r>
      <w:proofErr w:type="spellEnd"/>
      <w:r w:rsidR="00C105E8">
        <w:t xml:space="preserve">, </w:t>
      </w:r>
      <w:r w:rsidRPr="00A37469">
        <w:t xml:space="preserve">dört </w:t>
      </w:r>
      <w:proofErr w:type="spellStart"/>
      <w:r w:rsidRPr="00A37469">
        <w:t>ekzon</w:t>
      </w:r>
      <w:proofErr w:type="spellEnd"/>
      <w:r w:rsidRPr="00A37469">
        <w:t xml:space="preserve"> ve üç </w:t>
      </w:r>
      <w:proofErr w:type="spellStart"/>
      <w:r w:rsidRPr="00A37469">
        <w:t>intron</w:t>
      </w:r>
      <w:proofErr w:type="spellEnd"/>
      <w:r w:rsidRPr="00A37469">
        <w:t xml:space="preserve"> içeren ve 1.kromozom üzerinde lokalize olan bir gendir </w:t>
      </w:r>
      <w:r w:rsidRPr="00A37469">
        <w:fldChar w:fldCharType="begin">
          <w:fldData xml:space="preserve">PEVuZE5vdGU+PENpdGU+PEF1dGhvcj5Lb3U8L0F1dGhvcj48WWVhcj4xOTk0PC9ZZWFyPjxSZWNO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</w:fldData>
        </w:fldChar>
      </w:r>
      <w:r>
        <w:instrText xml:space="preserve"> ADDIN EN.CITE </w:instrText>
      </w:r>
      <w:r>
        <w:fldChar w:fldCharType="begin">
          <w:fldData xml:space="preserve">PEVuZE5vdGU+PENpdGU+PEF1dGhvcj5Lb3U8L0F1dGhvcj48WWVhcj4xOTk0PC9ZZWFyPjxSZWNO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</w:fldData>
        </w:fldChar>
      </w:r>
      <w:r>
        <w:instrText xml:space="preserve"> ADDIN EN.CITE.DATA </w:instrText>
      </w:r>
      <w:r>
        <w:fldChar w:fldCharType="end"/>
      </w:r>
      <w:r w:rsidRPr="00A37469">
        <w:fldChar w:fldCharType="separate"/>
      </w:r>
      <w:r>
        <w:rPr>
          <w:noProof/>
        </w:rPr>
        <w:t>[</w:t>
      </w:r>
      <w:hyperlink w:anchor="_ENREF_203" w:tooltip="Kou, 1994 #1204" w:history="1">
        <w:r>
          <w:rPr>
            <w:noProof/>
          </w:rPr>
          <w:t>203</w:t>
        </w:r>
      </w:hyperlink>
      <w:r>
        <w:rPr>
          <w:noProof/>
        </w:rPr>
        <w:t>]</w:t>
      </w:r>
      <w:r w:rsidRPr="00A37469">
        <w:fldChar w:fldCharType="end"/>
      </w:r>
      <w:r w:rsidR="00804DF7">
        <w:t>.</w:t>
      </w:r>
      <w:r w:rsidRPr="00A37469">
        <w:t xml:space="preserve"> İnsan </w:t>
      </w:r>
      <w:r>
        <w:rPr>
          <w:i/>
        </w:rPr>
        <w:t>IGFBP</w:t>
      </w:r>
      <w:r w:rsidRPr="00692F39">
        <w:rPr>
          <w:i/>
        </w:rPr>
        <w:t>5</w:t>
      </w:r>
      <w:r w:rsidRPr="00A37469">
        <w:t xml:space="preserve"> geni ise</w:t>
      </w:r>
      <w:r w:rsidR="00C105E8">
        <w:t xml:space="preserve">, </w:t>
      </w:r>
      <w:r w:rsidRPr="00A37469">
        <w:t xml:space="preserve">toplam 33 </w:t>
      </w:r>
      <w:proofErr w:type="spellStart"/>
      <w:r w:rsidRPr="00A37469">
        <w:t>kb</w:t>
      </w:r>
      <w:r w:rsidR="00C105E8">
        <w:t>’</w:t>
      </w:r>
      <w:r w:rsidRPr="00A37469">
        <w:t>lik</w:t>
      </w:r>
      <w:proofErr w:type="spellEnd"/>
      <w:r w:rsidRPr="00A37469">
        <w:t xml:space="preserve"> bir gen büyüklüğü ile</w:t>
      </w:r>
      <w:r w:rsidR="00C105E8">
        <w:t xml:space="preserve">, </w:t>
      </w:r>
      <w:r w:rsidRPr="00A37469">
        <w:t xml:space="preserve">kemirgen karşıtından biraz daha büyüktür </w:t>
      </w:r>
      <w:r w:rsidRPr="00A37469">
        <w:fldChar w:fldCharType="begin">
          <w:fldData xml:space="preserve">PEVuZE5vdGU+PENpdGU+PEF1dGhvcj5BbGxhbmRlcjwvQXV0aG9yPjxZZWFyPjE5OTQ8L1llYXI+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PC9hbHQtcGVyaW9kaWNhbD48cGFnZXM+MTA4OTEtODwvcGFnZXM+PHZvbHVtZT4yNjk8L3ZvbHVt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</w:fldData>
        </w:fldChar>
      </w:r>
      <w:r>
        <w:instrText xml:space="preserve"> ADDIN EN.CITE </w:instrText>
      </w:r>
      <w:r>
        <w:fldChar w:fldCharType="begin">
          <w:fldData xml:space="preserve">PEVuZE5vdGU+PENpdGU+PEF1dGhvcj5BbGxhbmRlcjwvQXV0aG9yPjxZZWFyPjE5OTQ8L1llYXI+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PC9hbHQtcGVyaW9kaWNhbD48cGFnZXM+MTA4OTEtODwvcGFnZXM+PHZvbHVtZT4yNjk8L3ZvbHVt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</w:fldData>
        </w:fldChar>
      </w:r>
      <w:r>
        <w:instrText xml:space="preserve"> ADDIN EN.CITE.DATA </w:instrText>
      </w:r>
      <w:r>
        <w:fldChar w:fldCharType="end"/>
      </w:r>
      <w:r w:rsidRPr="00A37469">
        <w:fldChar w:fldCharType="separate"/>
      </w:r>
      <w:r>
        <w:rPr>
          <w:noProof/>
        </w:rPr>
        <w:t>[</w:t>
      </w:r>
      <w:hyperlink w:anchor="_ENREF_204" w:tooltip="Allander, 1994 #1205" w:history="1">
        <w:r>
          <w:rPr>
            <w:noProof/>
          </w:rPr>
          <w:t>204</w:t>
        </w:r>
      </w:hyperlink>
      <w:r>
        <w:rPr>
          <w:noProof/>
        </w:rPr>
        <w:t>]</w:t>
      </w:r>
      <w:r w:rsidRPr="00A37469">
        <w:fldChar w:fldCharType="end"/>
      </w:r>
      <w:r w:rsidR="00804DF7">
        <w:t>.</w:t>
      </w:r>
      <w:r w:rsidRPr="00A37469">
        <w:t xml:space="preserve"> </w:t>
      </w:r>
      <w:r>
        <w:rPr>
          <w:i/>
        </w:rPr>
        <w:t>IGFBP</w:t>
      </w:r>
      <w:r w:rsidRPr="00692F39">
        <w:rPr>
          <w:i/>
        </w:rPr>
        <w:t>5</w:t>
      </w:r>
      <w:r w:rsidRPr="00A37469">
        <w:t xml:space="preserve"> geninin uzunluğu 33 </w:t>
      </w:r>
      <w:proofErr w:type="spellStart"/>
      <w:r w:rsidRPr="00A37469">
        <w:t>kb</w:t>
      </w:r>
      <w:r w:rsidR="00C105E8">
        <w:t>’</w:t>
      </w:r>
      <w:r w:rsidRPr="00A37469">
        <w:t>dir</w:t>
      </w:r>
      <w:proofErr w:type="spellEnd"/>
      <w:r w:rsidRPr="00A37469">
        <w:t xml:space="preserve"> ve insanlarda kromozom 2</w:t>
      </w:r>
      <w:r w:rsidR="00C105E8">
        <w:t>’</w:t>
      </w:r>
      <w:r w:rsidRPr="00A37469">
        <w:t xml:space="preserve">nin üzerinde bulunur. Dört </w:t>
      </w:r>
      <w:proofErr w:type="spellStart"/>
      <w:r w:rsidRPr="00A37469">
        <w:t>ekzon</w:t>
      </w:r>
      <w:proofErr w:type="spellEnd"/>
      <w:r w:rsidRPr="00A37469">
        <w:t xml:space="preserve"> içeren bu gen</w:t>
      </w:r>
      <w:r w:rsidR="00C105E8">
        <w:t xml:space="preserve">, </w:t>
      </w:r>
      <w:r w:rsidRPr="00A37469">
        <w:t xml:space="preserve">insanlarda çeşitli dokularda eksprese edilen yaklaşık 29 </w:t>
      </w:r>
      <w:proofErr w:type="spellStart"/>
      <w:r w:rsidRPr="00A37469">
        <w:t>kDa</w:t>
      </w:r>
      <w:proofErr w:type="spellEnd"/>
      <w:r w:rsidRPr="00A37469">
        <w:t xml:space="preserve"> çöz</w:t>
      </w:r>
      <w:r>
        <w:t>ünür bir proteini kodlar. </w:t>
      </w:r>
      <w:r w:rsidRPr="00905CA0">
        <w:rPr>
          <w:i/>
        </w:rPr>
        <w:t>IGFBP5</w:t>
      </w:r>
      <w:r>
        <w:t xml:space="preserve"> geni</w:t>
      </w:r>
      <w:r w:rsidR="00C105E8">
        <w:t xml:space="preserve">, </w:t>
      </w:r>
      <w:r w:rsidRPr="00905CA0">
        <w:rPr>
          <w:i/>
        </w:rPr>
        <w:t>IGFBP2</w:t>
      </w:r>
      <w:r w:rsidRPr="00A37469">
        <w:t xml:space="preserve"> geni ile aynı kromozomda bulunur</w:t>
      </w:r>
      <w:r w:rsidR="00804DF7">
        <w:t xml:space="preserve"> </w:t>
      </w:r>
      <w:r w:rsidRPr="00A37469">
        <w:fldChar w:fldCharType="begin">
          <w:fldData xml:space="preserve">PEVuZE5vdGU+PENpdGU+PEF1dGhvcj5Ba2tpcHJpazwvQXV0aG9yPjxZZWFyPjIwMDg8L1llYXI+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</w:fldData>
        </w:fldChar>
      </w:r>
      <w:r>
        <w:instrText xml:space="preserve"> ADDIN EN.CITE </w:instrText>
      </w:r>
      <w:r>
        <w:fldChar w:fldCharType="begin">
          <w:fldData xml:space="preserve">PEVuZE5vdGU+PENpdGU+PEF1dGhvcj5Ba2tpcHJpazwvQXV0aG9yPjxZZWFyPjIwMDg8L1llYXI+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</w:fldData>
        </w:fldChar>
      </w:r>
      <w:r>
        <w:instrText xml:space="preserve"> ADDIN EN.CITE.DATA </w:instrText>
      </w:r>
      <w:r>
        <w:fldChar w:fldCharType="end"/>
      </w:r>
      <w:r w:rsidRPr="00A37469">
        <w:fldChar w:fldCharType="separate"/>
      </w:r>
      <w:r>
        <w:rPr>
          <w:noProof/>
        </w:rPr>
        <w:t>[</w:t>
      </w:r>
      <w:hyperlink w:anchor="_ENREF_205" w:tooltip="Akkiprik, 2008 #1206" w:history="1">
        <w:r>
          <w:rPr>
            <w:noProof/>
          </w:rPr>
          <w:t>205</w:t>
        </w:r>
      </w:hyperlink>
      <w:r>
        <w:rPr>
          <w:noProof/>
        </w:rPr>
        <w:t>]</w:t>
      </w:r>
      <w:r w:rsidRPr="00A37469">
        <w:fldChar w:fldCharType="end"/>
      </w:r>
      <w:r w:rsidR="00804DF7">
        <w:t>.</w:t>
      </w:r>
    </w:p>
    <w:p w14:paraId="20D60D90" w14:textId="77777777" w:rsidR="00904AD6" w:rsidRDefault="00904AD6" w:rsidP="00904AD6">
      <w:pPr>
        <w:pStyle w:val="Paragrafboluk"/>
      </w:pPr>
    </w:p>
    <w:p w14:paraId="13FA0871" w14:textId="1495B0D5" w:rsidR="00443F4A" w:rsidRPr="00947122" w:rsidRDefault="00443F4A" w:rsidP="00904AD6">
      <w:pPr>
        <w:pStyle w:val="Paragrafasl"/>
      </w:pPr>
      <w:r w:rsidRPr="00A37469">
        <w:t>İnsülin benzeri büyüme faktörü bağlayıcı protein-5 (IGFBP-5)</w:t>
      </w:r>
      <w:r w:rsidR="00C105E8">
        <w:t xml:space="preserve">, </w:t>
      </w:r>
      <w:r w:rsidRPr="00A37469">
        <w:t>IGFBP ailesinin bir üyesidir </w:t>
      </w:r>
      <w:r w:rsidRPr="00A37469">
        <w:fldChar w:fldCharType="begin"/>
      </w:r>
      <w:r>
        <w:instrText xml:space="preserve"> ADDIN EN.CITE &lt;EndNote&gt;&lt;Cite&gt;&lt;Author&gt;Beattie&lt;/Author&gt;&lt;Year&gt;2006&lt;/Year&gt;&lt;RecNum&gt;1207&lt;/RecNum&gt;&lt;DisplayText&gt;[206]&lt;/DisplayText&gt;&lt;record&gt;&lt;rec-number&gt;1207&lt;/rec-number&gt;&lt;foreign-keys&gt;&lt;key app="EN" db-id="5d5e2pszsvr2fgefa28vffdy2rf5pezx22xx"&gt;1207&lt;/key&gt;&lt;/foreign-keys&gt;&lt;ref-type name="Journal Article"&gt;17&lt;/ref-type&gt;&lt;contributors&gt;&lt;authors&gt;&lt;author&gt;Beattie, J.&lt;/author&gt;&lt;author&gt;Allan, G. J.&lt;/author&gt;&lt;author&gt;Lochrie, J. D.&lt;/author&gt;&lt;author&gt;Flint, D. J.&lt;/author&gt;&lt;/authors&gt;&lt;/contributors&gt;&lt;auth-address&gt;Hannah Research Institute, Ayr KA6 5HL, Scotland, UK. j.beattie@hannah.ac.uk&lt;/auth-address&gt;&lt;titles&gt;&lt;title&gt;Insulin-like growth factor-binding protein-5 (IGFBP-5): a critical member of the IGF axis&lt;/title&gt;&lt;secondary-title&gt;Biochem J&lt;/secondary-title&gt;&lt;alt-title&gt;The Biochemical journal&lt;/alt-title&gt;&lt;/titles&gt;&lt;periodical&gt;&lt;full-title&gt;Biochemical Journal&lt;/full-title&gt;&lt;abbr-1&gt;Biochem J&lt;/abbr-1&gt;&lt;/periodical&gt;&lt;pages&gt;1-19&lt;/pages&gt;&lt;volume&gt;395&lt;/volume&gt;&lt;number&gt;1&lt;/number&gt;&lt;keywords&gt;&lt;keyword&gt;Animals&lt;/keyword&gt;&lt;keyword&gt;Extracellular Matrix/metabolism&lt;/keyword&gt;&lt;keyword&gt;Insulin-Like Growth Factor Binding Protein 5/chemistry/genetics/*metabolism&lt;/keyword&gt;&lt;keyword&gt;Neoplasms/metabolism&lt;/keyword&gt;&lt;keyword&gt;Protein Binding&lt;/keyword&gt;&lt;keyword&gt;Protein Processing, Post-Translational&lt;/keyword&gt;&lt;keyword&gt;Somatomedins/*metabolism&lt;/keyword&gt;&lt;/keywords&gt;&lt;dates&gt;&lt;year&gt;2006&lt;/year&gt;&lt;pub-dates&gt;&lt;date&gt;Apr 1&lt;/date&gt;&lt;/pub-dates&gt;&lt;/dates&gt;&lt;isbn&gt;1470-8728 (Electronic)&amp;#xD;0264-6021 (Linking)&lt;/isbn&gt;&lt;accession-num&gt;16526944&lt;/accession-num&gt;&lt;urls&gt;&lt;related-urls&gt;&lt;url&gt;http://www.ncbi.nlm.nih.gov/pubmed/16526944&lt;/url&gt;&lt;/related-urls&gt;&lt;/urls&gt;&lt;custom2&gt;1409685&lt;/custom2&gt;&lt;electronic-resource-num&gt;10.1042/BJ20060086&lt;/electronic-resource-num&gt;&lt;/record&gt;&lt;/Cite&gt;&lt;/EndNote&gt;</w:instrText>
      </w:r>
      <w:r w:rsidRPr="00A37469">
        <w:fldChar w:fldCharType="separate"/>
      </w:r>
      <w:r>
        <w:rPr>
          <w:noProof/>
        </w:rPr>
        <w:t>[</w:t>
      </w:r>
      <w:hyperlink w:anchor="_ENREF_206" w:tooltip="Beattie, 2006 #1207" w:history="1">
        <w:r>
          <w:rPr>
            <w:noProof/>
          </w:rPr>
          <w:t>206</w:t>
        </w:r>
      </w:hyperlink>
      <w:r>
        <w:rPr>
          <w:noProof/>
        </w:rPr>
        <w:t>]</w:t>
      </w:r>
      <w:r w:rsidRPr="00A37469">
        <w:fldChar w:fldCharType="end"/>
      </w:r>
      <w:r w:rsidR="00804DF7">
        <w:t>.</w:t>
      </w:r>
      <w:r w:rsidR="003F6F90">
        <w:t xml:space="preserve"> </w:t>
      </w:r>
      <w:r w:rsidRPr="00A37469">
        <w:t>IGFBP-5</w:t>
      </w:r>
      <w:r w:rsidR="00C105E8">
        <w:t xml:space="preserve">, </w:t>
      </w:r>
      <w:r w:rsidRPr="00A37469">
        <w:t>kemik</w:t>
      </w:r>
      <w:r w:rsidR="00C105E8">
        <w:t xml:space="preserve">, </w:t>
      </w:r>
      <w:r w:rsidRPr="00A37469">
        <w:t>yumurtalık</w:t>
      </w:r>
      <w:r w:rsidR="00C105E8">
        <w:t xml:space="preserve">, </w:t>
      </w:r>
      <w:r w:rsidRPr="00A37469">
        <w:t xml:space="preserve">meme bezi ve böbrek fizyolojisi gibi çeşitli biyolojik işlemlerde önemli bir rol oynamaktadır </w:t>
      </w:r>
      <w:r w:rsidRPr="00A37469">
        <w:fldChar w:fldCharType="begin">
          <w:fldData xml:space="preserve">PEVuZE5vdGU+PENpdGU+PEF1dGhvcj5LZWxsZXk8L0F1dGhvcj48WWVhcj4xOTk2PC9ZZWFyPjxS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</w:fldData>
        </w:fldChar>
      </w:r>
      <w:r>
        <w:instrText xml:space="preserve"> ADDIN EN.CITE </w:instrText>
      </w:r>
      <w:r>
        <w:fldChar w:fldCharType="begin">
          <w:fldData xml:space="preserve">PEVuZE5vdGU+PENpdGU+PEF1dGhvcj5LZWxsZXk8L0F1dGhvcj48WWVhcj4xOTk2PC9ZZWFyPjxS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</w:fldData>
        </w:fldChar>
      </w:r>
      <w:r>
        <w:instrText xml:space="preserve"> ADDIN EN.CITE.DATA </w:instrText>
      </w:r>
      <w:r>
        <w:fldChar w:fldCharType="end"/>
      </w:r>
      <w:r w:rsidRPr="00A37469">
        <w:fldChar w:fldCharType="separate"/>
      </w:r>
      <w:r>
        <w:rPr>
          <w:noProof/>
        </w:rPr>
        <w:t>[</w:t>
      </w:r>
      <w:hyperlink w:anchor="_ENREF_207" w:tooltip="Kelley, 1996 #1306" w:history="1">
        <w:r>
          <w:rPr>
            <w:noProof/>
          </w:rPr>
          <w:t>207</w:t>
        </w:r>
      </w:hyperlink>
      <w:r>
        <w:rPr>
          <w:noProof/>
        </w:rPr>
        <w:t>]</w:t>
      </w:r>
      <w:r w:rsidRPr="00A37469">
        <w:fldChar w:fldCharType="end"/>
      </w:r>
      <w:r w:rsidR="00804DF7">
        <w:t>.</w:t>
      </w:r>
      <w:r w:rsidRPr="00A37469">
        <w:t xml:space="preserve"> IGFBP-5</w:t>
      </w:r>
      <w:r w:rsidR="00C105E8">
        <w:t>’</w:t>
      </w:r>
      <w:r w:rsidRPr="00A37469">
        <w:t>in işlevi temel olarak hücre büyümesi üzerinedir;</w:t>
      </w:r>
      <w:r w:rsidR="003F6F90">
        <w:t xml:space="preserve"> </w:t>
      </w:r>
      <w:r w:rsidRPr="00A37469">
        <w:t>protein hücre çoğalmasını baskılamakta veya indüklemektedir</w:t>
      </w:r>
      <w:r w:rsidR="00904AD6">
        <w:t xml:space="preserve"> </w:t>
      </w:r>
      <w:r w:rsidRPr="00A37469">
        <w:fldChar w:fldCharType="begin"/>
      </w:r>
      <w:r>
        <w:instrText xml:space="preserve"> ADDIN EN.CITE &lt;EndNote&gt;&lt;Cite&gt;&lt;Author&gt;Andress&lt;/Author&gt;&lt;Year&gt;1992&lt;/Year&gt;&lt;RecNum&gt;1387&lt;/RecNum&gt;&lt;DisplayText&gt;[208]&lt;/DisplayText&gt;&lt;record&gt;&lt;rec-number&gt;1387&lt;/rec-number&gt;&lt;foreign-keys&gt;&lt;key app="EN" db-id="5d5e2pszsvr2fgefa28vffdy2rf5pezx22xx"&gt;1387&lt;/key&gt;&lt;/foreign-keys&gt;&lt;ref-type name="Journal Article"&gt;17&lt;/ref-type&gt;&lt;contributors&gt;&lt;authors&gt;&lt;author&gt;Andress, D. L.&lt;/author&gt;&lt;author&gt;Birnbaum, R. S.&lt;/author&gt;&lt;/authors&gt;&lt;/contributors&gt;&lt;auth-address&gt;Medical Service, Veterans Administration Medical Center, Seattle, Washington 98108.&lt;/auth-address&gt;&lt;titles&gt;&lt;title&gt;Human osteoblast-derived insulin-like growth factor (IGF) binding protein-5 stimulates osteoblast mitogenesis and potentiates IGF action&lt;/title&gt;&lt;secondary-title&gt;J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chemistry&lt;/abbr-1&gt;&lt;/alt-periodical&gt;&lt;pages&gt;22467-72&lt;/pages&gt;&lt;volume&gt;267&lt;/volume&gt;&lt;number&gt;31&lt;/number&gt;&lt;keywords&gt;&lt;keyword&gt;Animals&lt;/keyword&gt;&lt;keyword&gt;Binding, Competitive&lt;/keyword&gt;&lt;keyword&gt;Carrier Proteins/isolation &amp;amp; purification/*metabolism&lt;/keyword&gt;&lt;keyword&gt;Drug Synergism&lt;/keyword&gt;&lt;keyword&gt;Humans&lt;/keyword&gt;&lt;keyword&gt;In Vitro Techniques&lt;/keyword&gt;&lt;keyword&gt;Insulin-Like Growth Factor Binding Protein 5&lt;/keyword&gt;&lt;keyword&gt;Insulin-Like Growth Factor Binding Proteins&lt;/keyword&gt;&lt;keyword&gt;Mice&lt;/keyword&gt;&lt;keyword&gt;Mitosis&lt;/keyword&gt;&lt;keyword&gt;Osteoblasts/cytology/*physiology&lt;/keyword&gt;&lt;keyword&gt;Protein Binding&lt;/keyword&gt;&lt;keyword&gt;Somatomedins/*administration &amp;amp; dosage&lt;/keyword&gt;&lt;/keywords&gt;&lt;dates&gt;&lt;year&gt;1992&lt;/year&gt;&lt;pub-dates&gt;&lt;date&gt;Nov 5&lt;/date&gt;&lt;/pub-dates&gt;&lt;/dates&gt;&lt;isbn&gt;0021-9258 (Print)&amp;#xD;0021-9258 (Linking)&lt;/isbn&gt;&lt;accession-num&gt;1385400&lt;/accession-num&gt;&lt;urls&gt;&lt;related-urls&gt;&lt;url&gt;http://www.ncbi.nlm.nih.gov/pubmed/1385400&lt;/url&gt;&lt;/related-urls&gt;&lt;/urls&gt;&lt;/record&gt;&lt;/Cite&gt;&lt;/EndNote&gt;</w:instrText>
      </w:r>
      <w:r w:rsidRPr="00A37469">
        <w:fldChar w:fldCharType="separate"/>
      </w:r>
      <w:r>
        <w:rPr>
          <w:noProof/>
        </w:rPr>
        <w:t>[</w:t>
      </w:r>
      <w:hyperlink w:anchor="_ENREF_208" w:tooltip="Andress, 1992 #1387" w:history="1">
        <w:r>
          <w:rPr>
            <w:noProof/>
          </w:rPr>
          <w:t>208</w:t>
        </w:r>
      </w:hyperlink>
      <w:r>
        <w:rPr>
          <w:noProof/>
        </w:rPr>
        <w:t>]</w:t>
      </w:r>
      <w:r w:rsidRPr="00A37469">
        <w:fldChar w:fldCharType="end"/>
      </w:r>
      <w:r w:rsidR="00804DF7">
        <w:t>,</w:t>
      </w:r>
      <w:r w:rsidRPr="00A37469">
        <w:t xml:space="preserve"> </w:t>
      </w:r>
      <w:r w:rsidRPr="00A37469">
        <w:fldChar w:fldCharType="begin">
          <w:fldData xml:space="preserve">PEVuZE5vdGU+PENpdGU+PEF1dGhvcj5Fd3RvbjwvQXV0aG9yPjxZZWFyPjE5OTg8L1llYXI+PFJl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</w:fldData>
        </w:fldChar>
      </w:r>
      <w:r>
        <w:instrText xml:space="preserve"> ADDIN EN.CITE </w:instrText>
      </w:r>
      <w:r>
        <w:fldChar w:fldCharType="begin">
          <w:fldData xml:space="preserve">PEVuZE5vdGU+PENpdGU+PEF1dGhvcj5Fd3RvbjwvQXV0aG9yPjxZZWFyPjE5OTg8L1llYXI+PFJl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</w:fldData>
        </w:fldChar>
      </w:r>
      <w:r>
        <w:instrText xml:space="preserve"> ADDIN EN.CITE.DATA </w:instrText>
      </w:r>
      <w:r>
        <w:fldChar w:fldCharType="end"/>
      </w:r>
      <w:r w:rsidRPr="00A37469">
        <w:fldChar w:fldCharType="separate"/>
      </w:r>
      <w:r>
        <w:rPr>
          <w:noProof/>
        </w:rPr>
        <w:t>[</w:t>
      </w:r>
      <w:hyperlink w:anchor="_ENREF_209" w:tooltip="Ewton, 1998 #1388" w:history="1">
        <w:r>
          <w:rPr>
            <w:noProof/>
          </w:rPr>
          <w:t>209</w:t>
        </w:r>
      </w:hyperlink>
      <w:r>
        <w:rPr>
          <w:noProof/>
        </w:rPr>
        <w:t>]</w:t>
      </w:r>
      <w:r w:rsidRPr="00A37469">
        <w:fldChar w:fldCharType="end"/>
      </w:r>
      <w:r w:rsidR="00804DF7">
        <w:t>,</w:t>
      </w:r>
      <w:r w:rsidRPr="00A37469">
        <w:t xml:space="preserve"> </w:t>
      </w:r>
      <w:r w:rsidRPr="00A37469">
        <w:fldChar w:fldCharType="begin">
          <w:fldData xml:space="preserve">PEVuZE5vdGU+PENpdGU+PEF1dGhvcj5NZWFkb3dzPC9BdXRob3I+PFllYXI+MjAwMDwvWWVhcj48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PjMzMC03PC9wYWdlcz48dm9sdW1lPjE4Mzwvdm9sdW1lPjxudW1iZXI+MzwvbnVtYmVyPjxrZXl3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</w:fldData>
        </w:fldChar>
      </w:r>
      <w:r>
        <w:instrText xml:space="preserve"> ADDIN EN.CITE </w:instrText>
      </w:r>
      <w:r>
        <w:fldChar w:fldCharType="begin">
          <w:fldData xml:space="preserve">PEVuZE5vdGU+PENpdGU+PEF1dGhvcj5NZWFkb3dzPC9BdXRob3I+PFllYXI+MjAwMDwvWWVhcj48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</w:fldData>
        </w:fldChar>
      </w:r>
      <w:r>
        <w:instrText xml:space="preserve"> ADDIN EN.CITE.DATA </w:instrText>
      </w:r>
      <w:r>
        <w:fldChar w:fldCharType="end"/>
      </w:r>
      <w:r w:rsidRPr="00A37469">
        <w:fldChar w:fldCharType="separate"/>
      </w:r>
      <w:r>
        <w:rPr>
          <w:noProof/>
        </w:rPr>
        <w:t>[</w:t>
      </w:r>
      <w:hyperlink w:anchor="_ENREF_210" w:tooltip="Meadows, 2000 #1433" w:history="1">
        <w:r>
          <w:rPr>
            <w:noProof/>
          </w:rPr>
          <w:t>210</w:t>
        </w:r>
      </w:hyperlink>
      <w:r>
        <w:rPr>
          <w:noProof/>
        </w:rPr>
        <w:t>]</w:t>
      </w:r>
      <w:r w:rsidRPr="00A37469">
        <w:fldChar w:fldCharType="end"/>
      </w:r>
      <w:r w:rsidR="00804DF7">
        <w:t>,</w:t>
      </w:r>
      <w:r w:rsidRPr="00A37469">
        <w:t xml:space="preserve"> </w:t>
      </w:r>
      <w:r w:rsidRPr="00A37469">
        <w:fldChar w:fldCharType="begin">
          <w:fldData xml:space="preserve">PEVuZE5vdGU+PENpdGU+PEF1dGhvcj5TY2huZWlkZXI8L0F1dGhvcj48WWVhcj4yMDAxPC9ZZWFy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dW48L2Z1bGwtdGl0bGU+PGFiYnItMT5CaW9jaGVtaWNhbCBhbmQgYmlvcGh5c2ljYWwgcmVzZWFy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</w:fldData>
        </w:fldChar>
      </w:r>
      <w:r>
        <w:instrText xml:space="preserve"> ADDIN EN.CITE </w:instrText>
      </w:r>
      <w:r>
        <w:fldChar w:fldCharType="begin">
          <w:fldData xml:space="preserve">PEVuZE5vdGU+PENpdGU+PEF1dGhvcj5TY2huZWlkZXI8L0F1dGhvcj48WWVhcj4yMDAxPC9ZZWFy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</w:fldData>
        </w:fldChar>
      </w:r>
      <w:r>
        <w:instrText xml:space="preserve"> ADDIN EN.CITE.DATA </w:instrText>
      </w:r>
      <w:r>
        <w:fldChar w:fldCharType="end"/>
      </w:r>
      <w:r w:rsidRPr="00A37469">
        <w:fldChar w:fldCharType="separate"/>
      </w:r>
      <w:r>
        <w:rPr>
          <w:noProof/>
        </w:rPr>
        <w:t>[</w:t>
      </w:r>
      <w:hyperlink w:anchor="_ENREF_211" w:tooltip="Schneider, 2001 #1448" w:history="1">
        <w:r>
          <w:rPr>
            <w:noProof/>
          </w:rPr>
          <w:t>211</w:t>
        </w:r>
      </w:hyperlink>
      <w:r>
        <w:rPr>
          <w:noProof/>
        </w:rPr>
        <w:t>]</w:t>
      </w:r>
      <w:r w:rsidRPr="00A37469">
        <w:fldChar w:fldCharType="end"/>
      </w:r>
      <w:r w:rsidR="00804DF7">
        <w:t>.</w:t>
      </w:r>
      <w:r w:rsidRPr="00A37469">
        <w:t xml:space="preserve"> Ek olarak</w:t>
      </w:r>
      <w:r w:rsidR="00C105E8">
        <w:t xml:space="preserve">, </w:t>
      </w:r>
      <w:r w:rsidRPr="00A37469">
        <w:t>trombospondin-1</w:t>
      </w:r>
      <w:r w:rsidR="00904AD6">
        <w:t xml:space="preserve"> </w:t>
      </w:r>
      <w:r w:rsidRPr="00A37469">
        <w:fldChar w:fldCharType="begin">
          <w:fldData xml:space="preserve">PEVuZE5vdGU+PENpdGU+PEF1dGhvcj5OYW08L0F1dGhvcj48WWVhcj4yMDAwPC9ZZWFyPjxSZWNO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YmJyLTE+RW5kb2NyaW5vbG9neTwvYWJici0xPjwvYWx0LXBlcmlvZGljYWw+PHBhZ2VzPjExMDAt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</w:fldData>
        </w:fldChar>
      </w:r>
      <w:r>
        <w:instrText xml:space="preserve"> ADDIN EN.CITE </w:instrText>
      </w:r>
      <w:r>
        <w:fldChar w:fldCharType="begin">
          <w:fldData xml:space="preserve">PEVuZE5vdGU+PENpdGU+PEF1dGhvcj5OYW08L0F1dGhvcj48WWVhcj4yMDAwPC9ZZWFyPjxSZWNO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YmJyLTE+RW5kb2NyaW5vbG9neTwvYWJici0xPjwvYWx0LXBlcmlvZGljYWw+PHBhZ2VzPjExMDAt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</w:fldData>
        </w:fldChar>
      </w:r>
      <w:r>
        <w:instrText xml:space="preserve"> ADDIN EN.CITE.DATA </w:instrText>
      </w:r>
      <w:r>
        <w:fldChar w:fldCharType="end"/>
      </w:r>
      <w:r w:rsidRPr="00A37469">
        <w:fldChar w:fldCharType="separate"/>
      </w:r>
      <w:r>
        <w:rPr>
          <w:noProof/>
        </w:rPr>
        <w:t>[</w:t>
      </w:r>
      <w:hyperlink w:anchor="_ENREF_212" w:tooltip="Nam, 2000 #1451" w:history="1">
        <w:r>
          <w:rPr>
            <w:noProof/>
          </w:rPr>
          <w:t>212</w:t>
        </w:r>
      </w:hyperlink>
      <w:r>
        <w:rPr>
          <w:noProof/>
        </w:rPr>
        <w:t>]</w:t>
      </w:r>
      <w:r w:rsidRPr="00A37469">
        <w:fldChar w:fldCharType="end"/>
      </w:r>
      <w:r w:rsidR="00C105E8">
        <w:t xml:space="preserve">, </w:t>
      </w:r>
      <w:proofErr w:type="spellStart"/>
      <w:r w:rsidRPr="00A37469">
        <w:t>osteopontin</w:t>
      </w:r>
      <w:proofErr w:type="spellEnd"/>
      <w:r w:rsidR="00904AD6">
        <w:t xml:space="preserve"> </w:t>
      </w:r>
      <w:r w:rsidRPr="00A37469">
        <w:fldChar w:fldCharType="begin">
          <w:fldData xml:space="preserve">PEVuZE5vdGU+PENpdGU+PEF1dGhvcj5OYW08L0F1dGhvcj48WWVhcj4yMDAwPC9ZZWFyPjxSZWNO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YmJyLTE+RW5kb2NyaW5vbG9neTwvYWJici0xPjwvYWx0LXBlcmlvZGljYWw+PHBhZ2VzPjExMDAt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</w:fldData>
        </w:fldChar>
      </w:r>
      <w:r>
        <w:instrText xml:space="preserve"> ADDIN EN.CITE </w:instrText>
      </w:r>
      <w:r>
        <w:fldChar w:fldCharType="begin">
          <w:fldData xml:space="preserve">PEVuZE5vdGU+PENpdGU+PEF1dGhvcj5OYW08L0F1dGhvcj48WWVhcj4yMDAwPC9ZZWFyPjxSZWNO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</w:fldData>
        </w:fldChar>
      </w:r>
      <w:r>
        <w:instrText xml:space="preserve"> ADDIN EN.CITE.DATA </w:instrText>
      </w:r>
      <w:r>
        <w:fldChar w:fldCharType="end"/>
      </w:r>
      <w:r w:rsidRPr="00A37469">
        <w:fldChar w:fldCharType="separate"/>
      </w:r>
      <w:r>
        <w:rPr>
          <w:noProof/>
        </w:rPr>
        <w:t>[</w:t>
      </w:r>
      <w:hyperlink w:anchor="_ENREF_212" w:tooltip="Nam, 2000 #1451" w:history="1">
        <w:r>
          <w:rPr>
            <w:noProof/>
          </w:rPr>
          <w:t>212</w:t>
        </w:r>
      </w:hyperlink>
      <w:r>
        <w:rPr>
          <w:noProof/>
        </w:rPr>
        <w:t>]</w:t>
      </w:r>
      <w:r w:rsidRPr="00A37469">
        <w:fldChar w:fldCharType="end"/>
      </w:r>
      <w:r w:rsidR="00C105E8">
        <w:t xml:space="preserve">, </w:t>
      </w:r>
      <w:proofErr w:type="spellStart"/>
      <w:r w:rsidRPr="00A37469">
        <w:t>vitronektin</w:t>
      </w:r>
      <w:proofErr w:type="spellEnd"/>
      <w:r w:rsidRPr="00A37469">
        <w:t xml:space="preserve"> </w:t>
      </w:r>
      <w:r w:rsidRPr="00A37469">
        <w:fldChar w:fldCharType="begin">
          <w:fldData xml:space="preserve">PEVuZE5vdGU+PENpdGU+PEF1dGhvcj5OYW08L0F1dGhvcj48WWVhcj4yMDAyPC9ZZWFyPjxSZWNO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PkVuZG9jcmlub2xvZ3k8L2FiYnItMT48L2FsdC1wZXJpb2RpY2FsPjxwYWdlcz4zMC02PC9wYWdl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</w:fldData>
        </w:fldChar>
      </w:r>
      <w:r>
        <w:instrText xml:space="preserve"> ADDIN EN.CITE </w:instrText>
      </w:r>
      <w:r>
        <w:fldChar w:fldCharType="begin">
          <w:fldData xml:space="preserve">PEVuZE5vdGU+PENpdGU+PEF1dGhvcj5OYW08L0F1dGhvcj48WWVhcj4yMDAyPC9ZZWFyPjxSZWNO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</w:fldData>
        </w:fldChar>
      </w:r>
      <w:r>
        <w:instrText xml:space="preserve"> ADDIN EN.CITE.DATA </w:instrText>
      </w:r>
      <w:r>
        <w:fldChar w:fldCharType="end"/>
      </w:r>
      <w:r w:rsidRPr="00A37469">
        <w:fldChar w:fldCharType="separate"/>
      </w:r>
      <w:r>
        <w:rPr>
          <w:noProof/>
        </w:rPr>
        <w:t>[</w:t>
      </w:r>
      <w:hyperlink w:anchor="_ENREF_213" w:tooltip="Nam, 2002 #1450" w:history="1">
        <w:r>
          <w:rPr>
            <w:noProof/>
          </w:rPr>
          <w:t>213</w:t>
        </w:r>
      </w:hyperlink>
      <w:r>
        <w:rPr>
          <w:noProof/>
        </w:rPr>
        <w:t>]</w:t>
      </w:r>
      <w:r w:rsidRPr="00A37469">
        <w:fldChar w:fldCharType="end"/>
      </w:r>
      <w:r w:rsidR="00904AD6">
        <w:t xml:space="preserve"> </w:t>
      </w:r>
      <w:r w:rsidRPr="00A37469">
        <w:t xml:space="preserve">ve </w:t>
      </w:r>
      <w:proofErr w:type="spellStart"/>
      <w:r w:rsidRPr="00A37469">
        <w:t>plazminojen</w:t>
      </w:r>
      <w:proofErr w:type="spellEnd"/>
      <w:r w:rsidRPr="00A37469">
        <w:t xml:space="preserve"> </w:t>
      </w:r>
      <w:proofErr w:type="spellStart"/>
      <w:r w:rsidRPr="00A37469">
        <w:t>aktivatör</w:t>
      </w:r>
      <w:proofErr w:type="spellEnd"/>
      <w:r w:rsidRPr="00A37469">
        <w:t xml:space="preserve"> inhibitör-1 </w:t>
      </w:r>
      <w:r w:rsidRPr="00A37469">
        <w:fldChar w:fldCharType="begin"/>
      </w:r>
      <w:r>
        <w:instrText xml:space="preserve"> ADDIN EN.CITE &lt;EndNote&gt;&lt;Cite&gt;&lt;Author&gt;Nam&lt;/Author&gt;&lt;Year&gt;1997&lt;/Year&gt;&lt;RecNum&gt;1452&lt;/RecNum&gt;&lt;DisplayText&gt;[214]&lt;/DisplayText&gt;&lt;record&gt;&lt;rec-number&gt;1452&lt;/rec-number&gt;&lt;foreign-keys&gt;&lt;key app="EN" db-id="5d5e2pszsvr2fgefa28vffdy2rf5pezx22xx"&gt;1452&lt;/key&gt;&lt;/foreign-keys&gt;&lt;ref-type name="Journal Article"&gt;17&lt;/ref-type&gt;&lt;contributors&gt;&lt;authors&gt;&lt;author&gt;Nam, T. J.&lt;/author&gt;&lt;author&gt;Busby, W., Jr.&lt;/author&gt;&lt;author&gt;Clemmons, D. R.&lt;/author&gt;&lt;/authors&gt;&lt;/contributors&gt;&lt;auth-address&gt;Department of Medicine, University of North Carolina School of Medicine, Chapel Hill 27599-7170, USA.&lt;/auth-address&gt;&lt;titles&gt;&lt;title&gt;Insulin-like growth factor binding protein-5 binds to plasminogen activator inhibitor-I&lt;/title&gt;&lt;secondary-title&gt;Endocrinology&lt;/secondary-title&gt;&lt;alt-title&gt;Endocrinology&lt;/alt-title&gt;&lt;/titles&gt;&lt;periodical&gt;&lt;full-title&gt;Endocrinology&lt;/full-title&gt;&lt;abbr-1&gt;Endocrinology&lt;/abbr-1&gt;&lt;/periodical&gt;&lt;alt-periodical&gt;&lt;full-title&gt;Endocrinology&lt;/full-title&gt;&lt;abbr-1&gt;Endocrinology&lt;/abbr-1&gt;&lt;/alt-periodical&gt;&lt;pages&gt;2972-8&lt;/pages&gt;&lt;volume&gt;138&lt;/volume&gt;&lt;number&gt;7&lt;/number&gt;&lt;keywords&gt;&lt;keyword&gt;Animals&lt;/keyword&gt;&lt;keyword&gt;Binding Sites&lt;/keyword&gt;&lt;keyword&gt;Binding, Competitive&lt;/keyword&gt;&lt;keyword&gt;CHO Cells&lt;/keyword&gt;&lt;keyword&gt;Cricetinae&lt;/keyword&gt;&lt;keyword&gt;Electrophoresis, Polyacrylamide Gel&lt;/keyword&gt;&lt;keyword&gt;Extracellular Matrix/metabolism&lt;/keyword&gt;&lt;keyword&gt;Fibroblasts/metabolism&lt;/keyword&gt;&lt;keyword&gt;Glycosaminoglycans/pharmacology&lt;/keyword&gt;&lt;keyword&gt;Humans&lt;/keyword&gt;&lt;keyword&gt;Insulin-Like Growth Factor Binding Protein 5/*metabolism&lt;/keyword&gt;&lt;keyword&gt;Plasminogen Activator Inhibitor 1/*metabolism&lt;/keyword&gt;&lt;keyword&gt;Protein Binding/drug effects&lt;/keyword&gt;&lt;/keywords&gt;&lt;dates&gt;&lt;year&gt;1997&lt;/year&gt;&lt;pub-dates&gt;&lt;date&gt;Jul&lt;/date&gt;&lt;/pub-dates&gt;&lt;/dates&gt;&lt;isbn&gt;0013-7227 (Print)&amp;#xD;0013-7227 (Linking)&lt;/isbn&gt;&lt;accession-num&gt;9202242&lt;/accession-num&gt;&lt;urls&gt;&lt;related-urls&gt;&lt;url&gt;http://www.ncbi.nlm.nih.gov/pubmed/9202242&lt;/url&gt;&lt;/related-urls&gt;&lt;/urls&gt;&lt;electronic-resource-num&gt;10.1210/endo.138.7.5230&lt;/electronic-resource-num&gt;&lt;/record&gt;&lt;/Cite&gt;&lt;/EndNote&gt;</w:instrText>
      </w:r>
      <w:r w:rsidRPr="00A37469">
        <w:fldChar w:fldCharType="separate"/>
      </w:r>
      <w:r>
        <w:rPr>
          <w:noProof/>
        </w:rPr>
        <w:t>[</w:t>
      </w:r>
      <w:hyperlink w:anchor="_ENREF_214" w:tooltip="Nam, 1997 #1452" w:history="1">
        <w:r>
          <w:rPr>
            <w:noProof/>
          </w:rPr>
          <w:t>214</w:t>
        </w:r>
      </w:hyperlink>
      <w:r>
        <w:rPr>
          <w:noProof/>
        </w:rPr>
        <w:t>]</w:t>
      </w:r>
      <w:r w:rsidRPr="00A37469">
        <w:fldChar w:fldCharType="end"/>
      </w:r>
      <w:r w:rsidR="00804DF7">
        <w:t xml:space="preserve"> </w:t>
      </w:r>
      <w:r w:rsidRPr="00A37469">
        <w:t>dahil çeşitli hücre dışı matris proteinleri ile etkileşime girer. Son birkaç yılda</w:t>
      </w:r>
      <w:r w:rsidR="00C105E8">
        <w:t xml:space="preserve">, </w:t>
      </w:r>
      <w:r w:rsidRPr="00A37469">
        <w:t>IGFBP-5</w:t>
      </w:r>
      <w:r w:rsidR="00C105E8">
        <w:t>’</w:t>
      </w:r>
      <w:r w:rsidRPr="00A37469">
        <w:t xml:space="preserve">in hücre </w:t>
      </w:r>
      <w:proofErr w:type="spellStart"/>
      <w:r w:rsidRPr="00A37469">
        <w:t>sağkalımı</w:t>
      </w:r>
      <w:proofErr w:type="spellEnd"/>
      <w:r w:rsidRPr="00A37469">
        <w:t xml:space="preserve"> üzerindeki etkisinin</w:t>
      </w:r>
      <w:r w:rsidR="00C105E8">
        <w:t xml:space="preserve">, </w:t>
      </w:r>
      <w:r w:rsidRPr="00A37469">
        <w:t xml:space="preserve">spesifik çözünür veya hücre ile ilişkili </w:t>
      </w:r>
      <w:proofErr w:type="spellStart"/>
      <w:r w:rsidRPr="00A37469">
        <w:t>ligandlarla</w:t>
      </w:r>
      <w:proofErr w:type="spellEnd"/>
      <w:r w:rsidRPr="00A37469">
        <w:t xml:space="preserve"> etkileşimlere dayandığı görülmüştür</w:t>
      </w:r>
      <w:r w:rsidR="00904AD6">
        <w:t xml:space="preserve"> </w:t>
      </w:r>
      <w:r w:rsidRPr="00A37469">
        <w:fldChar w:fldCharType="begin"/>
      </w:r>
      <w:r>
        <w:instrText xml:space="preserve"> ADDIN EN.CITE &lt;EndNote&gt;&lt;Cite&gt;&lt;Author&gt;Beattie&lt;/Author&gt;&lt;Year&gt;2006&lt;/Year&gt;&lt;RecNum&gt;1453&lt;/RecNum&gt;&lt;DisplayText&gt;[206]&lt;/DisplayText&gt;&lt;record&gt;&lt;rec-number&gt;1453&lt;/rec-number&gt;&lt;foreign-keys&gt;&lt;key app="EN" db-id="5d5e2pszsvr2fgefa28vffdy2rf5pezx22xx"&gt;1453&lt;/key&gt;&lt;/foreign-keys&gt;&lt;ref-type name="Journal Article"&gt;17&lt;/ref-type&gt;&lt;contributors&gt;&lt;authors&gt;&lt;author&gt;Beattie, J.&lt;/author&gt;&lt;author&gt;Allan, G. J.&lt;/author&gt;&lt;author&gt;Lochrie, J. D.&lt;/author&gt;&lt;author&gt;Flint, D. J.&lt;/author&gt;&lt;/authors&gt;&lt;/contributors&gt;&lt;auth-address&gt;Hannah Research Institute, Ayr KA6 5HL, Scotland, UK. j.beattie@hannah.ac.uk&lt;/auth-address&gt;&lt;titles&gt;&lt;title&gt;Insulin-like growth factor-binding protein-5 (IGFBP-5): a critical member of the IGF axis&lt;/title&gt;&lt;secondary-title&gt;Biochem J&lt;/secondary-title&gt;&lt;alt-title&gt;The Biochemical journal&lt;/alt-title&gt;&lt;/titles&gt;&lt;periodical&gt;&lt;full-title&gt;Biochemical Journal&lt;/full-title&gt;&lt;abbr-1&gt;Biochem J&lt;/abbr-1&gt;&lt;/periodical&gt;&lt;pages&gt;1-19&lt;/pages&gt;&lt;volume&gt;395&lt;/volume&gt;&lt;number&gt;1&lt;/number&gt;&lt;keywords&gt;&lt;keyword&gt;Animals&lt;/keyword&gt;&lt;keyword&gt;Extracellular Matrix/metabolism&lt;/keyword&gt;&lt;keyword&gt;Insulin-Like Growth Factor Binding Protein 5/chemistry/genetics/*metabolism&lt;/keyword&gt;&lt;keyword&gt;Neoplasms/metabolism&lt;/keyword&gt;&lt;keyword&gt;Protein Binding&lt;/keyword&gt;&lt;keyword&gt;Protein Processing, Post-Translational&lt;/keyword&gt;&lt;keyword&gt;Somatomedins/*metabolism&lt;/keyword&gt;&lt;/keywords&gt;&lt;dates&gt;&lt;year&gt;2006&lt;/year&gt;&lt;pub-dates&gt;&lt;date&gt;Apr 1&lt;/date&gt;&lt;/pub-dates&gt;&lt;/dates&gt;&lt;isbn&gt;1470-8728 (Electronic)&amp;#xD;0264-6021 (Linking)&lt;/isbn&gt;&lt;accession-num&gt;16526944&lt;/accession-num&gt;&lt;urls&gt;&lt;related-urls&gt;&lt;url&gt;http://www.ncbi.nlm.nih.gov/pubmed/16526944&lt;/url&gt;&lt;/related-urls&gt;&lt;/urls&gt;&lt;custom2&gt;1409685&lt;/custom2&gt;&lt;electronic-resource-num&gt;10.1042/BJ20060086&lt;/electronic-resource-num&gt;&lt;/record&gt;&lt;/Cite&gt;&lt;/EndNote&gt;</w:instrText>
      </w:r>
      <w:r w:rsidRPr="00A37469">
        <w:fldChar w:fldCharType="separate"/>
      </w:r>
      <w:r>
        <w:rPr>
          <w:noProof/>
        </w:rPr>
        <w:t>[</w:t>
      </w:r>
      <w:hyperlink w:anchor="_ENREF_206" w:tooltip="Beattie, 2006 #1207" w:history="1">
        <w:r>
          <w:rPr>
            <w:noProof/>
          </w:rPr>
          <w:t>206</w:t>
        </w:r>
      </w:hyperlink>
      <w:r>
        <w:rPr>
          <w:noProof/>
        </w:rPr>
        <w:t>]</w:t>
      </w:r>
      <w:r w:rsidRPr="00A37469">
        <w:fldChar w:fldCharType="end"/>
      </w:r>
      <w:r w:rsidR="00804DF7">
        <w:t>,</w:t>
      </w:r>
      <w:r w:rsidRPr="00A37469">
        <w:t xml:space="preserve"> </w:t>
      </w:r>
      <w:r w:rsidRPr="00A37469">
        <w:fldChar w:fldCharType="begin">
          <w:fldData xml:space="preserve">PEVuZE5vdGU+PENpdGU+PEF1dGhvcj5IdW5nPC9BdXRob3I+PFllYXI+MjAwODwvWWVhcj48UmVj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</w:fldData>
        </w:fldChar>
      </w:r>
      <w:r>
        <w:instrText xml:space="preserve"> ADDIN EN.CITE </w:instrText>
      </w:r>
      <w:r>
        <w:fldChar w:fldCharType="begin">
          <w:fldData xml:space="preserve">PEVuZE5vdGU+PENpdGU+PEF1dGhvcj5IdW5nPC9BdXRob3I+PFllYXI+MjAwODwvWWVhcj48UmVj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</w:fldData>
        </w:fldChar>
      </w:r>
      <w:r>
        <w:instrText xml:space="preserve"> ADDIN EN.CITE.DATA </w:instrText>
      </w:r>
      <w:r>
        <w:fldChar w:fldCharType="end"/>
      </w:r>
      <w:r w:rsidRPr="00A37469">
        <w:fldChar w:fldCharType="separate"/>
      </w:r>
      <w:r>
        <w:rPr>
          <w:noProof/>
        </w:rPr>
        <w:t>[</w:t>
      </w:r>
      <w:hyperlink w:anchor="_ENREF_215" w:tooltip="Hung, 2008 #1454" w:history="1">
        <w:r>
          <w:rPr>
            <w:noProof/>
          </w:rPr>
          <w:t>215</w:t>
        </w:r>
      </w:hyperlink>
      <w:r>
        <w:rPr>
          <w:noProof/>
        </w:rPr>
        <w:t>]</w:t>
      </w:r>
      <w:r w:rsidRPr="00A37469">
        <w:fldChar w:fldCharType="end"/>
      </w:r>
      <w:r w:rsidR="00804DF7">
        <w:t>.</w:t>
      </w:r>
    </w:p>
    <w:p w14:paraId="361AA0E8" w14:textId="77777777" w:rsidR="00904AD6" w:rsidRDefault="00904AD6" w:rsidP="00904AD6">
      <w:pPr>
        <w:pStyle w:val="Paragrafboluk"/>
      </w:pPr>
    </w:p>
    <w:p w14:paraId="7A228714" w14:textId="15C43F71" w:rsidR="00443F4A" w:rsidRDefault="00443F4A" w:rsidP="00904AD6">
      <w:pPr>
        <w:pStyle w:val="Paragrafasl"/>
      </w:pPr>
      <w:r w:rsidRPr="00794BE5">
        <w:t>IGFBP-5</w:t>
      </w:r>
      <w:r w:rsidR="00C105E8">
        <w:t xml:space="preserve">, </w:t>
      </w:r>
      <w:proofErr w:type="spellStart"/>
      <w:r w:rsidRPr="00794BE5">
        <w:t>IGFBP</w:t>
      </w:r>
      <w:r w:rsidR="00C105E8">
        <w:t>’</w:t>
      </w:r>
      <w:r w:rsidRPr="00794BE5">
        <w:t>lerden</w:t>
      </w:r>
      <w:proofErr w:type="spellEnd"/>
      <w:r w:rsidRPr="00794BE5">
        <w:t xml:space="preserve"> en çok korunandır ve birkaç anahtar hücre soyunun</w:t>
      </w:r>
      <w:r w:rsidR="00C105E8">
        <w:t xml:space="preserve">, </w:t>
      </w:r>
      <w:r w:rsidRPr="00794BE5">
        <w:t xml:space="preserve">örneğin </w:t>
      </w:r>
      <w:proofErr w:type="spellStart"/>
      <w:r w:rsidRPr="00794BE5">
        <w:t>miyoblastların</w:t>
      </w:r>
      <w:proofErr w:type="spellEnd"/>
      <w:r w:rsidRPr="00794BE5">
        <w:t xml:space="preserve"> ve sinir hücrelerinin gelişimi sırasında odak düzenleyici bir faktör olarak v</w:t>
      </w:r>
      <w:r>
        <w:t>urgulanmıştır. Farelerde</w:t>
      </w:r>
      <w:r w:rsidR="00C105E8">
        <w:t xml:space="preserve">, </w:t>
      </w:r>
      <w:r w:rsidRPr="00905CA0">
        <w:rPr>
          <w:i/>
        </w:rPr>
        <w:t>IGFBP5</w:t>
      </w:r>
      <w:r w:rsidRPr="00794BE5">
        <w:t xml:space="preserve"> embriyoda</w:t>
      </w:r>
      <w:r w:rsidR="00C105E8">
        <w:t xml:space="preserve">, </w:t>
      </w:r>
      <w:r w:rsidRPr="00794BE5">
        <w:t>erken gelişmeden</w:t>
      </w:r>
      <w:r w:rsidR="00C105E8">
        <w:t xml:space="preserve">, </w:t>
      </w:r>
      <w:r w:rsidRPr="00794BE5">
        <w:t xml:space="preserve">temel olarak </w:t>
      </w:r>
      <w:proofErr w:type="spellStart"/>
      <w:r w:rsidRPr="00794BE5">
        <w:t>somitlerin</w:t>
      </w:r>
      <w:proofErr w:type="spellEnd"/>
      <w:r w:rsidRPr="00794BE5">
        <w:t xml:space="preserve"> </w:t>
      </w:r>
      <w:proofErr w:type="spellStart"/>
      <w:r w:rsidRPr="00794BE5">
        <w:t>miyotomal</w:t>
      </w:r>
      <w:proofErr w:type="spellEnd"/>
      <w:r w:rsidRPr="00794BE5">
        <w:t xml:space="preserve"> bileşeninde ve gelişmekte olan merkezi sinir sisteminde eksprese edilir</w:t>
      </w:r>
      <w:r w:rsidR="00904AD6">
        <w:t xml:space="preserve">. </w:t>
      </w:r>
      <w:r w:rsidRPr="00794BE5">
        <w:t>Doğum sonrası</w:t>
      </w:r>
      <w:r w:rsidR="00C105E8">
        <w:t xml:space="preserve">, </w:t>
      </w:r>
      <w:r w:rsidRPr="00794BE5">
        <w:t>serum IGFBP-5</w:t>
      </w:r>
      <w:r w:rsidR="00C105E8">
        <w:t xml:space="preserve">, </w:t>
      </w:r>
      <w:r w:rsidRPr="00794BE5">
        <w:t>IGFBP-3 ile ortak olarak</w:t>
      </w:r>
      <w:r w:rsidR="00C105E8">
        <w:t xml:space="preserve">, </w:t>
      </w:r>
      <w:r w:rsidRPr="00794BE5">
        <w:t>IGF-I veya IGF-II ve asit kararsız alt ünite ile üçlü bir kompleks oluşturur. Agresif pediatrik kanser</w:t>
      </w:r>
      <w:r w:rsidR="00C105E8">
        <w:t xml:space="preserve">, </w:t>
      </w:r>
      <w:proofErr w:type="spellStart"/>
      <w:r w:rsidRPr="00794BE5">
        <w:t>rabdomiyosarkomda</w:t>
      </w:r>
      <w:proofErr w:type="spellEnd"/>
      <w:r w:rsidRPr="00794BE5">
        <w:t xml:space="preserve"> </w:t>
      </w:r>
      <w:r w:rsidRPr="00905CA0">
        <w:rPr>
          <w:i/>
        </w:rPr>
        <w:t>Igfbp5</w:t>
      </w:r>
      <w:r w:rsidRPr="00794BE5">
        <w:t xml:space="preserve"> yukarı </w:t>
      </w:r>
      <w:proofErr w:type="spellStart"/>
      <w:r w:rsidRPr="00794BE5">
        <w:t>regüle</w:t>
      </w:r>
      <w:proofErr w:type="spellEnd"/>
      <w:r w:rsidRPr="00794BE5">
        <w:t xml:space="preserve"> edilir prostat kanserinin </w:t>
      </w:r>
      <w:proofErr w:type="spellStart"/>
      <w:r w:rsidRPr="00794BE5">
        <w:t>androjen</w:t>
      </w:r>
      <w:proofErr w:type="spellEnd"/>
      <w:r w:rsidRPr="00794BE5">
        <w:t xml:space="preserve"> </w:t>
      </w:r>
      <w:r w:rsidRPr="00794BE5">
        <w:lastRenderedPageBreak/>
        <w:t xml:space="preserve">bağımsızlığına ilerlemesinde ve düz kas türevli </w:t>
      </w:r>
      <w:proofErr w:type="spellStart"/>
      <w:r w:rsidRPr="00794BE5">
        <w:t>uterin</w:t>
      </w:r>
      <w:proofErr w:type="spellEnd"/>
      <w:r w:rsidRPr="00794BE5">
        <w:t xml:space="preserve"> </w:t>
      </w:r>
      <w:proofErr w:type="spellStart"/>
      <w:r w:rsidRPr="00794BE5">
        <w:t>leiomyomda</w:t>
      </w:r>
      <w:proofErr w:type="spellEnd"/>
      <w:r w:rsidR="00C105E8">
        <w:t xml:space="preserve">, </w:t>
      </w:r>
      <w:proofErr w:type="spellStart"/>
      <w:r w:rsidRPr="00794BE5">
        <w:t>neoplazide</w:t>
      </w:r>
      <w:proofErr w:type="spellEnd"/>
      <w:r w:rsidRPr="00794BE5">
        <w:t xml:space="preserve"> bir işlevi olduğunu gösterir </w:t>
      </w:r>
      <w:r>
        <w:fldChar w:fldCharType="begin">
          <w:fldData xml:space="preserve">PEVuZE5vdGU+PENpdGU+PEF1dGhvcj5TYWxpaDwvQXV0aG9yPjxZZWFyPjIwMDQ8L1llYXI+PFJl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ZXJpb2RpY2FsPjxwYWdlcz40MzE0LTk8L3BhZ2VzPjx2b2x1bWU+MTAxPC92b2x1bWU+PG51bWJl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</w:fldData>
        </w:fldChar>
      </w:r>
      <w:r>
        <w:instrText xml:space="preserve"> ADDIN EN.CITE </w:instrText>
      </w:r>
      <w:r>
        <w:fldChar w:fldCharType="begin">
          <w:fldData xml:space="preserve">PEVuZE5vdGU+PENpdGU+PEF1dGhvcj5TYWxpaDwvQXV0aG9yPjxZZWFyPjIwMDQ8L1llYXI+PFJl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ZXJpb2RpY2FsPjxwYWdlcz40MzE0LTk8L3BhZ2VzPjx2b2x1bWU+MTAxPC92b2x1bWU+PG51bWJl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</w:fldData>
        </w:fldChar>
      </w:r>
      <w:r>
        <w:instrText xml:space="preserve"> ADDIN EN.CITE.DATA </w:instrText>
      </w:r>
      <w:r>
        <w:fldChar w:fldCharType="end"/>
      </w:r>
      <w:r>
        <w:fldChar w:fldCharType="separate"/>
      </w:r>
      <w:r>
        <w:rPr>
          <w:noProof/>
        </w:rPr>
        <w:t>[</w:t>
      </w:r>
      <w:hyperlink w:anchor="_ENREF_216" w:tooltip="Salih, 2004 #7799" w:history="1">
        <w:r>
          <w:rPr>
            <w:noProof/>
          </w:rPr>
          <w:t>216</w:t>
        </w:r>
      </w:hyperlink>
      <w:r>
        <w:rPr>
          <w:noProof/>
        </w:rPr>
        <w:t>]</w:t>
      </w:r>
      <w:r>
        <w:fldChar w:fldCharType="end"/>
      </w:r>
      <w:r w:rsidR="00804DF7">
        <w:t>.</w:t>
      </w:r>
    </w:p>
    <w:p w14:paraId="369BA1B9" w14:textId="77777777" w:rsidR="00904AD6" w:rsidRPr="00947122" w:rsidRDefault="00904AD6" w:rsidP="00904AD6">
      <w:pPr>
        <w:pStyle w:val="Paragrafasl"/>
      </w:pPr>
    </w:p>
    <w:p w14:paraId="19A4F4AB" w14:textId="6D09FF49" w:rsidR="00443F4A" w:rsidRPr="00F20CFE" w:rsidRDefault="00443F4A" w:rsidP="00904AD6">
      <w:pPr>
        <w:pStyle w:val="Balk3"/>
      </w:pPr>
      <w:bookmarkStart w:id="86" w:name="_Toc534489173"/>
      <w:r w:rsidRPr="00F20CFE">
        <w:t>2.5.5.</w:t>
      </w:r>
      <w:r w:rsidR="00904AD6">
        <w:t xml:space="preserve"> </w:t>
      </w:r>
      <w:proofErr w:type="spellStart"/>
      <w:r w:rsidR="00353E13">
        <w:t>Growth</w:t>
      </w:r>
      <w:proofErr w:type="spellEnd"/>
      <w:r w:rsidR="00353E13">
        <w:t xml:space="preserve"> </w:t>
      </w:r>
      <w:proofErr w:type="spellStart"/>
      <w:r w:rsidR="00353E13">
        <w:t>Hormone</w:t>
      </w:r>
      <w:proofErr w:type="spellEnd"/>
      <w:r w:rsidR="00353E13">
        <w:t xml:space="preserve"> </w:t>
      </w:r>
      <w:proofErr w:type="spellStart"/>
      <w:r w:rsidR="00353E13">
        <w:t>Receptor</w:t>
      </w:r>
      <w:proofErr w:type="spellEnd"/>
      <w:r w:rsidR="00353E13" w:rsidRPr="00F20CFE">
        <w:rPr>
          <w:i/>
        </w:rPr>
        <w:t xml:space="preserve"> </w:t>
      </w:r>
      <w:r w:rsidR="00904AD6">
        <w:t>(</w:t>
      </w:r>
      <w:r w:rsidR="00353E13" w:rsidRPr="00F20CFE">
        <w:rPr>
          <w:i/>
        </w:rPr>
        <w:t>GHR</w:t>
      </w:r>
      <w:r w:rsidR="00904AD6">
        <w:t>)</w:t>
      </w:r>
      <w:bookmarkEnd w:id="86"/>
    </w:p>
    <w:p w14:paraId="4A3A2628" w14:textId="77777777" w:rsidR="00904AD6" w:rsidRDefault="00904AD6" w:rsidP="00904AD6">
      <w:pPr>
        <w:pStyle w:val="Paragrafboluk"/>
      </w:pPr>
    </w:p>
    <w:p w14:paraId="684AF4E6" w14:textId="332DCE9C" w:rsidR="00443F4A" w:rsidRPr="00A37469" w:rsidRDefault="00443F4A" w:rsidP="00904AD6">
      <w:pPr>
        <w:pStyle w:val="Paragrafasl"/>
      </w:pPr>
      <w:r w:rsidRPr="00672968">
        <w:rPr>
          <w:u w:val="single"/>
        </w:rPr>
        <w:t>Bu gen</w:t>
      </w:r>
      <w:r w:rsidR="00C105E8" w:rsidRPr="00672968">
        <w:rPr>
          <w:u w:val="single"/>
        </w:rPr>
        <w:t xml:space="preserve">, </w:t>
      </w:r>
      <w:r w:rsidRPr="00672968">
        <w:rPr>
          <w:u w:val="single"/>
        </w:rPr>
        <w:t xml:space="preserve">büyüme hormonu için bir </w:t>
      </w:r>
      <w:proofErr w:type="spellStart"/>
      <w:r w:rsidRPr="00672968">
        <w:rPr>
          <w:u w:val="single"/>
        </w:rPr>
        <w:t>transmembran</w:t>
      </w:r>
      <w:proofErr w:type="spellEnd"/>
      <w:r w:rsidRPr="00672968">
        <w:rPr>
          <w:u w:val="single"/>
        </w:rPr>
        <w:t xml:space="preserve"> reseptörü olan bir proteini kodlar </w:t>
      </w:r>
      <w:r w:rsidRPr="00947122">
        <w:fldChar w:fldCharType="begin"/>
      </w:r>
      <w:r>
        <w:instrText xml:space="preserve"> ADDIN EN.CITE &lt;EndNote&gt;&lt;Cite&gt;&lt;Author&gt;Dehkhoda&lt;/Author&gt;&lt;Year&gt;2018&lt;/Year&gt;&lt;RecNum&gt;8166&lt;/RecNum&gt;&lt;DisplayText&gt;[217]&lt;/DisplayText&gt;&lt;record&gt;&lt;rec-number&gt;8166&lt;/rec-number&gt;&lt;foreign-keys&gt;&lt;key app="EN" db-id="aevdr0fa7fvzaker2vj59w9zrze5xvdre2rx"&gt;8166&lt;/key&gt;&lt;/foreign-keys&gt;&lt;ref-type name="Journal Article"&gt;17&lt;/ref-type&gt;&lt;contributors&gt;&lt;authors&gt;&lt;author&gt;Dehkhoda, F.&lt;/author&gt;&lt;author&gt;Lee, C. M. M.&lt;/author&gt;&lt;author&gt;Medina, J.&lt;/author&gt;&lt;author&gt;Brooks, A. J.&lt;/author&gt;&lt;/authors&gt;&lt;/contributors&gt;&lt;auth-address&gt;Univ Queensland, Diamantina Inst, Translat Res Inst, Brisbane, Qld, Australia&lt;/auth-address&gt;&lt;titles&gt;&lt;title&gt;The Growth Hormone Receptor: Mechanism of Receptor Activation, Cell Signaling, and Physiological Aspects&lt;/title&gt;&lt;secondary-title&gt;Frontiers in Endocrinology&lt;/secondary-title&gt;&lt;alt-title&gt;Front Endocrinol&lt;/alt-title&gt;&lt;/titles&gt;&lt;periodical&gt;&lt;full-title&gt;Front Endocrinol (Lausanne)&lt;/full-title&gt;&lt;abbr-1&gt;Frontiers in endocrinology&lt;/abbr-1&gt;&lt;/periodical&gt;&lt;volume&gt;9&lt;/volume&gt;&lt;keywords&gt;&lt;keyword&gt;growth hormone&lt;/keyword&gt;&lt;keyword&gt;growth hormone receptor&lt;/keyword&gt;&lt;keyword&gt;janus kinase 2&lt;/keyword&gt;&lt;keyword&gt;src family kinase&lt;/keyword&gt;&lt;keyword&gt;insulin-like growth factor 1&lt;/keyword&gt;&lt;keyword&gt;suppressor of cytokine signaling&lt;/keyword&gt;&lt;keyword&gt;colony-stimulating factor&lt;/keyword&gt;&lt;keyword&gt;protein-tyrosine-phosphatase&lt;/keyword&gt;&lt;keyword&gt;longitudinal bone-growth&lt;/keyword&gt;&lt;keyword&gt;acid-labile subunit&lt;/keyword&gt;&lt;keyword&gt;gene-disrupted mice&lt;/keyword&gt;&lt;keyword&gt;long-term treatment&lt;/keyword&gt;&lt;keyword&gt;src-family kinases&lt;/keyword&gt;&lt;keyword&gt;improves insulin sensitivity&lt;/keyword&gt;&lt;keyword&gt;acute lymphoblastic-leukemia&lt;/keyword&gt;&lt;keyword&gt;messenger-rna expression&lt;/keyword&gt;&lt;/keywords&gt;&lt;dates&gt;&lt;year&gt;2018&lt;/year&gt;&lt;pub-dates&gt;&lt;date&gt;Feb 13&lt;/date&gt;&lt;/pub-dates&gt;&lt;/dates&gt;&lt;isbn&gt;1664-2392&lt;/isbn&gt;&lt;accession-num&gt;WOS:000424895900001&lt;/accession-num&gt;&lt;urls&gt;&lt;related-urls&gt;&lt;url&gt;&amp;lt;Go to ISI&amp;gt;://WOS:000424895900001&lt;/url&gt;&lt;/related-urls&gt;&lt;/urls&gt;&lt;electronic-resource-num&gt;Artn 35&amp;#xD;10.3389/Fendo.2018.00035&lt;/electronic-resource-num&gt;&lt;language&gt;English&lt;/language&gt;&lt;/record&gt;&lt;/Cite&gt;&lt;/EndNote&gt;</w:instrText>
      </w:r>
      <w:r w:rsidRPr="00947122">
        <w:fldChar w:fldCharType="separate"/>
      </w:r>
      <w:r>
        <w:rPr>
          <w:noProof/>
        </w:rPr>
        <w:t>[</w:t>
      </w:r>
      <w:hyperlink w:anchor="_ENREF_217" w:tooltip="Dehkhoda, 2018 #8166" w:history="1">
        <w:r>
          <w:rPr>
            <w:noProof/>
          </w:rPr>
          <w:t>217</w:t>
        </w:r>
      </w:hyperlink>
      <w:r>
        <w:rPr>
          <w:noProof/>
        </w:rPr>
        <w:t>]</w:t>
      </w:r>
      <w:r w:rsidRPr="00947122">
        <w:fldChar w:fldCharType="end"/>
      </w:r>
      <w:r w:rsidR="00804DF7">
        <w:t>,</w:t>
      </w:r>
      <w:r w:rsidRPr="00A37469">
        <w:t xml:space="preserve"> </w:t>
      </w:r>
      <w:r w:rsidRPr="00947122">
        <w:fldChar w:fldCharType="begin"/>
      </w:r>
      <w:r>
        <w:instrText xml:space="preserve"> ADDIN EN.CITE &lt;EndNote&gt;&lt;Cite&gt;&lt;Author&gt;Brooks&lt;/Author&gt;&lt;Year&gt;2010&lt;/Year&gt;&lt;RecNum&gt;8167&lt;/RecNum&gt;&lt;DisplayText&gt;[218]&lt;/DisplayText&gt;&lt;record&gt;&lt;rec-number&gt;8167&lt;/rec-number&gt;&lt;foreign-keys&gt;&lt;key app="EN" db-id="aevdr0fa7fvzaker2vj59w9zrze5xvdre2rx"&gt;8167&lt;/key&gt;&lt;/foreign-keys&gt;&lt;ref-type name="Journal Article"&gt;17&lt;/ref-type&gt;&lt;contributors&gt;&lt;authors&gt;&lt;author&gt;Brooks, A. J.&lt;/author&gt;&lt;author&gt;Waters, M. J.&lt;/author&gt;&lt;/authors&gt;&lt;/contributors&gt;&lt;auth-address&gt;Univ Queensland, Inst Mol Biosci, St Lucia, Qld 4072, Australia&lt;/auth-address&gt;&lt;titles&gt;&lt;title&gt;The growth hormone receptor: mechanism of activation and clinical implications&lt;/title&gt;&lt;secondary-title&gt;Nature Reviews Endocrinology&lt;/secondary-title&gt;&lt;alt-title&gt;Nat Rev Endocrinol&lt;/alt-title&gt;&lt;/titles&gt;&lt;periodical&gt;&lt;full-title&gt;Nature Reviews Endocrinology&lt;/full-title&gt;&lt;abbr-1&gt;Nat Rev Endocrinol&lt;/abbr-1&gt;&lt;/periodical&gt;&lt;alt-periodical&gt;&lt;full-title&gt;Nature Reviews Endocrinology&lt;/full-title&gt;&lt;abbr-1&gt;Nat Rev Endocrinol&lt;/abbr-1&gt;&lt;/alt-periodical&gt;&lt;pages&gt;515-525&lt;/pages&gt;&lt;volume&gt;6&lt;/volume&gt;&lt;number&gt;9&lt;/number&gt;&lt;keywords&gt;&lt;keyword&gt;chronic kidney-disease&lt;/keyword&gt;&lt;keyword&gt;prader-willi-syndrome&lt;/keyword&gt;&lt;keyword&gt;lyn tyrosine kinase&lt;/keyword&gt;&lt;keyword&gt;long-term treatment&lt;/keyword&gt;&lt;keyword&gt;i rhigf-i&lt;/keyword&gt;&lt;keyword&gt;erythropoietin receptor&lt;/keyword&gt;&lt;keyword&gt;gh receptor&lt;/keyword&gt;&lt;keyword&gt;short stature&lt;/keyword&gt;&lt;keyword&gt;extracellular domain&lt;/keyword&gt;&lt;keyword&gt;mammary-gland&lt;/keyword&gt;&lt;/keywords&gt;&lt;dates&gt;&lt;year&gt;2010&lt;/year&gt;&lt;pub-dates&gt;&lt;date&gt;Sep&lt;/date&gt;&lt;/pub-dates&gt;&lt;/dates&gt;&lt;isbn&gt;1759-5029&lt;/isbn&gt;&lt;accession-num&gt;WOS:000281126900010&lt;/accession-num&gt;&lt;urls&gt;&lt;related-urls&gt;&lt;url&gt;&amp;lt;Go to ISI&amp;gt;://WOS:000281126900010&lt;/url&gt;&lt;/related-urls&gt;&lt;/urls&gt;&lt;electronic-resource-num&gt;10.1038/nrendo.2010.123&lt;/electronic-resource-num&gt;&lt;language&gt;English&lt;/language&gt;&lt;/record&gt;&lt;/Cite&gt;&lt;/EndNote&gt;</w:instrText>
      </w:r>
      <w:r w:rsidRPr="00947122">
        <w:fldChar w:fldCharType="separate"/>
      </w:r>
      <w:r>
        <w:rPr>
          <w:noProof/>
        </w:rPr>
        <w:t>[</w:t>
      </w:r>
      <w:hyperlink w:anchor="_ENREF_218" w:tooltip="Brooks, 2010 #8167" w:history="1">
        <w:r>
          <w:rPr>
            <w:noProof/>
          </w:rPr>
          <w:t>218</w:t>
        </w:r>
      </w:hyperlink>
      <w:r>
        <w:rPr>
          <w:noProof/>
        </w:rPr>
        <w:t>]</w:t>
      </w:r>
      <w:r w:rsidRPr="00947122">
        <w:fldChar w:fldCharType="end"/>
      </w:r>
      <w:r w:rsidR="00804DF7">
        <w:t>.</w:t>
      </w:r>
      <w:r w:rsidRPr="00A37469">
        <w:t xml:space="preserve"> Büyüme hormonu reseptörü (GHR)</w:t>
      </w:r>
      <w:r w:rsidR="00C105E8">
        <w:t xml:space="preserve">, </w:t>
      </w:r>
      <w:r w:rsidRPr="00A37469">
        <w:t>30</w:t>
      </w:r>
      <w:r w:rsidR="00C105E8">
        <w:t>’</w:t>
      </w:r>
      <w:r w:rsidRPr="00A37469">
        <w:t xml:space="preserve">dan fazla reseptör içeren </w:t>
      </w:r>
      <w:r w:rsidRPr="00672968">
        <w:rPr>
          <w:u w:val="single"/>
        </w:rPr>
        <w:t xml:space="preserve">sınıf I </w:t>
      </w:r>
      <w:proofErr w:type="spellStart"/>
      <w:r w:rsidRPr="00672968">
        <w:rPr>
          <w:u w:val="single"/>
        </w:rPr>
        <w:t>sitokin</w:t>
      </w:r>
      <w:proofErr w:type="spellEnd"/>
      <w:r w:rsidRPr="00672968">
        <w:rPr>
          <w:u w:val="single"/>
        </w:rPr>
        <w:t xml:space="preserve"> reseptörü ailesinin bir üyesidir </w:t>
      </w:r>
      <w:r w:rsidRPr="00A37469">
        <w:fldChar w:fldCharType="begin"/>
      </w:r>
      <w:r>
        <w:instrText xml:space="preserve"> ADDIN EN.CITE &lt;EndNote&gt;&lt;Cite&gt;&lt;Author&gt;Waters&lt;/Author&gt;&lt;Year&gt;2015&lt;/Year&gt;&lt;RecNum&gt;1470&lt;/RecNum&gt;&lt;DisplayText&gt;[219]&lt;/DisplayText&gt;&lt;record&gt;&lt;rec-number&gt;1470&lt;/rec-number&gt;&lt;foreign-keys&gt;&lt;key app="EN" db-id="5d5e2pszsvr2fgefa28vffdy2rf5pezx22xx"&gt;1470&lt;/key&gt;&lt;/foreign-keys&gt;&lt;ref-type name="Journal Article"&gt;17&lt;/ref-type&gt;&lt;contributors&gt;&lt;authors&gt;&lt;author&gt;Waters, M. J.&lt;/author&gt;&lt;author&gt;Brooks, A. J.&lt;/author&gt;&lt;/authors&gt;&lt;/contributors&gt;&lt;auth-address&gt;*Institute for Molecular Bioscience, The University of Queensland Institute, QLD 4072, Australia.&lt;/auth-address&gt;&lt;titles&gt;&lt;title&gt;JAK2 activation by growth hormone and other cytokines&lt;/title&gt;&lt;secondary-title&gt;Biochem J&lt;/secondary-title&gt;&lt;alt-title&gt;The Biochemical journal&lt;/alt-title&gt;&lt;/titles&gt;&lt;periodical&gt;&lt;full-title&gt;Biochemical Journal&lt;/full-title&gt;&lt;abbr-1&gt;Biochem J&lt;/abbr-1&gt;&lt;/periodical&gt;&lt;pages&gt;1-11&lt;/pages&gt;&lt;volume&gt;466&lt;/volume&gt;&lt;number&gt;1&lt;/number&gt;&lt;keywords&gt;&lt;keyword&gt;Animals&lt;/keyword&gt;&lt;keyword&gt;Cytokines/*genetics/metabolism&lt;/keyword&gt;&lt;keyword&gt;Enzyme Activation&lt;/keyword&gt;&lt;keyword&gt;Gene Expression Regulation&lt;/keyword&gt;&lt;keyword&gt;Growth Hormone/*genetics/metabolism&lt;/keyword&gt;&lt;keyword&gt;Humans&lt;/keyword&gt;&lt;keyword&gt;Janus Kinase 2/*genetics/metabolism&lt;/keyword&gt;&lt;keyword&gt;Models, Molecular&lt;/keyword&gt;&lt;keyword&gt;Protein Binding&lt;/keyword&gt;&lt;keyword&gt;Protein Interaction Domains and Motifs&lt;/keyword&gt;&lt;keyword&gt;Protein Multimerization&lt;/keyword&gt;&lt;keyword&gt;Receptor Cross-Talk&lt;/keyword&gt;&lt;keyword&gt;Receptors, Cytokine/*genetics/metabolism&lt;/keyword&gt;&lt;keyword&gt;Receptors, Somatotropin/*genetics/metabolism&lt;/keyword&gt;&lt;keyword&gt;Signal Transduction&lt;/keyword&gt;&lt;/keywords&gt;&lt;dates&gt;&lt;year&gt;2015&lt;/year&gt;&lt;pub-dates&gt;&lt;date&gt;Feb 15&lt;/date&gt;&lt;/pub-dates&gt;&lt;/dates&gt;&lt;isbn&gt;1470-8728 (Electronic)&amp;#xD;0264-6021 (Linking)&lt;/isbn&gt;&lt;accession-num&gt;25656053&lt;/accession-num&gt;&lt;urls&gt;&lt;related-urls&gt;&lt;url&gt;http://www.ncbi.nlm.nih.gov/pubmed/25656053&lt;/url&gt;&lt;/related-urls&gt;&lt;/urls&gt;&lt;custom2&gt;4325515&lt;/custom2&gt;&lt;electronic-resource-num&gt;10.1042/BJ20141293&lt;/electronic-resource-num&gt;&lt;/record&gt;&lt;/Cite&gt;&lt;/EndNote&gt;</w:instrText>
      </w:r>
      <w:r w:rsidRPr="00A37469">
        <w:fldChar w:fldCharType="separate"/>
      </w:r>
      <w:r>
        <w:rPr>
          <w:noProof/>
        </w:rPr>
        <w:t>[</w:t>
      </w:r>
      <w:hyperlink w:anchor="_ENREF_219" w:tooltip="Waters, 2015 #1470" w:history="1">
        <w:r>
          <w:rPr>
            <w:noProof/>
          </w:rPr>
          <w:t>219</w:t>
        </w:r>
      </w:hyperlink>
      <w:r>
        <w:rPr>
          <w:noProof/>
        </w:rPr>
        <w:t>]</w:t>
      </w:r>
      <w:r w:rsidRPr="00A37469">
        <w:fldChar w:fldCharType="end"/>
      </w:r>
      <w:r w:rsidR="009E6DBA">
        <w:t xml:space="preserve">. </w:t>
      </w:r>
      <w:r w:rsidRPr="00947122">
        <w:t>Büyüme hormonunun reseptöre bağlanması</w:t>
      </w:r>
      <w:r w:rsidR="00C105E8">
        <w:t xml:space="preserve">, </w:t>
      </w:r>
      <w:r w:rsidRPr="00947122">
        <w:t>büyümeye yol açan hücre içi ve hücreler arası bir sinyal iletim yolunun aktivasyonuna yol açar</w:t>
      </w:r>
      <w:r w:rsidRPr="00A37469">
        <w:t xml:space="preserve"> </w:t>
      </w:r>
      <w:r w:rsidRPr="00947122">
        <w:fldChar w:fldCharType="begin">
          <w:fldData xml:space="preserve">PEVuZE5vdGU+PENpdGU+PEF1dGhvcj5Ccm9va3M8L0F1dGhvcj48WWVhcj4yMDE0PC9ZZWFyPjxS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aWVuY2U8L2FiYnItMT48L2FsdC1wZXJpb2RpY2FsPjxwYWdlcz43MTAtKzwvcGFnZXM+PHZvbHVt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</w:fldData>
        </w:fldChar>
      </w:r>
      <w:r>
        <w:instrText xml:space="preserve"> ADDIN EN.CITE </w:instrText>
      </w:r>
      <w:r>
        <w:fldChar w:fldCharType="begin">
          <w:fldData xml:space="preserve">PEVuZE5vdGU+PENpdGU+PEF1dGhvcj5Ccm9va3M8L0F1dGhvcj48WWVhcj4yMDE0PC9ZZWFyPjxS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</w:fldData>
        </w:fldChar>
      </w:r>
      <w:r>
        <w:instrText xml:space="preserve"> ADDIN EN.CITE.DATA </w:instrText>
      </w:r>
      <w:r>
        <w:fldChar w:fldCharType="end"/>
      </w:r>
      <w:r w:rsidRPr="00947122">
        <w:fldChar w:fldCharType="separate"/>
      </w:r>
      <w:r>
        <w:rPr>
          <w:noProof/>
        </w:rPr>
        <w:t>[</w:t>
      </w:r>
      <w:hyperlink w:anchor="_ENREF_220" w:tooltip="Brooks, 2014 #8168" w:history="1">
        <w:r>
          <w:rPr>
            <w:noProof/>
          </w:rPr>
          <w:t>220</w:t>
        </w:r>
      </w:hyperlink>
      <w:r>
        <w:rPr>
          <w:noProof/>
        </w:rPr>
        <w:t>]</w:t>
      </w:r>
      <w:r w:rsidRPr="00947122">
        <w:fldChar w:fldCharType="end"/>
      </w:r>
      <w:r w:rsidR="009E6DBA">
        <w:t>.</w:t>
      </w:r>
      <w:r w:rsidRPr="00A37469">
        <w:t xml:space="preserve"> </w:t>
      </w:r>
      <w:proofErr w:type="spellStart"/>
      <w:r w:rsidRPr="00A37469">
        <w:t>GHR</w:t>
      </w:r>
      <w:r w:rsidR="00C105E8">
        <w:t>’</w:t>
      </w:r>
      <w:r w:rsidRPr="00A37469">
        <w:t>ler</w:t>
      </w:r>
      <w:proofErr w:type="spellEnd"/>
      <w:r w:rsidRPr="00A37469">
        <w:t xml:space="preserve"> kas</w:t>
      </w:r>
      <w:r w:rsidR="00C105E8">
        <w:t xml:space="preserve">, </w:t>
      </w:r>
      <w:r w:rsidRPr="00A37469">
        <w:t>yağ</w:t>
      </w:r>
      <w:r w:rsidR="00C105E8">
        <w:t xml:space="preserve">, </w:t>
      </w:r>
      <w:r w:rsidRPr="00A37469">
        <w:t>karaciğer</w:t>
      </w:r>
      <w:r w:rsidR="00C105E8">
        <w:t xml:space="preserve">, </w:t>
      </w:r>
      <w:r w:rsidRPr="00A37469">
        <w:t>kalp</w:t>
      </w:r>
      <w:r w:rsidR="00C105E8">
        <w:t xml:space="preserve">, </w:t>
      </w:r>
      <w:r w:rsidRPr="00A37469">
        <w:t>böbrek</w:t>
      </w:r>
      <w:r w:rsidR="00C105E8">
        <w:t xml:space="preserve">, </w:t>
      </w:r>
      <w:r w:rsidRPr="00A37469">
        <w:t>beyin ve pankreas dahil birçok dokuda tanımlanmıştır</w:t>
      </w:r>
      <w:r w:rsidRPr="00A37469">
        <w:fldChar w:fldCharType="begin"/>
      </w:r>
      <w:r>
        <w:instrText xml:space="preserve"> ADDIN EN.CITE &lt;EndNote&gt;&lt;Cite&gt;&lt;Author&gt;Kelly&lt;/Author&gt;&lt;Year&gt;1991&lt;/Year&gt;&lt;RecNum&gt;4775&lt;/RecNum&gt;&lt;DisplayText&gt;[86]&lt;/DisplayText&gt;&lt;record&gt;&lt;rec-number&gt;4775&lt;/rec-number&gt;&lt;foreign-keys&gt;&lt;key app="EN" db-id="aevdr0fa7fvzaker2vj59w9zrze5xvdre2rx"&gt;4775&lt;/key&gt;&lt;/foreign-keys&gt;&lt;ref-type name="Journal Article"&gt;17&lt;/ref-type&gt;&lt;contributors&gt;&lt;authors&gt;&lt;author&gt;Kelly, P. A.&lt;/author&gt;&lt;author&gt;Djiane, J.&lt;/author&gt;&lt;author&gt;Postel-Vinay, M. C.&lt;/author&gt;&lt;author&gt;Edery, M.&lt;/author&gt;&lt;/authors&gt;&lt;/contributors&gt;&lt;auth-address&gt;Laboratory of Molecular Endocrinology, Royal Victoria Hospital, McGill University, Montreal, Quebec, Canada.&lt;/auth-address&gt;&lt;titles&gt;&lt;title&gt;The prolactin/growth hormone receptor family&lt;/title&gt;&lt;secondary-title&gt;Endocr Rev&lt;/secondary-title&gt;&lt;alt-title&gt;Endocrine reviews&lt;/alt-title&gt;&lt;/titles&gt;&lt;periodical&gt;&lt;full-title&gt;Endocrine Reviews&lt;/full-title&gt;&lt;abbr-1&gt;Endocr Rev&lt;/abbr-1&gt;&lt;/periodical&gt;&lt;alt-periodical&gt;&lt;full-title&gt;Endocrine Reviews&lt;/full-title&gt;&lt;abbr-1&gt;Endocr Rev&lt;/abbr-1&gt;&lt;/alt-periodical&gt;&lt;pages&gt;235-51&lt;/pages&gt;&lt;volume&gt;12&lt;/volume&gt;&lt;number&gt;3&lt;/number&gt;&lt;keywords&gt;&lt;keyword&gt;Animals&lt;/keyword&gt;&lt;keyword&gt;Gene Expression&lt;/keyword&gt;&lt;keyword&gt;Growth Hormone/pharmacology/physiology&lt;/keyword&gt;&lt;keyword&gt;Humans&lt;/keyword&gt;&lt;keyword&gt;Prolactin/pharmacology/physiology&lt;/keyword&gt;&lt;keyword&gt;*Receptors, Prolactin/analysis/genetics/physiology&lt;/keyword&gt;&lt;keyword&gt;*Receptors, Somatotropin/analysis/genetics/physiology&lt;/keyword&gt;&lt;keyword&gt;Tissue Distribution&lt;/keyword&gt;&lt;/keywords&gt;&lt;dates&gt;&lt;year&gt;1991&lt;/year&gt;&lt;pub-dates&gt;&lt;date&gt;Aug&lt;/date&gt;&lt;/pub-dates&gt;&lt;/dates&gt;&lt;isbn&gt;0163-769X (Print)&amp;#xD;0163-769X (Linking)&lt;/isbn&gt;&lt;accession-num&gt;1935820&lt;/accession-num&gt;&lt;urls&gt;&lt;related-urls&gt;&lt;url&gt;http://www.ncbi.nlm.nih.gov/pubmed/1935820&lt;/url&gt;&lt;/related-urls&gt;&lt;/urls&gt;&lt;electronic-resource-num&gt;10.1210/edrv-12-3-235&lt;/electronic-resource-num&gt;&lt;/record&gt;&lt;/Cite&gt;&lt;/EndNote&gt;</w:instrText>
      </w:r>
      <w:r w:rsidRPr="00A37469">
        <w:fldChar w:fldCharType="separate"/>
      </w:r>
      <w:r>
        <w:rPr>
          <w:noProof/>
        </w:rPr>
        <w:t>[</w:t>
      </w:r>
      <w:hyperlink w:anchor="_ENREF_86" w:tooltip="Kelly, 1991 #4775" w:history="1">
        <w:r>
          <w:rPr>
            <w:noProof/>
          </w:rPr>
          <w:t>86</w:t>
        </w:r>
      </w:hyperlink>
      <w:r>
        <w:rPr>
          <w:noProof/>
        </w:rPr>
        <w:t>]</w:t>
      </w:r>
      <w:r w:rsidRPr="00A37469">
        <w:fldChar w:fldCharType="end"/>
      </w:r>
      <w:r w:rsidRPr="00672968">
        <w:rPr>
          <w:u w:val="single"/>
        </w:rPr>
        <w:t>Bu gendeki mutasyonlar</w:t>
      </w:r>
      <w:r w:rsidR="00C105E8" w:rsidRPr="00672968">
        <w:rPr>
          <w:u w:val="single"/>
        </w:rPr>
        <w:t xml:space="preserve">, </w:t>
      </w:r>
      <w:r w:rsidRPr="00672968">
        <w:rPr>
          <w:u w:val="single"/>
        </w:rPr>
        <w:t xml:space="preserve">kısa boy ile karakterize bir hastalık olan büyüme hormonu duyarsızlığı sendromu olarak da bilinen </w:t>
      </w:r>
      <w:proofErr w:type="spellStart"/>
      <w:r w:rsidRPr="00672968">
        <w:rPr>
          <w:u w:val="single"/>
        </w:rPr>
        <w:t>Laron</w:t>
      </w:r>
      <w:proofErr w:type="spellEnd"/>
      <w:r w:rsidRPr="00672968">
        <w:rPr>
          <w:u w:val="single"/>
        </w:rPr>
        <w:t xml:space="preserve"> sendromuyla ilişkilendirilmiştir </w:t>
      </w:r>
      <w:r w:rsidRPr="00A37469">
        <w:fldChar w:fldCharType="begin">
          <w:fldData xml:space="preserve">PEVuZE5vdGU+PENpdGU+PEF1dGhvcj5CZXJnPC9BdXRob3I+PFllYXI+MTk5MzwvWWVhcj48UmVj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</w:fldData>
        </w:fldChar>
      </w:r>
      <w:r>
        <w:instrText xml:space="preserve"> ADDIN EN.CITE </w:instrText>
      </w:r>
      <w:r>
        <w:fldChar w:fldCharType="begin">
          <w:fldData xml:space="preserve">PEVuZE5vdGU+PENpdGU+PEF1dGhvcj5CZXJnPC9BdXRob3I+PFllYXI+MTk5MzwvWWVhcj48UmVj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</w:fldData>
        </w:fldChar>
      </w:r>
      <w:r>
        <w:instrText xml:space="preserve"> ADDIN EN.CITE.DATA </w:instrText>
      </w:r>
      <w:r>
        <w:fldChar w:fldCharType="end"/>
      </w:r>
      <w:r w:rsidRPr="00A37469">
        <w:fldChar w:fldCharType="separate"/>
      </w:r>
      <w:r>
        <w:rPr>
          <w:noProof/>
        </w:rPr>
        <w:t>[</w:t>
      </w:r>
      <w:hyperlink w:anchor="_ENREF_221" w:tooltip="Berg, 1993 #1474" w:history="1">
        <w:r>
          <w:rPr>
            <w:noProof/>
          </w:rPr>
          <w:t>221</w:t>
        </w:r>
      </w:hyperlink>
      <w:r>
        <w:rPr>
          <w:noProof/>
        </w:rPr>
        <w:t>]</w:t>
      </w:r>
      <w:r w:rsidRPr="00A37469">
        <w:fldChar w:fldCharType="end"/>
      </w:r>
      <w:r w:rsidR="009E6DBA">
        <w:t>.</w:t>
      </w:r>
    </w:p>
    <w:p w14:paraId="1EA1FEE9" w14:textId="77777777" w:rsidR="00443F4A" w:rsidRDefault="00443F4A" w:rsidP="00904AD6">
      <w:pPr>
        <w:pStyle w:val="Paragrafasl"/>
      </w:pPr>
    </w:p>
    <w:p w14:paraId="47BD04F0" w14:textId="3866CF79" w:rsidR="00443F4A" w:rsidRPr="00F20CFE" w:rsidRDefault="00443F4A" w:rsidP="00904AD6">
      <w:pPr>
        <w:pStyle w:val="Balk3"/>
      </w:pPr>
      <w:bookmarkStart w:id="87" w:name="_Toc534489174"/>
      <w:r w:rsidRPr="00F20CFE">
        <w:t>2.5.6.</w:t>
      </w:r>
      <w:r w:rsidR="00904AD6">
        <w:t xml:space="preserve"> </w:t>
      </w:r>
      <w:proofErr w:type="spellStart"/>
      <w:r w:rsidR="00353E13" w:rsidRPr="00F20CFE">
        <w:t>Insulin</w:t>
      </w:r>
      <w:proofErr w:type="spellEnd"/>
      <w:r w:rsidR="00353E13" w:rsidRPr="00F20CFE">
        <w:t xml:space="preserve"> </w:t>
      </w:r>
      <w:proofErr w:type="spellStart"/>
      <w:r w:rsidR="00353E13">
        <w:t>Like</w:t>
      </w:r>
      <w:proofErr w:type="spellEnd"/>
      <w:r w:rsidR="00353E13">
        <w:t xml:space="preserve"> </w:t>
      </w:r>
      <w:proofErr w:type="spellStart"/>
      <w:r w:rsidR="00353E13">
        <w:t>Growth</w:t>
      </w:r>
      <w:proofErr w:type="spellEnd"/>
      <w:r w:rsidR="00353E13">
        <w:t xml:space="preserve"> </w:t>
      </w:r>
      <w:proofErr w:type="spellStart"/>
      <w:r w:rsidR="00353E13">
        <w:t>Factor</w:t>
      </w:r>
      <w:proofErr w:type="spellEnd"/>
      <w:r w:rsidR="00353E13">
        <w:t xml:space="preserve"> 1 </w:t>
      </w:r>
      <w:proofErr w:type="spellStart"/>
      <w:r w:rsidR="00353E13">
        <w:t>Receptor</w:t>
      </w:r>
      <w:proofErr w:type="spellEnd"/>
      <w:r w:rsidR="00353E13" w:rsidRPr="00F20CFE">
        <w:rPr>
          <w:i/>
        </w:rPr>
        <w:t xml:space="preserve"> </w:t>
      </w:r>
      <w:r w:rsidRPr="00F20CFE">
        <w:t>(</w:t>
      </w:r>
      <w:r w:rsidR="00353E13" w:rsidRPr="00F20CFE">
        <w:rPr>
          <w:i/>
        </w:rPr>
        <w:t>IGF1R</w:t>
      </w:r>
      <w:r w:rsidR="00904AD6">
        <w:t>)</w:t>
      </w:r>
      <w:bookmarkEnd w:id="87"/>
    </w:p>
    <w:p w14:paraId="750905CF" w14:textId="77777777" w:rsidR="00904AD6" w:rsidRDefault="00904AD6" w:rsidP="00904AD6">
      <w:pPr>
        <w:pStyle w:val="Paragrafboluk"/>
      </w:pPr>
    </w:p>
    <w:p w14:paraId="3973524A" w14:textId="077F9F75" w:rsidR="00443F4A" w:rsidRPr="00A37469" w:rsidRDefault="00443F4A" w:rsidP="00904AD6">
      <w:pPr>
        <w:pStyle w:val="Paragrafasl"/>
      </w:pPr>
      <w:r w:rsidRPr="00A37469">
        <w:t xml:space="preserve">Bu reseptör insülin benzeri büyüme faktörünü yüksek </w:t>
      </w:r>
      <w:proofErr w:type="spellStart"/>
      <w:r w:rsidRPr="00A37469">
        <w:t>afinite</w:t>
      </w:r>
      <w:proofErr w:type="spellEnd"/>
      <w:r w:rsidRPr="00A37469">
        <w:t xml:space="preserve"> ile bağlar. </w:t>
      </w:r>
      <w:proofErr w:type="spellStart"/>
      <w:r w:rsidRPr="00672968">
        <w:rPr>
          <w:u w:val="single"/>
        </w:rPr>
        <w:t>Tirozin</w:t>
      </w:r>
      <w:proofErr w:type="spellEnd"/>
      <w:r w:rsidRPr="00672968">
        <w:rPr>
          <w:u w:val="single"/>
        </w:rPr>
        <w:t xml:space="preserve"> </w:t>
      </w:r>
      <w:proofErr w:type="spellStart"/>
      <w:r w:rsidRPr="00672968">
        <w:rPr>
          <w:u w:val="single"/>
        </w:rPr>
        <w:t>kinaz</w:t>
      </w:r>
      <w:proofErr w:type="spellEnd"/>
      <w:r w:rsidRPr="00672968">
        <w:rPr>
          <w:u w:val="single"/>
        </w:rPr>
        <w:t xml:space="preserve"> aktivitesine sahiptir.</w:t>
      </w:r>
      <w:r w:rsidRPr="00A37469">
        <w:t xml:space="preserve"> İnsülin benzeri büyüme faktörü I reseptörü</w:t>
      </w:r>
      <w:r w:rsidR="00C105E8">
        <w:t xml:space="preserve">, </w:t>
      </w:r>
      <w:r w:rsidRPr="00A37469">
        <w:t>dönüşüm olaylarında kritik bir rol oynar. Öncülün bölünmesi</w:t>
      </w:r>
      <w:r w:rsidR="00C105E8">
        <w:t xml:space="preserve">, </w:t>
      </w:r>
      <w:r w:rsidRPr="00A37469">
        <w:t xml:space="preserve">alfa ve beta alt birimlerini üretir. Hücre </w:t>
      </w:r>
      <w:proofErr w:type="spellStart"/>
      <w:r w:rsidRPr="00A37469">
        <w:t>sağkalımını</w:t>
      </w:r>
      <w:proofErr w:type="spellEnd"/>
      <w:r w:rsidRPr="00A37469">
        <w:t xml:space="preserve"> artırarak anti-</w:t>
      </w:r>
      <w:proofErr w:type="spellStart"/>
      <w:r w:rsidRPr="00A37469">
        <w:t>apoptotik</w:t>
      </w:r>
      <w:proofErr w:type="spellEnd"/>
      <w:r w:rsidRPr="00A37469">
        <w:t xml:space="preserve"> bir ajan olarak işlev gördüğü çoğu </w:t>
      </w:r>
      <w:proofErr w:type="spellStart"/>
      <w:r w:rsidRPr="00A37469">
        <w:t>malign</w:t>
      </w:r>
      <w:proofErr w:type="spellEnd"/>
      <w:r w:rsidRPr="00A37469">
        <w:t xml:space="preserve"> dokularda aşırı eksprese edilir.</w:t>
      </w:r>
      <w:r w:rsidRPr="001108CA">
        <w:t xml:space="preserve"> </w:t>
      </w:r>
      <w:r w:rsidRPr="00672968">
        <w:rPr>
          <w:u w:val="single"/>
        </w:rPr>
        <w:t>Farelerde bu gen 7.kromozomda bulunur</w:t>
      </w:r>
      <w:r w:rsidR="00904AD6">
        <w:t xml:space="preserve"> </w:t>
      </w:r>
      <w:r>
        <w:t>(</w:t>
      </w:r>
      <w:r w:rsidRPr="00A37469">
        <w:t>GENECARDS)</w:t>
      </w:r>
      <w:r w:rsidR="009E6DBA">
        <w:t>.</w:t>
      </w:r>
    </w:p>
    <w:p w14:paraId="04BA8433" w14:textId="77777777" w:rsidR="00904AD6" w:rsidRDefault="00904AD6" w:rsidP="00904AD6">
      <w:pPr>
        <w:pStyle w:val="Paragrafboluk"/>
      </w:pPr>
    </w:p>
    <w:p w14:paraId="1828B854" w14:textId="5344C652" w:rsidR="00443F4A" w:rsidRPr="005D4C83" w:rsidRDefault="00443F4A" w:rsidP="00904AD6">
      <w:pPr>
        <w:pStyle w:val="Paragrafasl"/>
      </w:pPr>
      <w:r w:rsidRPr="005D4C83">
        <w:t>Hücresel seviyede</w:t>
      </w:r>
      <w:r w:rsidR="00C105E8">
        <w:t xml:space="preserve">, </w:t>
      </w:r>
      <w:proofErr w:type="spellStart"/>
      <w:r w:rsidRPr="005D4C83">
        <w:t>IGF</w:t>
      </w:r>
      <w:r w:rsidR="00C105E8">
        <w:t>’</w:t>
      </w:r>
      <w:r w:rsidRPr="005D4C83">
        <w:t>ler</w:t>
      </w:r>
      <w:proofErr w:type="spellEnd"/>
      <w:r w:rsidRPr="005D4C83">
        <w:t xml:space="preserve"> hücre çoğalması</w:t>
      </w:r>
      <w:r w:rsidR="00C105E8">
        <w:t xml:space="preserve">, </w:t>
      </w:r>
      <w:r w:rsidRPr="005D4C83">
        <w:t>farklılaşma</w:t>
      </w:r>
      <w:r w:rsidR="00C105E8">
        <w:t xml:space="preserve">, </w:t>
      </w:r>
      <w:r w:rsidRPr="005D4C83">
        <w:t>göç ve hayatta kalma dahil olmak üzere çeşitli hücresel tepkileri indükler</w:t>
      </w:r>
      <w:r w:rsidR="00904AD6">
        <w:t xml:space="preserve">. </w:t>
      </w:r>
      <w:proofErr w:type="spellStart"/>
      <w:r w:rsidRPr="005D4C83">
        <w:t>IGF</w:t>
      </w:r>
      <w:r w:rsidR="00C105E8">
        <w:t>’</w:t>
      </w:r>
      <w:r w:rsidRPr="005D4C83">
        <w:t>ler</w:t>
      </w:r>
      <w:proofErr w:type="spellEnd"/>
      <w:r w:rsidRPr="005D4C83">
        <w:t xml:space="preserve"> bu biyolojik eylemleri temel olarak tip I IGF reseptörünün (IGF-IR) bağlanması ve aktivasyonu yoluyla gerçekleştirir. IGF-IR</w:t>
      </w:r>
      <w:r w:rsidR="00C105E8">
        <w:t xml:space="preserve">, </w:t>
      </w:r>
      <w:r w:rsidRPr="005D4C83">
        <w:t xml:space="preserve">iki α alt üniteye ve </w:t>
      </w:r>
      <w:proofErr w:type="spellStart"/>
      <w:r w:rsidRPr="005D4C83">
        <w:t>disülfit</w:t>
      </w:r>
      <w:proofErr w:type="spellEnd"/>
      <w:r w:rsidRPr="005D4C83">
        <w:t xml:space="preserve"> bağlarıyla bağlanmış iki β alt üniteye sahiptir</w:t>
      </w:r>
      <w:r w:rsidR="00904AD6">
        <w:t xml:space="preserve">. </w:t>
      </w:r>
      <w:r w:rsidRPr="005D4C83">
        <w:t>Α alt birimi</w:t>
      </w:r>
      <w:r w:rsidR="00C105E8">
        <w:t xml:space="preserve">, </w:t>
      </w:r>
      <w:r w:rsidRPr="005D4C83">
        <w:t xml:space="preserve">bir </w:t>
      </w:r>
      <w:proofErr w:type="spellStart"/>
      <w:r w:rsidRPr="005D4C83">
        <w:t>sistein</w:t>
      </w:r>
      <w:proofErr w:type="spellEnd"/>
      <w:r w:rsidRPr="005D4C83">
        <w:t xml:space="preserve"> bakımından zengin </w:t>
      </w:r>
      <w:proofErr w:type="spellStart"/>
      <w:r w:rsidRPr="005D4C83">
        <w:t>ligand</w:t>
      </w:r>
      <w:proofErr w:type="spellEnd"/>
      <w:r w:rsidRPr="005D4C83">
        <w:t xml:space="preserve"> bağlanma bölgesi içerir. Alt birim</w:t>
      </w:r>
      <w:r w:rsidR="00C105E8">
        <w:t xml:space="preserve">, </w:t>
      </w:r>
      <w:proofErr w:type="spellStart"/>
      <w:r w:rsidRPr="005D4C83">
        <w:t>tirozin</w:t>
      </w:r>
      <w:proofErr w:type="spellEnd"/>
      <w:r w:rsidRPr="005D4C83">
        <w:t xml:space="preserve"> </w:t>
      </w:r>
      <w:proofErr w:type="spellStart"/>
      <w:r w:rsidRPr="005D4C83">
        <w:t>kinaz</w:t>
      </w:r>
      <w:proofErr w:type="spellEnd"/>
      <w:r w:rsidRPr="005D4C83">
        <w:t xml:space="preserve"> aktivitesine sahiptir. IGF-IR</w:t>
      </w:r>
      <w:r w:rsidR="00C105E8">
        <w:t xml:space="preserve">, </w:t>
      </w:r>
      <w:r w:rsidRPr="005D4C83">
        <w:t xml:space="preserve">insülin </w:t>
      </w:r>
      <w:r>
        <w:t>reseptörü</w:t>
      </w:r>
      <w:r w:rsidRPr="005D4C83">
        <w:t xml:space="preserve">(IR) ile yüksek dizi ve yapısal benzerlik sergiler </w:t>
      </w:r>
      <w:r w:rsidRPr="005D4C83">
        <w:fldChar w:fldCharType="begin"/>
      </w:r>
      <w:r>
        <w:instrText xml:space="preserve"> ADDIN EN.CITE &lt;EndNote&gt;&lt;Cite&gt;&lt;Author&gt;De Meyts&lt;/Author&gt;&lt;Year&gt;2002&lt;/Year&gt;&lt;RecNum&gt;7775&lt;/RecNum&gt;&lt;DisplayText&gt;[222]&lt;/DisplayText&gt;&lt;record&gt;&lt;rec-number&gt;7775&lt;/rec-number&gt;&lt;foreign-keys&gt;&lt;key app="EN" db-id="5d5e2pszsvr2fgefa28vffdy2rf5pezx22xx"&gt;7775&lt;/key&gt;&lt;/foreign-keys&gt;&lt;ref-type name="Journal Article"&gt;17&lt;/ref-type&gt;&lt;contributors&gt;&lt;authors&gt;&lt;author&gt;De Meyts, P.&lt;/author&gt;&lt;author&gt;Whittaker, J.&lt;/author&gt;&lt;/authors&gt;&lt;/contributors&gt;&lt;auth-address&gt;Receptor Biology Laboratory, Hagedorn Research Institute, Niels Steensens Vej 6, DK-2820 Gentofte, Denmark. pdm@novonordisk.com&lt;/auth-address&gt;&lt;titles&gt;&lt;title&gt;Structural biology of insulin and IGF1 receptors: implications for drug design&lt;/title&gt;&lt;secondary-title&gt;Nat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discovery&lt;/abbr-1&gt;&lt;/alt-periodical&gt;&lt;pages&gt;769-83&lt;/pages&gt;&lt;volume&gt;1&lt;/volume&gt;&lt;number&gt;10&lt;/number&gt;&lt;keywords&gt;&lt;keyword&gt;Animals&lt;/keyword&gt;&lt;keyword&gt;Binding Sites/drug effects&lt;/keyword&gt;&lt;keyword&gt;Diabetes Mellitus, Type 2/drug therapy&lt;/keyword&gt;&lt;keyword&gt;*Drug Design&lt;/keyword&gt;&lt;keyword&gt;Humans&lt;/keyword&gt;&lt;keyword&gt;Receptor, IGF Type 1/agonists/antagonists &amp;amp; inhibitors/*chemistry&lt;/keyword&gt;&lt;keyword&gt;Receptor, Insulin/agonists/antagonists &amp;amp; inhibitors/*chemistry&lt;/keyword&gt;&lt;keyword&gt;Structure-Activity Relationship&lt;/keyword&gt;&lt;/keywords&gt;&lt;dates&gt;&lt;year&gt;2002&lt;/year&gt;&lt;pub-dates&gt;&lt;date&gt;Oct&lt;/date&gt;&lt;/pub-dates&gt;&lt;/dates&gt;&lt;isbn&gt;1474-1776 (Print)&amp;#xD;1474-1776 (Linking)&lt;/isbn&gt;&lt;accession-num&gt;12360255&lt;/accession-num&gt;&lt;urls&gt;&lt;related-urls&gt;&lt;url&gt;http://www.ncbi.nlm.nih.gov/pubmed/12360255&lt;/url&gt;&lt;/related-urls&gt;&lt;/urls&gt;&lt;electronic-resource-num&gt;10.1038/nrd917&lt;/electronic-resource-num&gt;&lt;/record&gt;&lt;/Cite&gt;&lt;/EndNote&gt;</w:instrText>
      </w:r>
      <w:r w:rsidRPr="005D4C83">
        <w:fldChar w:fldCharType="separate"/>
      </w:r>
      <w:r>
        <w:rPr>
          <w:noProof/>
        </w:rPr>
        <w:t>[</w:t>
      </w:r>
      <w:hyperlink w:anchor="_ENREF_222" w:tooltip="De Meyts, 2002 #7775" w:history="1">
        <w:r>
          <w:rPr>
            <w:noProof/>
          </w:rPr>
          <w:t>222</w:t>
        </w:r>
      </w:hyperlink>
      <w:r>
        <w:rPr>
          <w:noProof/>
        </w:rPr>
        <w:t>]</w:t>
      </w:r>
      <w:r w:rsidRPr="005D4C83">
        <w:fldChar w:fldCharType="end"/>
      </w:r>
      <w:r w:rsidR="009E6DBA">
        <w:t>.</w:t>
      </w:r>
      <w:r w:rsidRPr="005D4C83">
        <w:t xml:space="preserve"> IGF-</w:t>
      </w:r>
      <w:proofErr w:type="spellStart"/>
      <w:r w:rsidRPr="005D4C83">
        <w:t>IR</w:t>
      </w:r>
      <w:r w:rsidR="00C105E8">
        <w:t>’</w:t>
      </w:r>
      <w:r w:rsidRPr="005D4C83">
        <w:t>nin</w:t>
      </w:r>
      <w:proofErr w:type="spellEnd"/>
      <w:r w:rsidRPr="005D4C83">
        <w:t xml:space="preserve"> </w:t>
      </w:r>
      <w:proofErr w:type="spellStart"/>
      <w:r w:rsidRPr="005D4C83">
        <w:t>ligand</w:t>
      </w:r>
      <w:proofErr w:type="spellEnd"/>
      <w:r w:rsidRPr="005D4C83">
        <w:t xml:space="preserve"> bağlanması</w:t>
      </w:r>
      <w:r w:rsidR="00C105E8">
        <w:t xml:space="preserve">, </w:t>
      </w:r>
      <w:proofErr w:type="spellStart"/>
      <w:r w:rsidRPr="005D4C83">
        <w:t>otofosforilasyonunu</w:t>
      </w:r>
      <w:proofErr w:type="spellEnd"/>
      <w:r w:rsidRPr="005D4C83">
        <w:t xml:space="preserve"> indükler</w:t>
      </w:r>
      <w:r w:rsidR="00904AD6">
        <w:t xml:space="preserve">. </w:t>
      </w:r>
      <w:r w:rsidRPr="005D4C83">
        <w:t>Etkinleştirilen IGF-IR</w:t>
      </w:r>
      <w:r w:rsidR="00C105E8">
        <w:t xml:space="preserve">, </w:t>
      </w:r>
      <w:proofErr w:type="spellStart"/>
      <w:r w:rsidRPr="005D4C83">
        <w:t>fosfatidilinositol</w:t>
      </w:r>
      <w:proofErr w:type="spellEnd"/>
      <w:r w:rsidRPr="005D4C83">
        <w:t xml:space="preserve"> 3-kinaz (PI3</w:t>
      </w:r>
      <w:r w:rsidR="00064BF0">
        <w:t>K) -</w:t>
      </w:r>
      <w:proofErr w:type="spellStart"/>
      <w:r w:rsidR="00064BF0">
        <w:t>Akt</w:t>
      </w:r>
      <w:proofErr w:type="spellEnd"/>
      <w:r w:rsidR="00064BF0">
        <w:t xml:space="preserve"> </w:t>
      </w:r>
      <w:proofErr w:type="spellStart"/>
      <w:r w:rsidR="00064BF0">
        <w:t>kaskadı</w:t>
      </w:r>
      <w:proofErr w:type="spellEnd"/>
      <w:r w:rsidR="00064BF0">
        <w:t xml:space="preserve"> ve Raf-Mek-Erk1/</w:t>
      </w:r>
      <w:r w:rsidRPr="005D4C83">
        <w:t xml:space="preserve">2 </w:t>
      </w:r>
      <w:proofErr w:type="spellStart"/>
      <w:r w:rsidRPr="005D4C83">
        <w:t>kaskadı</w:t>
      </w:r>
      <w:proofErr w:type="spellEnd"/>
      <w:r w:rsidR="00C105E8">
        <w:t xml:space="preserve">, </w:t>
      </w:r>
      <w:r w:rsidRPr="005D4C83">
        <w:fldChar w:fldCharType="begin"/>
      </w:r>
      <w:r>
        <w:instrText xml:space="preserve"> ADDIN EN.CITE &lt;EndNote&gt;&lt;Cite&gt;&lt;Author&gt;Dupont&lt;/Author&gt;&lt;Year&gt;2001&lt;/Year&gt;&lt;RecNum&gt;7776&lt;/RecNum&gt;&lt;DisplayText&gt;[223]&lt;/DisplayText&gt;&lt;record&gt;&lt;rec-number&gt;7776&lt;/rec-number&gt;&lt;foreign-keys&gt;&lt;key app="EN" db-id="5d5e2pszsvr2fgefa28vffdy2rf5pezx22xx"&gt;7776&lt;/key&gt;&lt;/foreign-keys&gt;&lt;ref-type name="Journal Article"&gt;17&lt;/ref-type&gt;&lt;contributors&gt;&lt;authors&gt;&lt;author&gt;Dupont, J.&lt;/author&gt;&lt;author&gt;LeRoith, D.&lt;/author&gt;&lt;/authors&gt;&lt;/contributors&gt;&lt;auth-address&gt;Clinical Endocrinology Branch, NIDDK, Bethesda, Md 20892-1758, USA.&lt;/auth-address&gt;&lt;titles&gt;&lt;title&gt;Insulin and insulin-like growth factor I receptors: similarities and differences in signal transduction&lt;/title&gt;&lt;secondary-title&gt;Horm Res&lt;/secondary-title&gt;&lt;alt-title&gt;Hormone research&lt;/alt-title&gt;&lt;/titles&gt;&lt;periodical&gt;&lt;full-title&gt;Horm Res&lt;/full-title&gt;&lt;abbr-1&gt;Hormone research&lt;/abbr-1&gt;&lt;/periodical&gt;&lt;alt-periodical&gt;&lt;full-title&gt;Horm Res&lt;/full-title&gt;&lt;abbr-1&gt;Hormone research&lt;/abbr-1&gt;&lt;/alt-periodical&gt;&lt;pages&gt;22-6&lt;/pages&gt;&lt;volume&gt;55 Suppl 2&lt;/volume&gt;&lt;keywords&gt;&lt;keyword&gt;Animals&lt;/keyword&gt;&lt;keyword&gt;Receptor, IGF Type 1/*physiology&lt;/keyword&gt;&lt;keyword&gt;Receptor, Insulin/*physiology&lt;/keyword&gt;&lt;keyword&gt;Signal Transduction/*physiology&lt;/keyword&gt;&lt;keyword&gt;Structure-Activity Relationship&lt;/keyword&gt;&lt;/keywords&gt;&lt;dates&gt;&lt;year&gt;2001&lt;/year&gt;&lt;/dates&gt;&lt;isbn&gt;0301-0163 (Print)&amp;#xD;0301-0163 (Linking)&lt;/isbn&gt;&lt;accession-num&gt;11684871&lt;/accession-num&gt;&lt;urls&gt;&lt;related-urls&gt;&lt;url&gt;http://www.ncbi.nlm.nih.gov/pubmed/11684871&lt;/url&gt;&lt;/related-urls&gt;&lt;/urls&gt;&lt;electronic-resource-num&gt;10.1159/000063469&lt;/electronic-resource-num&gt;&lt;/record&gt;&lt;/Cite&gt;&lt;/EndNote&gt;</w:instrText>
      </w:r>
      <w:r w:rsidRPr="005D4C83">
        <w:fldChar w:fldCharType="separate"/>
      </w:r>
      <w:r>
        <w:rPr>
          <w:noProof/>
        </w:rPr>
        <w:t>[</w:t>
      </w:r>
      <w:hyperlink w:anchor="_ENREF_223" w:tooltip="Dupont, 2001 #7776" w:history="1">
        <w:r>
          <w:rPr>
            <w:noProof/>
          </w:rPr>
          <w:t>223</w:t>
        </w:r>
      </w:hyperlink>
      <w:r>
        <w:rPr>
          <w:noProof/>
        </w:rPr>
        <w:t>]</w:t>
      </w:r>
      <w:r w:rsidRPr="005D4C83">
        <w:fldChar w:fldCharType="end"/>
      </w:r>
      <w:r w:rsidR="009E6DBA">
        <w:t>,</w:t>
      </w:r>
      <w:r w:rsidRPr="005D4C83">
        <w:t xml:space="preserve"> </w:t>
      </w:r>
      <w:r w:rsidRPr="005D4C83">
        <w:fldChar w:fldCharType="begin">
          <w:fldData xml:space="preserve">PEVuZE5vdGU+PENpdGU+PEF1dGhvcj5XaGl0ZTwvQXV0aG9yPjxZZWFyPjIwMDM8L1llYXI+PFJl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YWw+PHBhZ2VzPjE3MTAtMTwvcGFnZXM+PHZvbHVtZT4zMDI8L3ZvbHVtZT48bnVtYmVyPjU2NTE8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</w:fldData>
        </w:fldChar>
      </w:r>
      <w:r>
        <w:instrText xml:space="preserve"> ADDIN EN.CITE </w:instrText>
      </w:r>
      <w:r>
        <w:fldChar w:fldCharType="begin">
          <w:fldData xml:space="preserve">PEVuZE5vdGU+PENpdGU+PEF1dGhvcj5XaGl0ZTwvQXV0aG9yPjxZZWFyPjIwMDM8L1llYXI+PFJl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</w:fldData>
        </w:fldChar>
      </w:r>
      <w:r>
        <w:instrText xml:space="preserve"> ADDIN EN.CITE.DATA </w:instrText>
      </w:r>
      <w:r>
        <w:fldChar w:fldCharType="end"/>
      </w:r>
      <w:r w:rsidRPr="005D4C83">
        <w:fldChar w:fldCharType="separate"/>
      </w:r>
      <w:r>
        <w:rPr>
          <w:noProof/>
        </w:rPr>
        <w:t>[</w:t>
      </w:r>
      <w:hyperlink w:anchor="_ENREF_224" w:tooltip="White, 2003 #7781" w:history="1">
        <w:r>
          <w:rPr>
            <w:noProof/>
          </w:rPr>
          <w:t>224</w:t>
        </w:r>
      </w:hyperlink>
      <w:r>
        <w:rPr>
          <w:noProof/>
        </w:rPr>
        <w:t>]</w:t>
      </w:r>
      <w:r w:rsidRPr="005D4C83">
        <w:fldChar w:fldCharType="end"/>
      </w:r>
      <w:r w:rsidR="009E6DBA">
        <w:t>,</w:t>
      </w:r>
      <w:r w:rsidRPr="005D4C83">
        <w:t xml:space="preserve"> dahil çoklu hücre içi sinyal </w:t>
      </w:r>
      <w:proofErr w:type="spellStart"/>
      <w:r w:rsidRPr="005D4C83">
        <w:t>transdüksiyon</w:t>
      </w:r>
      <w:proofErr w:type="spellEnd"/>
      <w:r w:rsidRPr="005D4C83">
        <w:t xml:space="preserve"> </w:t>
      </w:r>
      <w:proofErr w:type="spellStart"/>
      <w:r w:rsidRPr="005D4C83">
        <w:t>kaskadlarını</w:t>
      </w:r>
      <w:proofErr w:type="spellEnd"/>
      <w:r w:rsidRPr="005D4C83">
        <w:t xml:space="preserve"> aktive eder. </w:t>
      </w:r>
    </w:p>
    <w:p w14:paraId="6D342104" w14:textId="77777777" w:rsidR="00443F4A" w:rsidRPr="00A37469" w:rsidRDefault="00443F4A" w:rsidP="00904AD6">
      <w:pPr>
        <w:pStyle w:val="Paragrafasl"/>
      </w:pPr>
    </w:p>
    <w:p w14:paraId="03E380A1" w14:textId="045CEF39" w:rsidR="00443F4A" w:rsidRPr="00A37469" w:rsidRDefault="00443F4A" w:rsidP="00904AD6">
      <w:pPr>
        <w:pStyle w:val="Paragrafasl"/>
      </w:pPr>
      <w:r w:rsidRPr="00947122">
        <w:lastRenderedPageBreak/>
        <w:t>İki alfa alt birimi ve iki beta alt birimi</w:t>
      </w:r>
      <w:r w:rsidR="00C105E8">
        <w:t xml:space="preserve">, </w:t>
      </w:r>
      <w:r w:rsidRPr="00947122">
        <w:t>IG</w:t>
      </w:r>
      <w:r w:rsidR="00E35A0E">
        <w:t>F-1 reseptörünü oluşturur. Hem alfa</w:t>
      </w:r>
      <w:r w:rsidRPr="00947122">
        <w:t xml:space="preserve"> hem de β alt birimleri</w:t>
      </w:r>
      <w:r w:rsidR="00C105E8">
        <w:t xml:space="preserve">, </w:t>
      </w:r>
      <w:r w:rsidRPr="00947122">
        <w:t xml:space="preserve">tek bir </w:t>
      </w:r>
      <w:proofErr w:type="spellStart"/>
      <w:r w:rsidRPr="00947122">
        <w:t>mRNA</w:t>
      </w:r>
      <w:proofErr w:type="spellEnd"/>
      <w:r w:rsidRPr="00947122">
        <w:t xml:space="preserve"> öncülünden sentezlenir </w:t>
      </w:r>
      <w:r w:rsidRPr="00947122">
        <w:fldChar w:fldCharType="begin"/>
      </w:r>
      <w:r>
        <w:instrText xml:space="preserve"> ADDIN EN.CITE &lt;EndNote&gt;&lt;Cite&gt;&lt;Author&gt;CW&lt;/Author&gt;&lt;Year&gt;2001&lt;/Year&gt;&lt;RecNum&gt;8170&lt;/RecNum&gt;&lt;DisplayText&gt;[225]&lt;/DisplayText&gt;&lt;record&gt;&lt;rec-number&gt;8170&lt;/rec-number&gt;&lt;foreign-keys&gt;&lt;key app="EN" db-id="aevdr0fa7fvzaker2vj59w9zrze5xvdre2rx"&gt;8170&lt;/key&gt;&lt;/foreign-keys&gt;&lt;ref-type name="Journal Article"&gt;17&lt;/ref-type&gt;&lt;contributors&gt;&lt;authors&gt;&lt;author&gt;&lt;style face="normal" font="default" charset="162" size="100%"&gt;Gregory CW&lt;/style&gt;&lt;/author&gt;&lt;/authors&gt;&lt;/contributors&gt;&lt;titles&gt;&lt;title&gt;The IGF axis in the development and progression of prostate cancer&lt;/title&gt;&lt;secondary-title&gt;Recent Research Developments in Cancer&lt;/secondary-title&gt;&lt;/titles&gt;&lt;periodical&gt;&lt;full-title&gt;Recent Research Developments in Cancer&lt;/full-title&gt;&lt;/periodical&gt;&lt;pages&gt;437–462&lt;/pages&gt;&lt;dates&gt;&lt;year&gt;&lt;style face="normal" font="default" charset="162" size="100%"&gt;2001&lt;/style&gt;&lt;/year&gt;&lt;/dates&gt;&lt;urls&gt;&lt;/urls&gt;&lt;/record&gt;&lt;/Cite&gt;&lt;/EndNote&gt;</w:instrText>
      </w:r>
      <w:r w:rsidRPr="00947122">
        <w:fldChar w:fldCharType="separate"/>
      </w:r>
      <w:r>
        <w:rPr>
          <w:noProof/>
        </w:rPr>
        <w:t>[</w:t>
      </w:r>
      <w:hyperlink w:anchor="_ENREF_225" w:tooltip="CW, 2001 #8170" w:history="1">
        <w:r>
          <w:rPr>
            <w:noProof/>
          </w:rPr>
          <w:t>225</w:t>
        </w:r>
      </w:hyperlink>
      <w:r>
        <w:rPr>
          <w:noProof/>
        </w:rPr>
        <w:t>]</w:t>
      </w:r>
      <w:r w:rsidRPr="00947122">
        <w:fldChar w:fldCharType="end"/>
      </w:r>
      <w:r w:rsidR="009E6DBA">
        <w:t>.</w:t>
      </w:r>
    </w:p>
    <w:p w14:paraId="026E40D8" w14:textId="77777777" w:rsidR="00904AD6" w:rsidRDefault="00904AD6" w:rsidP="00904AD6">
      <w:pPr>
        <w:pStyle w:val="Paragrafboluk"/>
      </w:pPr>
    </w:p>
    <w:p w14:paraId="49CA62CD" w14:textId="41950D00" w:rsidR="00443F4A" w:rsidRPr="00947122" w:rsidRDefault="00443F4A" w:rsidP="00904AD6">
      <w:pPr>
        <w:pStyle w:val="Paragrafasl"/>
      </w:pPr>
      <w:r w:rsidRPr="00947122">
        <w:t>IGF-1</w:t>
      </w:r>
      <w:r w:rsidR="00C105E8">
        <w:t xml:space="preserve">, </w:t>
      </w:r>
      <w:r w:rsidRPr="00947122">
        <w:t>en az iki hücre yüzeyi reseptörüne bağlanır: IGF1 Reseptörü (IGFR) ve insülin reseptörü. IGF-1 reseptörü IGF-1</w:t>
      </w:r>
      <w:r w:rsidR="00C105E8">
        <w:t>’</w:t>
      </w:r>
      <w:r w:rsidRPr="00947122">
        <w:t xml:space="preserve">i insüline bağlanandan önemli ölçüde daha yüksek </w:t>
      </w:r>
      <w:proofErr w:type="spellStart"/>
      <w:r w:rsidRPr="00947122">
        <w:t>afinitede</w:t>
      </w:r>
      <w:proofErr w:type="spellEnd"/>
      <w:r w:rsidRPr="00947122">
        <w:t xml:space="preserve"> bağlar</w:t>
      </w:r>
      <w:r w:rsidR="009E6DBA">
        <w:t xml:space="preserve"> </w:t>
      </w:r>
      <w:r w:rsidRPr="00947122">
        <w:fldChar w:fldCharType="begin">
          <w:fldData xml:space="preserve">PEVuZE5vdGU+PENpdGU+PEF1dGhvcj5IYXdzYXdpPC9BdXRob3I+PFllYXI+MjAxMzwvWWVhcj48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</w:fldData>
        </w:fldChar>
      </w:r>
      <w:r>
        <w:instrText xml:space="preserve"> ADDIN EN.CITE </w:instrText>
      </w:r>
      <w:r>
        <w:fldChar w:fldCharType="begin">
          <w:fldData xml:space="preserve">PEVuZE5vdGU+PENpdGU+PEF1dGhvcj5IYXdzYXdpPC9BdXRob3I+PFllYXI+MjAxMzwvWWVhcj48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</w:fldData>
        </w:fldChar>
      </w:r>
      <w:r>
        <w:instrText xml:space="preserve"> ADDIN EN.CITE.DATA </w:instrText>
      </w:r>
      <w:r>
        <w:fldChar w:fldCharType="end"/>
      </w:r>
      <w:r w:rsidRPr="00947122">
        <w:fldChar w:fldCharType="separate"/>
      </w:r>
      <w:r>
        <w:rPr>
          <w:noProof/>
        </w:rPr>
        <w:t>[</w:t>
      </w:r>
      <w:hyperlink w:anchor="_ENREF_226" w:tooltip="Hawsawi, 2013 #8171" w:history="1">
        <w:r>
          <w:rPr>
            <w:noProof/>
          </w:rPr>
          <w:t>226</w:t>
        </w:r>
      </w:hyperlink>
      <w:r>
        <w:rPr>
          <w:noProof/>
        </w:rPr>
        <w:t>]</w:t>
      </w:r>
      <w:r w:rsidRPr="00947122">
        <w:fldChar w:fldCharType="end"/>
      </w:r>
      <w:r w:rsidR="009E6DBA">
        <w:t>.</w:t>
      </w:r>
    </w:p>
    <w:p w14:paraId="5ABA474E" w14:textId="77777777" w:rsidR="00904AD6" w:rsidRDefault="00904AD6" w:rsidP="00904AD6">
      <w:pPr>
        <w:pStyle w:val="Paragrafboluk"/>
      </w:pPr>
    </w:p>
    <w:p w14:paraId="743D22CB" w14:textId="35087210" w:rsidR="00443F4A" w:rsidRPr="00947122" w:rsidRDefault="00443F4A" w:rsidP="00904AD6">
      <w:pPr>
        <w:pStyle w:val="Paragrafasl"/>
      </w:pPr>
      <w:r w:rsidRPr="00B4023C">
        <w:rPr>
          <w:i/>
        </w:rPr>
        <w:t>IGF1R</w:t>
      </w:r>
      <w:r w:rsidR="00C105E8">
        <w:t>’</w:t>
      </w:r>
      <w:r w:rsidRPr="00947122">
        <w:t>nin sadece bir işlevsel kopyasını taşıyan fareler normaldir</w:t>
      </w:r>
      <w:r w:rsidR="00C105E8">
        <w:t xml:space="preserve">, </w:t>
      </w:r>
      <w:r w:rsidRPr="00947122">
        <w:t>ancak vücut kütles</w:t>
      </w:r>
      <w:r>
        <w:t>inde ~%15 azalma gösterir.</w:t>
      </w:r>
      <w:r w:rsidR="00904AD6">
        <w:t xml:space="preserve"> </w:t>
      </w:r>
      <w:r>
        <w:t xml:space="preserve">Aynı şekilde </w:t>
      </w:r>
      <w:r w:rsidRPr="00B4023C">
        <w:rPr>
          <w:i/>
        </w:rPr>
        <w:t>IGF1R</w:t>
      </w:r>
      <w:r w:rsidR="00C105E8">
        <w:t>’</w:t>
      </w:r>
      <w:r w:rsidRPr="00947122">
        <w:t>nin köpeklerde</w:t>
      </w:r>
      <w:r>
        <w:t xml:space="preserve"> de</w:t>
      </w:r>
      <w:r w:rsidRPr="00947122">
        <w:t xml:space="preserve"> vücut boyutunu düzenlediği gösterilmiştir. Bu genin mutasyona uğramış bir versiyonu bir dizi küçük köpek ırkında bulunur </w:t>
      </w:r>
      <w:r w:rsidRPr="00947122">
        <w:fldChar w:fldCharType="begin"/>
      </w:r>
      <w:r>
        <w:instrText xml:space="preserve"> ADDIN EN.CITE &lt;EndNote&gt;&lt;Cite&gt;&lt;Author&gt;Hoopes&lt;/Author&gt;&lt;Year&gt;2012&lt;/Year&gt;&lt;RecNum&gt;8173&lt;/RecNum&gt;&lt;DisplayText&gt;[227]&lt;/DisplayText&gt;&lt;record&gt;&lt;rec-number&gt;8173&lt;/rec-number&gt;&lt;foreign-keys&gt;&lt;key app="EN" db-id="aevdr0fa7fvzaker2vj59w9zrze5xvdre2rx"&gt;8173&lt;/key&gt;&lt;/foreign-keys&gt;&lt;ref-type name="Journal Article"&gt;17&lt;/ref-type&gt;&lt;contributors&gt;&lt;authors&gt;&lt;author&gt;Hoopes, B. C.&lt;/author&gt;&lt;author&gt;Rimbault, M.&lt;/author&gt;&lt;author&gt;Liebers, D.&lt;/author&gt;&lt;author&gt;Ostrander, E. A.&lt;/author&gt;&lt;author&gt;Sutter, N. B.&lt;/author&gt;&lt;/authors&gt;&lt;/contributors&gt;&lt;auth-address&gt;Cornell Univ, Ctr Vet Med C3 179, Ithaca, NY 14850 USA&amp;#xD;Colgate Univ, Dept Biol, Hamilton, NY 13346 USA&amp;#xD;Natl Human Genome Res Inst, Bethesda, MD 20892 USA&amp;#xD;Cornell Univ, Dept Clin Sci, Coll Vet Med, Ithaca, NY 14853 USA&lt;/auth-address&gt;&lt;titles&gt;&lt;title&gt;The insulin-like growth factor 1 receptor (IGF1R) contributes to reduced size in dogs&lt;/title&gt;&lt;secondary-title&gt;Mammalian Genome&lt;/secondary-title&gt;&lt;alt-title&gt;Mamm Genome&lt;/alt-title&gt;&lt;/titles&gt;&lt;alt-periodical&gt;&lt;full-title&gt;Mamm Genome&lt;/full-title&gt;&lt;abbr-1&gt;Mammalian genome : official journal of the International Mammalian Genome Society&lt;/abbr-1&gt;&lt;/alt-periodical&gt;&lt;pages&gt;780-790&lt;/pages&gt;&lt;volume&gt;23&lt;/volume&gt;&lt;number&gt;11-12&lt;/number&gt;&lt;keywords&gt;&lt;keyword&gt;genome-wide association&lt;/keyword&gt;&lt;keyword&gt;primary lens luxation&lt;/keyword&gt;&lt;keyword&gt;human height&lt;/keyword&gt;&lt;keyword&gt;domestic dog&lt;/keyword&gt;&lt;keyword&gt;postnatal-growth&lt;/keyword&gt;&lt;keyword&gt;adult height&lt;/keyword&gt;&lt;keyword&gt;haplotype&lt;/keyword&gt;&lt;keyword&gt;variants&lt;/keyword&gt;&lt;keyword&gt;loci&lt;/keyword&gt;&lt;keyword&gt;population&lt;/keyword&gt;&lt;/keywords&gt;&lt;dates&gt;&lt;year&gt;2012&lt;/year&gt;&lt;pub-dates&gt;&lt;date&gt;Dec&lt;/date&gt;&lt;/pub-dates&gt;&lt;/dates&gt;&lt;isbn&gt;0938-8990&lt;/isbn&gt;&lt;accession-num&gt;WOS:000312069600007&lt;/accession-num&gt;&lt;urls&gt;&lt;related-urls&gt;&lt;url&gt;&amp;lt;Go to ISI&amp;gt;://WOS:000312069600007&lt;/url&gt;&lt;/related-urls&gt;&lt;/urls&gt;&lt;electronic-resource-num&gt;10.1007/s00335-012-9417-z&lt;/electronic-resource-num&gt;&lt;language&gt;English&lt;/language&gt;&lt;/record&gt;&lt;/Cite&gt;&lt;/EndNote&gt;</w:instrText>
      </w:r>
      <w:r w:rsidRPr="00947122">
        <w:fldChar w:fldCharType="separate"/>
      </w:r>
      <w:r>
        <w:rPr>
          <w:noProof/>
        </w:rPr>
        <w:t>[</w:t>
      </w:r>
      <w:hyperlink w:anchor="_ENREF_227" w:tooltip="Hoopes, 2012 #8173" w:history="1">
        <w:r>
          <w:rPr>
            <w:noProof/>
          </w:rPr>
          <w:t>227</w:t>
        </w:r>
      </w:hyperlink>
      <w:r>
        <w:rPr>
          <w:noProof/>
        </w:rPr>
        <w:t>]</w:t>
      </w:r>
      <w:r w:rsidRPr="00947122">
        <w:fldChar w:fldCharType="end"/>
      </w:r>
      <w:r w:rsidR="009E6DBA">
        <w:t>.</w:t>
      </w:r>
    </w:p>
    <w:p w14:paraId="531DE869" w14:textId="77777777" w:rsidR="00904AD6" w:rsidRDefault="00904AD6" w:rsidP="00904AD6">
      <w:pPr>
        <w:pStyle w:val="Paragrafboluk"/>
      </w:pPr>
    </w:p>
    <w:p w14:paraId="686CBB28" w14:textId="3F3383D4" w:rsidR="00443F4A" w:rsidRPr="00947122" w:rsidRDefault="00443F4A" w:rsidP="00904AD6">
      <w:pPr>
        <w:pStyle w:val="Paragrafasl"/>
      </w:pPr>
      <w:r>
        <w:t>IGF</w:t>
      </w:r>
      <w:r w:rsidRPr="00947122">
        <w:t>1R</w:t>
      </w:r>
      <w:r w:rsidRPr="008E1D82">
        <w:t xml:space="preserve"> </w:t>
      </w:r>
      <w:r w:rsidRPr="00947122">
        <w:t>meme</w:t>
      </w:r>
      <w:r w:rsidR="00C105E8">
        <w:t xml:space="preserve">, </w:t>
      </w:r>
      <w:r w:rsidRPr="00947122">
        <w:t>prostat ve akciğer kanserleri dahil</w:t>
      </w:r>
      <w:r>
        <w:t xml:space="preserve"> birçok kanserde gösterilmişti</w:t>
      </w:r>
      <w:r w:rsidRPr="00947122">
        <w:t>r</w:t>
      </w:r>
      <w:r w:rsidR="009E6DBA">
        <w:t xml:space="preserve"> </w:t>
      </w:r>
      <w:r w:rsidRPr="00947122">
        <w:fldChar w:fldCharType="begin"/>
      </w:r>
      <w:r>
        <w:instrText xml:space="preserve"> ADDIN EN.CITE &lt;EndNote&gt;&lt;Cite&gt;&lt;Author&gt;Warshamana-Greene&lt;/Author&gt;&lt;Year&gt;2005&lt;/Year&gt;&lt;RecNum&gt;8174&lt;/RecNum&gt;&lt;DisplayText&gt;[228]&lt;/DisplayText&gt;&lt;record&gt;&lt;rec-number&gt;8174&lt;/rec-number&gt;&lt;foreign-keys&gt;&lt;key app="EN" db-id="aevdr0fa7fvzaker2vj59w9zrze5xvdre2rx"&gt;8174&lt;/key&gt;&lt;/foreign-keys&gt;&lt;ref-type name="Journal Article"&gt;17&lt;/ref-type&gt;&lt;contributors&gt;&lt;authors&gt;&lt;author&gt;Warshamana-Greene, G. S.&lt;/author&gt;&lt;author&gt;Litz, J.&lt;/author&gt;&lt;author&gt;Buchdunger, E.&lt;/author&gt;&lt;author&gt;Garcia-Echeverria, C.&lt;/author&gt;&lt;author&gt;Hofmann, F.&lt;/author&gt;&lt;author&gt;Krystal, G. W.&lt;/author&gt;&lt;/authors&gt;&lt;/contributors&gt;&lt;auth-address&gt;McGuire Vet Affairs Med Ctr, Richmond, VA USA&amp;#xD;Novartis Pharma AG, Novartis Inst Biomed Res, Basel, Switzerland&lt;/auth-address&gt;&lt;titles&gt;&lt;title&gt;The insulin-like growth factor-I receptor kinase inhibitor, NVP-ADW742, sensitizes small cell lung cancer cell lines to the effects of chemotherapy&lt;/title&gt;&lt;secondary-title&gt;Clinical Cancer Research&lt;/secondary-title&gt;&lt;alt-title&gt;Clin Cancer Res&lt;/alt-title&gt;&lt;/titles&gt;&lt;periodical&gt;&lt;full-title&gt;Clinical Cancer Research&lt;/full-title&gt;&lt;abbr-1&gt;Clin Cancer Res&lt;/abbr-1&gt;&lt;/periodical&gt;&lt;alt-periodical&gt;&lt;full-title&gt;Clinical Cancer Research&lt;/full-title&gt;&lt;abbr-1&gt;Clin Cancer Res&lt;/abbr-1&gt;&lt;/alt-periodical&gt;&lt;pages&gt;1563-1571&lt;/pages&gt;&lt;volume&gt;11&lt;/volume&gt;&lt;number&gt;4&lt;/number&gt;&lt;keywords&gt;&lt;keyword&gt;breast-cancer&lt;/keyword&gt;&lt;keyword&gt;factor expression&lt;/keyword&gt;&lt;keyword&gt;igf-1 receptor&lt;/keyword&gt;&lt;keyword&gt;colon-cancer&lt;/keyword&gt;&lt;keyword&gt;phase-ii&lt;/keyword&gt;&lt;keyword&gt;c-kit&lt;/keyword&gt;&lt;keyword&gt;cisplatin&lt;/keyword&gt;&lt;keyword&gt;etoposide&lt;/keyword&gt;&lt;keyword&gt;antibody&lt;/keyword&gt;&lt;keyword&gt;proliferation&lt;/keyword&gt;&lt;/keywords&gt;&lt;dates&gt;&lt;year&gt;2005&lt;/year&gt;&lt;pub-dates&gt;&lt;date&gt;Feb 15&lt;/date&gt;&lt;/pub-dates&gt;&lt;/dates&gt;&lt;isbn&gt;1078-0432&lt;/isbn&gt;&lt;accession-num&gt;WOS:000227266600031&lt;/accession-num&gt;&lt;urls&gt;&lt;related-urls&gt;&lt;url&gt;&amp;lt;Go to ISI&amp;gt;://WOS:000227266600031&lt;/url&gt;&lt;/related-urls&gt;&lt;/urls&gt;&lt;electronic-resource-num&gt;Doi 10.1158/1078-0432.Ccr-04-1544&lt;/electronic-resource-num&gt;&lt;language&gt;English&lt;/language&gt;&lt;/record&gt;&lt;/Cite&gt;&lt;/EndNote&gt;</w:instrText>
      </w:r>
      <w:r w:rsidRPr="00947122">
        <w:fldChar w:fldCharType="separate"/>
      </w:r>
      <w:r>
        <w:rPr>
          <w:noProof/>
        </w:rPr>
        <w:t>[</w:t>
      </w:r>
      <w:hyperlink w:anchor="_ENREF_228" w:tooltip="Warshamana-Greene, 2005 #8174" w:history="1">
        <w:r>
          <w:rPr>
            <w:noProof/>
          </w:rPr>
          <w:t>228</w:t>
        </w:r>
      </w:hyperlink>
      <w:r>
        <w:rPr>
          <w:noProof/>
        </w:rPr>
        <w:t>]</w:t>
      </w:r>
      <w:r w:rsidRPr="00947122">
        <w:fldChar w:fldCharType="end"/>
      </w:r>
      <w:r w:rsidR="009E6DBA">
        <w:t>,</w:t>
      </w:r>
      <w:r w:rsidRPr="00A37469">
        <w:t xml:space="preserve"> </w:t>
      </w:r>
      <w:r w:rsidRPr="00947122">
        <w:fldChar w:fldCharType="begin">
          <w:fldData xml:space="preserve">PEVuZE5vdGU+PENpdGU+PEF1dGhvcj5Kb25lczwvQXV0aG9yPjxZZWFyPjIwMDQ8L1llYXI+PFJl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ci0xPjwvYWx0LXBlcmlvZGljYWw+PHBhZ2VzPjc5My04MTQ8L3BhZ2VzPjx2b2x1bWU+MTE8L3Zv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</w:fldData>
        </w:fldChar>
      </w:r>
      <w:r>
        <w:instrText xml:space="preserve"> ADDIN EN.CITE </w:instrText>
      </w:r>
      <w:r>
        <w:fldChar w:fldCharType="begin">
          <w:fldData xml:space="preserve">PEVuZE5vdGU+PENpdGU+PEF1dGhvcj5Kb25lczwvQXV0aG9yPjxZZWFyPjIwMDQ8L1llYXI+PFJl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</w:fldData>
        </w:fldChar>
      </w:r>
      <w:r>
        <w:instrText xml:space="preserve"> ADDIN EN.CITE.DATA </w:instrText>
      </w:r>
      <w:r>
        <w:fldChar w:fldCharType="end"/>
      </w:r>
      <w:r w:rsidRPr="00947122">
        <w:fldChar w:fldCharType="separate"/>
      </w:r>
      <w:r>
        <w:rPr>
          <w:noProof/>
        </w:rPr>
        <w:t>[</w:t>
      </w:r>
      <w:hyperlink w:anchor="_ENREF_229" w:tooltip="Jones, 2004 #8175" w:history="1">
        <w:r>
          <w:rPr>
            <w:noProof/>
          </w:rPr>
          <w:t>229</w:t>
        </w:r>
      </w:hyperlink>
      <w:r>
        <w:rPr>
          <w:noProof/>
        </w:rPr>
        <w:t>]</w:t>
      </w:r>
      <w:r w:rsidRPr="00947122">
        <w:fldChar w:fldCharType="end"/>
      </w:r>
      <w:r w:rsidRPr="00947122">
        <w:t>. Bazı durumlarda</w:t>
      </w:r>
      <w:r w:rsidR="00C105E8">
        <w:t xml:space="preserve">, </w:t>
      </w:r>
      <w:r w:rsidRPr="00947122">
        <w:t>anti-</w:t>
      </w:r>
      <w:proofErr w:type="spellStart"/>
      <w:r w:rsidRPr="00947122">
        <w:t>apoptotik</w:t>
      </w:r>
      <w:proofErr w:type="spellEnd"/>
      <w:r w:rsidRPr="00947122">
        <w:t xml:space="preserve"> özellikleri kanserli hücrelerin </w:t>
      </w:r>
      <w:proofErr w:type="spellStart"/>
      <w:r w:rsidRPr="00947122">
        <w:t>kemoterapötik</w:t>
      </w:r>
      <w:proofErr w:type="spellEnd"/>
      <w:r w:rsidRPr="00947122">
        <w:t xml:space="preserve"> ilaçların veya radyoterapinin </w:t>
      </w:r>
      <w:proofErr w:type="spellStart"/>
      <w:r w:rsidRPr="00947122">
        <w:t>sitotoksik</w:t>
      </w:r>
      <w:proofErr w:type="spellEnd"/>
      <w:r w:rsidRPr="00947122">
        <w:t xml:space="preserve"> özelliklerine direnç göstermesini sağlar</w:t>
      </w:r>
      <w:r w:rsidR="009E6DBA">
        <w:t>.</w:t>
      </w:r>
    </w:p>
    <w:p w14:paraId="3D69E0D5" w14:textId="77777777" w:rsidR="00904AD6" w:rsidRDefault="00904AD6" w:rsidP="00904AD6">
      <w:pPr>
        <w:pStyle w:val="Paragrafboluk"/>
      </w:pPr>
    </w:p>
    <w:p w14:paraId="2E54DFA6" w14:textId="3A8952D3" w:rsidR="00443F4A" w:rsidRPr="00947122" w:rsidRDefault="00443F4A" w:rsidP="00904AD6">
      <w:pPr>
        <w:pStyle w:val="Paragrafasl"/>
      </w:pPr>
      <w:proofErr w:type="spellStart"/>
      <w:r>
        <w:t>Primer</w:t>
      </w:r>
      <w:proofErr w:type="spellEnd"/>
      <w:r>
        <w:t xml:space="preserve"> </w:t>
      </w:r>
      <w:r w:rsidRPr="00947122">
        <w:t xml:space="preserve">ve </w:t>
      </w:r>
      <w:proofErr w:type="spellStart"/>
      <w:r w:rsidRPr="00947122">
        <w:t>metastatik</w:t>
      </w:r>
      <w:proofErr w:type="spellEnd"/>
      <w:r w:rsidRPr="00947122">
        <w:t xml:space="preserve"> prostat kanseri hasta tümörlerinin çoğunda ekspresse edilir</w:t>
      </w:r>
      <w:r w:rsidRPr="00A37469">
        <w:t xml:space="preserve"> </w:t>
      </w:r>
      <w:r w:rsidRPr="00947122">
        <w:fldChar w:fldCharType="begin"/>
      </w:r>
      <w:r>
        <w:instrText xml:space="preserve"> ADDIN EN.CITE &lt;EndNote&gt;&lt;Cite&gt;&lt;Author&gt;GO&lt;/Author&gt;&lt;Year&gt;2002&lt;/Year&gt;&lt;RecNum&gt;8179&lt;/RecNum&gt;&lt;DisplayText&gt;[230]&lt;/DisplayText&gt;&lt;record&gt;&lt;rec-number&gt;8179&lt;/rec-number&gt;&lt;foreign-keys&gt;&lt;key app="EN" db-id="aevdr0fa7fvzaker2vj59w9zrze5xvdre2rx"&gt;8179&lt;/key&gt;&lt;/foreign-keys&gt;&lt;ref-type name="Journal Article"&gt;17&lt;/ref-type&gt;&lt;contributors&gt;&lt;authors&gt;&lt;author&gt;Hellawell GO&lt;/author&gt;&lt;/authors&gt;&lt;/contributors&gt;&lt;titles&gt;&lt;title&gt;Expression of the type 1 insulin-like growth factor receptor is up-regulated in primary prostate cancer and commonly persists in metastatic disease&lt;/title&gt;&lt;secondary-title&gt;Cancer Research&lt;/secondary-title&gt;&lt;/titles&gt;&lt;periodical&gt;&lt;full-title&gt;Cancer Research&lt;/full-title&gt;&lt;abbr-1&gt;Cancer Res&lt;/abbr-1&gt;&lt;/periodical&gt;&lt;pages&gt;2942–50&lt;/pages&gt;&lt;volume&gt;&lt;style face="normal" font="default" charset="162" size="100%"&gt;62&lt;/style&gt;&lt;/volume&gt;&lt;number&gt;&lt;style face="normal" font="default" charset="162" size="100%"&gt;10&lt;/style&gt;&lt;/number&gt;&lt;dates&gt;&lt;year&gt;&lt;style face="normal" font="default" charset="162" size="100%"&gt;2002&lt;/style&gt;&lt;/year&gt;&lt;/dates&gt;&lt;urls&gt;&lt;/urls&gt;&lt;/record&gt;&lt;/Cite&gt;&lt;/EndNote&gt;</w:instrText>
      </w:r>
      <w:r w:rsidRPr="00947122">
        <w:fldChar w:fldCharType="separate"/>
      </w:r>
      <w:r>
        <w:rPr>
          <w:noProof/>
        </w:rPr>
        <w:t>[</w:t>
      </w:r>
      <w:hyperlink w:anchor="_ENREF_230" w:tooltip="GO, 2002 #8179" w:history="1">
        <w:r>
          <w:rPr>
            <w:noProof/>
          </w:rPr>
          <w:t>230</w:t>
        </w:r>
      </w:hyperlink>
      <w:r>
        <w:rPr>
          <w:noProof/>
        </w:rPr>
        <w:t>]</w:t>
      </w:r>
      <w:r w:rsidRPr="00947122">
        <w:fldChar w:fldCharType="end"/>
      </w:r>
      <w:r w:rsidR="009E6DBA">
        <w:t>.</w:t>
      </w:r>
      <w:r w:rsidRPr="00A37469">
        <w:t xml:space="preserve"> </w:t>
      </w:r>
      <w:r w:rsidRPr="00947122">
        <w:t>Kanıtlar</w:t>
      </w:r>
      <w:r w:rsidR="00C105E8">
        <w:t xml:space="preserve">, </w:t>
      </w:r>
      <w:r w:rsidRPr="00947122">
        <w:t xml:space="preserve">prostat kanseri hücreleri </w:t>
      </w:r>
      <w:proofErr w:type="spellStart"/>
      <w:r w:rsidRPr="00947122">
        <w:t>androjen</w:t>
      </w:r>
      <w:proofErr w:type="spellEnd"/>
      <w:r w:rsidRPr="00947122">
        <w:t xml:space="preserve"> bağımsızlığına ilerlerken hayatta kalmak ve büyümek için IGF-IR </w:t>
      </w:r>
      <w:proofErr w:type="spellStart"/>
      <w:r w:rsidRPr="00947122">
        <w:t>sinyallemesi</w:t>
      </w:r>
      <w:proofErr w:type="spellEnd"/>
      <w:r w:rsidRPr="00947122">
        <w:t xml:space="preserve"> gerektiğini öne sürmektedir</w:t>
      </w:r>
      <w:r w:rsidRPr="00A37469">
        <w:t xml:space="preserve"> </w:t>
      </w:r>
      <w:r w:rsidRPr="00947122">
        <w:fldChar w:fldCharType="begin">
          <w:fldData xml:space="preserve">PEVuZE5vdGU+PENpdGU+PEF1dGhvcj5LcnVlY2tsPC9BdXRob3I+PFllYXI+MjAwNDwvWWVhcj48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</w:fldData>
        </w:fldChar>
      </w:r>
      <w:r>
        <w:instrText xml:space="preserve"> ADDIN EN.CITE </w:instrText>
      </w:r>
      <w:r>
        <w:fldChar w:fldCharType="begin">
          <w:fldData xml:space="preserve">PEVuZE5vdGU+PENpdGU+PEF1dGhvcj5LcnVlY2tsPC9BdXRob3I+PFllYXI+MjAwNDwvWWVhcj48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</w:fldData>
        </w:fldChar>
      </w:r>
      <w:r>
        <w:instrText xml:space="preserve"> ADDIN EN.CITE.DATA </w:instrText>
      </w:r>
      <w:r>
        <w:fldChar w:fldCharType="end"/>
      </w:r>
      <w:r w:rsidRPr="00947122">
        <w:fldChar w:fldCharType="separate"/>
      </w:r>
      <w:r>
        <w:rPr>
          <w:noProof/>
        </w:rPr>
        <w:t>[</w:t>
      </w:r>
      <w:hyperlink w:anchor="_ENREF_231" w:tooltip="Krueckl, 2004 #8180" w:history="1">
        <w:r>
          <w:rPr>
            <w:noProof/>
          </w:rPr>
          <w:t>231</w:t>
        </w:r>
      </w:hyperlink>
      <w:r>
        <w:rPr>
          <w:noProof/>
        </w:rPr>
        <w:t>]</w:t>
      </w:r>
      <w:r w:rsidRPr="00947122">
        <w:fldChar w:fldCharType="end"/>
      </w:r>
      <w:r w:rsidR="009E6DBA">
        <w:t>,</w:t>
      </w:r>
      <w:r w:rsidRPr="00A37469">
        <w:t xml:space="preserve"> </w:t>
      </w:r>
      <w:r w:rsidRPr="00A37469">
        <w:fldChar w:fldCharType="begin">
          <w:fldData xml:space="preserve">PEVuZE5vdGU+PENpdGU+PEF1dGhvcj5KaWFuZzwvQXV0aG9yPjxZZWFyPjIwMTA8L1llYXI+PFJl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QmlvY2hlbWljYWwgam91cm5hbDwvYWJici0xPjwvYWx0LXBlcmlvZGljYWw+PHBhZ2VzPjE5OS0y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</w:fldData>
        </w:fldChar>
      </w:r>
      <w:r>
        <w:instrText xml:space="preserve"> ADDIN EN.CITE </w:instrText>
      </w:r>
      <w:r>
        <w:fldChar w:fldCharType="begin">
          <w:fldData xml:space="preserve">PEVuZE5vdGU+PENpdGU+PEF1dGhvcj5KaWFuZzwvQXV0aG9yPjxZZWFyPjIwMTA8L1llYXI+PFJl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</w:fldData>
        </w:fldChar>
      </w:r>
      <w:r>
        <w:instrText xml:space="preserve"> ADDIN EN.CITE.DATA </w:instrText>
      </w:r>
      <w:r>
        <w:fldChar w:fldCharType="end"/>
      </w:r>
      <w:r w:rsidRPr="00A37469">
        <w:fldChar w:fldCharType="separate"/>
      </w:r>
      <w:r>
        <w:rPr>
          <w:noProof/>
        </w:rPr>
        <w:t>[</w:t>
      </w:r>
      <w:hyperlink w:anchor="_ENREF_232" w:tooltip="Jiang, 2010 #8181" w:history="1">
        <w:r>
          <w:rPr>
            <w:noProof/>
          </w:rPr>
          <w:t>232</w:t>
        </w:r>
      </w:hyperlink>
      <w:r>
        <w:rPr>
          <w:noProof/>
        </w:rPr>
        <w:t>]</w:t>
      </w:r>
      <w:r w:rsidRPr="00A37469">
        <w:fldChar w:fldCharType="end"/>
      </w:r>
      <w:r w:rsidR="009E6DBA">
        <w:t>.</w:t>
      </w:r>
    </w:p>
    <w:p w14:paraId="21E3194E" w14:textId="77777777" w:rsidR="00904AD6" w:rsidRDefault="00904AD6" w:rsidP="00904AD6">
      <w:pPr>
        <w:pStyle w:val="Paragrafboluk"/>
      </w:pPr>
    </w:p>
    <w:p w14:paraId="0914AF49" w14:textId="413B438A" w:rsidR="00443F4A" w:rsidRPr="005D4C83" w:rsidRDefault="00443F4A" w:rsidP="00904AD6">
      <w:pPr>
        <w:pStyle w:val="Paragrafasl"/>
      </w:pPr>
      <w:r w:rsidRPr="005D4C83">
        <w:t>IGF-IIR geninin nakavt edilmesi veya baskılanmış IGF-</w:t>
      </w:r>
      <w:proofErr w:type="spellStart"/>
      <w:r w:rsidRPr="005D4C83">
        <w:t>IIR</w:t>
      </w:r>
      <w:r w:rsidR="00C105E8">
        <w:t>’</w:t>
      </w:r>
      <w:r w:rsidRPr="005D4C83">
        <w:t>nin</w:t>
      </w:r>
      <w:proofErr w:type="spellEnd"/>
      <w:r w:rsidRPr="005D4C83">
        <w:t xml:space="preserve"> kaybı </w:t>
      </w:r>
      <w:proofErr w:type="spellStart"/>
      <w:r w:rsidRPr="005D4C83">
        <w:t>fetal</w:t>
      </w:r>
      <w:proofErr w:type="spellEnd"/>
      <w:r w:rsidRPr="005D4C83">
        <w:t xml:space="preserve"> büyüme ve </w:t>
      </w:r>
      <w:proofErr w:type="spellStart"/>
      <w:r w:rsidRPr="005D4C83">
        <w:t>perinatal</w:t>
      </w:r>
      <w:proofErr w:type="spellEnd"/>
      <w:r w:rsidRPr="005D4C83">
        <w:t xml:space="preserve"> ölümcüllüğe neden olur </w:t>
      </w:r>
      <w:r w:rsidRPr="005D4C83">
        <w:fldChar w:fldCharType="begin">
          <w:fldData xml:space="preserve">PEVuZE5vdGU+PENpdGU+PEF1dGhvcj5MYXU8L0F1dGhvcj48WWVhcj4xOTk0PC9ZZWFyPjxSZWNO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</w:fldData>
        </w:fldChar>
      </w:r>
      <w:r>
        <w:instrText xml:space="preserve"> ADDIN EN.CITE </w:instrText>
      </w:r>
      <w:r>
        <w:fldChar w:fldCharType="begin">
          <w:fldData xml:space="preserve">PEVuZE5vdGU+PENpdGU+PEF1dGhvcj5MYXU8L0F1dGhvcj48WWVhcj4xOTk0PC9ZZWFyPjxSZWNO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</w:fldData>
        </w:fldChar>
      </w:r>
      <w:r>
        <w:instrText xml:space="preserve"> ADDIN EN.CITE.DATA </w:instrText>
      </w:r>
      <w:r>
        <w:fldChar w:fldCharType="end"/>
      </w:r>
      <w:r w:rsidRPr="005D4C83">
        <w:fldChar w:fldCharType="separate"/>
      </w:r>
      <w:r>
        <w:rPr>
          <w:noProof/>
        </w:rPr>
        <w:t>[</w:t>
      </w:r>
      <w:hyperlink w:anchor="_ENREF_233" w:tooltip="Lau, 1994 #7787" w:history="1">
        <w:r>
          <w:rPr>
            <w:noProof/>
          </w:rPr>
          <w:t>233</w:t>
        </w:r>
      </w:hyperlink>
      <w:r>
        <w:rPr>
          <w:noProof/>
        </w:rPr>
        <w:t>]</w:t>
      </w:r>
      <w:r w:rsidRPr="005D4C83">
        <w:fldChar w:fldCharType="end"/>
      </w:r>
      <w:r w:rsidR="009E6DBA">
        <w:t>.</w:t>
      </w:r>
    </w:p>
    <w:p w14:paraId="204E9B95" w14:textId="77777777" w:rsidR="00904AD6" w:rsidRDefault="00904AD6" w:rsidP="00904AD6">
      <w:pPr>
        <w:pStyle w:val="Paragrafboluk"/>
      </w:pPr>
    </w:p>
    <w:p w14:paraId="79953E09" w14:textId="136C1257" w:rsidR="00443F4A" w:rsidRPr="00EE76D0" w:rsidRDefault="00443F4A" w:rsidP="00904AD6">
      <w:pPr>
        <w:pStyle w:val="Paragrafasl"/>
      </w:pPr>
      <w:r w:rsidRPr="00EE76D0">
        <w:t>İnsülin benzeri büyüme faktörü-I reseptörü (IGF-IR)</w:t>
      </w:r>
      <w:r w:rsidR="00C105E8">
        <w:t xml:space="preserve">, </w:t>
      </w:r>
      <w:r w:rsidRPr="00EE76D0">
        <w:t xml:space="preserve">hücre çoğalmasının ve uzunlamasına kemik büyümesinin önemli bir aracısıdır </w:t>
      </w:r>
      <w:r w:rsidRPr="00EE76D0">
        <w:fldChar w:fldCharType="begin"/>
      </w:r>
      <w:r>
        <w:instrText xml:space="preserve"> ADDIN EN.CITE &lt;EndNote&gt;&lt;Cite&gt;&lt;Author&gt;Rosenfeld&lt;/Author&gt;&lt;Year&gt;2003&lt;/Year&gt;&lt;RecNum&gt;7803&lt;/RecNum&gt;&lt;DisplayText&gt;[234]&lt;/DisplayText&gt;&lt;record&gt;&lt;rec-number&gt;7803&lt;/rec-number&gt;&lt;foreign-keys&gt;&lt;key app="EN" db-id="5d5e2pszsvr2fgefa28vffdy2rf5pezx22xx"&gt;7803&lt;/key&gt;&lt;/foreign-keys&gt;&lt;ref-type name="Journal Article"&gt;17&lt;/ref-type&gt;&lt;contributors&gt;&lt;authors&gt;&lt;author&gt;Rosenfeld, R. G.&lt;/author&gt;&lt;/authors&gt;&lt;/contributors&gt;&lt;auth-address&gt;Lucile Packard Foundation for Children&amp;apos;s Health, Stanford University, Palo Alto, Calif, USA.&lt;/auth-address&gt;&lt;titles&gt;&lt;title&gt;Insulin-like growth factors and the basis of growth&lt;/title&gt;&lt;secondary-title&gt;N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medicine&lt;/abbr-1&gt;&lt;/alt-periodical&gt;&lt;pages&gt;2184-6&lt;/pages&gt;&lt;volume&gt;349&lt;/volume&gt;&lt;number&gt;23&lt;/number&gt;&lt;keywords&gt;&lt;keyword&gt;Animals&lt;/keyword&gt;&lt;keyword&gt;Codon, Nonsense&lt;/keyword&gt;&lt;keyword&gt;Embryonic and Fetal Development/physiology&lt;/keyword&gt;&lt;keyword&gt;Fetal Growth Retardation/genetics&lt;/keyword&gt;&lt;keyword&gt;Growth/*physiology&lt;/keyword&gt;&lt;keyword&gt;Growth Disorders/*genetics&lt;/keyword&gt;&lt;keyword&gt;Humans&lt;/keyword&gt;&lt;keyword&gt;Mice&lt;/keyword&gt;&lt;keyword&gt;Mice, Mutant Strains&lt;/keyword&gt;&lt;keyword&gt;Point Mutation&lt;/keyword&gt;&lt;keyword&gt;Receptor, IGF Type 1/*genetics&lt;/keyword&gt;&lt;keyword&gt;Somatomedins/genetics/*physiology&lt;/keyword&gt;&lt;/keywords&gt;&lt;dates&gt;&lt;year&gt;2003&lt;/year&gt;&lt;pub-dates&gt;&lt;date&gt;Dec 4&lt;/date&gt;&lt;/pub-dates&gt;&lt;/dates&gt;&lt;isbn&gt;1533-4406 (Electronic)&amp;#xD;0028-4793 (Linking)&lt;/isbn&gt;&lt;accession-num&gt;14657423&lt;/accession-num&gt;&lt;urls&gt;&lt;related-urls&gt;&lt;url&gt;http://www.ncbi.nlm.nih.gov/pubmed/14657423&lt;/url&gt;&lt;/related-urls&gt;&lt;/urls&gt;&lt;electronic-resource-num&gt;10.1056/NEJMp038156&lt;/electronic-resource-num&gt;&lt;/record&gt;&lt;/Cite&gt;&lt;/EndNote&gt;</w:instrText>
      </w:r>
      <w:r w:rsidRPr="00EE76D0">
        <w:fldChar w:fldCharType="separate"/>
      </w:r>
      <w:r>
        <w:rPr>
          <w:noProof/>
        </w:rPr>
        <w:t>[</w:t>
      </w:r>
      <w:hyperlink w:anchor="_ENREF_234" w:tooltip="Rosenfeld, 2003 #7803" w:history="1">
        <w:r>
          <w:rPr>
            <w:noProof/>
          </w:rPr>
          <w:t>234</w:t>
        </w:r>
      </w:hyperlink>
      <w:r>
        <w:rPr>
          <w:noProof/>
        </w:rPr>
        <w:t>]</w:t>
      </w:r>
      <w:r w:rsidRPr="00EE76D0">
        <w:fldChar w:fldCharType="end"/>
      </w:r>
      <w:r w:rsidR="009E6DBA">
        <w:t>.</w:t>
      </w:r>
      <w:r w:rsidRPr="00EE76D0">
        <w:t xml:space="preserve"> IGF-</w:t>
      </w:r>
      <w:proofErr w:type="spellStart"/>
      <w:r w:rsidRPr="00EE76D0">
        <w:t>I</w:t>
      </w:r>
      <w:r w:rsidR="00C105E8">
        <w:t>’</w:t>
      </w:r>
      <w:r w:rsidRPr="00EE76D0">
        <w:t>in</w:t>
      </w:r>
      <w:proofErr w:type="spellEnd"/>
      <w:r w:rsidRPr="00EE76D0">
        <w:t xml:space="preserve"> IGF-</w:t>
      </w:r>
      <w:proofErr w:type="spellStart"/>
      <w:r w:rsidRPr="00EE76D0">
        <w:t>IR</w:t>
      </w:r>
      <w:r w:rsidR="00C105E8">
        <w:t>’</w:t>
      </w:r>
      <w:r w:rsidRPr="00EE76D0">
        <w:t>e</w:t>
      </w:r>
      <w:proofErr w:type="spellEnd"/>
      <w:r w:rsidRPr="00EE76D0">
        <w:t xml:space="preserve"> bağlanması</w:t>
      </w:r>
      <w:r w:rsidR="00C105E8">
        <w:t xml:space="preserve">, </w:t>
      </w:r>
      <w:r w:rsidRPr="00EE76D0">
        <w:t>IGF-</w:t>
      </w:r>
      <w:proofErr w:type="spellStart"/>
      <w:r w:rsidRPr="00EE76D0">
        <w:t>IR</w:t>
      </w:r>
      <w:r w:rsidR="00C105E8">
        <w:t>’</w:t>
      </w:r>
      <w:r w:rsidRPr="00EE76D0">
        <w:t>nin</w:t>
      </w:r>
      <w:proofErr w:type="spellEnd"/>
      <w:r w:rsidRPr="00EE76D0">
        <w:t xml:space="preserve"> </w:t>
      </w:r>
      <w:proofErr w:type="spellStart"/>
      <w:r w:rsidRPr="00EE76D0">
        <w:t>tirozin</w:t>
      </w:r>
      <w:proofErr w:type="spellEnd"/>
      <w:r w:rsidRPr="00EE76D0">
        <w:t xml:space="preserve"> </w:t>
      </w:r>
      <w:proofErr w:type="spellStart"/>
      <w:r w:rsidRPr="00EE76D0">
        <w:t>kinaz</w:t>
      </w:r>
      <w:proofErr w:type="spellEnd"/>
      <w:r w:rsidRPr="00EE76D0">
        <w:t xml:space="preserve"> aktivitesinin </w:t>
      </w:r>
      <w:proofErr w:type="spellStart"/>
      <w:r w:rsidRPr="00EE76D0">
        <w:t>transmembran</w:t>
      </w:r>
      <w:proofErr w:type="spellEnd"/>
      <w:r w:rsidRPr="00EE76D0">
        <w:t xml:space="preserve"> aktivasyonuna neden olur</w:t>
      </w:r>
      <w:r w:rsidR="00904AD6">
        <w:t xml:space="preserve">. </w:t>
      </w:r>
      <w:r w:rsidRPr="00EE76D0">
        <w:t>İnsanda</w:t>
      </w:r>
      <w:r w:rsidR="00C105E8">
        <w:t xml:space="preserve">, </w:t>
      </w:r>
      <w:r w:rsidRPr="00EE76D0">
        <w:t>IGF-I reseptörü geni</w:t>
      </w:r>
      <w:r w:rsidR="00C105E8">
        <w:t xml:space="preserve">, </w:t>
      </w:r>
      <w:r w:rsidRPr="00EE76D0">
        <w:t>kromozom 15</w:t>
      </w:r>
      <w:r w:rsidR="00C105E8">
        <w:t>’</w:t>
      </w:r>
      <w:r w:rsidRPr="00EE76D0">
        <w:t xml:space="preserve">in (15q26.3) uzun kolunun </w:t>
      </w:r>
      <w:proofErr w:type="spellStart"/>
      <w:r w:rsidRPr="00EE76D0">
        <w:t>distalinde</w:t>
      </w:r>
      <w:proofErr w:type="spellEnd"/>
      <w:r w:rsidRPr="00EE76D0">
        <w:t xml:space="preserve"> bulunur</w:t>
      </w:r>
      <w:r w:rsidR="009E6DBA">
        <w:t xml:space="preserve"> </w:t>
      </w:r>
      <w:r w:rsidRPr="00EE76D0">
        <w:fldChar w:fldCharType="begin"/>
      </w:r>
      <w:r>
        <w:instrText xml:space="preserve"> ADDIN EN.CITE &lt;EndNote&gt;&lt;Cite&gt;&lt;Author&gt;Ullrich&lt;/Author&gt;&lt;Year&gt;1986&lt;/Year&gt;&lt;RecNum&gt;7939&lt;/RecNum&gt;&lt;DisplayText&gt;[235]&lt;/DisplayText&gt;&lt;record&gt;&lt;rec-number&gt;7939&lt;/rec-number&gt;&lt;foreign-keys&gt;&lt;key app="EN" db-id="5d5e2pszsvr2fgefa28vffdy2rf5pezx22xx"&gt;7939&lt;/key&gt;&lt;/foreign-keys&gt;&lt;ref-type name="Journal Article"&gt;17&lt;/ref-type&gt;&lt;contributors&gt;&lt;authors&gt;&lt;author&gt;Ullrich, A.&lt;/author&gt;&lt;author&gt;Gray, A.&lt;/author&gt;&lt;author&gt;Tam, A. W.&lt;/author&gt;&lt;author&gt;Yangfeng, T.&lt;/author&gt;&lt;author&gt;Tsubokawa, M.&lt;/author&gt;&lt;author&gt;Collins, C.&lt;/author&gt;&lt;author&gt;Henzel, W.&lt;/author&gt;&lt;author&gt;Lebon, T.&lt;/author&gt;&lt;author&gt;Kathuria, S.&lt;/author&gt;&lt;author&gt;Chen, E.&lt;/author&gt;&lt;author&gt;Jacobs, S.&lt;/author&gt;&lt;author&gt;Francke, U.&lt;/author&gt;&lt;author&gt;Ramachandran, J.&lt;/author&gt;&lt;author&gt;Fujitayamaguchi, Y.&lt;/author&gt;&lt;/authors&gt;&lt;/contributors&gt;&lt;auth-address&gt;Yale Univ,Sch Med,Dept Human Genet,New Haven,Ct 06510&amp;#xD;City Hope Natl Med Ctr,Beckman Res Int,Dept Molec Genet,Duarte,Ca 91010&amp;#xD;Wellcome Res Labs,Dept Molec Biol,Res Triangle Pk,Nc 27709&lt;/auth-address&gt;&lt;titles&gt;&lt;title&gt;Insulin-Like Growth Factor-I Receptor Primary Structure - Comparison with Insulin-Receptor Suggests Structural Determinants That Define Functional Specificity&lt;/title&gt;&lt;secondary-title&gt;Embo Journal&lt;/secondary-title&gt;&lt;alt-title&gt;Embo J&lt;/alt-title&gt;&lt;/titles&gt;&lt;alt-periodical&gt;&lt;full-title&gt;EMBO J&lt;/full-title&gt;&lt;abbr-1&gt;The EMBO journal&lt;/abbr-1&gt;&lt;/alt-periodical&gt;&lt;pages&gt;2503-2512&lt;/pages&gt;&lt;volume&gt;5&lt;/volume&gt;&lt;number&gt;10&lt;/number&gt;&lt;dates&gt;&lt;year&gt;1986&lt;/year&gt;&lt;pub-dates&gt;&lt;date&gt;Oct&lt;/date&gt;&lt;/pub-dates&gt;&lt;/dates&gt;&lt;isbn&gt;0261-4189&lt;/isbn&gt;&lt;accession-num&gt;WOS:A1986E419000013&lt;/accession-num&gt;&lt;urls&gt;&lt;related-urls&gt;&lt;url&gt;&amp;lt;Go to ISI&amp;gt;://WOS:A1986E419000013&lt;/url&gt;&lt;/related-urls&gt;&lt;/urls&gt;&lt;electronic-resource-num&gt;DOI 10.1002/j.1460-2075.1986.tb04528.x&lt;/electronic-resource-num&gt;&lt;language&gt;English&lt;/language&gt;&lt;/record&gt;&lt;/Cite&gt;&lt;/EndNote&gt;</w:instrText>
      </w:r>
      <w:r w:rsidRPr="00EE76D0">
        <w:fldChar w:fldCharType="separate"/>
      </w:r>
      <w:r>
        <w:rPr>
          <w:noProof/>
        </w:rPr>
        <w:t>[</w:t>
      </w:r>
      <w:hyperlink w:anchor="_ENREF_235" w:tooltip="Ullrich, 1986 #7939" w:history="1">
        <w:r>
          <w:rPr>
            <w:noProof/>
          </w:rPr>
          <w:t>235</w:t>
        </w:r>
      </w:hyperlink>
      <w:r>
        <w:rPr>
          <w:noProof/>
        </w:rPr>
        <w:t>]</w:t>
      </w:r>
      <w:r w:rsidRPr="00EE76D0">
        <w:fldChar w:fldCharType="end"/>
      </w:r>
      <w:r w:rsidRPr="00EE76D0">
        <w:t xml:space="preserve">. </w:t>
      </w:r>
      <w:proofErr w:type="spellStart"/>
      <w:r w:rsidRPr="00EE76D0">
        <w:t>İntrauterin</w:t>
      </w:r>
      <w:proofErr w:type="spellEnd"/>
      <w:r w:rsidRPr="00EE76D0">
        <w:t xml:space="preserve"> büyüme geriliği ve </w:t>
      </w:r>
      <w:proofErr w:type="spellStart"/>
      <w:r w:rsidRPr="00EE76D0">
        <w:t>postnatal</w:t>
      </w:r>
      <w:proofErr w:type="spellEnd"/>
      <w:r w:rsidRPr="00EE76D0">
        <w:t xml:space="preserve"> büyüme açığı olan hastalarda Kromozom 15q</w:t>
      </w:r>
      <w:r w:rsidR="00C105E8">
        <w:t>’</w:t>
      </w:r>
      <w:r w:rsidRPr="00EE76D0">
        <w:t xml:space="preserve">nin </w:t>
      </w:r>
      <w:proofErr w:type="spellStart"/>
      <w:r w:rsidRPr="00EE76D0">
        <w:t>monoalelik</w:t>
      </w:r>
      <w:proofErr w:type="spellEnd"/>
      <w:r w:rsidRPr="00EE76D0">
        <w:t xml:space="preserve"> kaybı</w:t>
      </w:r>
      <w:r w:rsidR="00C105E8">
        <w:t xml:space="preserve">, </w:t>
      </w:r>
      <w:r w:rsidRPr="00EE76D0">
        <w:t xml:space="preserve">IGF-I reseptörü geninin mutasyonları ve bir kopyasının kaybı bulunmuştur </w:t>
      </w:r>
      <w:r w:rsidRPr="00EE76D0">
        <w:fldChar w:fldCharType="begin"/>
      </w:r>
      <w:r>
        <w:instrText xml:space="preserve"> ADDIN EN.CITE &lt;EndNote&gt;&lt;Cite&gt;&lt;Author&gt;Bierich&lt;/Author&gt;&lt;Year&gt;1984&lt;/Year&gt;&lt;RecNum&gt;7928&lt;/RecNum&gt;&lt;DisplayText&gt;[236]&lt;/DisplayText&gt;&lt;record&gt;&lt;rec-number&gt;7928&lt;/rec-number&gt;&lt;foreign-keys&gt;&lt;key app="EN" db-id="5d5e2pszsvr2fgefa28vffdy2rf5pezx22xx"&gt;7928&lt;/key&gt;&lt;/foreign-keys&gt;&lt;ref-type name="Journal Article"&gt;17&lt;/ref-type&gt;&lt;contributors&gt;&lt;authors&gt;&lt;author&gt;Bierich, J. R.&lt;/author&gt;&lt;author&gt;Moeller, H.&lt;/author&gt;&lt;author&gt;Ranke, M. B.&lt;/author&gt;&lt;author&gt;Rosenfeld, R. G.&lt;/author&gt;&lt;/authors&gt;&lt;/contributors&gt;&lt;auth-address&gt;Stanford Univ,Med Ctr,Sch Med,Dept Pediat,Stanford,Ca 94305&lt;/auth-address&gt;&lt;titles&gt;&lt;title&gt;Pseudopituitary Dwarfism Due to Resistance to Somatomedin - a New Syndrome&lt;/title&gt;&lt;secondary-title&gt;European Journal of Pediatrics&lt;/secondary-title&gt;&lt;alt-title&gt;Eur J Pediatr&lt;/alt-title&gt;&lt;/titles&gt;&lt;periodical&gt;&lt;full-title&gt;European Journal of Pediatrics&lt;/full-title&gt;&lt;abbr-1&gt;Eur J Pediatr&lt;/abbr-1&gt;&lt;/periodical&gt;&lt;alt-periodical&gt;&lt;full-title&gt;European Journal of Pediatrics&lt;/full-title&gt;&lt;abbr-1&gt;Eur J Pediatr&lt;/abbr-1&gt;&lt;/alt-periodical&gt;&lt;pages&gt;186-188&lt;/pages&gt;&lt;volume&gt;142&lt;/volume&gt;&lt;number&gt;3&lt;/number&gt;&lt;dates&gt;&lt;year&gt;1984&lt;/year&gt;&lt;/dates&gt;&lt;isbn&gt;0340-6199&lt;/isbn&gt;&lt;accession-num&gt;WOS:A1984TF70200007&lt;/accession-num&gt;&lt;urls&gt;&lt;related-urls&gt;&lt;url&gt;&amp;lt;Go to ISI&amp;gt;://WOS:A1984TF70200007&lt;/url&gt;&lt;/related-urls&gt;&lt;/urls&gt;&lt;electronic-resource-num&gt;Doi 10.1007/Bf00442446&lt;/electronic-resource-num&gt;&lt;language&gt;English&lt;/language&gt;&lt;/record&gt;&lt;/Cite&gt;&lt;/EndNote&gt;</w:instrText>
      </w:r>
      <w:r w:rsidRPr="00EE76D0">
        <w:fldChar w:fldCharType="separate"/>
      </w:r>
      <w:r>
        <w:rPr>
          <w:noProof/>
        </w:rPr>
        <w:t>[</w:t>
      </w:r>
      <w:hyperlink w:anchor="_ENREF_236" w:tooltip="Bierich, 1984 #7928" w:history="1">
        <w:r>
          <w:rPr>
            <w:noProof/>
          </w:rPr>
          <w:t>236</w:t>
        </w:r>
      </w:hyperlink>
      <w:r>
        <w:rPr>
          <w:noProof/>
        </w:rPr>
        <w:t>]</w:t>
      </w:r>
      <w:r w:rsidRPr="00EE76D0">
        <w:fldChar w:fldCharType="end"/>
      </w:r>
      <w:r w:rsidR="009E6DBA">
        <w:t>.</w:t>
      </w:r>
      <w:r>
        <w:t xml:space="preserve"> Farelerde </w:t>
      </w:r>
      <w:r w:rsidRPr="00020726">
        <w:rPr>
          <w:i/>
        </w:rPr>
        <w:t>IGFIR</w:t>
      </w:r>
      <w:r w:rsidRPr="00EE76D0">
        <w:t xml:space="preserve"> gen nakavt deneyleri</w:t>
      </w:r>
      <w:r w:rsidR="00C105E8">
        <w:t xml:space="preserve">, </w:t>
      </w:r>
      <w:r w:rsidRPr="00EE76D0">
        <w:t xml:space="preserve">her iki </w:t>
      </w:r>
      <w:proofErr w:type="spellStart"/>
      <w:r w:rsidRPr="00EE76D0">
        <w:t>alelin</w:t>
      </w:r>
      <w:proofErr w:type="spellEnd"/>
      <w:r w:rsidRPr="00EE76D0">
        <w:t xml:space="preserve"> </w:t>
      </w:r>
      <w:proofErr w:type="spellStart"/>
      <w:r w:rsidRPr="00EE76D0">
        <w:t>null</w:t>
      </w:r>
      <w:proofErr w:type="spellEnd"/>
      <w:r w:rsidRPr="00EE76D0">
        <w:t xml:space="preserve"> mutasyonunu taşıyan farelerin şiddetli ve bir </w:t>
      </w:r>
      <w:proofErr w:type="spellStart"/>
      <w:r w:rsidRPr="00EE76D0">
        <w:t>allel</w:t>
      </w:r>
      <w:proofErr w:type="spellEnd"/>
      <w:r w:rsidRPr="00EE76D0">
        <w:t xml:space="preserve"> </w:t>
      </w:r>
      <w:proofErr w:type="spellStart"/>
      <w:r w:rsidRPr="00EE76D0">
        <w:t>null</w:t>
      </w:r>
      <w:proofErr w:type="spellEnd"/>
      <w:r w:rsidRPr="00EE76D0">
        <w:t xml:space="preserve"> mutasyon olanlarda orta düzeyde </w:t>
      </w:r>
      <w:proofErr w:type="spellStart"/>
      <w:r w:rsidRPr="00EE76D0">
        <w:t>embriyonik</w:t>
      </w:r>
      <w:proofErr w:type="spellEnd"/>
      <w:r w:rsidRPr="00EE76D0">
        <w:t xml:space="preserve"> ve </w:t>
      </w:r>
      <w:proofErr w:type="spellStart"/>
      <w:r w:rsidRPr="00EE76D0">
        <w:t>postnatal</w:t>
      </w:r>
      <w:proofErr w:type="spellEnd"/>
      <w:r w:rsidRPr="00EE76D0">
        <w:t xml:space="preserve"> büyüme yetmezliği sergilediklerini göstermiştir </w:t>
      </w:r>
      <w:r w:rsidRPr="00EE76D0">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 </w:instrText>
      </w:r>
      <w:r>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EN.CITE.DATA </w:instrText>
      </w:r>
      <w:r>
        <w:fldChar w:fldCharType="end"/>
      </w:r>
      <w:r w:rsidRPr="00EE76D0">
        <w:fldChar w:fldCharType="separate"/>
      </w:r>
      <w:r>
        <w:rPr>
          <w:noProof/>
        </w:rPr>
        <w:t>[</w:t>
      </w:r>
      <w:hyperlink w:anchor="_ENREF_237" w:tooltip="Abuzzahab, 2003 #7929" w:history="1">
        <w:r>
          <w:rPr>
            <w:noProof/>
          </w:rPr>
          <w:t>237</w:t>
        </w:r>
      </w:hyperlink>
      <w:r>
        <w:rPr>
          <w:noProof/>
        </w:rPr>
        <w:t>]</w:t>
      </w:r>
      <w:r w:rsidRPr="00EE76D0">
        <w:fldChar w:fldCharType="end"/>
      </w:r>
      <w:r w:rsidR="009E6DBA">
        <w:t>.</w:t>
      </w:r>
      <w:r w:rsidRPr="00EE76D0">
        <w:t xml:space="preserve"> </w:t>
      </w:r>
      <w:proofErr w:type="spellStart"/>
      <w:r w:rsidRPr="00EE76D0">
        <w:t>Fetal</w:t>
      </w:r>
      <w:proofErr w:type="spellEnd"/>
      <w:r w:rsidRPr="00EE76D0">
        <w:t xml:space="preserve"> büyüme</w:t>
      </w:r>
      <w:r w:rsidR="00C105E8">
        <w:t xml:space="preserve">, </w:t>
      </w:r>
      <w:proofErr w:type="spellStart"/>
      <w:r w:rsidRPr="00EE76D0">
        <w:t>substrat</w:t>
      </w:r>
      <w:proofErr w:type="spellEnd"/>
      <w:r w:rsidRPr="00EE76D0">
        <w:t xml:space="preserve"> ve oksijen kaynağına</w:t>
      </w:r>
      <w:r w:rsidR="00C105E8">
        <w:t xml:space="preserve">, </w:t>
      </w:r>
      <w:proofErr w:type="spellStart"/>
      <w:r w:rsidRPr="00EE76D0">
        <w:t>plasental</w:t>
      </w:r>
      <w:proofErr w:type="spellEnd"/>
      <w:r w:rsidRPr="00EE76D0">
        <w:t xml:space="preserve"> ve</w:t>
      </w:r>
      <w:r w:rsidR="003F6F90">
        <w:t xml:space="preserve"> </w:t>
      </w:r>
      <w:proofErr w:type="spellStart"/>
      <w:r w:rsidRPr="00EE76D0">
        <w:t>fetal</w:t>
      </w:r>
      <w:proofErr w:type="spellEnd"/>
      <w:r w:rsidRPr="00EE76D0">
        <w:t xml:space="preserve"> dokularının </w:t>
      </w:r>
      <w:proofErr w:type="spellStart"/>
      <w:r w:rsidRPr="00EE76D0">
        <w:t>vaskülarizasyonuna</w:t>
      </w:r>
      <w:proofErr w:type="spellEnd"/>
      <w:r w:rsidRPr="00EE76D0">
        <w:t xml:space="preserve"> ve hücresel </w:t>
      </w:r>
      <w:proofErr w:type="spellStart"/>
      <w:r w:rsidRPr="00EE76D0">
        <w:t>proliferasyonun</w:t>
      </w:r>
      <w:proofErr w:type="spellEnd"/>
      <w:r w:rsidRPr="00EE76D0">
        <w:t xml:space="preserve"> kompleks bir endokrin modülasyonuna</w:t>
      </w:r>
      <w:r w:rsidR="00C105E8">
        <w:t xml:space="preserve">, </w:t>
      </w:r>
      <w:r w:rsidRPr="00EE76D0">
        <w:lastRenderedPageBreak/>
        <w:t>doku genişlemesine</w:t>
      </w:r>
      <w:r w:rsidR="00C105E8">
        <w:t xml:space="preserve">, </w:t>
      </w:r>
      <w:proofErr w:type="spellStart"/>
      <w:r w:rsidRPr="00EE76D0">
        <w:t>apoptozun</w:t>
      </w:r>
      <w:proofErr w:type="spellEnd"/>
      <w:r w:rsidRPr="00EE76D0">
        <w:t xml:space="preserve"> </w:t>
      </w:r>
      <w:proofErr w:type="spellStart"/>
      <w:r w:rsidRPr="00EE76D0">
        <w:t>inhibisyonuna</w:t>
      </w:r>
      <w:proofErr w:type="spellEnd"/>
      <w:r w:rsidRPr="00EE76D0">
        <w:t xml:space="preserve"> ve doku </w:t>
      </w:r>
      <w:proofErr w:type="spellStart"/>
      <w:r w:rsidRPr="00EE76D0">
        <w:t>remodellemesine</w:t>
      </w:r>
      <w:proofErr w:type="spellEnd"/>
      <w:r w:rsidRPr="00EE76D0">
        <w:t xml:space="preserve"> bağlıdır. IGF-I ve IGF-</w:t>
      </w:r>
      <w:proofErr w:type="spellStart"/>
      <w:r w:rsidRPr="00EE76D0">
        <w:t>II</w:t>
      </w:r>
      <w:r w:rsidR="00C105E8">
        <w:t>’</w:t>
      </w:r>
      <w:r w:rsidRPr="00EE76D0">
        <w:t>nin</w:t>
      </w:r>
      <w:proofErr w:type="spellEnd"/>
      <w:r w:rsidRPr="00EE76D0">
        <w:t xml:space="preserve"> her ikisinin de</w:t>
      </w:r>
      <w:r w:rsidR="00C105E8">
        <w:t xml:space="preserve">, </w:t>
      </w:r>
      <w:r w:rsidRPr="00EE76D0">
        <w:t xml:space="preserve">insan </w:t>
      </w:r>
      <w:proofErr w:type="spellStart"/>
      <w:r w:rsidRPr="00EE76D0">
        <w:t>fetalizasyonunun</w:t>
      </w:r>
      <w:proofErr w:type="spellEnd"/>
      <w:r w:rsidRPr="00EE76D0">
        <w:t xml:space="preserve"> önemli düzenleyicileri olduğu ortaya kondu </w:t>
      </w:r>
      <w:r w:rsidRPr="00EE76D0">
        <w:fldChar w:fldCharType="begin"/>
      </w:r>
      <w:r>
        <w:instrText xml:space="preserve"> ADDIN EN.CITE &lt;EndNote&gt;&lt;Cite&gt;&lt;Author&gt;Woods&lt;/Author&gt;&lt;Year&gt;1996&lt;/Year&gt;&lt;RecNum&gt;7930&lt;/RecNum&gt;&lt;DisplayText&gt;[238]&lt;/DisplayText&gt;&lt;record&gt;&lt;rec-number&gt;7930&lt;/rec-number&gt;&lt;foreign-keys&gt;&lt;key app="EN" db-id="5d5e2pszsvr2fgefa28vffdy2rf5pezx22xx"&gt;7930&lt;/key&gt;&lt;/foreign-keys&gt;&lt;ref-type name="Journal Article"&gt;17&lt;/ref-type&gt;&lt;contributors&gt;&lt;authors&gt;&lt;author&gt;Woods, K. A.&lt;/author&gt;&lt;author&gt;Camacho-Hubner, C.&lt;/author&gt;&lt;author&gt;Savage, M. O.&lt;/author&gt;&lt;author&gt;Clark, A. J.&lt;/author&gt;&lt;/authors&gt;&lt;/contributors&gt;&lt;auth-address&gt;Department of Endocrinology, St. Bartholomew&amp;apos;s Hospital, London, United Kingdom.&lt;/auth-address&gt;&lt;titles&gt;&lt;title&gt;Intrauterine growth retardation and postnatal growth failure associated with deletion of the insulin-like growth factor I gene&lt;/title&gt;&lt;secondary-title&gt;N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medicine&lt;/abbr-1&gt;&lt;/alt-periodical&gt;&lt;pages&gt;1363-7&lt;/pages&gt;&lt;volume&gt;335&lt;/volume&gt;&lt;number&gt;18&lt;/number&gt;&lt;keywords&gt;&lt;keyword&gt;Abnormalities, Multiple/*genetics&lt;/keyword&gt;&lt;keyword&gt;Adolescent&lt;/keyword&gt;&lt;keyword&gt;Exons/genetics&lt;/keyword&gt;&lt;keyword&gt;Fetal Growth Retardation/*genetics&lt;/keyword&gt;&lt;keyword&gt;*Gene Deletion&lt;/keyword&gt;&lt;keyword&gt;Growth Disorders/*genetics&lt;/keyword&gt;&lt;keyword&gt;Hearing Loss, Sensorineural/genetics&lt;/keyword&gt;&lt;keyword&gt;Humans&lt;/keyword&gt;&lt;keyword&gt;Insulin-Like Growth Factor I/deficiency/*genetics/physiology&lt;/keyword&gt;&lt;keyword&gt;Intellectual Disability/*genetics&lt;/keyword&gt;&lt;keyword&gt;Male&lt;/keyword&gt;&lt;keyword&gt;Microcephaly/genetics&lt;/keyword&gt;&lt;/keywords&gt;&lt;dates&gt;&lt;year&gt;1996&lt;/year&gt;&lt;pub-dates&gt;&lt;date&gt;Oct 31&lt;/date&gt;&lt;/pub-dates&gt;&lt;/dates&gt;&lt;isbn&gt;0028-4793 (Print)&amp;#xD;0028-4793 (Linking)&lt;/isbn&gt;&lt;accession-num&gt;8857020&lt;/accession-num&gt;&lt;urls&gt;&lt;related-urls&gt;&lt;url&gt;http://www.ncbi.nlm.nih.gov/pubmed/8857020&lt;/url&gt;&lt;/related-urls&gt;&lt;/urls&gt;&lt;electronic-resource-num&gt;10.1056/NEJM199610313351805&lt;/electronic-resource-num&gt;&lt;/record&gt;&lt;/Cite&gt;&lt;/EndNote&gt;</w:instrText>
      </w:r>
      <w:r w:rsidRPr="00EE76D0">
        <w:fldChar w:fldCharType="separate"/>
      </w:r>
      <w:r>
        <w:rPr>
          <w:noProof/>
        </w:rPr>
        <w:t>[</w:t>
      </w:r>
      <w:hyperlink w:anchor="_ENREF_238" w:tooltip="Woods, 1996 #7930" w:history="1">
        <w:r>
          <w:rPr>
            <w:noProof/>
          </w:rPr>
          <w:t>238</w:t>
        </w:r>
      </w:hyperlink>
      <w:r>
        <w:rPr>
          <w:noProof/>
        </w:rPr>
        <w:t>]</w:t>
      </w:r>
      <w:r w:rsidRPr="00EE76D0">
        <w:fldChar w:fldCharType="end"/>
      </w:r>
      <w:r w:rsidR="009E6DBA">
        <w:t>,</w:t>
      </w:r>
      <w:r w:rsidRPr="00EE76D0">
        <w:t xml:space="preserve"> </w:t>
      </w:r>
      <w:r w:rsidRPr="00EE76D0">
        <w:fldChar w:fldCharType="begin">
          <w:fldData xml:space="preserve">PEVuZE5vdGU+PENpdGU+PEF1dGhvcj5Hb2RkYXJkPC9BdXRob3I+PFllYXI+MTk5NTwvWWVhcj48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YmJyLTE+PC9hbHQtcGVyaW9kaWNhbD48cGFnZXM+MTA5My04PC9wYWdlcz48dm9sdW1lPjMzMzwv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</w:fldData>
        </w:fldChar>
      </w:r>
      <w:r>
        <w:instrText xml:space="preserve"> ADDIN EN.CITE </w:instrText>
      </w:r>
      <w:r>
        <w:fldChar w:fldCharType="begin">
          <w:fldData xml:space="preserve">PEVuZE5vdGU+PENpdGU+PEF1dGhvcj5Hb2RkYXJkPC9BdXRob3I+PFllYXI+MTk5NTwvWWVhcj48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</w:fldData>
        </w:fldChar>
      </w:r>
      <w:r>
        <w:instrText xml:space="preserve"> ADDIN EN.CITE.DATA </w:instrText>
      </w:r>
      <w:r>
        <w:fldChar w:fldCharType="end"/>
      </w:r>
      <w:r w:rsidRPr="00EE76D0">
        <w:fldChar w:fldCharType="separate"/>
      </w:r>
      <w:r>
        <w:rPr>
          <w:noProof/>
        </w:rPr>
        <w:t>[</w:t>
      </w:r>
      <w:hyperlink w:anchor="_ENREF_239" w:tooltip="Goddard, 1995 #7933" w:history="1">
        <w:r>
          <w:rPr>
            <w:noProof/>
          </w:rPr>
          <w:t>239</w:t>
        </w:r>
      </w:hyperlink>
      <w:r>
        <w:rPr>
          <w:noProof/>
        </w:rPr>
        <w:t>]</w:t>
      </w:r>
      <w:r w:rsidRPr="00EE76D0">
        <w:fldChar w:fldCharType="end"/>
      </w:r>
      <w:r w:rsidR="009E6DBA">
        <w:t>.</w:t>
      </w:r>
      <w:r w:rsidRPr="00EE76D0">
        <w:t xml:space="preserve"> </w:t>
      </w:r>
      <w:proofErr w:type="spellStart"/>
      <w:r w:rsidRPr="00EE76D0">
        <w:t>Fetal</w:t>
      </w:r>
      <w:proofErr w:type="spellEnd"/>
      <w:r w:rsidRPr="00EE76D0">
        <w:t xml:space="preserve"> karaciğer tarafından üretilen IGF-</w:t>
      </w:r>
      <w:proofErr w:type="spellStart"/>
      <w:r w:rsidRPr="00EE76D0">
        <w:t>I</w:t>
      </w:r>
      <w:r w:rsidR="00C105E8">
        <w:t>’</w:t>
      </w:r>
      <w:r w:rsidRPr="00EE76D0">
        <w:t>in</w:t>
      </w:r>
      <w:proofErr w:type="spellEnd"/>
      <w:r w:rsidR="00C105E8">
        <w:t xml:space="preserve">, </w:t>
      </w:r>
      <w:r w:rsidRPr="00EE76D0">
        <w:t xml:space="preserve">plasenta </w:t>
      </w:r>
      <w:proofErr w:type="spellStart"/>
      <w:r w:rsidRPr="00EE76D0">
        <w:t>substrat</w:t>
      </w:r>
      <w:proofErr w:type="spellEnd"/>
      <w:r w:rsidRPr="00EE76D0">
        <w:t xml:space="preserve"> alımının önemli bir uyarıcısı olduğu gösterilmiştir. IGF-I </w:t>
      </w:r>
      <w:proofErr w:type="spellStart"/>
      <w:r w:rsidRPr="00EE76D0">
        <w:t>fetal</w:t>
      </w:r>
      <w:proofErr w:type="spellEnd"/>
      <w:r w:rsidRPr="00EE76D0">
        <w:t xml:space="preserve"> </w:t>
      </w:r>
      <w:proofErr w:type="spellStart"/>
      <w:r w:rsidRPr="00EE76D0">
        <w:t>plasental</w:t>
      </w:r>
      <w:proofErr w:type="spellEnd"/>
      <w:r w:rsidRPr="00EE76D0">
        <w:t xml:space="preserve"> katabolizmasını </w:t>
      </w:r>
      <w:proofErr w:type="spellStart"/>
      <w:r w:rsidRPr="00EE76D0">
        <w:t>inhibe</w:t>
      </w:r>
      <w:proofErr w:type="spellEnd"/>
      <w:r w:rsidRPr="00EE76D0">
        <w:t xml:space="preserve"> eder ve </w:t>
      </w:r>
      <w:proofErr w:type="spellStart"/>
      <w:r w:rsidRPr="00EE76D0">
        <w:t>plasental</w:t>
      </w:r>
      <w:proofErr w:type="spellEnd"/>
      <w:r w:rsidRPr="00EE76D0">
        <w:t xml:space="preserve"> </w:t>
      </w:r>
      <w:proofErr w:type="spellStart"/>
      <w:r w:rsidRPr="00EE76D0">
        <w:t>laktat</w:t>
      </w:r>
      <w:proofErr w:type="spellEnd"/>
      <w:r w:rsidRPr="00EE76D0">
        <w:t xml:space="preserve"> üretimini azaltır. Fare </w:t>
      </w:r>
      <w:r w:rsidRPr="00020726">
        <w:rPr>
          <w:i/>
        </w:rPr>
        <w:t>IGF-II</w:t>
      </w:r>
      <w:r w:rsidRPr="00EE76D0">
        <w:t xml:space="preserve"> geninin hedeflenen bozulması</w:t>
      </w:r>
      <w:r w:rsidR="00C105E8">
        <w:t xml:space="preserve">, </w:t>
      </w:r>
      <w:proofErr w:type="spellStart"/>
      <w:r w:rsidRPr="00EE76D0">
        <w:t>fetal</w:t>
      </w:r>
      <w:proofErr w:type="spellEnd"/>
      <w:r w:rsidRPr="00EE76D0">
        <w:t xml:space="preserve"> büyümenin %40 oranında azalmasına yol açar. </w:t>
      </w:r>
      <w:r w:rsidRPr="00020726">
        <w:rPr>
          <w:i/>
        </w:rPr>
        <w:t>IGF-I</w:t>
      </w:r>
      <w:r w:rsidRPr="00EE76D0">
        <w:t xml:space="preserve"> geninin bozulması hem doğum öncesi hem doğum sonrası büyüme yetmezliğine yol açar</w:t>
      </w:r>
      <w:r w:rsidR="009E6DBA">
        <w:t xml:space="preserve"> </w:t>
      </w:r>
      <w:r w:rsidRPr="00EE76D0">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 </w:instrText>
      </w:r>
      <w:r>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EN.CITE.DATA </w:instrText>
      </w:r>
      <w:r>
        <w:fldChar w:fldCharType="end"/>
      </w:r>
      <w:r w:rsidRPr="00EE76D0">
        <w:fldChar w:fldCharType="separate"/>
      </w:r>
      <w:r>
        <w:rPr>
          <w:noProof/>
        </w:rPr>
        <w:t>[</w:t>
      </w:r>
      <w:hyperlink w:anchor="_ENREF_237" w:tooltip="Abuzzahab, 2003 #7929" w:history="1">
        <w:r>
          <w:rPr>
            <w:noProof/>
          </w:rPr>
          <w:t>237</w:t>
        </w:r>
      </w:hyperlink>
      <w:r>
        <w:rPr>
          <w:noProof/>
        </w:rPr>
        <w:t>]</w:t>
      </w:r>
      <w:r w:rsidRPr="00EE76D0">
        <w:fldChar w:fldCharType="end"/>
      </w:r>
      <w:r w:rsidR="009E6DBA">
        <w:t>.</w:t>
      </w:r>
      <w:r w:rsidRPr="00EE76D0">
        <w:t xml:space="preserve"> Son zamanlarda</w:t>
      </w:r>
      <w:r w:rsidR="00C105E8">
        <w:t xml:space="preserve">, </w:t>
      </w:r>
      <w:proofErr w:type="spellStart"/>
      <w:r w:rsidRPr="00EE76D0">
        <w:t>intrauterin</w:t>
      </w:r>
      <w:proofErr w:type="spellEnd"/>
      <w:r w:rsidRPr="00EE76D0">
        <w:t xml:space="preserve"> gelişme geriliği ve doğum sonrası büyüme eksikliği olan hastalarda</w:t>
      </w:r>
      <w:r w:rsidR="00C105E8">
        <w:t xml:space="preserve">, </w:t>
      </w:r>
      <w:r w:rsidRPr="00EE76D0">
        <w:t>kromozom 15q</w:t>
      </w:r>
      <w:r w:rsidR="00C105E8">
        <w:t>’</w:t>
      </w:r>
      <w:r w:rsidRPr="00EE76D0">
        <w:t xml:space="preserve">nin </w:t>
      </w:r>
      <w:proofErr w:type="spellStart"/>
      <w:r w:rsidRPr="00EE76D0">
        <w:t>monoalelik</w:t>
      </w:r>
      <w:proofErr w:type="spellEnd"/>
      <w:r w:rsidRPr="00EE76D0">
        <w:t xml:space="preserve"> kaybı ve uzun kolunun </w:t>
      </w:r>
      <w:proofErr w:type="spellStart"/>
      <w:r w:rsidRPr="00EE76D0">
        <w:t>distalinin</w:t>
      </w:r>
      <w:proofErr w:type="spellEnd"/>
      <w:r w:rsidRPr="00EE76D0">
        <w:t xml:space="preserve"> </w:t>
      </w:r>
      <w:proofErr w:type="spellStart"/>
      <w:r w:rsidRPr="00EE76D0">
        <w:t>delesyonu</w:t>
      </w:r>
      <w:proofErr w:type="spellEnd"/>
      <w:r w:rsidRPr="00EE76D0">
        <w:t xml:space="preserve"> nedeniyle IGF-I reseptör geninin bir kopyasının kaybı tespit edilmiştir </w:t>
      </w:r>
      <w:r w:rsidRPr="00EE76D0">
        <w:fldChar w:fldCharType="begin">
          <w:fldData xml:space="preserve">PEVuZE5vdGU+PENpdGU+PEF1dGhvcj5Sb2JhY2s8L0F1dGhvcj48WWVhcj4xOTkxPC9ZZWFyPjxS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</w:fldData>
        </w:fldChar>
      </w:r>
      <w:r>
        <w:instrText xml:space="preserve"> ADDIN EN.CITE </w:instrText>
      </w:r>
      <w:r>
        <w:fldChar w:fldCharType="begin">
          <w:fldData xml:space="preserve">PEVuZE5vdGU+PENpdGU+PEF1dGhvcj5Sb2JhY2s8L0F1dGhvcj48WWVhcj4xOTkxPC9ZZWFyPjxS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</w:fldData>
        </w:fldChar>
      </w:r>
      <w:r>
        <w:instrText xml:space="preserve"> ADDIN EN.CITE.DATA </w:instrText>
      </w:r>
      <w:r>
        <w:fldChar w:fldCharType="end"/>
      </w:r>
      <w:r w:rsidRPr="00EE76D0">
        <w:fldChar w:fldCharType="separate"/>
      </w:r>
      <w:r>
        <w:rPr>
          <w:noProof/>
        </w:rPr>
        <w:t>[</w:t>
      </w:r>
      <w:hyperlink w:anchor="_ENREF_240" w:tooltip="Roback, 1991 #7934" w:history="1">
        <w:r>
          <w:rPr>
            <w:noProof/>
          </w:rPr>
          <w:t>240</w:t>
        </w:r>
      </w:hyperlink>
      <w:r>
        <w:rPr>
          <w:noProof/>
        </w:rPr>
        <w:t>]</w:t>
      </w:r>
      <w:r w:rsidRPr="00EE76D0">
        <w:fldChar w:fldCharType="end"/>
      </w:r>
      <w:r w:rsidR="009E6DBA">
        <w:t>,</w:t>
      </w:r>
      <w:r w:rsidRPr="00EE76D0">
        <w:t xml:space="preserve"> </w:t>
      </w:r>
      <w:r w:rsidRPr="00EE76D0">
        <w:fldChar w:fldCharType="begin"/>
      </w:r>
      <w:r>
        <w:instrText xml:space="preserve"> ADDIN EN.CITE &lt;EndNote&gt;&lt;Cite&gt;&lt;Author&gt;Momoi&lt;/Author&gt;&lt;Year&gt;1992&lt;/Year&gt;&lt;RecNum&gt;7935&lt;/RecNum&gt;&lt;DisplayText&gt;[241]&lt;/DisplayText&gt;&lt;record&gt;&lt;rec-number&gt;7935&lt;/rec-number&gt;&lt;foreign-keys&gt;&lt;key app="EN" db-id="5d5e2pszsvr2fgefa28vffdy2rf5pezx22xx"&gt;7935&lt;/key&gt;&lt;/foreign-keys&gt;&lt;ref-type name="Journal Article"&gt;17&lt;/ref-type&gt;&lt;contributors&gt;&lt;authors&gt;&lt;author&gt;Momoi, T.&lt;/author&gt;&lt;author&gt;Yamanaka, C.&lt;/author&gt;&lt;author&gt;Kobayashi, M.&lt;/author&gt;&lt;author&gt;Haruta, T.&lt;/author&gt;&lt;author&gt;Sasaki, H.&lt;/author&gt;&lt;author&gt;Yorifuji, T.&lt;/author&gt;&lt;author&gt;Kaji, M.&lt;/author&gt;&lt;author&gt;Mikawa, H.&lt;/author&gt;&lt;/authors&gt;&lt;/contributors&gt;&lt;auth-address&gt;Department of Paediatrics, Wakayama Red Cross Hospital, Japan.&lt;/auth-address&gt;&lt;titles&gt;&lt;title&gt;Short stature with normal growth hormone and elevated IGF-I&lt;/title&gt;&lt;secondary-title&gt;Eur J Pediatr&lt;/secondary-title&gt;&lt;alt-title&gt;European journal of pediatrics&lt;/alt-title&gt;&lt;/titles&gt;&lt;periodical&gt;&lt;full-title&gt;European Journal of Pediatrics&lt;/full-title&gt;&lt;abbr-1&gt;Eur J Pediatr&lt;/abbr-1&gt;&lt;/periodical&gt;&lt;alt-periodical&gt;&lt;full-title&gt;European Journal of Pediatrics&lt;/full-title&gt;&lt;abbr-1&gt;Eur J Pediatr&lt;/abbr-1&gt;&lt;/alt-periodical&gt;&lt;pages&gt;321-5&lt;/pages&gt;&lt;volume&gt;151&lt;/volume&gt;&lt;number&gt;5&lt;/number&gt;&lt;keywords&gt;&lt;keyword&gt;Animals&lt;/keyword&gt;&lt;keyword&gt;Cells, Cultured&lt;/keyword&gt;&lt;keyword&gt;Female&lt;/keyword&gt;&lt;keyword&gt;Fibroblasts/metabolism&lt;/keyword&gt;&lt;keyword&gt;Growth Disorders/*blood&lt;/keyword&gt;&lt;keyword&gt;Growth Hormone/*blood&lt;/keyword&gt;&lt;keyword&gt;Humans&lt;/keyword&gt;&lt;keyword&gt;Infant&lt;/keyword&gt;&lt;keyword&gt;Insulin-Like Growth Factor I/*metabolism&lt;/keyword&gt;&lt;keyword&gt;Rats&lt;/keyword&gt;&lt;/keywords&gt;&lt;dates&gt;&lt;year&gt;1992&lt;/year&gt;&lt;pub-dates&gt;&lt;date&gt;May&lt;/date&gt;&lt;/pub-dates&gt;&lt;/dates&gt;&lt;isbn&gt;0340-6199 (Print)&amp;#xD;0340-6199 (Linking)&lt;/isbn&gt;&lt;accession-num&gt;1396882&lt;/accession-num&gt;&lt;urls&gt;&lt;related-urls&gt;&lt;url&gt;http://www.ncbi.nlm.nih.gov/pubmed/1396882&lt;/url&gt;&lt;/related-urls&gt;&lt;/urls&gt;&lt;/record&gt;&lt;/Cite&gt;&lt;/EndNote&gt;</w:instrText>
      </w:r>
      <w:r w:rsidRPr="00EE76D0">
        <w:fldChar w:fldCharType="separate"/>
      </w:r>
      <w:r>
        <w:rPr>
          <w:noProof/>
        </w:rPr>
        <w:t>[</w:t>
      </w:r>
      <w:hyperlink w:anchor="_ENREF_241" w:tooltip="Momoi, 1992 #7935" w:history="1">
        <w:r>
          <w:rPr>
            <w:noProof/>
          </w:rPr>
          <w:t>241</w:t>
        </w:r>
      </w:hyperlink>
      <w:r>
        <w:rPr>
          <w:noProof/>
        </w:rPr>
        <w:t>]</w:t>
      </w:r>
      <w:r w:rsidRPr="00EE76D0">
        <w:fldChar w:fldCharType="end"/>
      </w:r>
      <w:r w:rsidR="009E6DBA">
        <w:t>.</w:t>
      </w:r>
      <w:r w:rsidRPr="00EE76D0">
        <w:t xml:space="preserve"> Kromozom 15</w:t>
      </w:r>
      <w:r w:rsidR="00C105E8">
        <w:t>’</w:t>
      </w:r>
      <w:r w:rsidRPr="00EE76D0">
        <w:t xml:space="preserve">in </w:t>
      </w:r>
      <w:proofErr w:type="spellStart"/>
      <w:r w:rsidRPr="00EE76D0">
        <w:t>distal</w:t>
      </w:r>
      <w:proofErr w:type="spellEnd"/>
      <w:r w:rsidRPr="00EE76D0">
        <w:t xml:space="preserve"> kolundan materyal kaybı olan hastalar</w:t>
      </w:r>
      <w:r w:rsidR="00C105E8">
        <w:t xml:space="preserve">, </w:t>
      </w:r>
      <w:proofErr w:type="spellStart"/>
      <w:r w:rsidRPr="00EE76D0">
        <w:t>intrauterin</w:t>
      </w:r>
      <w:proofErr w:type="spellEnd"/>
      <w:r w:rsidRPr="00EE76D0">
        <w:t xml:space="preserve"> gelişme geriliği</w:t>
      </w:r>
      <w:r w:rsidR="00C105E8">
        <w:t xml:space="preserve">, </w:t>
      </w:r>
      <w:proofErr w:type="spellStart"/>
      <w:r w:rsidRPr="00EE76D0">
        <w:t>postnatal</w:t>
      </w:r>
      <w:proofErr w:type="spellEnd"/>
      <w:r w:rsidRPr="00EE76D0">
        <w:t xml:space="preserve"> büyüme eksikliği ve ayrıca bazen </w:t>
      </w:r>
      <w:proofErr w:type="spellStart"/>
      <w:r w:rsidRPr="00EE76D0">
        <w:t>kraniyofasiyal</w:t>
      </w:r>
      <w:proofErr w:type="spellEnd"/>
      <w:r w:rsidRPr="00EE76D0">
        <w:t xml:space="preserve"> ve iskelet anormallikleri ve hafif-orta zeka geriliği gösterirler </w:t>
      </w:r>
      <w:r w:rsidRPr="00EE76D0">
        <w:fldChar w:fldCharType="begin">
          <w:fldData xml:space="preserve">PEVuZE5vdGU+PENpdGU+PEF1dGhvcj5kZSBMYWNlcmRhPC9BdXRob3I+PFllYXI+MTk5OTwvWWVh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</w:fldData>
        </w:fldChar>
      </w:r>
      <w:r>
        <w:instrText xml:space="preserve"> ADDIN EN.CITE </w:instrText>
      </w:r>
      <w:r>
        <w:fldChar w:fldCharType="begin">
          <w:fldData xml:space="preserve">PEVuZE5vdGU+PENpdGU+PEF1dGhvcj5kZSBMYWNlcmRhPC9BdXRob3I+PFllYXI+MTk5OTwvWWVh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</w:fldData>
        </w:fldChar>
      </w:r>
      <w:r>
        <w:instrText xml:space="preserve"> ADDIN EN.CITE.DATA </w:instrText>
      </w:r>
      <w:r>
        <w:fldChar w:fldCharType="end"/>
      </w:r>
      <w:r w:rsidRPr="00EE76D0">
        <w:fldChar w:fldCharType="separate"/>
      </w:r>
      <w:r>
        <w:rPr>
          <w:noProof/>
        </w:rPr>
        <w:t>[</w:t>
      </w:r>
      <w:hyperlink w:anchor="_ENREF_242" w:tooltip="de Lacerda, 1999 #7936" w:history="1">
        <w:r>
          <w:rPr>
            <w:noProof/>
          </w:rPr>
          <w:t>242</w:t>
        </w:r>
      </w:hyperlink>
      <w:r w:rsidR="009E6DBA">
        <w:rPr>
          <w:noProof/>
        </w:rPr>
        <w:t>]</w:t>
      </w:r>
      <w:r w:rsidR="00C105E8">
        <w:rPr>
          <w:noProof/>
        </w:rPr>
        <w:t xml:space="preserve">, </w:t>
      </w:r>
      <w:r w:rsidR="009E6DBA">
        <w:rPr>
          <w:noProof/>
        </w:rPr>
        <w:t>[</w:t>
      </w:r>
      <w:hyperlink w:anchor="_ENREF_243" w:tooltip="Heathmonnig, 1987 #7938" w:history="1">
        <w:r>
          <w:rPr>
            <w:noProof/>
          </w:rPr>
          <w:t>243</w:t>
        </w:r>
      </w:hyperlink>
      <w:r>
        <w:rPr>
          <w:noProof/>
        </w:rPr>
        <w:t>]</w:t>
      </w:r>
      <w:r w:rsidRPr="00EE76D0">
        <w:fldChar w:fldCharType="end"/>
      </w:r>
      <w:r w:rsidR="009E6DBA">
        <w:t>.</w:t>
      </w:r>
    </w:p>
    <w:p w14:paraId="6D79DA26" w14:textId="77777777" w:rsidR="00443F4A" w:rsidRDefault="00443F4A" w:rsidP="00904AD6">
      <w:pPr>
        <w:pStyle w:val="Paragrafasl"/>
      </w:pPr>
    </w:p>
    <w:p w14:paraId="76B2DFCF" w14:textId="26BC458C" w:rsidR="00443F4A" w:rsidRPr="008E1D82" w:rsidRDefault="00443F4A" w:rsidP="00904AD6">
      <w:pPr>
        <w:pStyle w:val="Balk3"/>
      </w:pPr>
      <w:bookmarkStart w:id="88" w:name="_Toc534489175"/>
      <w:r w:rsidRPr="00F20CFE">
        <w:t>2.5.7.</w:t>
      </w:r>
      <w:r w:rsidR="00904AD6">
        <w:t xml:space="preserve"> </w:t>
      </w:r>
      <w:proofErr w:type="spellStart"/>
      <w:r w:rsidR="00024860" w:rsidRPr="00F20CFE">
        <w:t>Insulin</w:t>
      </w:r>
      <w:proofErr w:type="spellEnd"/>
      <w:r w:rsidR="00024860" w:rsidRPr="00F20CFE">
        <w:t xml:space="preserve"> </w:t>
      </w:r>
      <w:proofErr w:type="spellStart"/>
      <w:r w:rsidR="00024860" w:rsidRPr="00F20CFE">
        <w:t>Like</w:t>
      </w:r>
      <w:proofErr w:type="spellEnd"/>
      <w:r w:rsidR="00024860" w:rsidRPr="00F20CFE">
        <w:t xml:space="preserve"> </w:t>
      </w:r>
      <w:proofErr w:type="spellStart"/>
      <w:r w:rsidR="00024860" w:rsidRPr="00F20CFE">
        <w:t>G</w:t>
      </w:r>
      <w:r w:rsidR="00024860">
        <w:t>rowth</w:t>
      </w:r>
      <w:proofErr w:type="spellEnd"/>
      <w:r w:rsidR="00024860">
        <w:t xml:space="preserve"> </w:t>
      </w:r>
      <w:proofErr w:type="spellStart"/>
      <w:r w:rsidR="00024860">
        <w:t>Factor</w:t>
      </w:r>
      <w:proofErr w:type="spellEnd"/>
      <w:r w:rsidR="00024860">
        <w:t xml:space="preserve"> </w:t>
      </w:r>
      <w:proofErr w:type="spellStart"/>
      <w:r w:rsidR="00024860">
        <w:t>Binding</w:t>
      </w:r>
      <w:proofErr w:type="spellEnd"/>
      <w:r w:rsidR="00024860">
        <w:t xml:space="preserve"> Protein 1</w:t>
      </w:r>
      <w:r w:rsidRPr="00F20CFE">
        <w:t xml:space="preserve"> (</w:t>
      </w:r>
      <w:r w:rsidR="00024860">
        <w:rPr>
          <w:i/>
        </w:rPr>
        <w:t>IGFBP</w:t>
      </w:r>
      <w:r w:rsidR="00024860" w:rsidRPr="00F20CFE">
        <w:rPr>
          <w:i/>
        </w:rPr>
        <w:t>1</w:t>
      </w:r>
      <w:r w:rsidR="00904AD6">
        <w:t>)</w:t>
      </w:r>
      <w:bookmarkEnd w:id="88"/>
    </w:p>
    <w:p w14:paraId="188712BB" w14:textId="77777777" w:rsidR="00904AD6" w:rsidRDefault="00904AD6" w:rsidP="00904AD6">
      <w:pPr>
        <w:pStyle w:val="Paragrafboluk"/>
      </w:pPr>
    </w:p>
    <w:p w14:paraId="4740F9B7" w14:textId="23ED3204" w:rsidR="00443F4A" w:rsidRPr="00A37469" w:rsidRDefault="00443F4A" w:rsidP="00904AD6">
      <w:pPr>
        <w:pStyle w:val="Paragrafasl"/>
      </w:pPr>
      <w:r w:rsidRPr="00A37469">
        <w:t>İnsülin benzeri büyüme faktörü bağlayıcı proteinler (</w:t>
      </w:r>
      <w:proofErr w:type="spellStart"/>
      <w:r w:rsidRPr="00A37469">
        <w:t>IGFBP</w:t>
      </w:r>
      <w:r w:rsidR="00C105E8">
        <w:t>’</w:t>
      </w:r>
      <w:r w:rsidRPr="00A37469">
        <w:t>ler</w:t>
      </w:r>
      <w:proofErr w:type="spellEnd"/>
      <w:r w:rsidRPr="00A37469">
        <w:t>)</w:t>
      </w:r>
      <w:r w:rsidR="00C105E8">
        <w:t xml:space="preserve">, </w:t>
      </w:r>
      <w:proofErr w:type="spellStart"/>
      <w:r w:rsidRPr="00A37469">
        <w:t>IGF</w:t>
      </w:r>
      <w:r w:rsidR="00C105E8">
        <w:t>’</w:t>
      </w:r>
      <w:r w:rsidRPr="00A37469">
        <w:t>lere</w:t>
      </w:r>
      <w:proofErr w:type="spellEnd"/>
      <w:r w:rsidRPr="00A37469">
        <w:t xml:space="preserve"> yüksek </w:t>
      </w:r>
      <w:proofErr w:type="spellStart"/>
      <w:r w:rsidRPr="00A37469">
        <w:t>afinite</w:t>
      </w:r>
      <w:proofErr w:type="spellEnd"/>
      <w:r w:rsidRPr="00A37469">
        <w:t xml:space="preserve"> ile bağlanan altı proteinden (IGFBP-1 ila 6) oluşan bir süper ailedir </w:t>
      </w:r>
      <w:r w:rsidRPr="00A37469">
        <w:fldChar w:fldCharType="begin"/>
      </w:r>
      <w:r>
        <w:instrText xml:space="preserve"> ADDIN EN.CITE &lt;EndNote&gt;&lt;Cite&gt;&lt;Author&gt;Hwa&lt;/Author&gt;&lt;Year&gt;1999&lt;/Year&gt;&lt;RecNum&gt;1192&lt;/RecNum&gt;&lt;DisplayText&gt;[244]&lt;/DisplayText&gt;&lt;record&gt;&lt;rec-number&gt;1192&lt;/rec-number&gt;&lt;foreign-keys&gt;&lt;key app="EN" db-id="5d5e2pszsvr2fgefa28vffdy2rf5pezx22xx"&gt;1192&lt;/key&gt;&lt;/foreign-keys&gt;&lt;ref-type name="Journal Article"&gt;17&lt;/ref-type&gt;&lt;contributors&gt;&lt;authors&gt;&lt;author&gt;Hwa, V.&lt;/author&gt;&lt;author&gt;Oh, Y.&lt;/author&gt;&lt;author&gt;Rosenfeld, R. G.&lt;/author&gt;&lt;/authors&gt;&lt;/contributors&gt;&lt;auth-address&gt;Department of Pediatrics, Oregon Health Sciences University, Portland 97201, USA.&lt;/auth-address&gt;&lt;titles&gt;&lt;title&gt;The insulin-like growth factor-binding protein (IGFBP) superfamily&lt;/title&gt;&lt;secondary-title&gt;Endocr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reviews&lt;/abbr-1&gt;&lt;/alt-periodical&gt;&lt;pages&gt;761-87&lt;/pages&gt;&lt;volume&gt;20&lt;/volume&gt;&lt;number&gt;6&lt;/number&gt;&lt;keywords&gt;&lt;keyword&gt;Amino Acid Sequence&lt;/keyword&gt;&lt;keyword&gt;Animals&lt;/keyword&gt;&lt;keyword&gt;Evolution, Molecular&lt;/keyword&gt;&lt;keyword&gt;Humans&lt;/keyword&gt;&lt;keyword&gt;*Insulin-Like Growth Factor Binding Proteins&lt;/keyword&gt;&lt;keyword&gt;Molecular Sequence Data&lt;/keyword&gt;&lt;keyword&gt;Phylogeny&lt;/keyword&gt;&lt;/keywords&gt;&lt;dates&gt;&lt;year&gt;1999&lt;/year&gt;&lt;pub-dates&gt;&lt;date&gt;Dec&lt;/date&gt;&lt;/pub-dates&gt;&lt;/dates&gt;&lt;isbn&gt;0163-769X (Print)&amp;#xD;0163-769X (Linking)&lt;/isbn&gt;&lt;accession-num&gt;10605625&lt;/accession-num&gt;&lt;urls&gt;&lt;related-urls&gt;&lt;url&gt;http://www.ncbi.nlm.nih.gov/pubmed/10605625&lt;/url&gt;&lt;/related-urls&gt;&lt;/urls&gt;&lt;electronic-resource-num&gt;10.1210/edrv.20.6.0382&lt;/electronic-resource-num&gt;&lt;/record&gt;&lt;/Cite&gt;&lt;/EndNote&gt;</w:instrText>
      </w:r>
      <w:r w:rsidRPr="00A37469">
        <w:fldChar w:fldCharType="separate"/>
      </w:r>
      <w:r>
        <w:rPr>
          <w:noProof/>
        </w:rPr>
        <w:t>[</w:t>
      </w:r>
      <w:hyperlink w:anchor="_ENREF_244" w:tooltip="Hwa, 1999 #1192" w:history="1">
        <w:r>
          <w:rPr>
            <w:noProof/>
          </w:rPr>
          <w:t>244</w:t>
        </w:r>
      </w:hyperlink>
      <w:r>
        <w:rPr>
          <w:noProof/>
        </w:rPr>
        <w:t>]</w:t>
      </w:r>
      <w:r w:rsidRPr="00A37469">
        <w:fldChar w:fldCharType="end"/>
      </w:r>
      <w:r w:rsidR="009E6DBA">
        <w:t>.</w:t>
      </w:r>
      <w:r w:rsidRPr="00A37469">
        <w:t xml:space="preserve"> </w:t>
      </w:r>
      <w:proofErr w:type="spellStart"/>
      <w:r w:rsidRPr="00A37469">
        <w:t>IGFBP</w:t>
      </w:r>
      <w:r w:rsidR="00C105E8">
        <w:t>’</w:t>
      </w:r>
      <w:r w:rsidRPr="00A37469">
        <w:t>ler</w:t>
      </w:r>
      <w:proofErr w:type="spellEnd"/>
      <w:r w:rsidRPr="00A37469">
        <w:t xml:space="preserve"> yalnızca IGF eylemine dahil değildir</w:t>
      </w:r>
      <w:r w:rsidR="00C105E8">
        <w:t xml:space="preserve">, </w:t>
      </w:r>
      <w:r w:rsidRPr="00A37469">
        <w:t xml:space="preserve">aynı zamanda hücre büyümesinin </w:t>
      </w:r>
      <w:proofErr w:type="spellStart"/>
      <w:r w:rsidRPr="00A37469">
        <w:t>inhibisyonu</w:t>
      </w:r>
      <w:proofErr w:type="spellEnd"/>
      <w:r w:rsidRPr="00A37469">
        <w:t xml:space="preserve"> veya aktivasyonu ve </w:t>
      </w:r>
      <w:proofErr w:type="spellStart"/>
      <w:r w:rsidRPr="00A37469">
        <w:t>apoptozun</w:t>
      </w:r>
      <w:proofErr w:type="spellEnd"/>
      <w:r w:rsidRPr="00A37469">
        <w:t xml:space="preserve"> indüksiyonu dahil </w:t>
      </w:r>
      <w:proofErr w:type="spellStart"/>
      <w:r w:rsidRPr="00A37469">
        <w:t>IGF</w:t>
      </w:r>
      <w:r w:rsidR="00C105E8">
        <w:t>’</w:t>
      </w:r>
      <w:r w:rsidRPr="00A37469">
        <w:t>den</w:t>
      </w:r>
      <w:proofErr w:type="spellEnd"/>
      <w:r w:rsidRPr="00A37469">
        <w:t xml:space="preserve"> bağımsız fonksiyonları düzenliyor gibi görünmektedir </w:t>
      </w:r>
      <w:r w:rsidRPr="00A37469">
        <w:fldChar w:fldCharType="begin"/>
      </w:r>
      <w:r>
        <w:instrText xml:space="preserve"> ADDIN EN.CITE &lt;EndNote&gt;&lt;Cite&gt;&lt;Author&gt;Duan&lt;/Author&gt;&lt;Year&gt;2005&lt;/Year&gt;&lt;RecNum&gt;1194&lt;/RecNum&gt;&lt;DisplayText&gt;[245]&lt;/DisplayText&gt;&lt;record&gt;&lt;rec-number&gt;1194&lt;/rec-number&gt;&lt;foreign-keys&gt;&lt;key app="EN" db-id="5d5e2pszsvr2fgefa28vffdy2rf5pezx22xx"&gt;1194&lt;/key&gt;&lt;/foreign-keys&gt;&lt;ref-type name="Journal Article"&gt;17&lt;/ref-type&gt;&lt;contributors&gt;&lt;authors&gt;&lt;author&gt;Duan, C.&lt;/author&gt;&lt;author&gt;Xu, Q.&lt;/author&gt;&lt;/authors&gt;&lt;/contributors&gt;&lt;auth-address&gt;Department of Molecular, Cellular, and Developmental Biology, University of Michigan, Ann Arbor, MI 48109, USA. cduan@umich.edu&lt;/auth-address&gt;&lt;titles&gt;&lt;title&gt;Roles of insulin-like growth factor (IGF) binding proteins in regulating IGF actions&lt;/title&gt;&lt;secondary-title&gt;Gen Comp Endocrinol&lt;/secondary-title&gt;&lt;alt-title&gt;General and comparative endocrinology&lt;/alt-title&gt;&lt;/titles&gt;&lt;periodical&gt;&lt;full-title&gt;Gen Comp Endocrinol&lt;/full-title&gt;&lt;abbr-1&gt;General and comparative endocrinology&lt;/abbr-1&gt;&lt;/periodical&gt;&lt;alt-periodical&gt;&lt;full-title&gt;Gen Comp Endocrinol&lt;/full-title&gt;&lt;abbr-1&gt;General and comparative endocrinology&lt;/abbr-1&gt;&lt;/alt-periodical&gt;&lt;pages&gt;44-52&lt;/pages&gt;&lt;volume&gt;142&lt;/volume&gt;&lt;number&gt;1-2&lt;/number&gt;&lt;keywords&gt;&lt;keyword&gt;Animals&lt;/keyword&gt;&lt;keyword&gt;Fishes&lt;/keyword&gt;&lt;keyword&gt;Humans&lt;/keyword&gt;&lt;keyword&gt;Insulin-Like Growth Factor Binding Proteins/pharmacology/*physiology&lt;/keyword&gt;&lt;keyword&gt;Somatomedins/*physiology&lt;/keyword&gt;&lt;/keywords&gt;&lt;dates&gt;&lt;year&gt;2005&lt;/year&gt;&lt;pub-dates&gt;&lt;date&gt;May 15&lt;/date&gt;&lt;/pub-dates&gt;&lt;/dates&gt;&lt;isbn&gt;0016-6480 (Print)&amp;#xD;0016-6480 (Linking)&lt;/isbn&gt;&lt;accession-num&gt;15862547&lt;/accession-num&gt;&lt;urls&gt;&lt;related-urls&gt;&lt;url&gt;http://www.ncbi.nlm.nih.gov/pubmed/15862547&lt;/url&gt;&lt;/related-urls&gt;&lt;/urls&gt;&lt;electronic-resource-num&gt;10.1016/j.ygcen.2004.12.022&lt;/electronic-resource-num&gt;&lt;/record&gt;&lt;/Cite&gt;&lt;/EndNote&gt;</w:instrText>
      </w:r>
      <w:r w:rsidRPr="00A37469">
        <w:fldChar w:fldCharType="separate"/>
      </w:r>
      <w:r>
        <w:rPr>
          <w:noProof/>
        </w:rPr>
        <w:t>[</w:t>
      </w:r>
      <w:hyperlink w:anchor="_ENREF_245" w:tooltip="Duan, 2005 #1194" w:history="1">
        <w:r>
          <w:rPr>
            <w:noProof/>
          </w:rPr>
          <w:t>245</w:t>
        </w:r>
      </w:hyperlink>
      <w:r>
        <w:rPr>
          <w:noProof/>
        </w:rPr>
        <w:t>]</w:t>
      </w:r>
      <w:r w:rsidRPr="00A37469">
        <w:fldChar w:fldCharType="end"/>
      </w:r>
      <w:r w:rsidR="009E6DBA">
        <w:t>.</w:t>
      </w:r>
      <w:r w:rsidRPr="00A37469">
        <w:t xml:space="preserve"> </w:t>
      </w:r>
      <w:proofErr w:type="spellStart"/>
      <w:r w:rsidRPr="00A37469">
        <w:t>IGFBP</w:t>
      </w:r>
      <w:r w:rsidR="00C105E8">
        <w:t>’</w:t>
      </w:r>
      <w:r w:rsidRPr="00A37469">
        <w:t>ler</w:t>
      </w:r>
      <w:proofErr w:type="spellEnd"/>
      <w:r w:rsidRPr="00A37469">
        <w:t xml:space="preserve"> asit kararsız alt üniteler</w:t>
      </w:r>
      <w:r>
        <w:t xml:space="preserve"> (ALS)</w:t>
      </w:r>
      <w:r w:rsidRPr="00A37469">
        <w:t xml:space="preserve"> ve ayrıca serumdaki insülin benzeri büyüme faktörleriyle (</w:t>
      </w:r>
      <w:proofErr w:type="spellStart"/>
      <w:r w:rsidRPr="00A37469">
        <w:t>IGF</w:t>
      </w:r>
      <w:r w:rsidR="00C105E8">
        <w:t>’</w:t>
      </w:r>
      <w:r w:rsidRPr="00A37469">
        <w:t>ler</w:t>
      </w:r>
      <w:proofErr w:type="spellEnd"/>
      <w:r w:rsidRPr="00A37469">
        <w:t xml:space="preserve">) etkileşime girer </w:t>
      </w:r>
      <w:r w:rsidRPr="00A37469">
        <w:fldChar w:fldCharType="begin"/>
      </w:r>
      <w:r>
        <w:instrText xml:space="preserve"> ADDIN EN.CITE &lt;EndNote&gt;&lt;Cite&gt;&lt;Author&gt;Boisclair&lt;/Author&gt;&lt;Year&gt;2001&lt;/Year&gt;&lt;RecNum&gt;1195&lt;/RecNum&gt;&lt;DisplayText&gt;[246]&lt;/DisplayText&gt;&lt;record&gt;&lt;rec-number&gt;1195&lt;/rec-number&gt;&lt;foreign-keys&gt;&lt;key app="EN" db-id="5d5e2pszsvr2fgefa28vffdy2rf5pezx22xx"&gt;1195&lt;/key&gt;&lt;/foreign-keys&gt;&lt;ref-type name="Journal Article"&gt;17&lt;/ref-type&gt;&lt;contributors&gt;&lt;authors&gt;&lt;author&gt;Boisclair, Y. R.&lt;/author&gt;&lt;author&gt;Rhoads, R. P.&lt;/author&gt;&lt;author&gt;Ueki, I.&lt;/author&gt;&lt;author&gt;Wang, J.&lt;/author&gt;&lt;author&gt;Ooi, G. T.&lt;/author&gt;&lt;/authors&gt;&lt;/contributors&gt;&lt;auth-address&gt;Department of Animal Science, Cornell University, Ithaca, New York 14853, USA. yrb1@Cornell.edu&lt;/auth-address&gt;&lt;titles&gt;&lt;title&gt;The acid-labile subunit (ALS) of the 150 kDa IGF-binding protein complex: an important but forgotten component of the circulating IGF system&lt;/title&gt;&lt;secondary-title&gt;J Endocrinol&lt;/secondary-title&gt;&lt;alt-title&gt;The Journal of endocrinology&lt;/alt-title&gt;&lt;/titles&gt;&lt;periodical&gt;&lt;full-title&gt;J Endocrinol&lt;/full-title&gt;&lt;abbr-1&gt;The Journal of endocrinology&lt;/abbr-1&gt;&lt;/periodical&gt;&lt;alt-periodical&gt;&lt;full-title&gt;J Endocrinol&lt;/full-title&gt;&lt;abbr-1&gt;The Journal of endocrinology&lt;/abbr-1&gt;&lt;/alt-periodical&gt;&lt;pages&gt;63-70&lt;/pages&gt;&lt;volume&gt;170&lt;/volume&gt;&lt;number&gt;1&lt;/number&gt;&lt;keywords&gt;&lt;keyword&gt;Adult&lt;/keyword&gt;&lt;keyword&gt;Animals&lt;/keyword&gt;&lt;keyword&gt;Blood Glucose/metabolism&lt;/keyword&gt;&lt;keyword&gt;Carrier Proteins/chemistry/genetics/*physiology&lt;/keyword&gt;&lt;keyword&gt;Glycoproteins/chemistry/genetics/*physiology&lt;/keyword&gt;&lt;keyword&gt;Growth Hormone/deficiency/metabolism&lt;/keyword&gt;&lt;keyword&gt;Humans&lt;/keyword&gt;&lt;keyword&gt;Insulin/metabolism&lt;/keyword&gt;&lt;keyword&gt;Liver/*metabolism&lt;/keyword&gt;&lt;keyword&gt;Mice&lt;/keyword&gt;&lt;keyword&gt;Mice, Knockout&lt;/keyword&gt;&lt;keyword&gt;Models, Animal&lt;/keyword&gt;&lt;keyword&gt;Rats&lt;/keyword&gt;&lt;keyword&gt;Somatomedins/*physiology&lt;/keyword&gt;&lt;/keywords&gt;&lt;dates&gt;&lt;year&gt;2001&lt;/year&gt;&lt;pub-dates&gt;&lt;date&gt;Jul&lt;/date&gt;&lt;/pub-dates&gt;&lt;/dates&gt;&lt;isbn&gt;0022-0795 (Print)&amp;#xD;0022-0795 (Linking)&lt;/isbn&gt;&lt;accession-num&gt;11431138&lt;/accession-num&gt;&lt;urls&gt;&lt;related-urls&gt;&lt;url&gt;http://www.ncbi.nlm.nih.gov/pubmed/11431138&lt;/url&gt;&lt;/related-urls&gt;&lt;/urls&gt;&lt;/record&gt;&lt;/Cite&gt;&lt;/EndNote&gt;</w:instrText>
      </w:r>
      <w:r w:rsidRPr="00A37469">
        <w:fldChar w:fldCharType="separate"/>
      </w:r>
      <w:r>
        <w:rPr>
          <w:noProof/>
        </w:rPr>
        <w:t>[</w:t>
      </w:r>
      <w:hyperlink w:anchor="_ENREF_246" w:tooltip="Boisclair, 2001 #1195" w:history="1">
        <w:r>
          <w:rPr>
            <w:noProof/>
          </w:rPr>
          <w:t>246</w:t>
        </w:r>
      </w:hyperlink>
      <w:r>
        <w:rPr>
          <w:noProof/>
        </w:rPr>
        <w:t>]</w:t>
      </w:r>
      <w:r w:rsidRPr="00A37469">
        <w:fldChar w:fldCharType="end"/>
      </w:r>
      <w:r w:rsidR="009E6DBA">
        <w:t>.</w:t>
      </w:r>
      <w:r w:rsidRPr="00A37469">
        <w:t xml:space="preserve"> </w:t>
      </w:r>
      <w:proofErr w:type="spellStart"/>
      <w:r w:rsidRPr="00A37469">
        <w:t>IGF</w:t>
      </w:r>
      <w:r w:rsidR="00C105E8">
        <w:t>’</w:t>
      </w:r>
      <w:r w:rsidRPr="00A37469">
        <w:t>ler</w:t>
      </w:r>
      <w:proofErr w:type="spellEnd"/>
      <w:r w:rsidRPr="00A37469">
        <w:t xml:space="preserve"> salgılandığında ve serbestçe dolaştığında</w:t>
      </w:r>
      <w:r w:rsidR="00C105E8">
        <w:t xml:space="preserve">, </w:t>
      </w:r>
      <w:r w:rsidRPr="00A37469">
        <w:t xml:space="preserve">kararsız ve kolayca bozulurlar. Fonksiyonel </w:t>
      </w:r>
      <w:proofErr w:type="spellStart"/>
      <w:r w:rsidRPr="00A37469">
        <w:t>stabiliteyi</w:t>
      </w:r>
      <w:proofErr w:type="spellEnd"/>
      <w:r w:rsidRPr="00A37469">
        <w:t xml:space="preserve"> elde etmek için kanda etkin dolaşım için </w:t>
      </w:r>
      <w:proofErr w:type="spellStart"/>
      <w:r w:rsidRPr="00A37469">
        <w:t>IGFBP</w:t>
      </w:r>
      <w:r w:rsidR="00C105E8">
        <w:t>’</w:t>
      </w:r>
      <w:r w:rsidRPr="00A37469">
        <w:t>leri</w:t>
      </w:r>
      <w:proofErr w:type="spellEnd"/>
      <w:r w:rsidRPr="00A37469">
        <w:t xml:space="preserve"> bağlamaları gerekir. Son zamanlarda</w:t>
      </w:r>
      <w:r w:rsidR="00C105E8">
        <w:t xml:space="preserve">, </w:t>
      </w:r>
      <w:proofErr w:type="spellStart"/>
      <w:r w:rsidRPr="00A37469">
        <w:t>IGFBP</w:t>
      </w:r>
      <w:r w:rsidR="00C105E8">
        <w:t>’</w:t>
      </w:r>
      <w:r w:rsidRPr="00A37469">
        <w:t>ler</w:t>
      </w:r>
      <w:proofErr w:type="spellEnd"/>
      <w:r w:rsidRPr="00A37469">
        <w:t xml:space="preserve"> kanser</w:t>
      </w:r>
      <w:r w:rsidR="00C105E8">
        <w:t xml:space="preserve">, </w:t>
      </w:r>
      <w:proofErr w:type="spellStart"/>
      <w:r w:rsidRPr="00A37469">
        <w:t>metabolik</w:t>
      </w:r>
      <w:proofErr w:type="spellEnd"/>
      <w:r w:rsidRPr="00A37469">
        <w:t xml:space="preserve"> hastalık ve </w:t>
      </w:r>
      <w:proofErr w:type="spellStart"/>
      <w:r w:rsidRPr="00A37469">
        <w:t>nöronal</w:t>
      </w:r>
      <w:proofErr w:type="spellEnd"/>
      <w:r w:rsidRPr="00A37469">
        <w:t xml:space="preserve"> hastalık gibi </w:t>
      </w:r>
      <w:proofErr w:type="spellStart"/>
      <w:r w:rsidRPr="00A37469">
        <w:t>patofizyolojik</w:t>
      </w:r>
      <w:proofErr w:type="spellEnd"/>
      <w:r w:rsidRPr="00A37469">
        <w:t xml:space="preserve"> hastalıklarda potansiyel oyuncular olarak çoklu fonksiyonlar ortaya koymuşlardır </w:t>
      </w:r>
      <w:r w:rsidRPr="00A37469">
        <w:fldChar w:fldCharType="begin">
          <w:fldData xml:space="preserve">PEVuZE5vdGU+PENpdGU+PEF1dGhvcj5DbGVtbW9uczwvQXV0aG9yPjxZZWFyPjIwMDc8L1llYXI+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</w:fldData>
        </w:fldChar>
      </w:r>
      <w:r>
        <w:instrText xml:space="preserve"> ADDIN EN.CITE </w:instrText>
      </w:r>
      <w:r>
        <w:fldChar w:fldCharType="begin">
          <w:fldData xml:space="preserve">PEVuZE5vdGU+PENpdGU+PEF1dGhvcj5DbGVtbW9uczwvQXV0aG9yPjxZZWFyPjIwMDc8L1llYXI+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</w:fldData>
        </w:fldChar>
      </w:r>
      <w:r>
        <w:instrText xml:space="preserve"> ADDIN EN.CITE.DATA </w:instrText>
      </w:r>
      <w:r>
        <w:fldChar w:fldCharType="end"/>
      </w:r>
      <w:r w:rsidRPr="00A37469">
        <w:fldChar w:fldCharType="separate"/>
      </w:r>
      <w:r>
        <w:rPr>
          <w:noProof/>
        </w:rPr>
        <w:t>[</w:t>
      </w:r>
      <w:hyperlink w:anchor="_ENREF_247" w:tooltip="Clemmons, 2007 #1196" w:history="1">
        <w:r>
          <w:rPr>
            <w:noProof/>
          </w:rPr>
          <w:t>247</w:t>
        </w:r>
      </w:hyperlink>
      <w:r>
        <w:rPr>
          <w:noProof/>
        </w:rPr>
        <w:t>]</w:t>
      </w:r>
      <w:r w:rsidRPr="00A37469">
        <w:fldChar w:fldCharType="end"/>
      </w:r>
      <w:r w:rsidR="009E6DBA">
        <w:t>.</w:t>
      </w:r>
    </w:p>
    <w:p w14:paraId="10E64A75" w14:textId="77777777" w:rsidR="00904AD6" w:rsidRDefault="00904AD6" w:rsidP="00904AD6">
      <w:pPr>
        <w:pStyle w:val="Paragrafboluk"/>
      </w:pPr>
    </w:p>
    <w:p w14:paraId="22B8C284" w14:textId="0CE2763F" w:rsidR="00443F4A" w:rsidRPr="00947122" w:rsidRDefault="00443F4A" w:rsidP="00904AD6">
      <w:pPr>
        <w:pStyle w:val="Paragrafasl"/>
      </w:pPr>
      <w:r w:rsidRPr="00947122">
        <w:t>IGFBP-1</w:t>
      </w:r>
      <w:r w:rsidR="00C105E8">
        <w:t xml:space="preserve">, </w:t>
      </w:r>
      <w:r w:rsidRPr="00947122">
        <w:t>hücresel tepkiler üzerindeki IGF-1 aktivitesini etkileyebilir ve bağımsız olarak hücre sinyalleşmesinde IGF-1 etkisini aktive eder</w:t>
      </w:r>
      <w:r w:rsidRPr="00A37469">
        <w:t xml:space="preserve"> </w:t>
      </w:r>
      <w:r w:rsidRPr="00947122">
        <w:fldChar w:fldCharType="begin">
          <w:fldData xml:space="preserve">PEVuZE5vdGU+PENpdGU+PEF1dGhvcj5CYXh0ZXI8L0F1dGhvcj48WWVhcj4yMDAwPC9ZZWFyPjxS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</w:fldData>
        </w:fldChar>
      </w:r>
      <w:r>
        <w:instrText xml:space="preserve"> ADDIN EN.CITE </w:instrText>
      </w:r>
      <w:r>
        <w:fldChar w:fldCharType="begin">
          <w:fldData xml:space="preserve">PEVuZE5vdGU+PENpdGU+PEF1dGhvcj5CYXh0ZXI8L0F1dGhvcj48WWVhcj4yMDAwPC9ZZWFyPjxS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</w:fldData>
        </w:fldChar>
      </w:r>
      <w:r>
        <w:instrText xml:space="preserve"> ADDIN EN.CITE.DATA </w:instrText>
      </w:r>
      <w:r>
        <w:fldChar w:fldCharType="end"/>
      </w:r>
      <w:r w:rsidRPr="00947122">
        <w:fldChar w:fldCharType="separate"/>
      </w:r>
      <w:r>
        <w:rPr>
          <w:noProof/>
        </w:rPr>
        <w:t>[</w:t>
      </w:r>
      <w:hyperlink w:anchor="_ENREF_248" w:tooltip="Baxter, 2000 #1197" w:history="1">
        <w:r>
          <w:rPr>
            <w:noProof/>
          </w:rPr>
          <w:t>248</w:t>
        </w:r>
      </w:hyperlink>
      <w:r>
        <w:rPr>
          <w:noProof/>
        </w:rPr>
        <w:t>]</w:t>
      </w:r>
      <w:r w:rsidRPr="00947122">
        <w:fldChar w:fldCharType="end"/>
      </w:r>
      <w:r w:rsidR="009E6DBA">
        <w:t>,</w:t>
      </w:r>
      <w:r w:rsidRPr="00A37469">
        <w:t xml:space="preserve"> </w:t>
      </w:r>
      <w:r w:rsidRPr="00947122">
        <w:fldChar w:fldCharType="begin"/>
      </w:r>
      <w:r>
        <w:instrText xml:space="preserve"> ADDIN EN.CITE &lt;EndNote&gt;&lt;Cite&gt;&lt;Author&gt;Clemmons&lt;/Author&gt;&lt;Year&gt;1998&lt;/Year&gt;&lt;RecNum&gt;1199&lt;/RecNum&gt;&lt;DisplayText&gt;[249]&lt;/DisplayText&gt;&lt;record&gt;&lt;rec-number&gt;1199&lt;/rec-number&gt;&lt;foreign-keys&gt;&lt;key app="EN" db-id="5d5e2pszsvr2fgefa28vffdy2rf5pezx22xx"&gt;1199&lt;/key&gt;&lt;/foreign-keys&gt;&lt;ref-type name="Journal Article"&gt;17&lt;/ref-type&gt;&lt;contributors&gt;&lt;authors&gt;&lt;author&gt;Clemmons, D. R.&lt;/author&gt;&lt;/authors&gt;&lt;/contributors&gt;&lt;auth-address&gt;Division of Endocrinology, The University of North Carolina, Chapel Hill 27599-7170, USA.&lt;/auth-address&gt;&lt;titles&gt;&lt;title&gt;Role of insulin-like growth factor binding proteins in controlling IGF actions&lt;/title&gt;&lt;secondary-title&gt;Mol Cell Endocrinol&lt;/secondary-title&gt;&lt;alt-title&gt;Molecular and cellular endocrinology&lt;/alt-title&gt;&lt;/titles&gt;&lt;periodical&gt;&lt;full-title&gt;Molecular and Cellular Endocrinology&lt;/full-title&gt;&lt;abbr-1&gt;Mol Cell Endocrinol&lt;/abbr-1&gt;&lt;/periodical&gt;&lt;alt-periodical&gt;&lt;full-title&gt;Molecular and Cellular Endocrinology&lt;/full-title&gt;&lt;abbr-1&gt;Mol Cell Endocrinol&lt;/abbr-1&gt;&lt;/alt-periodical&gt;&lt;pages&gt;19-24&lt;/pages&gt;&lt;volume&gt;140&lt;/volume&gt;&lt;number&gt;1-2&lt;/number&gt;&lt;keywords&gt;&lt;keyword&gt;Animals&lt;/keyword&gt;&lt;keyword&gt;Connective Tissue Cells/*cytology/metabolism&lt;/keyword&gt;&lt;keyword&gt;Humans&lt;/keyword&gt;&lt;keyword&gt;Insulin-Like Growth Factor Binding Proteins/genetics/*metabolism&lt;/keyword&gt;&lt;keyword&gt;Insulin-Like Growth Factor I/metabolism&lt;/keyword&gt;&lt;keyword&gt;Insulin-Like Growth Factor II/metabolism&lt;/keyword&gt;&lt;keyword&gt;Serine Endopeptidases/metabolism&lt;/keyword&gt;&lt;keyword&gt;Somatomedins/*metabolism&lt;/keyword&gt;&lt;/keywords&gt;&lt;dates&gt;&lt;year&gt;1998&lt;/year&gt;&lt;pub-dates&gt;&lt;date&gt;May 25&lt;/date&gt;&lt;/pub-dates&gt;&lt;/dates&gt;&lt;isbn&gt;0303-7207 (Print)&amp;#xD;0303-7207 (Linking)&lt;/isbn&gt;&lt;accession-num&gt;9722163&lt;/accession-num&gt;&lt;urls&gt;&lt;related-urls&gt;&lt;url&gt;http://www.ncbi.nlm.nih.gov/pubmed/9722163&lt;/url&gt;&lt;/related-urls&gt;&lt;/urls&gt;&lt;/record&gt;&lt;/Cite&gt;&lt;/EndNote&gt;</w:instrText>
      </w:r>
      <w:r w:rsidRPr="00947122">
        <w:fldChar w:fldCharType="separate"/>
      </w:r>
      <w:r>
        <w:rPr>
          <w:noProof/>
        </w:rPr>
        <w:t>[</w:t>
      </w:r>
      <w:hyperlink w:anchor="_ENREF_249" w:tooltip="Clemmons, 1998 #1199" w:history="1">
        <w:r>
          <w:rPr>
            <w:noProof/>
          </w:rPr>
          <w:t>249</w:t>
        </w:r>
      </w:hyperlink>
      <w:r>
        <w:rPr>
          <w:noProof/>
        </w:rPr>
        <w:t>]</w:t>
      </w:r>
      <w:r w:rsidRPr="00947122">
        <w:fldChar w:fldCharType="end"/>
      </w:r>
      <w:r w:rsidRPr="00947122">
        <w:t>.</w:t>
      </w:r>
      <w:r w:rsidR="009E6DBA">
        <w:t xml:space="preserve"> </w:t>
      </w:r>
      <w:r w:rsidRPr="00947122">
        <w:t>IGFBP-1</w:t>
      </w:r>
      <w:r w:rsidR="00C105E8">
        <w:t xml:space="preserve">, </w:t>
      </w:r>
      <w:r w:rsidRPr="00947122">
        <w:t>sadece IGF aktivitesinin önemli bir belirleyicisi olmakla kalmaz</w:t>
      </w:r>
      <w:r w:rsidR="00C105E8">
        <w:t xml:space="preserve">, </w:t>
      </w:r>
      <w:r w:rsidRPr="00947122">
        <w:t xml:space="preserve">aynı zamanda </w:t>
      </w:r>
      <w:proofErr w:type="spellStart"/>
      <w:r w:rsidRPr="00947122">
        <w:t>periferik</w:t>
      </w:r>
      <w:proofErr w:type="spellEnd"/>
      <w:r w:rsidRPr="00947122">
        <w:t xml:space="preserve"> dokularda glikoz alımını arttırır ve karaciğerde glikoz çıkışını azaltır. Ayrıca</w:t>
      </w:r>
      <w:r w:rsidR="00C105E8">
        <w:t xml:space="preserve">, </w:t>
      </w:r>
      <w:proofErr w:type="spellStart"/>
      <w:r w:rsidRPr="00947122">
        <w:t>lipid</w:t>
      </w:r>
      <w:proofErr w:type="spellEnd"/>
      <w:r w:rsidRPr="00947122">
        <w:t xml:space="preserve"> metabolizmasında rol oynar</w:t>
      </w:r>
      <w:r w:rsidRPr="00A37469">
        <w:t xml:space="preserve"> </w:t>
      </w:r>
      <w:r w:rsidRPr="00A37469">
        <w:fldChar w:fldCharType="begin"/>
      </w:r>
      <w:r>
        <w:instrText xml:space="preserve"> ADDIN EN.CITE &lt;EndNote&gt;&lt;Cite&gt;&lt;Author&gt;Rajaram&lt;/Author&gt;&lt;Year&gt;1997&lt;/Year&gt;&lt;RecNum&gt;1201&lt;/RecNum&gt;&lt;DisplayText&gt;[250]&lt;/DisplayText&gt;&lt;record&gt;&lt;rec-number&gt;1201&lt;/rec-number&gt;&lt;foreign-keys&gt;&lt;key app="EN" db-id="5d5e2pszsvr2fgefa28vffdy2rf5pezx22xx"&gt;1201&lt;/key&gt;&lt;/foreign-keys&gt;&lt;ref-type name="Journal Article"&gt;17&lt;/ref-type&gt;&lt;contributors&gt;&lt;authors&gt;&lt;author&gt;Rajaram, S.&lt;/author&gt;&lt;author&gt;Baylink, D. J.&lt;/author&gt;&lt;author&gt;Mohan, S.&lt;/author&gt;&lt;/authors&gt;&lt;/contributors&gt;&lt;auth-address&gt;Mineral Metabolism Laboratory, Jerry L. Pettis Memorial Veterans Administration Medical Center, Loma Linda, California 92357, USA.&lt;/auth-address&gt;&lt;titles&gt;&lt;title&gt;Insulin-like growth factor-binding proteins in serum and other biological fluids: regulation and functions&lt;/title&gt;&lt;secondary-title&gt;Endocr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reviews&lt;/abbr-1&gt;&lt;/alt-periodical&gt;&lt;pages&gt;801-31&lt;/pages&gt;&lt;volume&gt;18&lt;/volume&gt;&lt;number&gt;6&lt;/number&gt;&lt;keywords&gt;&lt;keyword&gt;Amniotic Fluid/chemistry&lt;/keyword&gt;&lt;keyword&gt;Blotting, Western&lt;/keyword&gt;&lt;keyword&gt;Female&lt;/keyword&gt;&lt;keyword&gt;Follicular Fluid/chemistry&lt;/keyword&gt;&lt;keyword&gt;Humans&lt;/keyword&gt;&lt;keyword&gt;Insulin-Like Growth Factor Binding Proteins/analysis/*blood/*physiology&lt;/keyword&gt;&lt;keyword&gt;Lymph/chemistry&lt;/keyword&gt;&lt;keyword&gt;Male&lt;/keyword&gt;&lt;keyword&gt;Milk, Human/chemistry&lt;/keyword&gt;&lt;keyword&gt;Pregnancy&lt;/keyword&gt;&lt;keyword&gt;Radioimmunoassay/methods&lt;/keyword&gt;&lt;keyword&gt;Semen/chemistry&lt;/keyword&gt;&lt;/keywords&gt;&lt;dates&gt;&lt;year&gt;1997&lt;/year&gt;&lt;pub-dates&gt;&lt;date&gt;Dec&lt;/date&gt;&lt;/pub-dates&gt;&lt;/dates&gt;&lt;isbn&gt;0163-769X (Print)&amp;#xD;0163-769X (Linking)&lt;/isbn&gt;&lt;accession-num&gt;9408744&lt;/accession-num&gt;&lt;urls&gt;&lt;related-urls&gt;&lt;url&gt;http://www.ncbi.nlm.nih.gov/pubmed/9408744&lt;/url&gt;&lt;/related-urls&gt;&lt;/urls&gt;&lt;electronic-resource-num&gt;10.1210/edrv.18.6.0321&lt;/electronic-resource-num&gt;&lt;/record&gt;&lt;/Cite&gt;&lt;/EndNote&gt;</w:instrText>
      </w:r>
      <w:r w:rsidRPr="00A37469">
        <w:fldChar w:fldCharType="separate"/>
      </w:r>
      <w:r>
        <w:rPr>
          <w:noProof/>
        </w:rPr>
        <w:t>[</w:t>
      </w:r>
      <w:hyperlink w:anchor="_ENREF_250" w:tooltip="Rajaram, 1997 #1201" w:history="1">
        <w:r>
          <w:rPr>
            <w:noProof/>
          </w:rPr>
          <w:t>250</w:t>
        </w:r>
      </w:hyperlink>
      <w:r>
        <w:rPr>
          <w:noProof/>
        </w:rPr>
        <w:t>]</w:t>
      </w:r>
      <w:r w:rsidRPr="00A37469">
        <w:fldChar w:fldCharType="end"/>
      </w:r>
      <w:r w:rsidR="009E6DBA">
        <w:t>.</w:t>
      </w:r>
    </w:p>
    <w:p w14:paraId="250AFE0C" w14:textId="56578E3C" w:rsidR="00443F4A" w:rsidRPr="00947122" w:rsidRDefault="00443F4A" w:rsidP="00904AD6">
      <w:pPr>
        <w:pStyle w:val="Paragrafasl"/>
      </w:pPr>
      <w:r w:rsidRPr="00672968">
        <w:lastRenderedPageBreak/>
        <w:t xml:space="preserve">İnsan </w:t>
      </w:r>
      <w:r w:rsidRPr="00672968">
        <w:rPr>
          <w:i/>
        </w:rPr>
        <w:t>IGFBP1</w:t>
      </w:r>
      <w:r w:rsidR="00C105E8" w:rsidRPr="00672968">
        <w:t xml:space="preserve">, </w:t>
      </w:r>
      <w:r w:rsidRPr="00672968">
        <w:t>kromozom 7</w:t>
      </w:r>
      <w:r w:rsidR="00C105E8" w:rsidRPr="00672968">
        <w:t>’</w:t>
      </w:r>
      <w:r w:rsidRPr="00672968">
        <w:t>nin kısa kolunda bulunur</w:t>
      </w:r>
      <w:r w:rsidRPr="00947122">
        <w:t xml:space="preserve"> ve 5.31 </w:t>
      </w:r>
      <w:proofErr w:type="spellStart"/>
      <w:r w:rsidRPr="00947122">
        <w:t>kb</w:t>
      </w:r>
      <w:proofErr w:type="spellEnd"/>
      <w:r w:rsidRPr="00947122">
        <w:t xml:space="preserve"> bir gen tarafından kodlanır. IGFBP-1</w:t>
      </w:r>
      <w:r w:rsidR="00C105E8">
        <w:t xml:space="preserve">, </w:t>
      </w:r>
      <w:r w:rsidRPr="00947122">
        <w:t xml:space="preserve">yaklaşık 25 </w:t>
      </w:r>
      <w:proofErr w:type="spellStart"/>
      <w:r w:rsidRPr="00947122">
        <w:t>kDa</w:t>
      </w:r>
      <w:r w:rsidR="00C105E8">
        <w:t>’</w:t>
      </w:r>
      <w:r w:rsidRPr="00947122">
        <w:t>lık</w:t>
      </w:r>
      <w:proofErr w:type="spellEnd"/>
      <w:r w:rsidRPr="00947122">
        <w:t xml:space="preserve"> bir moleküler ağ</w:t>
      </w:r>
      <w:r>
        <w:t>ırlığa sahiptir ve IGF-1 veya 2</w:t>
      </w:r>
      <w:r w:rsidRPr="00947122">
        <w:t xml:space="preserve"> ile bir </w:t>
      </w:r>
      <w:proofErr w:type="spellStart"/>
      <w:r w:rsidRPr="00947122">
        <w:t>heterodimer</w:t>
      </w:r>
      <w:proofErr w:type="spellEnd"/>
      <w:r w:rsidRPr="00947122">
        <w:t xml:space="preserve"> kompleksi olarak plazmada dolaşır </w:t>
      </w:r>
      <w:r w:rsidRPr="00947122">
        <w:fldChar w:fldCharType="begin"/>
      </w:r>
      <w:r>
        <w:instrText xml:space="preserve"> ADDIN EN.CITE &lt;EndNote&gt;&lt;Cite&gt;&lt;Author&gt;Bae&lt;/Author&gt;&lt;Year&gt;2013&lt;/Year&gt;&lt;RecNum&gt;1202&lt;/RecNum&gt;&lt;DisplayText&gt;[251]&lt;/DisplayText&gt;&lt;record&gt;&lt;rec-number&gt;1202&lt;/rec-number&gt;&lt;foreign-keys&gt;&lt;key app="EN" db-id="5d5e2pszsvr2fgefa28vffdy2rf5pezx22xx"&gt;1202&lt;/key&gt;&lt;/foreign-keys&gt;&lt;ref-type name="Journal Article"&gt;17&lt;/ref-type&gt;&lt;contributors&gt;&lt;authors&gt;&lt;author&gt;Bae, J. H.&lt;/author&gt;&lt;author&gt;Song, D. K.&lt;/author&gt;&lt;author&gt;Im, S. S.&lt;/author&gt;&lt;/authors&gt;&lt;/contributors&gt;&lt;auth-address&gt;Department of Physiology, Keimyung University School of Medicine, Daegu, Korea.&lt;/auth-address&gt;&lt;titles&gt;&lt;title&gt;Regulation of IGFBP-1 in Metabolic Diseases&lt;/title&gt;&lt;secondary-title&gt;J Lifestyle Med&lt;/secondary-title&gt;&lt;alt-title&gt;Journal of lifestyle medicine&lt;/alt-title&gt;&lt;/titles&gt;&lt;periodical&gt;&lt;full-title&gt;J Lifestyle Med&lt;/full-title&gt;&lt;abbr-1&gt;Journal of lifestyle medicine&lt;/abbr-1&gt;&lt;/periodical&gt;&lt;alt-periodical&gt;&lt;full-title&gt;J Lifestyle Med&lt;/full-title&gt;&lt;abbr-1&gt;Journal of lifestyle medicine&lt;/abbr-1&gt;&lt;/alt-periodical&gt;&lt;pages&gt;73-9&lt;/pages&gt;&lt;volume&gt;3&lt;/volume&gt;&lt;number&gt;2&lt;/number&gt;&lt;dates&gt;&lt;year&gt;2013&lt;/year&gt;&lt;pub-dates&gt;&lt;date&gt;Sep&lt;/date&gt;&lt;/pub-dates&gt;&lt;/dates&gt;&lt;isbn&gt;2234-8549 (Print)&amp;#xD;2234-8549 (Linking)&lt;/isbn&gt;&lt;accession-num&gt;26064841&lt;/accession-num&gt;&lt;urls&gt;&lt;related-urls&gt;&lt;url&gt;http://www.ncbi.nlm.nih.gov/pubmed/26064841&lt;/url&gt;&lt;/related-urls&gt;&lt;/urls&gt;&lt;custom2&gt;4390745&lt;/custom2&gt;&lt;/record&gt;&lt;/Cite&gt;&lt;/EndNote&gt;</w:instrText>
      </w:r>
      <w:r w:rsidRPr="00947122">
        <w:fldChar w:fldCharType="separate"/>
      </w:r>
      <w:r>
        <w:rPr>
          <w:noProof/>
        </w:rPr>
        <w:t>[</w:t>
      </w:r>
      <w:hyperlink w:anchor="_ENREF_251" w:tooltip="Bae, 2013 #1202" w:history="1">
        <w:r>
          <w:rPr>
            <w:noProof/>
          </w:rPr>
          <w:t>251</w:t>
        </w:r>
      </w:hyperlink>
      <w:r>
        <w:rPr>
          <w:noProof/>
        </w:rPr>
        <w:t>]</w:t>
      </w:r>
      <w:r w:rsidRPr="00947122">
        <w:fldChar w:fldCharType="end"/>
      </w:r>
      <w:r w:rsidR="009E6DBA">
        <w:t xml:space="preserve">. </w:t>
      </w:r>
      <w:r w:rsidRPr="00672968">
        <w:rPr>
          <w:u w:val="single"/>
        </w:rPr>
        <w:t xml:space="preserve">Fare </w:t>
      </w:r>
      <w:r w:rsidRPr="00672968">
        <w:rPr>
          <w:i/>
          <w:u w:val="single"/>
        </w:rPr>
        <w:t>IGFBP1</w:t>
      </w:r>
      <w:r w:rsidRPr="00672968">
        <w:rPr>
          <w:u w:val="single"/>
        </w:rPr>
        <w:t xml:space="preserve"> geni ise 11.kromozomda lokalize olmuştur</w:t>
      </w:r>
      <w:r w:rsidRPr="00A37469">
        <w:t xml:space="preserve"> </w:t>
      </w:r>
      <w:r w:rsidRPr="00947122">
        <w:fldChar w:fldCharType="begin">
          <w:fldData xml:space="preserve">PEVuZE5vdGU+PENpdGU+PEF1dGhvcj5MZWU8L0F1dGhvcj48WWVhcj4xOTk0PC9ZZWFyPjxSZWNO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dGxlPjxhYmJyLTE+SGVwYXRvbG9neTwvYWJici0xPjwvYWx0LXBlcmlvZGljYWw+PHBhZ2VzPjY1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==
</w:fldData>
        </w:fldChar>
      </w:r>
      <w:r>
        <w:instrText xml:space="preserve"> ADDIN EN.CITE </w:instrText>
      </w:r>
      <w:r>
        <w:fldChar w:fldCharType="begin">
          <w:fldData xml:space="preserve">PEVuZE5vdGU+PENpdGU+PEF1dGhvcj5MZWU8L0F1dGhvcj48WWVhcj4xOTk0PC9ZZWFyPjxSZWNO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==
</w:fldData>
        </w:fldChar>
      </w:r>
      <w:r>
        <w:instrText xml:space="preserve"> ADDIN EN.CITE.DATA </w:instrText>
      </w:r>
      <w:r>
        <w:fldChar w:fldCharType="end"/>
      </w:r>
      <w:r w:rsidRPr="00947122">
        <w:fldChar w:fldCharType="separate"/>
      </w:r>
      <w:r>
        <w:rPr>
          <w:noProof/>
        </w:rPr>
        <w:t>[</w:t>
      </w:r>
      <w:hyperlink w:anchor="_ENREF_252" w:tooltip="Lee, 1994 #1203" w:history="1">
        <w:r>
          <w:rPr>
            <w:noProof/>
          </w:rPr>
          <w:t>252</w:t>
        </w:r>
      </w:hyperlink>
      <w:r>
        <w:rPr>
          <w:noProof/>
        </w:rPr>
        <w:t>]</w:t>
      </w:r>
      <w:r w:rsidRPr="00947122">
        <w:fldChar w:fldCharType="end"/>
      </w:r>
      <w:r w:rsidR="009E6DBA">
        <w:t>.</w:t>
      </w:r>
    </w:p>
    <w:p w14:paraId="31C0DFC3" w14:textId="77777777" w:rsidR="00443F4A" w:rsidRPr="00A37469" w:rsidRDefault="00443F4A" w:rsidP="00904AD6">
      <w:pPr>
        <w:pStyle w:val="Paragrafasl"/>
      </w:pPr>
    </w:p>
    <w:p w14:paraId="0C13FE12" w14:textId="716891A2" w:rsidR="00443F4A" w:rsidRPr="00F20CFE" w:rsidRDefault="00443F4A" w:rsidP="00904AD6">
      <w:pPr>
        <w:pStyle w:val="Balk3"/>
      </w:pPr>
      <w:bookmarkStart w:id="89" w:name="_Toc534489176"/>
      <w:r w:rsidRPr="00F20CFE">
        <w:t>2.5.8.</w:t>
      </w:r>
      <w:r w:rsidR="00904AD6">
        <w:t xml:space="preserve"> </w:t>
      </w:r>
      <w:proofErr w:type="spellStart"/>
      <w:r w:rsidR="00024860" w:rsidRPr="00F20CFE">
        <w:t>Ghrel</w:t>
      </w:r>
      <w:r w:rsidR="00024860">
        <w:t>in</w:t>
      </w:r>
      <w:proofErr w:type="spellEnd"/>
      <w:r w:rsidR="00024860">
        <w:t xml:space="preserve"> </w:t>
      </w:r>
      <w:proofErr w:type="spellStart"/>
      <w:r w:rsidR="00024860">
        <w:t>And</w:t>
      </w:r>
      <w:proofErr w:type="spellEnd"/>
      <w:r w:rsidR="00024860">
        <w:t xml:space="preserve"> </w:t>
      </w:r>
      <w:proofErr w:type="spellStart"/>
      <w:r w:rsidR="00024860">
        <w:t>Obestatin</w:t>
      </w:r>
      <w:proofErr w:type="spellEnd"/>
      <w:r w:rsidR="00024860">
        <w:t xml:space="preserve"> </w:t>
      </w:r>
      <w:proofErr w:type="spellStart"/>
      <w:r w:rsidR="00024860">
        <w:t>Prepropeptide</w:t>
      </w:r>
      <w:proofErr w:type="spellEnd"/>
      <w:r w:rsidR="00024860" w:rsidRPr="00F20CFE">
        <w:rPr>
          <w:i/>
        </w:rPr>
        <w:t xml:space="preserve"> </w:t>
      </w:r>
      <w:r w:rsidRPr="00F20CFE">
        <w:t>(</w:t>
      </w:r>
      <w:r w:rsidR="00024860" w:rsidRPr="00F20CFE">
        <w:rPr>
          <w:i/>
        </w:rPr>
        <w:t>GHRL</w:t>
      </w:r>
      <w:r w:rsidR="00904AD6">
        <w:t>)</w:t>
      </w:r>
      <w:bookmarkEnd w:id="89"/>
    </w:p>
    <w:p w14:paraId="1A3D542E" w14:textId="77777777" w:rsidR="00904AD6" w:rsidRDefault="00904AD6" w:rsidP="00904AD6">
      <w:pPr>
        <w:pStyle w:val="Paragrafboluk"/>
      </w:pPr>
    </w:p>
    <w:p w14:paraId="7606AEEF" w14:textId="147B2AE2" w:rsidR="00443F4A" w:rsidRPr="00947122" w:rsidRDefault="00443F4A" w:rsidP="00904AD6">
      <w:pPr>
        <w:pStyle w:val="Paragrafasl"/>
      </w:pPr>
      <w:r w:rsidRPr="00947122">
        <w:t>Bu gen</w:t>
      </w:r>
      <w:r w:rsidR="00C105E8">
        <w:t xml:space="preserve">, </w:t>
      </w:r>
      <w:proofErr w:type="spellStart"/>
      <w:r w:rsidRPr="00947122">
        <w:t>ghrelin</w:t>
      </w:r>
      <w:proofErr w:type="spellEnd"/>
      <w:r w:rsidRPr="00947122">
        <w:t xml:space="preserve"> ve </w:t>
      </w:r>
      <w:proofErr w:type="spellStart"/>
      <w:r w:rsidRPr="00947122">
        <w:t>obestatin</w:t>
      </w:r>
      <w:proofErr w:type="spellEnd"/>
      <w:r w:rsidRPr="00947122">
        <w:t xml:space="preserve"> verecek şekilde bölünmüş </w:t>
      </w:r>
      <w:proofErr w:type="spellStart"/>
      <w:r w:rsidRPr="00947122">
        <w:t>ghrelin-obestatin</w:t>
      </w:r>
      <w:proofErr w:type="spellEnd"/>
      <w:r w:rsidRPr="00947122">
        <w:t xml:space="preserve"> </w:t>
      </w:r>
      <w:proofErr w:type="spellStart"/>
      <w:r w:rsidRPr="00947122">
        <w:t>preproproteini</w:t>
      </w:r>
      <w:proofErr w:type="spellEnd"/>
      <w:r w:rsidRPr="00947122">
        <w:t xml:space="preserve"> kodlar </w:t>
      </w:r>
      <w:r w:rsidRPr="00947122">
        <w:fldChar w:fldCharType="begin">
          <w:fldData xml:space="preserve">PEVuZE5vdGU+PENpdGU+PEF1dGhvcj5TZWltPC9BdXRob3I+PFllYXI+MjAxMDwvWWVhcj48UmVj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</w:fldData>
        </w:fldChar>
      </w:r>
      <w:r>
        <w:instrText xml:space="preserve"> ADDIN EN.CITE </w:instrText>
      </w:r>
      <w:r>
        <w:fldChar w:fldCharType="begin">
          <w:fldData xml:space="preserve">PEVuZE5vdGU+PENpdGU+PEF1dGhvcj5TZWltPC9BdXRob3I+PFllYXI+MjAxMDwvWWVhcj48UmVj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</w:fldData>
        </w:fldChar>
      </w:r>
      <w:r>
        <w:instrText xml:space="preserve"> ADDIN EN.CITE.DATA </w:instrText>
      </w:r>
      <w:r>
        <w:fldChar w:fldCharType="end"/>
      </w:r>
      <w:r w:rsidRPr="00947122">
        <w:fldChar w:fldCharType="separate"/>
      </w:r>
      <w:r>
        <w:rPr>
          <w:noProof/>
        </w:rPr>
        <w:t>[</w:t>
      </w:r>
      <w:hyperlink w:anchor="_ENREF_253" w:tooltip="Seim, 2010 #8222" w:history="1">
        <w:r>
          <w:rPr>
            <w:noProof/>
          </w:rPr>
          <w:t>253</w:t>
        </w:r>
      </w:hyperlink>
      <w:r>
        <w:rPr>
          <w:noProof/>
        </w:rPr>
        <w:t>]</w:t>
      </w:r>
      <w:r w:rsidRPr="00947122">
        <w:fldChar w:fldCharType="end"/>
      </w:r>
      <w:r w:rsidR="009E6DBA">
        <w:t xml:space="preserve">. </w:t>
      </w:r>
      <w:r w:rsidRPr="00672968">
        <w:rPr>
          <w:u w:val="single"/>
        </w:rPr>
        <w:t>Farelerde</w:t>
      </w:r>
      <w:r w:rsidRPr="00672968">
        <w:rPr>
          <w:i/>
          <w:u w:val="single"/>
        </w:rPr>
        <w:t xml:space="preserve"> GHRL</w:t>
      </w:r>
      <w:r w:rsidRPr="00672968">
        <w:rPr>
          <w:u w:val="single"/>
        </w:rPr>
        <w:t xml:space="preserve"> geni 6. Kromozom üzerinde yer almaktadır</w:t>
      </w:r>
      <w:r>
        <w:t>.</w:t>
      </w:r>
    </w:p>
    <w:p w14:paraId="6ACFC25C" w14:textId="77777777" w:rsidR="00904AD6" w:rsidRDefault="00904AD6" w:rsidP="00904AD6">
      <w:pPr>
        <w:pStyle w:val="Paragrafboluk"/>
      </w:pPr>
    </w:p>
    <w:p w14:paraId="79720214" w14:textId="492EF9D4" w:rsidR="00443F4A" w:rsidRPr="00947122" w:rsidRDefault="00443F4A" w:rsidP="00904AD6">
      <w:pPr>
        <w:pStyle w:val="Paragrafasl"/>
      </w:pPr>
      <w:proofErr w:type="spellStart"/>
      <w:r w:rsidRPr="00672968">
        <w:rPr>
          <w:u w:val="single"/>
        </w:rPr>
        <w:t>Ghrelin</w:t>
      </w:r>
      <w:proofErr w:type="spellEnd"/>
      <w:r w:rsidRPr="00672968">
        <w:rPr>
          <w:u w:val="single"/>
        </w:rPr>
        <w:t xml:space="preserve"> aynı zamanda </w:t>
      </w:r>
      <w:proofErr w:type="spellStart"/>
      <w:r w:rsidRPr="00672968">
        <w:rPr>
          <w:u w:val="single"/>
        </w:rPr>
        <w:t>lenomorelin</w:t>
      </w:r>
      <w:proofErr w:type="spellEnd"/>
      <w:r w:rsidR="003F6F90" w:rsidRPr="00672968">
        <w:rPr>
          <w:u w:val="single"/>
        </w:rPr>
        <w:t xml:space="preserve"> </w:t>
      </w:r>
      <w:r w:rsidRPr="00672968">
        <w:rPr>
          <w:u w:val="single"/>
        </w:rPr>
        <w:t>olarak da bilinen "açlık hormonu"</w:t>
      </w:r>
      <w:r w:rsidR="00C105E8" w:rsidRPr="00672968">
        <w:rPr>
          <w:u w:val="single"/>
        </w:rPr>
        <w:t xml:space="preserve">, </w:t>
      </w:r>
      <w:r w:rsidRPr="00672968">
        <w:rPr>
          <w:u w:val="single"/>
        </w:rPr>
        <w:t xml:space="preserve">merkezi sinir sistemindeki bir </w:t>
      </w:r>
      <w:proofErr w:type="spellStart"/>
      <w:r w:rsidRPr="00672968">
        <w:rPr>
          <w:u w:val="single"/>
        </w:rPr>
        <w:t>nöropeptid</w:t>
      </w:r>
      <w:proofErr w:type="spellEnd"/>
      <w:r w:rsidRPr="00672968">
        <w:rPr>
          <w:u w:val="single"/>
        </w:rPr>
        <w:t xml:space="preserve"> olarak işlev gören ve </w:t>
      </w:r>
      <w:proofErr w:type="spellStart"/>
      <w:r w:rsidRPr="00672968">
        <w:rPr>
          <w:u w:val="single"/>
        </w:rPr>
        <w:t>gastrointestinal</w:t>
      </w:r>
      <w:proofErr w:type="spellEnd"/>
      <w:r w:rsidRPr="00672968">
        <w:rPr>
          <w:u w:val="single"/>
        </w:rPr>
        <w:t xml:space="preserve"> sistemdeki </w:t>
      </w:r>
      <w:proofErr w:type="spellStart"/>
      <w:r w:rsidRPr="00672968">
        <w:rPr>
          <w:u w:val="single"/>
        </w:rPr>
        <w:t>ghrelinerjik</w:t>
      </w:r>
      <w:proofErr w:type="spellEnd"/>
      <w:r w:rsidRPr="00672968">
        <w:rPr>
          <w:u w:val="single"/>
        </w:rPr>
        <w:t xml:space="preserve"> hücrelerin ürettiği bir </w:t>
      </w:r>
      <w:proofErr w:type="spellStart"/>
      <w:r w:rsidRPr="00672968">
        <w:rPr>
          <w:u w:val="single"/>
        </w:rPr>
        <w:t>peptid</w:t>
      </w:r>
      <w:proofErr w:type="spellEnd"/>
      <w:r w:rsidRPr="00672968">
        <w:rPr>
          <w:u w:val="single"/>
        </w:rPr>
        <w:t xml:space="preserve"> hormonudur </w:t>
      </w:r>
      <w:r w:rsidRPr="00672968">
        <w:rPr>
          <w:u w:val="single"/>
        </w:rPr>
        <w:fldChar w:fldCharType="begin"/>
      </w:r>
      <w:r w:rsidRPr="00672968">
        <w:rPr>
          <w:u w:val="single"/>
        </w:rPr>
        <w:instrText xml:space="preserve"> ADDIN EN.CITE &lt;EndNote&gt;&lt;Cite&gt;&lt;Author&gt;Sakata&lt;/Author&gt;&lt;Year&gt;2010&lt;/Year&gt;&lt;RecNum&gt;8200&lt;/RecNum&gt;&lt;DisplayText&gt;[254]&lt;/DisplayText&gt;&lt;record&gt;&lt;rec-number&gt;8200&lt;/rec-number&gt;&lt;foreign-keys&gt;&lt;key app="EN" db-id="aevdr0fa7fvzaker2vj59w9zrze5xvdre2rx"&gt;8200&lt;/key&gt;&lt;/foreign-keys&gt;&lt;ref-type name="Journal Article"&gt;17&lt;/ref-type&gt;&lt;contributors&gt;&lt;authors&gt;&lt;author&gt;Sakata, I.&lt;/author&gt;&lt;author&gt;Sakai, T.&lt;/author&gt;&lt;/authors&gt;&lt;/contributors&gt;&lt;auth-address&gt;Divisions of Hypothalamic Research and Endocrinology &amp;amp; Metabolism, Department of Internal Medicine, The University of Texas Southwestern Medical Center, 5323 Harry Hines Blvd, Dallas, TX 75390-9077, USA.&lt;/auth-address&gt;&lt;titles&gt;&lt;title&gt;Ghrelin cells in the gastrointestinal tract&lt;/title&gt;&lt;secondary-title&gt;Int J Pept&lt;/secondary-title&gt;&lt;alt-title&gt;International journal of peptides&lt;/alt-title&gt;&lt;/titles&gt;&lt;periodical&gt;&lt;full-title&gt;Int J Pept&lt;/full-title&gt;&lt;abbr-1&gt;International journal of peptides&lt;/abbr-1&gt;&lt;/periodical&gt;&lt;alt-periodical&gt;&lt;full-title&gt;Int J Pept&lt;/full-title&gt;&lt;abbr-1&gt;International journal of peptides&lt;/abbr-1&gt;&lt;/alt-periodical&gt;&lt;volume&gt;2010&lt;/volume&gt;&lt;dates&gt;&lt;year&gt;2010&lt;/year&gt;&lt;/dates&gt;&lt;isbn&gt;1687-9775 (Electronic)&amp;#xD;1687-9767 (Linking)&lt;/isbn&gt;&lt;accession-num&gt;20798855&lt;/accession-num&gt;&lt;urls&gt;&lt;related-urls&gt;&lt;url&gt;http://www.ncbi.nlm.nih.gov/pubmed/20798855&lt;/url&gt;&lt;/related-urls&gt;&lt;/urls&gt;&lt;custom2&gt;2925405&lt;/custom2&gt;&lt;electronic-resource-num&gt;10.1155/2010/945056&lt;/electronic-resource-num&gt;&lt;/record&gt;&lt;/Cite&gt;&lt;/EndNote&gt;</w:instrText>
      </w:r>
      <w:r w:rsidRPr="00672968">
        <w:rPr>
          <w:u w:val="single"/>
        </w:rPr>
        <w:fldChar w:fldCharType="separate"/>
      </w:r>
      <w:r w:rsidRPr="00672968">
        <w:rPr>
          <w:noProof/>
          <w:u w:val="single"/>
        </w:rPr>
        <w:t>[</w:t>
      </w:r>
      <w:hyperlink w:anchor="_ENREF_254" w:tooltip="Sakata, 2010 #8200" w:history="1">
        <w:r w:rsidRPr="00672968">
          <w:rPr>
            <w:noProof/>
            <w:u w:val="single"/>
          </w:rPr>
          <w:t>254</w:t>
        </w:r>
      </w:hyperlink>
      <w:r w:rsidRPr="00672968">
        <w:rPr>
          <w:noProof/>
          <w:u w:val="single"/>
        </w:rPr>
        <w:t>]</w:t>
      </w:r>
      <w:r w:rsidRPr="00672968">
        <w:rPr>
          <w:u w:val="single"/>
        </w:rPr>
        <w:fldChar w:fldCharType="end"/>
      </w:r>
      <w:r w:rsidR="009E6DBA" w:rsidRPr="00672968">
        <w:rPr>
          <w:u w:val="single"/>
        </w:rPr>
        <w:t>,</w:t>
      </w:r>
      <w:r w:rsidRPr="00672968">
        <w:rPr>
          <w:u w:val="single"/>
        </w:rPr>
        <w:t xml:space="preserve"> </w:t>
      </w:r>
      <w:r w:rsidRPr="00672968">
        <w:rPr>
          <w:u w:val="single"/>
        </w:rPr>
        <w:fldChar w:fldCharType="begin">
          <w:fldData xml:space="preserve">PEVuZE5vdGU+PENpdGU+PEF1dGhvcj5JbnVpPC9BdXRob3I+PFllYXI+MjAwNDwvWWVhcj48UmVj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==
</w:fldData>
        </w:fldChar>
      </w:r>
      <w:r w:rsidRPr="00672968">
        <w:rPr>
          <w:u w:val="single"/>
        </w:rPr>
        <w:instrText xml:space="preserve"> ADDIN EN.CITE </w:instrText>
      </w:r>
      <w:r w:rsidRPr="00672968">
        <w:rPr>
          <w:u w:val="single"/>
        </w:rPr>
        <w:fldChar w:fldCharType="begin">
          <w:fldData xml:space="preserve">PEVuZE5vdGU+PENpdGU+PEF1dGhvcj5JbnVpPC9BdXRob3I+PFllYXI+MjAwNDwvWWVhcj48UmVj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==
</w:fldData>
        </w:fldChar>
      </w:r>
      <w:r w:rsidRPr="00672968">
        <w:rPr>
          <w:u w:val="single"/>
        </w:rPr>
        <w:instrText xml:space="preserve"> ADDIN EN.CITE.DATA </w:instrText>
      </w:r>
      <w:r w:rsidRPr="00672968">
        <w:rPr>
          <w:u w:val="single"/>
        </w:rPr>
      </w:r>
      <w:r w:rsidRPr="00672968">
        <w:rPr>
          <w:u w:val="single"/>
        </w:rPr>
        <w:fldChar w:fldCharType="end"/>
      </w:r>
      <w:r w:rsidRPr="00672968">
        <w:rPr>
          <w:u w:val="single"/>
        </w:rPr>
      </w:r>
      <w:r w:rsidRPr="00672968">
        <w:rPr>
          <w:u w:val="single"/>
        </w:rPr>
        <w:fldChar w:fldCharType="separate"/>
      </w:r>
      <w:r w:rsidRPr="00672968">
        <w:rPr>
          <w:noProof/>
          <w:u w:val="single"/>
        </w:rPr>
        <w:t>[</w:t>
      </w:r>
      <w:hyperlink w:anchor="_ENREF_255" w:tooltip="Inui, 2004 #8208" w:history="1">
        <w:r w:rsidRPr="00672968">
          <w:rPr>
            <w:noProof/>
            <w:u w:val="single"/>
          </w:rPr>
          <w:t>255</w:t>
        </w:r>
      </w:hyperlink>
      <w:r w:rsidRPr="00672968">
        <w:rPr>
          <w:noProof/>
          <w:u w:val="single"/>
        </w:rPr>
        <w:t>]</w:t>
      </w:r>
      <w:r w:rsidRPr="00672968">
        <w:rPr>
          <w:u w:val="single"/>
        </w:rPr>
        <w:fldChar w:fldCharType="end"/>
      </w:r>
      <w:r w:rsidR="009E6DBA" w:rsidRPr="00672968">
        <w:rPr>
          <w:u w:val="single"/>
        </w:rPr>
        <w:t>,</w:t>
      </w:r>
      <w:r w:rsidRPr="00672968">
        <w:rPr>
          <w:u w:val="single"/>
        </w:rPr>
        <w:t xml:space="preserve"> </w:t>
      </w:r>
      <w:r w:rsidRPr="00672968">
        <w:rPr>
          <w:u w:val="single"/>
        </w:rPr>
        <w:fldChar w:fldCharType="begin">
          <w:fldData xml:space="preserve">PEVuZE5vdGU+PENpdGU+PEF1dGhvcj5EaWNrc29uPC9BdXRob3I+PFllYXI+MjAxMTwvWWVhcj48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</w:fldData>
        </w:fldChar>
      </w:r>
      <w:r w:rsidRPr="00672968">
        <w:rPr>
          <w:u w:val="single"/>
        </w:rPr>
        <w:instrText xml:space="preserve"> ADDIN EN.CITE </w:instrText>
      </w:r>
      <w:r w:rsidRPr="00672968">
        <w:rPr>
          <w:u w:val="single"/>
        </w:rPr>
        <w:fldChar w:fldCharType="begin">
          <w:fldData xml:space="preserve">PEVuZE5vdGU+PENpdGU+PEF1dGhvcj5EaWNrc29uPC9BdXRob3I+PFllYXI+MjAxMTwvWWVhcj48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</w:fldData>
        </w:fldChar>
      </w:r>
      <w:r w:rsidRPr="00672968">
        <w:rPr>
          <w:u w:val="single"/>
        </w:rPr>
        <w:instrText xml:space="preserve"> ADDIN EN.CITE.DATA </w:instrText>
      </w:r>
      <w:r w:rsidRPr="00672968">
        <w:rPr>
          <w:u w:val="single"/>
        </w:rPr>
      </w:r>
      <w:r w:rsidRPr="00672968">
        <w:rPr>
          <w:u w:val="single"/>
        </w:rPr>
        <w:fldChar w:fldCharType="end"/>
      </w:r>
      <w:r w:rsidRPr="00672968">
        <w:rPr>
          <w:u w:val="single"/>
        </w:rPr>
      </w:r>
      <w:r w:rsidRPr="00672968">
        <w:rPr>
          <w:u w:val="single"/>
        </w:rPr>
        <w:fldChar w:fldCharType="separate"/>
      </w:r>
      <w:r w:rsidRPr="00672968">
        <w:rPr>
          <w:noProof/>
          <w:u w:val="single"/>
        </w:rPr>
        <w:t>[</w:t>
      </w:r>
      <w:hyperlink w:anchor="_ENREF_256" w:tooltip="Dickson, 2011 #8240" w:history="1">
        <w:r w:rsidRPr="00672968">
          <w:rPr>
            <w:noProof/>
            <w:u w:val="single"/>
          </w:rPr>
          <w:t>256</w:t>
        </w:r>
      </w:hyperlink>
      <w:r w:rsidRPr="00672968">
        <w:rPr>
          <w:noProof/>
          <w:u w:val="single"/>
        </w:rPr>
        <w:t>]</w:t>
      </w:r>
      <w:r w:rsidRPr="00672968">
        <w:rPr>
          <w:u w:val="single"/>
        </w:rPr>
        <w:fldChar w:fldCharType="end"/>
      </w:r>
      <w:r w:rsidR="00904AD6" w:rsidRPr="00672968">
        <w:rPr>
          <w:u w:val="single"/>
        </w:rPr>
        <w:t xml:space="preserve">. </w:t>
      </w:r>
      <w:proofErr w:type="spellStart"/>
      <w:r w:rsidRPr="00672968">
        <w:rPr>
          <w:u w:val="single"/>
        </w:rPr>
        <w:t>Ghrelin</w:t>
      </w:r>
      <w:proofErr w:type="spellEnd"/>
      <w:r w:rsidRPr="00672968">
        <w:rPr>
          <w:u w:val="single"/>
        </w:rPr>
        <w:t xml:space="preserve"> güçlü bir iştah uyarıcıdır.</w:t>
      </w:r>
      <w:r w:rsidR="009E6DBA" w:rsidRPr="00672968">
        <w:rPr>
          <w:u w:val="single"/>
        </w:rPr>
        <w:t xml:space="preserve"> </w:t>
      </w:r>
      <w:r w:rsidRPr="00672968">
        <w:rPr>
          <w:u w:val="single"/>
        </w:rPr>
        <w:t xml:space="preserve">İştahı düzenlemenin yanı sıra enerji </w:t>
      </w:r>
      <w:proofErr w:type="spellStart"/>
      <w:r w:rsidRPr="00672968">
        <w:rPr>
          <w:u w:val="single"/>
        </w:rPr>
        <w:t>homeostazını</w:t>
      </w:r>
      <w:proofErr w:type="spellEnd"/>
      <w:r w:rsidRPr="00672968">
        <w:rPr>
          <w:u w:val="single"/>
        </w:rPr>
        <w:t xml:space="preserve"> düzenlemede de önemli bir rol oynar</w:t>
      </w:r>
      <w:r w:rsidRPr="00A37469">
        <w:t xml:space="preserve"> </w:t>
      </w:r>
      <w:r w:rsidRPr="00947122">
        <w:fldChar w:fldCharType="begin"/>
      </w:r>
      <w:r>
        <w:instrText xml:space="preserve"> ADDIN EN.CITE &lt;EndNote&gt;&lt;Cite&gt;&lt;Author&gt;Burger&lt;/Author&gt;&lt;Year&gt;2014&lt;/Year&gt;&lt;RecNum&gt;8210&lt;/RecNum&gt;&lt;DisplayText&gt;[257]&lt;/DisplayText&gt;&lt;record&gt;&lt;rec-number&gt;8210&lt;/rec-number&gt;&lt;foreign-keys&gt;&lt;key app="EN" db-id="aevdr0fa7fvzaker2vj59w9zrze5xvdre2rx"&gt;8210&lt;/key&gt;&lt;/foreign-keys&gt;&lt;ref-type name="Journal Article"&gt;17&lt;/ref-type&gt;&lt;contributors&gt;&lt;authors&gt;&lt;author&gt;Burger, K. S.&lt;/author&gt;&lt;author&gt;Berner, L. A.&lt;/author&gt;&lt;/authors&gt;&lt;/contributors&gt;&lt;auth-address&gt;Univ N Carolina, Dept Nutr, Chapel Hill, NC USA&amp;#xD;Drexel Univ, Dept Psychol, Philadelphia, PA 19104 USA&lt;/auth-address&gt;&lt;titles&gt;&lt;title&gt;A functional neuroimaging review of obesity, appetitive hormones and ingestive behavior&lt;/title&gt;&lt;secondary-title&gt;Physiology &amp;amp; Behavior&lt;/secondary-title&gt;&lt;alt-title&gt;Physiol Behav&lt;/alt-title&gt;&lt;/titles&gt;&lt;periodical&gt;&lt;full-title&gt;Physiology &amp;amp; Behavior&lt;/full-title&gt;&lt;abbr-1&gt;Physiol Behav&lt;/abbr-1&gt;&lt;/periodical&gt;&lt;alt-periodical&gt;&lt;full-title&gt;Physiology &amp;amp; Behavior&lt;/full-title&gt;&lt;abbr-1&gt;Physiol Behav&lt;/abbr-1&gt;&lt;/alt-periodical&gt;&lt;pages&gt;121-127&lt;/pages&gt;&lt;volume&gt;136&lt;/volume&gt;&lt;keywords&gt;&lt;keyword&gt;functional mri&lt;/keyword&gt;&lt;keyword&gt;reward&lt;/keyword&gt;&lt;keyword&gt;obesity&lt;/keyword&gt;&lt;keyword&gt;appetitive hormones&lt;/keyword&gt;&lt;keyword&gt;food intake&lt;/keyword&gt;&lt;keyword&gt;ingestive behavior&lt;/keyword&gt;&lt;keyword&gt;central-nervous-system&lt;/keyword&gt;&lt;keyword&gt;body-mass index&lt;/keyword&gt;&lt;keyword&gt;positron-emission-tomography&lt;/keyword&gt;&lt;keyword&gt;reduced striatal response&lt;/keyword&gt;&lt;keyword&gt;increases food-intake&lt;/keyword&gt;&lt;keyword&gt;weight-gain&lt;/keyword&gt;&lt;keyword&gt;energy-intake&lt;/keyword&gt;&lt;keyword&gt;individual-differences&lt;/keyword&gt;&lt;keyword&gt;somatosensory regions&lt;/keyword&gt;&lt;keyword&gt;overweight women&lt;/keyword&gt;&lt;/keywords&gt;&lt;dates&gt;&lt;year&gt;2014&lt;/year&gt;&lt;pub-dates&gt;&lt;date&gt;Sep&lt;/date&gt;&lt;/pub-dates&gt;&lt;/dates&gt;&lt;isbn&gt;0031-9384&lt;/isbn&gt;&lt;accession-num&gt;WOS:000346461900017&lt;/accession-num&gt;&lt;urls&gt;&lt;related-urls&gt;&lt;url&gt;&amp;lt;Go to ISI&amp;gt;://WOS:000346461900017&lt;/url&gt;&lt;/related-urls&gt;&lt;/urls&gt;&lt;electronic-resource-num&gt;10.1016/j.physbeh.2014.04.025&lt;/electronic-resource-num&gt;&lt;language&gt;English&lt;/language&gt;&lt;/record&gt;&lt;/Cite&gt;&lt;/EndNote&gt;</w:instrText>
      </w:r>
      <w:r w:rsidRPr="00947122">
        <w:fldChar w:fldCharType="separate"/>
      </w:r>
      <w:r>
        <w:rPr>
          <w:noProof/>
        </w:rPr>
        <w:t>[</w:t>
      </w:r>
      <w:hyperlink w:anchor="_ENREF_257" w:tooltip="Burger, 2014 #8210" w:history="1">
        <w:r>
          <w:rPr>
            <w:noProof/>
          </w:rPr>
          <w:t>257</w:t>
        </w:r>
      </w:hyperlink>
      <w:r>
        <w:rPr>
          <w:noProof/>
        </w:rPr>
        <w:t>]</w:t>
      </w:r>
      <w:r w:rsidRPr="00947122">
        <w:fldChar w:fldCharType="end"/>
      </w:r>
      <w:r w:rsidR="009E6DBA">
        <w:t>.</w:t>
      </w:r>
      <w:r w:rsidRPr="00A37469">
        <w:t xml:space="preserve"> </w:t>
      </w:r>
      <w:r w:rsidRPr="00947122">
        <w:t>Mide boşaldığında</w:t>
      </w:r>
      <w:r w:rsidR="00C105E8">
        <w:t xml:space="preserve">, </w:t>
      </w:r>
      <w:proofErr w:type="spellStart"/>
      <w:r w:rsidRPr="00947122">
        <w:t>ghrelin</w:t>
      </w:r>
      <w:proofErr w:type="spellEnd"/>
      <w:r w:rsidRPr="00947122">
        <w:t xml:space="preserve"> salgılanır. Mide gerildiği zaman</w:t>
      </w:r>
      <w:r w:rsidR="00C105E8">
        <w:t xml:space="preserve">, </w:t>
      </w:r>
      <w:proofErr w:type="spellStart"/>
      <w:r w:rsidRPr="00947122">
        <w:t>sekresyon</w:t>
      </w:r>
      <w:proofErr w:type="spellEnd"/>
      <w:r w:rsidRPr="00947122">
        <w:t xml:space="preserve"> durur. Hem açlığı arttırmak hem de </w:t>
      </w:r>
      <w:proofErr w:type="spellStart"/>
      <w:r w:rsidRPr="00947122">
        <w:t>gastrik</w:t>
      </w:r>
      <w:proofErr w:type="spellEnd"/>
      <w:r w:rsidRPr="00947122">
        <w:t xml:space="preserve"> asit </w:t>
      </w:r>
      <w:proofErr w:type="spellStart"/>
      <w:r w:rsidRPr="00947122">
        <w:t>sekresyonunu</w:t>
      </w:r>
      <w:proofErr w:type="spellEnd"/>
      <w:r w:rsidRPr="00947122">
        <w:t xml:space="preserve"> ve </w:t>
      </w:r>
      <w:proofErr w:type="spellStart"/>
      <w:r w:rsidRPr="00947122">
        <w:t>gastrointestinal</w:t>
      </w:r>
      <w:proofErr w:type="spellEnd"/>
      <w:r w:rsidRPr="00947122">
        <w:t xml:space="preserve"> hareketliliği artırmak için vücudu yiyecek alımına hazırlamak için </w:t>
      </w:r>
      <w:proofErr w:type="spellStart"/>
      <w:r w:rsidRPr="00947122">
        <w:t>hipotalamik</w:t>
      </w:r>
      <w:proofErr w:type="spellEnd"/>
      <w:r w:rsidRPr="00947122">
        <w:t xml:space="preserve"> beyin hücrelerine etki eder</w:t>
      </w:r>
      <w:r w:rsidRPr="00A37469">
        <w:t xml:space="preserve"> </w:t>
      </w:r>
      <w:r w:rsidRPr="00947122">
        <w:fldChar w:fldCharType="begin"/>
      </w:r>
      <w:r>
        <w:instrText xml:space="preserve"> ADDIN EN.CITE &lt;EndNote&gt;&lt;Cite&gt;&lt;Author&gt;Schwartz&lt;/Author&gt;&lt;Year&gt;2000&lt;/Year&gt;&lt;RecNum&gt;8213&lt;/RecNum&gt;&lt;DisplayText&gt;[258]&lt;/DisplayText&gt;&lt;record&gt;&lt;rec-number&gt;8213&lt;/rec-number&gt;&lt;foreign-keys&gt;&lt;key app="EN" db-id="aevdr0fa7fvzaker2vj59w9zrze5xvdre2rx"&gt;8213&lt;/key&gt;&lt;/foreign-keys&gt;&lt;ref-type name="Journal Article"&gt;17&lt;/ref-type&gt;&lt;contributors&gt;&lt;authors&gt;&lt;author&gt;Schwartz, M. W.&lt;/author&gt;&lt;author&gt;Woods, S. C.&lt;/author&gt;&lt;author&gt;Porte, D.&lt;/author&gt;&lt;author&gt;Seeley, R. J.&lt;/author&gt;&lt;author&gt;Baskin, D. G.&lt;/author&gt;&lt;/authors&gt;&lt;/contributors&gt;&lt;auth-address&gt;Univ Washington, Harborview Med Ctr, Dept Med, Seattle, WA 98104 USA&amp;#xD;Univ Washington, Harborview Med Ctr, Dept Biol Struct, Seattle, WA 98104 USA&amp;#xD;Univ Washington, VA Puget Sound Hlth Care Syst, Seattle, WA 98104 USA&amp;#xD;Univ Cincinnati, Dept Psychiat, Cincinnati, OH 45267 USA&lt;/auth-address&gt;&lt;titles&gt;&lt;title&gt;Central nervous system control of food intake&lt;/title&gt;&lt;secondary-title&gt;Nature&lt;/secondary-title&gt;&lt;alt-title&gt;Nature&lt;/alt-title&gt;&lt;/titles&gt;&lt;periodical&gt;&lt;full-title&gt;Nature&lt;/full-title&gt;&lt;abbr-1&gt;Nature&lt;/abbr-1&gt;&lt;/periodical&gt;&lt;alt-periodical&gt;&lt;full-title&gt;Nature&lt;/full-title&gt;&lt;abbr-1&gt;Nature&lt;/abbr-1&gt;&lt;/alt-periodical&gt;&lt;pages&gt;661-671&lt;/pages&gt;&lt;volume&gt;404&lt;/volume&gt;&lt;number&gt;6778&lt;/number&gt;&lt;keywords&gt;&lt;keyword&gt;proopiomelanocortin messenger-rna&lt;/keyword&gt;&lt;keyword&gt;hypothalamic neuropeptide-y&lt;/keyword&gt;&lt;keyword&gt;agouti-related protein&lt;/keyword&gt;&lt;keyword&gt;leptin receptor&lt;/keyword&gt;&lt;keyword&gt;body-weight&lt;/keyword&gt;&lt;keyword&gt;melanocortin receptors&lt;/keyword&gt;&lt;keyword&gt;gene-expression&lt;/keyword&gt;&lt;keyword&gt;ob/ob mice&lt;/keyword&gt;&lt;keyword&gt;in-vivo&lt;/keyword&gt;&lt;keyword&gt;paraventricular nucleus&lt;/keyword&gt;&lt;/keywords&gt;&lt;dates&gt;&lt;year&gt;2000&lt;/year&gt;&lt;pub-dates&gt;&lt;date&gt;Apr 6&lt;/date&gt;&lt;/pub-dates&gt;&lt;/dates&gt;&lt;isbn&gt;0028-0836&lt;/isbn&gt;&lt;accession-num&gt;WOS:000086400100066&lt;/accession-num&gt;&lt;urls&gt;&lt;related-urls&gt;&lt;url&gt;&amp;lt;Go to ISI&amp;gt;://WOS:000086400100066&lt;/url&gt;&lt;/related-urls&gt;&lt;/urls&gt;&lt;language&gt;English&lt;/language&gt;&lt;/record&gt;&lt;/Cite&gt;&lt;/EndNote&gt;</w:instrText>
      </w:r>
      <w:r w:rsidRPr="00947122">
        <w:fldChar w:fldCharType="separate"/>
      </w:r>
      <w:r>
        <w:rPr>
          <w:noProof/>
        </w:rPr>
        <w:t>[</w:t>
      </w:r>
      <w:hyperlink w:anchor="_ENREF_258" w:tooltip="Schwartz, 2000 #8213" w:history="1">
        <w:r>
          <w:rPr>
            <w:noProof/>
          </w:rPr>
          <w:t>258</w:t>
        </w:r>
      </w:hyperlink>
      <w:r>
        <w:rPr>
          <w:noProof/>
        </w:rPr>
        <w:t>]</w:t>
      </w:r>
      <w:r w:rsidRPr="00947122">
        <w:fldChar w:fldCharType="end"/>
      </w:r>
      <w:r w:rsidR="009E6DBA">
        <w:t>.</w:t>
      </w:r>
    </w:p>
    <w:p w14:paraId="3F603CBB" w14:textId="77777777" w:rsidR="00904AD6" w:rsidRDefault="00904AD6" w:rsidP="00904AD6">
      <w:pPr>
        <w:pStyle w:val="Paragrafboluk"/>
      </w:pPr>
    </w:p>
    <w:p w14:paraId="25C6B1D4" w14:textId="2ACCA5E7" w:rsidR="00443F4A" w:rsidRPr="00947122" w:rsidRDefault="00443F4A" w:rsidP="00904AD6">
      <w:pPr>
        <w:pStyle w:val="Paragrafasl"/>
      </w:pPr>
      <w:proofErr w:type="spellStart"/>
      <w:r w:rsidRPr="00947122">
        <w:t>Ghrelin</w:t>
      </w:r>
      <w:proofErr w:type="spellEnd"/>
      <w:r w:rsidRPr="00947122">
        <w:t xml:space="preserve"> hücreleri esas olarak mide ve </w:t>
      </w:r>
      <w:proofErr w:type="spellStart"/>
      <w:r w:rsidRPr="00947122">
        <w:t>duodenumda</w:t>
      </w:r>
      <w:proofErr w:type="spellEnd"/>
      <w:r w:rsidRPr="00947122">
        <w:t xml:space="preserve"> bulunur</w:t>
      </w:r>
      <w:r w:rsidR="009E6DBA">
        <w:t xml:space="preserve"> </w:t>
      </w:r>
      <w:r w:rsidRPr="00947122">
        <w:fldChar w:fldCharType="begin">
          <w:fldData xml:space="preserve">PEVuZE5vdGU+PENpdGU+PEF1dGhvcj5Bcml5YXN1PC9BdXRob3I+PFllYXI+MjAwMTwvWWVhcj48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</w:fldData>
        </w:fldChar>
      </w:r>
      <w:r>
        <w:instrText xml:space="preserve"> ADDIN EN.CITE </w:instrText>
      </w:r>
      <w:r>
        <w:fldChar w:fldCharType="begin">
          <w:fldData xml:space="preserve">PEVuZE5vdGU+PENpdGU+PEF1dGhvcj5Bcml5YXN1PC9BdXRob3I+PFllYXI+MjAwMTwvWWVhcj48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</w:fldData>
        </w:fldChar>
      </w:r>
      <w:r>
        <w:instrText xml:space="preserve"> ADDIN EN.CITE.DATA </w:instrText>
      </w:r>
      <w:r>
        <w:fldChar w:fldCharType="end"/>
      </w:r>
      <w:r w:rsidRPr="00947122">
        <w:fldChar w:fldCharType="separate"/>
      </w:r>
      <w:r>
        <w:rPr>
          <w:noProof/>
        </w:rPr>
        <w:t>[</w:t>
      </w:r>
      <w:hyperlink w:anchor="_ENREF_259" w:tooltip="Ariyasu, 2001 #8223" w:history="1">
        <w:r>
          <w:rPr>
            <w:noProof/>
          </w:rPr>
          <w:t>259</w:t>
        </w:r>
      </w:hyperlink>
      <w:r>
        <w:rPr>
          <w:noProof/>
        </w:rPr>
        <w:t>]</w:t>
      </w:r>
      <w:r w:rsidRPr="00947122">
        <w:fldChar w:fldCharType="end"/>
      </w:r>
      <w:r w:rsidRPr="00947122">
        <w:t xml:space="preserve">; ayrıca </w:t>
      </w:r>
      <w:proofErr w:type="spellStart"/>
      <w:r w:rsidRPr="00947122">
        <w:t>jejunumda</w:t>
      </w:r>
      <w:proofErr w:type="spellEnd"/>
      <w:r w:rsidR="00C105E8">
        <w:t xml:space="preserve">, </w:t>
      </w:r>
      <w:r w:rsidRPr="00947122">
        <w:t>akciğerlerde</w:t>
      </w:r>
      <w:r w:rsidR="00C105E8">
        <w:t xml:space="preserve">, </w:t>
      </w:r>
      <w:r w:rsidRPr="00947122">
        <w:t>pankreas adacıklarında</w:t>
      </w:r>
      <w:r w:rsidR="009E6DBA">
        <w:t xml:space="preserve"> </w:t>
      </w:r>
      <w:r w:rsidRPr="00947122">
        <w:fldChar w:fldCharType="begin">
          <w:fldData xml:space="preserve">PEVuZE5vdGU+PENpdGU+PEF1dGhvcj5TdWNrYWxlPC9BdXRob3I+PFllYXI+MjAwODwvWWVhcj48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</w:fldData>
        </w:fldChar>
      </w:r>
      <w:r>
        <w:instrText xml:space="preserve"> ADDIN EN.CITE </w:instrText>
      </w:r>
      <w:r>
        <w:fldChar w:fldCharType="begin">
          <w:fldData xml:space="preserve">PEVuZE5vdGU+PENpdGU+PEF1dGhvcj5TdWNrYWxlPC9BdXRob3I+PFllYXI+MjAwODwvWWVhcj48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</w:fldData>
        </w:fldChar>
      </w:r>
      <w:r>
        <w:instrText xml:space="preserve"> ADDIN EN.CITE.DATA </w:instrText>
      </w:r>
      <w:r>
        <w:fldChar w:fldCharType="end"/>
      </w:r>
      <w:r w:rsidRPr="00947122">
        <w:fldChar w:fldCharType="separate"/>
      </w:r>
      <w:r>
        <w:rPr>
          <w:noProof/>
        </w:rPr>
        <w:t>[</w:t>
      </w:r>
      <w:hyperlink w:anchor="_ENREF_260" w:tooltip="Suckale, 2008 #8224" w:history="1">
        <w:r>
          <w:rPr>
            <w:noProof/>
          </w:rPr>
          <w:t>260</w:t>
        </w:r>
      </w:hyperlink>
      <w:r>
        <w:rPr>
          <w:noProof/>
        </w:rPr>
        <w:t>]</w:t>
      </w:r>
      <w:r w:rsidRPr="00947122">
        <w:fldChar w:fldCharType="end"/>
      </w:r>
      <w:r w:rsidR="00C105E8">
        <w:t xml:space="preserve">, </w:t>
      </w:r>
      <w:proofErr w:type="spellStart"/>
      <w:r w:rsidRPr="00947122">
        <w:t>gonadlarda</w:t>
      </w:r>
      <w:proofErr w:type="spellEnd"/>
      <w:r w:rsidR="00C105E8">
        <w:t xml:space="preserve">, </w:t>
      </w:r>
      <w:r w:rsidRPr="00947122">
        <w:t>adrenal kortekste</w:t>
      </w:r>
      <w:r w:rsidR="00C105E8">
        <w:t xml:space="preserve">, </w:t>
      </w:r>
      <w:r w:rsidRPr="00947122">
        <w:t>plasentada ve böbreklerde de bulunur. Son zamanlarda</w:t>
      </w:r>
      <w:r w:rsidR="00C105E8">
        <w:t xml:space="preserve">, </w:t>
      </w:r>
      <w:proofErr w:type="spellStart"/>
      <w:r w:rsidRPr="00947122">
        <w:t>ghrelinin</w:t>
      </w:r>
      <w:proofErr w:type="spellEnd"/>
      <w:r w:rsidRPr="00947122">
        <w:t xml:space="preserve"> beyinde yerel olarak üretildiği gösterilmiştir</w:t>
      </w:r>
      <w:r w:rsidR="009E6DBA">
        <w:t xml:space="preserve"> </w:t>
      </w:r>
      <w:r w:rsidRPr="00947122">
        <w:fldChar w:fldCharType="begin">
          <w:fldData xml:space="preserve">PEVuZE5vdGU+PENpdGU+PEF1dGhvcj5GZXJyaW5pPC9BdXRob3I+PFllYXI+MjAwOTwvWWVhcj48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</w:fldData>
        </w:fldChar>
      </w:r>
      <w:r>
        <w:instrText xml:space="preserve"> ADDIN EN.CITE </w:instrText>
      </w:r>
      <w:r>
        <w:fldChar w:fldCharType="begin">
          <w:fldData xml:space="preserve">PEVuZE5vdGU+PENpdGU+PEF1dGhvcj5GZXJyaW5pPC9BdXRob3I+PFllYXI+MjAwOTwvWWVhcj48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</w:fldData>
        </w:fldChar>
      </w:r>
      <w:r>
        <w:instrText xml:space="preserve"> ADDIN EN.CITE.DATA </w:instrText>
      </w:r>
      <w:r>
        <w:fldChar w:fldCharType="end"/>
      </w:r>
      <w:r w:rsidRPr="00947122">
        <w:fldChar w:fldCharType="separate"/>
      </w:r>
      <w:r>
        <w:rPr>
          <w:noProof/>
        </w:rPr>
        <w:t>[</w:t>
      </w:r>
      <w:hyperlink w:anchor="_ENREF_261" w:tooltip="Ferrini, 2009 #8226" w:history="1">
        <w:r>
          <w:rPr>
            <w:noProof/>
          </w:rPr>
          <w:t>261</w:t>
        </w:r>
      </w:hyperlink>
      <w:r>
        <w:rPr>
          <w:noProof/>
        </w:rPr>
        <w:t>]</w:t>
      </w:r>
      <w:r w:rsidRPr="00947122">
        <w:fldChar w:fldCharType="end"/>
      </w:r>
      <w:r w:rsidR="009E6DBA">
        <w:t>.</w:t>
      </w:r>
    </w:p>
    <w:p w14:paraId="6A06AEC4" w14:textId="77777777" w:rsidR="00904AD6" w:rsidRDefault="00904AD6" w:rsidP="00904AD6">
      <w:pPr>
        <w:pStyle w:val="Paragrafboluk"/>
      </w:pPr>
    </w:p>
    <w:p w14:paraId="52A0CF88" w14:textId="5032276F" w:rsidR="00443F4A" w:rsidRPr="00947122" w:rsidRDefault="00443F4A" w:rsidP="00904AD6">
      <w:pPr>
        <w:pStyle w:val="Paragrafasl"/>
      </w:pPr>
      <w:proofErr w:type="spellStart"/>
      <w:r w:rsidRPr="00947122">
        <w:t>Ghrelin</w:t>
      </w:r>
      <w:proofErr w:type="spellEnd"/>
      <w:r w:rsidR="00C105E8">
        <w:t xml:space="preserve">, </w:t>
      </w:r>
      <w:r w:rsidRPr="00947122">
        <w:t>ATP üretimine</w:t>
      </w:r>
      <w:r w:rsidR="00C105E8">
        <w:t xml:space="preserve">, </w:t>
      </w:r>
      <w:r w:rsidRPr="00947122">
        <w:t>yağ deposuna</w:t>
      </w:r>
      <w:r w:rsidR="00C105E8">
        <w:t xml:space="preserve">, </w:t>
      </w:r>
      <w:r w:rsidRPr="00947122">
        <w:t>glikojen depolamaya ve kısa süreli ısı kaybına giden enerjinin oranını ayarlayarak</w:t>
      </w:r>
      <w:r w:rsidR="00C105E8">
        <w:t xml:space="preserve">, </w:t>
      </w:r>
      <w:r w:rsidRPr="00947122">
        <w:t xml:space="preserve">karmaşık enerji </w:t>
      </w:r>
      <w:proofErr w:type="spellStart"/>
      <w:r w:rsidRPr="00947122">
        <w:t>homeostazisi</w:t>
      </w:r>
      <w:proofErr w:type="spellEnd"/>
      <w:r w:rsidRPr="00947122">
        <w:t xml:space="preserve"> sürecini düzenlemeye katılan bir katılımcıdır.</w:t>
      </w:r>
      <w:r w:rsidR="003F6F90">
        <w:t xml:space="preserve"> </w:t>
      </w:r>
      <w:r w:rsidRPr="00947122">
        <w:t xml:space="preserve">Bu işlemlerin net sonucu vücut ağırlığına yansır ve </w:t>
      </w:r>
      <w:proofErr w:type="spellStart"/>
      <w:r w:rsidRPr="00947122">
        <w:t>metabolik</w:t>
      </w:r>
      <w:proofErr w:type="spellEnd"/>
      <w:r w:rsidRPr="00947122">
        <w:t xml:space="preserve"> sinyallere ve ihtiyaçlara göre sürekli izleme ve ayarlama altındadır. Herhangi bir anda</w:t>
      </w:r>
      <w:r w:rsidR="00C105E8">
        <w:t xml:space="preserve">, </w:t>
      </w:r>
      <w:r w:rsidRPr="00947122">
        <w:t>herhangi bir zamanda</w:t>
      </w:r>
      <w:r w:rsidR="00C105E8">
        <w:t xml:space="preserve">, </w:t>
      </w:r>
      <w:r w:rsidRPr="00947122">
        <w:t xml:space="preserve">denge veya dengesizlik olabilir. </w:t>
      </w:r>
      <w:proofErr w:type="spellStart"/>
      <w:r w:rsidRPr="00947122">
        <w:t>Gastrik</w:t>
      </w:r>
      <w:proofErr w:type="spellEnd"/>
      <w:r w:rsidRPr="00947122">
        <w:t xml:space="preserve"> beyin iletişimi</w:t>
      </w:r>
      <w:r w:rsidR="00C105E8">
        <w:t xml:space="preserve">, </w:t>
      </w:r>
      <w:r w:rsidRPr="00947122">
        <w:t xml:space="preserve">enerji </w:t>
      </w:r>
      <w:proofErr w:type="spellStart"/>
      <w:r w:rsidRPr="00947122">
        <w:t>homeostazının</w:t>
      </w:r>
      <w:proofErr w:type="spellEnd"/>
      <w:r w:rsidRPr="00947122">
        <w:t xml:space="preserve"> önemli bir parçasıdır ve </w:t>
      </w:r>
      <w:proofErr w:type="spellStart"/>
      <w:r w:rsidRPr="00947122">
        <w:t>ghrelin</w:t>
      </w:r>
      <w:proofErr w:type="spellEnd"/>
      <w:r w:rsidR="00C105E8">
        <w:t xml:space="preserve">, </w:t>
      </w:r>
      <w:proofErr w:type="spellStart"/>
      <w:r w:rsidRPr="00947122">
        <w:t>nesfatin</w:t>
      </w:r>
      <w:proofErr w:type="spellEnd"/>
      <w:r w:rsidRPr="00947122">
        <w:t xml:space="preserve"> ve </w:t>
      </w:r>
      <w:proofErr w:type="spellStart"/>
      <w:r w:rsidRPr="00947122">
        <w:t>endokannabinoid</w:t>
      </w:r>
      <w:proofErr w:type="spellEnd"/>
      <w:r w:rsidRPr="00947122">
        <w:t xml:space="preserve"> </w:t>
      </w:r>
      <w:proofErr w:type="spellStart"/>
      <w:r w:rsidRPr="00947122">
        <w:t>gastrik</w:t>
      </w:r>
      <w:proofErr w:type="spellEnd"/>
      <w:r w:rsidRPr="00947122">
        <w:t xml:space="preserve"> sistemler arasındaki etkileşime aracılık eden </w:t>
      </w:r>
      <w:proofErr w:type="spellStart"/>
      <w:r w:rsidRPr="00947122">
        <w:t>gastrik</w:t>
      </w:r>
      <w:proofErr w:type="spellEnd"/>
      <w:r w:rsidRPr="00947122">
        <w:t xml:space="preserve"> hücre içi </w:t>
      </w:r>
      <w:proofErr w:type="spellStart"/>
      <w:r w:rsidRPr="00947122">
        <w:t>mTOR</w:t>
      </w:r>
      <w:proofErr w:type="spellEnd"/>
      <w:r w:rsidRPr="00947122">
        <w:t xml:space="preserve"> / S6K1 yolu</w:t>
      </w:r>
      <w:r w:rsidR="00C105E8">
        <w:t xml:space="preserve">, </w:t>
      </w:r>
      <w:r w:rsidRPr="00947122">
        <w:t xml:space="preserve">ve hem </w:t>
      </w:r>
      <w:proofErr w:type="spellStart"/>
      <w:r w:rsidRPr="00947122">
        <w:t>afferent</w:t>
      </w:r>
      <w:proofErr w:type="spellEnd"/>
      <w:r w:rsidRPr="00947122">
        <w:t xml:space="preserve"> hem de </w:t>
      </w:r>
      <w:proofErr w:type="spellStart"/>
      <w:r w:rsidRPr="00947122">
        <w:t>efferent</w:t>
      </w:r>
      <w:proofErr w:type="spellEnd"/>
      <w:r w:rsidRPr="00947122">
        <w:t xml:space="preserve"> </w:t>
      </w:r>
      <w:proofErr w:type="spellStart"/>
      <w:r w:rsidRPr="00947122">
        <w:t>vagal</w:t>
      </w:r>
      <w:proofErr w:type="spellEnd"/>
      <w:r w:rsidRPr="00947122">
        <w:t xml:space="preserve"> sinyalleri dahil olmak üzere çeşitli iletişim yolları mümkündür</w:t>
      </w:r>
      <w:r w:rsidRPr="00A37469">
        <w:t xml:space="preserve"> </w:t>
      </w:r>
      <w:r w:rsidRPr="00947122">
        <w:fldChar w:fldCharType="begin"/>
      </w:r>
      <w:r>
        <w:instrText xml:space="preserve"> ADDIN EN.CITE &lt;EndNote&gt;&lt;Cite&gt;&lt;Author&gt;Folgueira&lt;/Author&gt;&lt;Year&gt;2014&lt;/Year&gt;&lt;RecNum&gt;8230&lt;/RecNum&gt;&lt;DisplayText&gt;[262]&lt;/DisplayText&gt;&lt;record&gt;&lt;rec-number&gt;8230&lt;/rec-number&gt;&lt;foreign-keys&gt;&lt;key app="EN" db-id="aevdr0fa7fvzaker2vj59w9zrze5xvdre2rx"&gt;8230&lt;/key&gt;&lt;/foreign-keys&gt;&lt;ref-type name="Journal Article"&gt;17&lt;/ref-type&gt;&lt;contributors&gt;&lt;authors&gt;&lt;author&gt;Folgueira, C.&lt;/author&gt;&lt;author&gt;Seoane, L. M.&lt;/author&gt;&lt;author&gt;Casanueva, F. F.&lt;/author&gt;&lt;/authors&gt;&lt;/contributors&gt;&lt;auth-address&gt;Grupo Fisiopatologia Endocrina, Instituto de Investigacion Sanitaria de Santiago de Compostela (IDIS), Complexo Hospitalario Universitario de Santiago (CHUS/SERGAS), Santiago de Compostela, Spain.&lt;/auth-address&gt;&lt;titles&gt;&lt;title&gt;The brain-stomach connection&lt;/title&gt;&lt;secondary-title&gt;Front Horm Res&lt;/secondary-title&gt;&lt;alt-title&gt;Frontiers of hormone research&lt;/alt-title&gt;&lt;/titles&gt;&lt;periodical&gt;&lt;full-title&gt;Endocrine Tumor Syndromes and Their Genetics&lt;/full-title&gt;&lt;abbr-1&gt;Front Horm Res&lt;/abbr-1&gt;&lt;/periodical&gt;&lt;pages&gt;83-92&lt;/pages&gt;&lt;volume&gt;42&lt;/volume&gt;&lt;keywords&gt;&lt;keyword&gt;Animals&lt;/keyword&gt;&lt;keyword&gt;Brain/*metabolism&lt;/keyword&gt;&lt;keyword&gt;Calcium-Binding Proteins/blood&lt;/keyword&gt;&lt;keyword&gt;DNA-Binding Proteins/blood&lt;/keyword&gt;&lt;keyword&gt;Endocannabinoids/blood&lt;/keyword&gt;&lt;keyword&gt;Energy Metabolism/*physiology&lt;/keyword&gt;&lt;keyword&gt;Enteric Nervous System/metabolism&lt;/keyword&gt;&lt;keyword&gt;Gastric Mucosa/*metabolism&lt;/keyword&gt;&lt;keyword&gt;Ghrelin/blood&lt;/keyword&gt;&lt;keyword&gt;Humans&lt;/keyword&gt;&lt;keyword&gt;Leptin/*blood&lt;/keyword&gt;&lt;keyword&gt;Nerve Tissue Proteins/blood&lt;/keyword&gt;&lt;/keywords&gt;&lt;dates&gt;&lt;year&gt;2014&lt;/year&gt;&lt;/dates&gt;&lt;isbn&gt;1662-3762 (Electronic)&amp;#xD;0301-3073 (Linking)&lt;/isbn&gt;&lt;accession-num&gt;24732927&lt;/accession-num&gt;&lt;urls&gt;&lt;related-urls&gt;&lt;url&gt;http://www.ncbi.nlm.nih.gov/pubmed/24732927&lt;/url&gt;&lt;/related-urls&gt;&lt;/urls&gt;&lt;electronic-resource-num&gt;10.1159/000358316&lt;/electronic-resource-num&gt;&lt;/record&gt;&lt;/Cite&gt;&lt;/EndNote&gt;</w:instrText>
      </w:r>
      <w:r w:rsidRPr="00947122">
        <w:fldChar w:fldCharType="separate"/>
      </w:r>
      <w:r>
        <w:rPr>
          <w:noProof/>
        </w:rPr>
        <w:t>[</w:t>
      </w:r>
      <w:hyperlink w:anchor="_ENREF_262" w:tooltip="Folgueira, 2014 #8230" w:history="1">
        <w:r>
          <w:rPr>
            <w:noProof/>
          </w:rPr>
          <w:t>262</w:t>
        </w:r>
      </w:hyperlink>
      <w:r>
        <w:rPr>
          <w:noProof/>
        </w:rPr>
        <w:t>]</w:t>
      </w:r>
      <w:r w:rsidRPr="00947122">
        <w:fldChar w:fldCharType="end"/>
      </w:r>
      <w:r w:rsidR="009E6DBA">
        <w:t>.</w:t>
      </w:r>
    </w:p>
    <w:p w14:paraId="1D6B976E" w14:textId="77777777" w:rsidR="00904AD6" w:rsidRDefault="00904AD6" w:rsidP="00904AD6">
      <w:pPr>
        <w:pStyle w:val="Paragrafboluk"/>
      </w:pPr>
    </w:p>
    <w:p w14:paraId="7E46731D" w14:textId="6C278299" w:rsidR="00443F4A" w:rsidRPr="00947122" w:rsidRDefault="00443F4A" w:rsidP="00904AD6">
      <w:pPr>
        <w:pStyle w:val="Paragrafasl"/>
      </w:pPr>
      <w:proofErr w:type="spellStart"/>
      <w:r w:rsidRPr="00947122">
        <w:lastRenderedPageBreak/>
        <w:t>Ghrelin</w:t>
      </w:r>
      <w:proofErr w:type="spellEnd"/>
      <w:r w:rsidRPr="00947122">
        <w:t xml:space="preserve"> ve sentetik </w:t>
      </w:r>
      <w:proofErr w:type="spellStart"/>
      <w:r w:rsidRPr="00947122">
        <w:t>ghrelin</w:t>
      </w:r>
      <w:proofErr w:type="spellEnd"/>
      <w:r w:rsidRPr="00947122">
        <w:t xml:space="preserve"> </w:t>
      </w:r>
      <w:proofErr w:type="spellStart"/>
      <w:r w:rsidRPr="00947122">
        <w:t>mimetikleri</w:t>
      </w:r>
      <w:proofErr w:type="spellEnd"/>
      <w:r w:rsidRPr="00947122">
        <w:t xml:space="preserve"> (büyüme hormonu </w:t>
      </w:r>
      <w:proofErr w:type="spellStart"/>
      <w:r w:rsidRPr="00947122">
        <w:t>sekretagogları</w:t>
      </w:r>
      <w:proofErr w:type="spellEnd"/>
      <w:r w:rsidRPr="00947122">
        <w:t>)</w:t>
      </w:r>
      <w:r w:rsidR="00C105E8">
        <w:t xml:space="preserve">, </w:t>
      </w:r>
      <w:proofErr w:type="spellStart"/>
      <w:r w:rsidRPr="00947122">
        <w:t>orexigenic</w:t>
      </w:r>
      <w:proofErr w:type="spellEnd"/>
      <w:r w:rsidRPr="00947122">
        <w:t xml:space="preserve"> </w:t>
      </w:r>
      <w:proofErr w:type="spellStart"/>
      <w:r w:rsidRPr="00947122">
        <w:t>nöropeptid</w:t>
      </w:r>
      <w:proofErr w:type="spellEnd"/>
      <w:r w:rsidRPr="00947122">
        <w:t xml:space="preserve"> Y (NPY) ve </w:t>
      </w:r>
      <w:proofErr w:type="spellStart"/>
      <w:r w:rsidRPr="00947122">
        <w:t>agouti</w:t>
      </w:r>
      <w:proofErr w:type="spellEnd"/>
      <w:r w:rsidRPr="00947122">
        <w:t xml:space="preserve"> ile ilişkili protein (</w:t>
      </w:r>
      <w:proofErr w:type="spellStart"/>
      <w:r w:rsidRPr="00947122">
        <w:t>AgRP</w:t>
      </w:r>
      <w:proofErr w:type="spellEnd"/>
      <w:r w:rsidRPr="00947122">
        <w:t>) nöronlarını içeren</w:t>
      </w:r>
      <w:r w:rsidR="009E6DBA">
        <w:t xml:space="preserve"> </w:t>
      </w:r>
      <w:r w:rsidRPr="00947122">
        <w:fldChar w:fldCharType="begin">
          <w:fldData xml:space="preserve">PEVuZE5vdGU+PENpdGU+PEF1dGhvcj5EaWNrc29uPC9BdXRob3I+PFllYXI+MTk5NzwvWWVhcj48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</w:fldData>
        </w:fldChar>
      </w:r>
      <w:r>
        <w:instrText xml:space="preserve"> ADDIN EN.CITE </w:instrText>
      </w:r>
      <w:r>
        <w:fldChar w:fldCharType="begin">
          <w:fldData xml:space="preserve">PEVuZE5vdGU+PENpdGU+PEF1dGhvcj5EaWNrc29uPC9BdXRob3I+PFllYXI+MTk5NzwvWWVhcj48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</w:fldData>
        </w:fldChar>
      </w:r>
      <w:r>
        <w:instrText xml:space="preserve"> ADDIN EN.CITE.DATA </w:instrText>
      </w:r>
      <w:r>
        <w:fldChar w:fldCharType="end"/>
      </w:r>
      <w:r w:rsidRPr="00947122">
        <w:fldChar w:fldCharType="separate"/>
      </w:r>
      <w:r>
        <w:rPr>
          <w:noProof/>
        </w:rPr>
        <w:t>[</w:t>
      </w:r>
      <w:hyperlink w:anchor="_ENREF_263" w:tooltip="Dickson, 1997 #8236" w:history="1">
        <w:r>
          <w:rPr>
            <w:noProof/>
          </w:rPr>
          <w:t>263</w:t>
        </w:r>
      </w:hyperlink>
      <w:r>
        <w:rPr>
          <w:noProof/>
        </w:rPr>
        <w:t>]</w:t>
      </w:r>
      <w:r w:rsidRPr="00947122">
        <w:fldChar w:fldCharType="end"/>
      </w:r>
      <w:r w:rsidRPr="00947122">
        <w:t xml:space="preserve"> </w:t>
      </w:r>
      <w:proofErr w:type="spellStart"/>
      <w:r w:rsidRPr="00947122">
        <w:t>arkuat</w:t>
      </w:r>
      <w:proofErr w:type="spellEnd"/>
      <w:r w:rsidRPr="00947122">
        <w:t xml:space="preserve"> çekirdek içerisindeki reseptörleri tetikleyen</w:t>
      </w:r>
      <w:r w:rsidR="009E6DBA">
        <w:t xml:space="preserve"> </w:t>
      </w:r>
      <w:r w:rsidRPr="00947122">
        <w:fldChar w:fldCharType="begin">
          <w:fldData xml:space="preserve">PEVuZE5vdGU+PENpdGU+PEF1dGhvcj5IZXdzb248L0F1dGhvcj48WWVhcj4yMDAwPC9ZZWFyPjxS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cm9zY2llbmNlPC9hYmJyLTE+PC9hbHQtcGVyaW9kaWNhbD48cGFnZXM+MzAzLTMwNjwvcGFnZXM+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</w:fldData>
        </w:fldChar>
      </w:r>
      <w:r>
        <w:instrText xml:space="preserve"> ADDIN EN.CITE </w:instrText>
      </w:r>
      <w:r>
        <w:fldChar w:fldCharType="begin">
          <w:fldData xml:space="preserve">PEVuZE5vdGU+PENpdGU+PEF1dGhvcj5IZXdzb248L0F1dGhvcj48WWVhcj4yMDAwPC9ZZWFyPjxS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cm9zY2llbmNlPC9hYmJyLTE+PC9hbHQtcGVyaW9kaWNhbD48cGFnZXM+MzAzLTMwNjwvcGFnZXM+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</w:fldData>
        </w:fldChar>
      </w:r>
      <w:r>
        <w:instrText xml:space="preserve"> ADDIN EN.CITE.DATA </w:instrText>
      </w:r>
      <w:r>
        <w:fldChar w:fldCharType="end"/>
      </w:r>
      <w:r w:rsidRPr="00947122">
        <w:fldChar w:fldCharType="separate"/>
      </w:r>
      <w:r>
        <w:rPr>
          <w:noProof/>
        </w:rPr>
        <w:t>[</w:t>
      </w:r>
      <w:hyperlink w:anchor="_ENREF_264" w:tooltip="Hewson, 2000 #8234" w:history="1">
        <w:r>
          <w:rPr>
            <w:noProof/>
          </w:rPr>
          <w:t>264</w:t>
        </w:r>
      </w:hyperlink>
      <w:r w:rsidR="00C105E8">
        <w:rPr>
          <w:noProof/>
        </w:rPr>
        <w:t xml:space="preserve">, </w:t>
      </w:r>
      <w:hyperlink w:anchor="_ENREF_265" w:tooltip="Dickson, 1993 #8235" w:history="1">
        <w:r>
          <w:rPr>
            <w:noProof/>
          </w:rPr>
          <w:t>265</w:t>
        </w:r>
      </w:hyperlink>
      <w:r>
        <w:rPr>
          <w:noProof/>
        </w:rPr>
        <w:t>]</w:t>
      </w:r>
      <w:r w:rsidRPr="00947122">
        <w:fldChar w:fldCharType="end"/>
      </w:r>
      <w:r w:rsidRPr="00947122">
        <w:t xml:space="preserve"> reseptörleri vücut ağırlığını ve yağ kütlesini arttırır</w:t>
      </w:r>
      <w:r w:rsidRPr="00A37469">
        <w:t xml:space="preserve"> </w:t>
      </w:r>
      <w:r w:rsidRPr="00947122">
        <w:fldChar w:fldCharType="begin">
          <w:fldData xml:space="preserve">PEVuZE5vdGU+PENpdGU+PEF1dGhvcj5MYWxsPC9BdXRob3I+PFllYXI+MjAwMTwvWWVhcj48UmVj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LXBlcmlvZGljYWw+PHBhZ2VzPjEzMi04PC9wYWdlcz48dm9sdW1lPjI4MDwvdm9sdW1lPjxudW1i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PC9hYmJyLTE+PC9hbHQtcGVyaW9kaWNhbD48cGFnZXM+OTA4LTEzPC9wYWdlcz48dm9sdW1lPjQw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</w:fldData>
        </w:fldChar>
      </w:r>
      <w:r>
        <w:instrText xml:space="preserve"> ADDIN EN.CITE </w:instrText>
      </w:r>
      <w:r>
        <w:fldChar w:fldCharType="begin">
          <w:fldData xml:space="preserve">PEVuZE5vdGU+PENpdGU+PEF1dGhvcj5MYWxsPC9BdXRob3I+PFllYXI+MjAwMTwvWWVhcj48UmVj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LXBlcmlvZGljYWw+PHBhZ2VzPjEzMi04PC9wYWdlcz48dm9sdW1lPjI4MDwvdm9sdW1lPjxudW1i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PC9hYmJyLTE+PC9hbHQtcGVyaW9kaWNhbD48cGFnZXM+OTA4LTEzPC9wYWdlcz48dm9sdW1lPjQw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</w:fldData>
        </w:fldChar>
      </w:r>
      <w:r>
        <w:instrText xml:space="preserve"> ADDIN EN.CITE.DATA </w:instrText>
      </w:r>
      <w:r>
        <w:fldChar w:fldCharType="end"/>
      </w:r>
      <w:r w:rsidRPr="00947122">
        <w:fldChar w:fldCharType="separate"/>
      </w:r>
      <w:r>
        <w:rPr>
          <w:noProof/>
        </w:rPr>
        <w:t>[</w:t>
      </w:r>
      <w:hyperlink w:anchor="_ENREF_266" w:tooltip="Lall, 2001 #8231" w:history="1">
        <w:r>
          <w:rPr>
            <w:noProof/>
          </w:rPr>
          <w:t>266-268</w:t>
        </w:r>
      </w:hyperlink>
      <w:r>
        <w:rPr>
          <w:noProof/>
        </w:rPr>
        <w:t>]</w:t>
      </w:r>
      <w:r w:rsidRPr="00947122">
        <w:fldChar w:fldCharType="end"/>
      </w:r>
      <w:r w:rsidR="009E6DBA">
        <w:t>.</w:t>
      </w:r>
    </w:p>
    <w:p w14:paraId="439D24F6" w14:textId="77777777" w:rsidR="00904AD6" w:rsidRDefault="00904AD6" w:rsidP="00904AD6">
      <w:pPr>
        <w:pStyle w:val="Paragrafboluk"/>
      </w:pPr>
    </w:p>
    <w:p w14:paraId="6FBB1026" w14:textId="5EB5EF2A" w:rsidR="00443F4A" w:rsidRPr="00947122" w:rsidRDefault="00443F4A" w:rsidP="00904AD6">
      <w:pPr>
        <w:pStyle w:val="Paragrafasl"/>
      </w:pPr>
      <w:proofErr w:type="spellStart"/>
      <w:r w:rsidRPr="00947122">
        <w:t>Ghrelin</w:t>
      </w:r>
      <w:proofErr w:type="spellEnd"/>
      <w:r w:rsidR="00C105E8">
        <w:t xml:space="preserve">, </w:t>
      </w:r>
      <w:r w:rsidRPr="00947122">
        <w:t xml:space="preserve">enerji </w:t>
      </w:r>
      <w:proofErr w:type="spellStart"/>
      <w:r w:rsidRPr="00947122">
        <w:t>homeostazındaki</w:t>
      </w:r>
      <w:proofErr w:type="spellEnd"/>
      <w:r w:rsidRPr="00947122">
        <w:t xml:space="preserve"> işlevine ek olarak</w:t>
      </w:r>
      <w:r w:rsidR="00C105E8">
        <w:t xml:space="preserve">, </w:t>
      </w:r>
      <w:proofErr w:type="spellStart"/>
      <w:r w:rsidRPr="00947122">
        <w:t>ventral</w:t>
      </w:r>
      <w:proofErr w:type="spellEnd"/>
      <w:r w:rsidRPr="00947122">
        <w:t xml:space="preserve"> </w:t>
      </w:r>
      <w:proofErr w:type="spellStart"/>
      <w:r w:rsidRPr="00947122">
        <w:t>tegmental</w:t>
      </w:r>
      <w:proofErr w:type="spellEnd"/>
      <w:r w:rsidRPr="00947122">
        <w:t xml:space="preserve"> alana ve doğal ödüllerin </w:t>
      </w:r>
      <w:proofErr w:type="spellStart"/>
      <w:r w:rsidRPr="00947122">
        <w:t>hedonik</w:t>
      </w:r>
      <w:proofErr w:type="spellEnd"/>
      <w:r w:rsidRPr="00947122">
        <w:t xml:space="preserve"> ve güçlendirici yönlerini ileten bir devre olan </w:t>
      </w:r>
      <w:proofErr w:type="spellStart"/>
      <w:r w:rsidRPr="00947122">
        <w:t>mezolimbik</w:t>
      </w:r>
      <w:proofErr w:type="spellEnd"/>
      <w:r w:rsidRPr="00947122">
        <w:t xml:space="preserve"> yoldaki </w:t>
      </w:r>
      <w:proofErr w:type="spellStart"/>
      <w:r w:rsidRPr="00947122">
        <w:t>kolinerjik-dopaminerjik</w:t>
      </w:r>
      <w:proofErr w:type="spellEnd"/>
      <w:r w:rsidRPr="00947122">
        <w:t xml:space="preserve"> ödül bağlantısını da aktive eder</w:t>
      </w:r>
      <w:r w:rsidR="009E6DBA">
        <w:t xml:space="preserve"> </w:t>
      </w:r>
      <w:r w:rsidRPr="00947122">
        <w:fldChar w:fldCharType="begin">
          <w:fldData xml:space="preserve">PEVuZE5vdGU+PENpdGU+PEF1dGhvcj5OYWxlaWQ8L0F1dGhvcj48WWVhcj4yMDA1PC9ZZWFyPjxS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</w:fldData>
        </w:fldChar>
      </w:r>
      <w:r>
        <w:instrText xml:space="preserve"> ADDIN EN.CITE </w:instrText>
      </w:r>
      <w:r>
        <w:fldChar w:fldCharType="begin">
          <w:fldData xml:space="preserve">PEVuZE5vdGU+PENpdGU+PEF1dGhvcj5OYWxlaWQ8L0F1dGhvcj48WWVhcj4yMDA1PC9ZZWFyPjxS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</w:fldData>
        </w:fldChar>
      </w:r>
      <w:r>
        <w:instrText xml:space="preserve"> ADDIN EN.CITE.DATA </w:instrText>
      </w:r>
      <w:r>
        <w:fldChar w:fldCharType="end"/>
      </w:r>
      <w:r w:rsidRPr="00947122">
        <w:fldChar w:fldCharType="separate"/>
      </w:r>
      <w:r>
        <w:rPr>
          <w:noProof/>
        </w:rPr>
        <w:t>[</w:t>
      </w:r>
      <w:hyperlink w:anchor="_ENREF_256" w:tooltip="Dickson, 2011 #8240" w:history="1">
        <w:r>
          <w:rPr>
            <w:noProof/>
          </w:rPr>
          <w:t>256</w:t>
        </w:r>
      </w:hyperlink>
      <w:r w:rsidR="00C105E8">
        <w:rPr>
          <w:noProof/>
        </w:rPr>
        <w:t xml:space="preserve">, </w:t>
      </w:r>
      <w:hyperlink w:anchor="_ENREF_269" w:tooltip="Naleid, 2005 #8239" w:history="1">
        <w:r>
          <w:rPr>
            <w:noProof/>
          </w:rPr>
          <w:t>269</w:t>
        </w:r>
      </w:hyperlink>
      <w:r>
        <w:rPr>
          <w:noProof/>
        </w:rPr>
        <w:t>]</w:t>
      </w:r>
      <w:r w:rsidRPr="00947122">
        <w:fldChar w:fldCharType="end"/>
      </w:r>
      <w:r w:rsidR="009E6DBA">
        <w:t>.</w:t>
      </w:r>
    </w:p>
    <w:p w14:paraId="7E9FCE93" w14:textId="77777777" w:rsidR="00904AD6" w:rsidRDefault="00904AD6" w:rsidP="00904AD6">
      <w:pPr>
        <w:pStyle w:val="Paragrafboluk"/>
      </w:pPr>
    </w:p>
    <w:p w14:paraId="7667824E" w14:textId="560E097D" w:rsidR="00443F4A" w:rsidRPr="00947122" w:rsidRDefault="00443F4A" w:rsidP="00904AD6">
      <w:pPr>
        <w:pStyle w:val="Paragrafasl"/>
      </w:pPr>
      <w:proofErr w:type="spellStart"/>
      <w:r w:rsidRPr="00947122">
        <w:t>Ghrelin</w:t>
      </w:r>
      <w:proofErr w:type="spellEnd"/>
      <w:r w:rsidR="00C105E8">
        <w:t xml:space="preserve">, </w:t>
      </w:r>
      <w:r w:rsidRPr="00947122">
        <w:t xml:space="preserve">iştah açmak ve beslenme davranışları ile ilişkilendirilmiştir. Dolaşan </w:t>
      </w:r>
      <w:proofErr w:type="spellStart"/>
      <w:r w:rsidRPr="00947122">
        <w:t>ghrelin</w:t>
      </w:r>
      <w:proofErr w:type="spellEnd"/>
      <w:r w:rsidRPr="00947122">
        <w:t xml:space="preserve"> seviyeleri yemekten önce en yüksek ve hemen sonra en düşüktür</w:t>
      </w:r>
      <w:r w:rsidRPr="00A37469">
        <w:t xml:space="preserve"> </w:t>
      </w:r>
      <w:r w:rsidRPr="00947122">
        <w:fldChar w:fldCharType="begin">
          <w:fldData xml:space="preserve">PEVuZE5vdGU+PENpdGU+PEF1dGhvcj5Ub2xsZTwvQXV0aG9yPjxZZWFyPjIwMDI8L1llYXI+PFJl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ZGljYWw+PHBhZ2VzPjEzNTMtMTM2MTwvcGFnZXM+PHZvbHVtZT4xNDM8L3ZvbHVtZT48bnVtYmVy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</w:fldData>
        </w:fldChar>
      </w:r>
      <w:r>
        <w:instrText xml:space="preserve"> ADDIN EN.CITE </w:instrText>
      </w:r>
      <w:r>
        <w:fldChar w:fldCharType="begin">
          <w:fldData xml:space="preserve">PEVuZE5vdGU+PENpdGU+PEF1dGhvcj5Ub2xsZTwvQXV0aG9yPjxZZWFyPjIwMDI8L1llYXI+PFJl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</w:fldData>
        </w:fldChar>
      </w:r>
      <w:r>
        <w:instrText xml:space="preserve"> ADDIN EN.CITE.DATA </w:instrText>
      </w:r>
      <w:r>
        <w:fldChar w:fldCharType="end"/>
      </w:r>
      <w:r w:rsidRPr="00947122">
        <w:fldChar w:fldCharType="separate"/>
      </w:r>
      <w:r>
        <w:rPr>
          <w:noProof/>
        </w:rPr>
        <w:t>[</w:t>
      </w:r>
      <w:hyperlink w:anchor="_ENREF_270" w:tooltip="Tolle, 2002 #8241" w:history="1">
        <w:r>
          <w:rPr>
            <w:noProof/>
          </w:rPr>
          <w:t>270</w:t>
        </w:r>
      </w:hyperlink>
      <w:r w:rsidR="00C105E8">
        <w:rPr>
          <w:noProof/>
        </w:rPr>
        <w:t xml:space="preserve">, </w:t>
      </w:r>
      <w:hyperlink w:anchor="_ENREF_271" w:tooltip="Cummings, 2004 #8242" w:history="1">
        <w:r>
          <w:rPr>
            <w:noProof/>
          </w:rPr>
          <w:t>271</w:t>
        </w:r>
      </w:hyperlink>
      <w:r>
        <w:rPr>
          <w:noProof/>
        </w:rPr>
        <w:t>]</w:t>
      </w:r>
      <w:r w:rsidRPr="00947122">
        <w:fldChar w:fldCharType="end"/>
      </w:r>
      <w:r w:rsidR="009E6DBA">
        <w:t xml:space="preserve">. </w:t>
      </w:r>
      <w:r w:rsidRPr="00947122">
        <w:t>Çalışmalar</w:t>
      </w:r>
      <w:r w:rsidR="00C105E8">
        <w:t xml:space="preserve">, </w:t>
      </w:r>
      <w:proofErr w:type="spellStart"/>
      <w:r w:rsidRPr="00947122">
        <w:t>grelin</w:t>
      </w:r>
      <w:proofErr w:type="spellEnd"/>
      <w:r w:rsidRPr="00947122">
        <w:t xml:space="preserve"> seviyelerinin ağırlıkla negatif olarak ilişkili olduğunu göstermiştir. Bu veriler</w:t>
      </w:r>
      <w:r w:rsidR="00C105E8">
        <w:t xml:space="preserve">, </w:t>
      </w:r>
      <w:proofErr w:type="spellStart"/>
      <w:r w:rsidRPr="00947122">
        <w:t>ghrelinin</w:t>
      </w:r>
      <w:proofErr w:type="spellEnd"/>
      <w:r w:rsidRPr="00947122">
        <w:t xml:space="preserve"> vücudun enerji depoları ile beyni arasında bir mesajlaşma</w:t>
      </w:r>
      <w:r w:rsidR="00C105E8">
        <w:t xml:space="preserve">, </w:t>
      </w:r>
      <w:proofErr w:type="spellStart"/>
      <w:r w:rsidRPr="00947122">
        <w:t>adipozite</w:t>
      </w:r>
      <w:proofErr w:type="spellEnd"/>
      <w:r w:rsidRPr="00947122">
        <w:t xml:space="preserve"> sinyali olarak işlev gördüğünü göstermektedir </w:t>
      </w:r>
      <w:r w:rsidRPr="00947122">
        <w:fldChar w:fldCharType="begin"/>
      </w:r>
      <w:r>
        <w:instrText xml:space="preserve"> ADDIN EN.CITE &lt;EndNote&gt;&lt;Cite&gt;&lt;Author&gt;Schwartz&lt;/Author&gt;&lt;Year&gt;2000&lt;/Year&gt;&lt;RecNum&gt;8245&lt;/RecNum&gt;&lt;DisplayText&gt;[258]&lt;/DisplayText&gt;&lt;record&gt;&lt;rec-number&gt;8245&lt;/rec-number&gt;&lt;foreign-keys&gt;&lt;key app="EN" db-id="aevdr0fa7fvzaker2vj59w9zrze5xvdre2rx"&gt;8245&lt;/key&gt;&lt;/foreign-keys&gt;&lt;ref-type name="Journal Article"&gt;17&lt;/ref-type&gt;&lt;contributors&gt;&lt;authors&gt;&lt;author&gt;Schwartz, M. W.&lt;/author&gt;&lt;author&gt;Woods, S. C.&lt;/author&gt;&lt;author&gt;Porte, D.&lt;/author&gt;&lt;author&gt;Seeley, R. J.&lt;/author&gt;&lt;author&gt;Baskin, D. G.&lt;/author&gt;&lt;/authors&gt;&lt;/contributors&gt;&lt;auth-address&gt;Univ Washington, Harborview Med Ctr, Dept Med, Seattle, WA 98104 USA&amp;#xD;Univ Washington, Harborview Med Ctr, Dept Biol Struct, Seattle, WA 98104 USA&amp;#xD;Univ Washington, VA Puget Sound Hlth Care Syst, Seattle, WA 98104 USA&amp;#xD;Univ Cincinnati, Dept Psychiat, Cincinnati, OH 45267 USA&lt;/auth-address&gt;&lt;titles&gt;&lt;title&gt;Central nervous system control of food intake&lt;/title&gt;&lt;secondary-title&gt;Nature&lt;/secondary-title&gt;&lt;alt-title&gt;Nature&lt;/alt-title&gt;&lt;/titles&gt;&lt;periodical&gt;&lt;full-title&gt;Nature&lt;/full-title&gt;&lt;abbr-1&gt;Nature&lt;/abbr-1&gt;&lt;/periodical&gt;&lt;alt-periodical&gt;&lt;full-title&gt;Nature&lt;/full-title&gt;&lt;abbr-1&gt;Nature&lt;/abbr-1&gt;&lt;/alt-periodical&gt;&lt;pages&gt;661-671&lt;/pages&gt;&lt;volume&gt;404&lt;/volume&gt;&lt;number&gt;6778&lt;/number&gt;&lt;keywords&gt;&lt;keyword&gt;proopiomelanocortin messenger-rna&lt;/keyword&gt;&lt;keyword&gt;hypothalamic neuropeptide-y&lt;/keyword&gt;&lt;keyword&gt;agouti-related protein&lt;/keyword&gt;&lt;keyword&gt;leptin receptor&lt;/keyword&gt;&lt;keyword&gt;body-weight&lt;/keyword&gt;&lt;keyword&gt;melanocortin receptors&lt;/keyword&gt;&lt;keyword&gt;gene-expression&lt;/keyword&gt;&lt;keyword&gt;ob/ob mice&lt;/keyword&gt;&lt;keyword&gt;in-vivo&lt;/keyword&gt;&lt;keyword&gt;paraventricular nucleus&lt;/keyword&gt;&lt;/keywords&gt;&lt;dates&gt;&lt;year&gt;2000&lt;/year&gt;&lt;pub-dates&gt;&lt;date&gt;Apr 6&lt;/date&gt;&lt;/pub-dates&gt;&lt;/dates&gt;&lt;isbn&gt;0028-0836&lt;/isbn&gt;&lt;accession-num&gt;WOS:000086400100066&lt;/accession-num&gt;&lt;urls&gt;&lt;related-urls&gt;&lt;url&gt;&amp;lt;Go to ISI&amp;gt;://WOS:000086400100066&lt;/url&gt;&lt;/related-urls&gt;&lt;/urls&gt;&lt;language&gt;English&lt;/language&gt;&lt;/record&gt;&lt;/Cite&gt;&lt;/EndNote&gt;</w:instrText>
      </w:r>
      <w:r w:rsidRPr="00947122">
        <w:fldChar w:fldCharType="separate"/>
      </w:r>
      <w:r>
        <w:rPr>
          <w:noProof/>
        </w:rPr>
        <w:t>[</w:t>
      </w:r>
      <w:hyperlink w:anchor="_ENREF_258" w:tooltip="Schwartz, 2000 #8213" w:history="1">
        <w:r>
          <w:rPr>
            <w:noProof/>
          </w:rPr>
          <w:t>258</w:t>
        </w:r>
      </w:hyperlink>
      <w:r>
        <w:rPr>
          <w:noProof/>
        </w:rPr>
        <w:t>]</w:t>
      </w:r>
      <w:r w:rsidRPr="00947122">
        <w:fldChar w:fldCharType="end"/>
      </w:r>
      <w:r w:rsidR="009E6DBA">
        <w:t>.</w:t>
      </w:r>
    </w:p>
    <w:p w14:paraId="53C4DC1B" w14:textId="77777777" w:rsidR="00904AD6" w:rsidRDefault="00904AD6" w:rsidP="00904AD6">
      <w:pPr>
        <w:pStyle w:val="Paragrafboluk"/>
      </w:pPr>
    </w:p>
    <w:p w14:paraId="7BFED7F4" w14:textId="356C102E" w:rsidR="00443F4A" w:rsidRPr="00947122" w:rsidRDefault="00443F4A" w:rsidP="00904AD6">
      <w:pPr>
        <w:pStyle w:val="Paragrafasl"/>
      </w:pPr>
      <w:proofErr w:type="spellStart"/>
      <w:r w:rsidRPr="00947122">
        <w:t>Ghrelin</w:t>
      </w:r>
      <w:proofErr w:type="spellEnd"/>
      <w:r w:rsidRPr="00947122">
        <w:t xml:space="preserve"> bağırsak hücre </w:t>
      </w:r>
      <w:proofErr w:type="spellStart"/>
      <w:r w:rsidRPr="00947122">
        <w:t>proliferasyonunu</w:t>
      </w:r>
      <w:proofErr w:type="spellEnd"/>
      <w:r w:rsidRPr="00947122">
        <w:t xml:space="preserve"> teşvik eder ve </w:t>
      </w:r>
      <w:proofErr w:type="spellStart"/>
      <w:r w:rsidRPr="00947122">
        <w:t>enflamatuar</w:t>
      </w:r>
      <w:proofErr w:type="spellEnd"/>
      <w:r w:rsidRPr="00947122">
        <w:t xml:space="preserve"> durumlar ve </w:t>
      </w:r>
      <w:proofErr w:type="spellStart"/>
      <w:r w:rsidRPr="00947122">
        <w:t>oksidatif</w:t>
      </w:r>
      <w:proofErr w:type="spellEnd"/>
      <w:r w:rsidRPr="00947122">
        <w:t xml:space="preserve"> stres sırasında </w:t>
      </w:r>
      <w:proofErr w:type="spellStart"/>
      <w:r w:rsidRPr="00947122">
        <w:t>apoptozu</w:t>
      </w:r>
      <w:proofErr w:type="spellEnd"/>
      <w:r w:rsidRPr="00947122">
        <w:t xml:space="preserve"> </w:t>
      </w:r>
      <w:proofErr w:type="spellStart"/>
      <w:r w:rsidRPr="00947122">
        <w:t>inhibe</w:t>
      </w:r>
      <w:proofErr w:type="spellEnd"/>
      <w:r w:rsidRPr="00947122">
        <w:t xml:space="preserve"> eder</w:t>
      </w:r>
      <w:r w:rsidRPr="00A37469">
        <w:t xml:space="preserve"> </w:t>
      </w:r>
      <w:r w:rsidRPr="00947122">
        <w:fldChar w:fldCharType="begin"/>
      </w:r>
      <w:r>
        <w:instrText xml:space="preserve"> ADDIN EN.CITE &lt;EndNote&gt;&lt;Cite&gt;&lt;Author&gt;Waseern&lt;/Author&gt;&lt;Year&gt;2008&lt;/Year&gt;&lt;RecNum&gt;8277&lt;/RecNum&gt;&lt;DisplayText&gt;[272]&lt;/DisplayText&gt;&lt;record&gt;&lt;rec-number&gt;8277&lt;/rec-number&gt;&lt;foreign-keys&gt;&lt;key app="EN" db-id="aevdr0fa7fvzaker2vj59w9zrze5xvdre2rx"&gt;8277&lt;/key&gt;&lt;/foreign-keys&gt;&lt;ref-type name="Journal Article"&gt;17&lt;/ref-type&gt;&lt;contributors&gt;&lt;authors&gt;&lt;author&gt;Waseern, T.&lt;/author&gt;&lt;author&gt;Duxbury, M.&lt;/author&gt;&lt;author&gt;Ito, H.&lt;/author&gt;&lt;author&gt;Ashley, S. W.&lt;/author&gt;&lt;author&gt;Robinson, M. K.&lt;/author&gt;&lt;/authors&gt;&lt;/contributors&gt;&lt;auth-address&gt;Brigham &amp;amp; Womens Hosp, Dept Surg, Boston, MA 02115 USA&lt;/auth-address&gt;&lt;titles&gt;&lt;title&gt;Exogenous ghrelin modulates release of pro-inflammatory and anti-inflammatory cytokines in LPS-stimulated macrophages through distinct signaling pathways&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334-342&lt;/pages&gt;&lt;volume&gt;143&lt;/volume&gt;&lt;number&gt;3&lt;/number&gt;&lt;keywords&gt;&lt;keyword&gt;hormone secretagogue receptor&lt;/keyword&gt;&lt;keyword&gt;des-acyl ghrelin&lt;/keyword&gt;&lt;keyword&gt;kappa-b-alpha&lt;/keyword&gt;&lt;keyword&gt;endothelial-cells&lt;/keyword&gt;&lt;keyword&gt;human monocytes&lt;/keyword&gt;&lt;keyword&gt;kinase pathway&lt;/keyword&gt;&lt;keyword&gt;bowel-disease&lt;/keyword&gt;&lt;keyword&gt;gene-transfer&lt;/keyword&gt;&lt;keyword&gt;t-cells&lt;/keyword&gt;&lt;keyword&gt;interleukin-10&lt;/keyword&gt;&lt;/keywords&gt;&lt;dates&gt;&lt;year&gt;2008&lt;/year&gt;&lt;pub-dates&gt;&lt;date&gt;Mar&lt;/date&gt;&lt;/pub-dates&gt;&lt;/dates&gt;&lt;isbn&gt;0039-6060&lt;/isbn&gt;&lt;accession-num&gt;WOS:000253783700005&lt;/accession-num&gt;&lt;urls&gt;&lt;related-urls&gt;&lt;url&gt;&amp;lt;Go to ISI&amp;gt;://WOS:000253783700005&lt;/url&gt;&lt;/related-urls&gt;&lt;/urls&gt;&lt;electronic-resource-num&gt;10.1016/j.surg.2007.09.039&lt;/electronic-resource-num&gt;&lt;language&gt;English&lt;/language&gt;&lt;/record&gt;&lt;/Cite&gt;&lt;/EndNote&gt;</w:instrText>
      </w:r>
      <w:r w:rsidRPr="00947122">
        <w:fldChar w:fldCharType="separate"/>
      </w:r>
      <w:r>
        <w:rPr>
          <w:noProof/>
        </w:rPr>
        <w:t>[</w:t>
      </w:r>
      <w:hyperlink w:anchor="_ENREF_272" w:tooltip="Waseern, 2008 #8277" w:history="1">
        <w:r>
          <w:rPr>
            <w:noProof/>
          </w:rPr>
          <w:t>272</w:t>
        </w:r>
      </w:hyperlink>
      <w:r>
        <w:rPr>
          <w:noProof/>
        </w:rPr>
        <w:t>]</w:t>
      </w:r>
      <w:r w:rsidRPr="00947122">
        <w:fldChar w:fldCharType="end"/>
      </w:r>
      <w:r w:rsidR="009E6DBA">
        <w:t xml:space="preserve">. </w:t>
      </w:r>
      <w:r w:rsidRPr="00947122">
        <w:t xml:space="preserve">Aynı zamanda </w:t>
      </w:r>
      <w:proofErr w:type="spellStart"/>
      <w:r w:rsidRPr="00947122">
        <w:t>pro-enflamatuar</w:t>
      </w:r>
      <w:proofErr w:type="spellEnd"/>
      <w:r w:rsidRPr="00947122">
        <w:t xml:space="preserve"> mekanizmaları baskılar ve anti-</w:t>
      </w:r>
      <w:proofErr w:type="spellStart"/>
      <w:r w:rsidRPr="00947122">
        <w:t>enflamatuar</w:t>
      </w:r>
      <w:proofErr w:type="spellEnd"/>
      <w:r w:rsidRPr="00947122">
        <w:t xml:space="preserve"> mekanizmaları arttırır</w:t>
      </w:r>
      <w:r w:rsidR="00C105E8">
        <w:t xml:space="preserve">, </w:t>
      </w:r>
      <w:r w:rsidRPr="00947122">
        <w:t>böylece kolit</w:t>
      </w:r>
      <w:r w:rsidR="00C105E8">
        <w:t xml:space="preserve">, </w:t>
      </w:r>
      <w:proofErr w:type="spellStart"/>
      <w:r w:rsidRPr="00947122">
        <w:t>iskemi</w:t>
      </w:r>
      <w:proofErr w:type="spellEnd"/>
      <w:r w:rsidRPr="00947122">
        <w:t xml:space="preserve"> </w:t>
      </w:r>
      <w:proofErr w:type="spellStart"/>
      <w:r w:rsidRPr="00947122">
        <w:t>reperfüzyon</w:t>
      </w:r>
      <w:proofErr w:type="spellEnd"/>
      <w:r w:rsidRPr="00947122">
        <w:t xml:space="preserve"> hasarı ve </w:t>
      </w:r>
      <w:proofErr w:type="spellStart"/>
      <w:r w:rsidRPr="00947122">
        <w:t>sepsis</w:t>
      </w:r>
      <w:proofErr w:type="spellEnd"/>
      <w:r w:rsidRPr="00947122">
        <w:t xml:space="preserve"> dahil olmak üzere çeşitli </w:t>
      </w:r>
      <w:proofErr w:type="spellStart"/>
      <w:r w:rsidRPr="00947122">
        <w:t>gastrointestinal</w:t>
      </w:r>
      <w:proofErr w:type="spellEnd"/>
      <w:r w:rsidRPr="00947122">
        <w:t xml:space="preserve"> </w:t>
      </w:r>
      <w:proofErr w:type="spellStart"/>
      <w:r w:rsidRPr="00947122">
        <w:t>enflamatuar</w:t>
      </w:r>
      <w:proofErr w:type="spellEnd"/>
      <w:r w:rsidRPr="00947122">
        <w:t xml:space="preserve"> durumlarda </w:t>
      </w:r>
      <w:proofErr w:type="spellStart"/>
      <w:r w:rsidRPr="00947122">
        <w:t>terapötik</w:t>
      </w:r>
      <w:proofErr w:type="spellEnd"/>
      <w:r w:rsidRPr="00947122">
        <w:t xml:space="preserve"> kullanım imkanı yaratır</w:t>
      </w:r>
      <w:r w:rsidR="009E6DBA">
        <w:t xml:space="preserve"> </w:t>
      </w:r>
      <w:r w:rsidRPr="00947122">
        <w:fldChar w:fldCharType="begin"/>
      </w:r>
      <w:r>
        <w:instrText xml:space="preserve"> ADDIN EN.CITE &lt;EndNote&gt;&lt;Cite&gt;&lt;Author&gt;Gonzalez-Rey&lt;/Author&gt;&lt;Year&gt;2006&lt;/Year&gt;&lt;RecNum&gt;8278&lt;/RecNum&gt;&lt;DisplayText&gt;[273]&lt;/DisplayText&gt;&lt;record&gt;&lt;rec-number&gt;8278&lt;/rec-number&gt;&lt;foreign-keys&gt;&lt;key app="EN" db-id="aevdr0fa7fvzaker2vj59w9zrze5xvdre2rx"&gt;8278&lt;/key&gt;&lt;/foreign-keys&gt;&lt;ref-type name="Journal Article"&gt;17&lt;/ref-type&gt;&lt;contributors&gt;&lt;authors&gt;&lt;author&gt;Gonzalez-Rey, E.&lt;/author&gt;&lt;author&gt;Chorny, A.&lt;/author&gt;&lt;author&gt;Delgado, M.&lt;/author&gt;&lt;/authors&gt;&lt;/contributors&gt;&lt;auth-address&gt;CSIC, Inst Parasitol &amp;amp; Biomed, Granada 18100, Spain&lt;/auth-address&gt;&lt;titles&gt;&lt;title&gt;Therapeutic action of ghrelin in a mouse model of colitis&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1707-1720&lt;/pages&gt;&lt;volume&gt;130&lt;/volume&gt;&lt;number&gt;6&lt;/number&gt;&lt;keywords&gt;&lt;keyword&gt;inflammatory-bowel-disease&lt;/keyword&gt;&lt;keyword&gt;regulatory t-cells&lt;/keyword&gt;&lt;keyword&gt;growth-factor-i&lt;/keyword&gt;&lt;keyword&gt;intestinal inflammation&lt;/keyword&gt;&lt;keyword&gt;plasma ghrelin&lt;/keyword&gt;&lt;keyword&gt;gastrointestinal-tract&lt;/keyword&gt;&lt;keyword&gt;chemokine receptor&lt;/keyword&gt;&lt;keyword&gt;rats&lt;/keyword&gt;&lt;keyword&gt;hormone&lt;/keyword&gt;&lt;keyword&gt;expression&lt;/keyword&gt;&lt;/keywords&gt;&lt;dates&gt;&lt;year&gt;2006&lt;/year&gt;&lt;pub-dates&gt;&lt;date&gt;May&lt;/date&gt;&lt;/pub-dates&gt;&lt;/dates&gt;&lt;isbn&gt;0016-5085&lt;/isbn&gt;&lt;accession-num&gt;WOS:000237686700022&lt;/accession-num&gt;&lt;urls&gt;&lt;related-urls&gt;&lt;url&gt;&amp;lt;Go to ISI&amp;gt;://WOS:000237686700022&lt;/url&gt;&lt;/related-urls&gt;&lt;/urls&gt;&lt;electronic-resource-num&gt;10.1053/j.gastro.2006.01.041&lt;/electronic-resource-num&gt;&lt;language&gt;English&lt;/language&gt;&lt;/record&gt;&lt;/Cite&gt;&lt;/EndNote&gt;</w:instrText>
      </w:r>
      <w:r w:rsidRPr="00947122">
        <w:fldChar w:fldCharType="separate"/>
      </w:r>
      <w:r>
        <w:rPr>
          <w:noProof/>
        </w:rPr>
        <w:t>[</w:t>
      </w:r>
      <w:hyperlink w:anchor="_ENREF_273" w:tooltip="Gonzalez-Rey, 2006 #8278" w:history="1">
        <w:r>
          <w:rPr>
            <w:noProof/>
          </w:rPr>
          <w:t>273</w:t>
        </w:r>
      </w:hyperlink>
      <w:r>
        <w:rPr>
          <w:noProof/>
        </w:rPr>
        <w:t>]</w:t>
      </w:r>
      <w:r w:rsidRPr="00947122">
        <w:fldChar w:fldCharType="end"/>
      </w:r>
      <w:r w:rsidR="009E6DBA">
        <w:t>.</w:t>
      </w:r>
    </w:p>
    <w:p w14:paraId="423CD7A4" w14:textId="77777777" w:rsidR="00904AD6" w:rsidRDefault="00904AD6" w:rsidP="00904AD6">
      <w:pPr>
        <w:pStyle w:val="Paragrafboluk"/>
      </w:pPr>
    </w:p>
    <w:p w14:paraId="7AAFA1F3" w14:textId="05987206" w:rsidR="00443F4A" w:rsidRPr="00947122" w:rsidRDefault="00443F4A" w:rsidP="00904AD6">
      <w:pPr>
        <w:pStyle w:val="Paragrafasl"/>
      </w:pPr>
      <w:proofErr w:type="spellStart"/>
      <w:r w:rsidRPr="00947122">
        <w:t>Ghrelin</w:t>
      </w:r>
      <w:proofErr w:type="spellEnd"/>
      <w:r w:rsidRPr="00947122">
        <w:t xml:space="preserve"> </w:t>
      </w:r>
      <w:proofErr w:type="spellStart"/>
      <w:r w:rsidRPr="00947122">
        <w:t>gastrointestinal</w:t>
      </w:r>
      <w:proofErr w:type="spellEnd"/>
      <w:r w:rsidRPr="00947122">
        <w:t xml:space="preserve"> ve pankreas </w:t>
      </w:r>
      <w:proofErr w:type="spellStart"/>
      <w:r w:rsidRPr="00947122">
        <w:t>malignitesinin</w:t>
      </w:r>
      <w:proofErr w:type="spellEnd"/>
      <w:r w:rsidRPr="00947122">
        <w:t xml:space="preserve"> oluşumunu destekler</w:t>
      </w:r>
      <w:r w:rsidRPr="00A37469">
        <w:t xml:space="preserve"> </w:t>
      </w:r>
      <w:r w:rsidRPr="00947122">
        <w:fldChar w:fldCharType="begin">
          <w:fldData xml:space="preserve">PEVuZE5vdGU+PENpdGU+PEF1dGhvcj5XYXNlZW08L0F1dGhvcj48WWVhcj4yMDEwPC9ZZWFyPjxS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</w:fldData>
        </w:fldChar>
      </w:r>
      <w:r>
        <w:instrText xml:space="preserve"> ADDIN EN.CITE </w:instrText>
      </w:r>
      <w:r>
        <w:fldChar w:fldCharType="begin">
          <w:fldData xml:space="preserve">PEVuZE5vdGU+PENpdGU+PEF1dGhvcj5XYXNlZW08L0F1dGhvcj48WWVhcj4yMDEwPC9ZZWFyPjxS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</w:fldData>
        </w:fldChar>
      </w:r>
      <w:r>
        <w:instrText xml:space="preserve"> ADDIN EN.CITE.DATA </w:instrText>
      </w:r>
      <w:r>
        <w:fldChar w:fldCharType="end"/>
      </w:r>
      <w:r w:rsidRPr="00947122">
        <w:fldChar w:fldCharType="separate"/>
      </w:r>
      <w:r>
        <w:rPr>
          <w:noProof/>
        </w:rPr>
        <w:t>[</w:t>
      </w:r>
      <w:hyperlink w:anchor="_ENREF_274" w:tooltip="Waseem, 2010 #8279" w:history="1">
        <w:r>
          <w:rPr>
            <w:noProof/>
          </w:rPr>
          <w:t>274-276</w:t>
        </w:r>
      </w:hyperlink>
      <w:r>
        <w:rPr>
          <w:noProof/>
        </w:rPr>
        <w:t>]</w:t>
      </w:r>
      <w:r w:rsidRPr="00947122">
        <w:fldChar w:fldCharType="end"/>
      </w:r>
      <w:r w:rsidR="009E6DBA">
        <w:t>.</w:t>
      </w:r>
    </w:p>
    <w:p w14:paraId="332994A2" w14:textId="77777777" w:rsidR="00904AD6" w:rsidRDefault="00904AD6" w:rsidP="00904AD6">
      <w:pPr>
        <w:pStyle w:val="Paragrafboluk"/>
      </w:pPr>
    </w:p>
    <w:p w14:paraId="3EE4E049" w14:textId="73828BDF" w:rsidR="00443F4A" w:rsidRPr="00947122" w:rsidRDefault="00443F4A" w:rsidP="00904AD6">
      <w:pPr>
        <w:pStyle w:val="Paragrafasl"/>
      </w:pPr>
      <w:proofErr w:type="spellStart"/>
      <w:r w:rsidRPr="00947122">
        <w:t>Ghrelin</w:t>
      </w:r>
      <w:proofErr w:type="spellEnd"/>
      <w:r w:rsidR="00C105E8">
        <w:t xml:space="preserve">, </w:t>
      </w:r>
      <w:r w:rsidRPr="00947122">
        <w:t xml:space="preserve">pankreas adacıklarındaki beta hücrelerinden </w:t>
      </w:r>
      <w:proofErr w:type="spellStart"/>
      <w:r w:rsidRPr="00947122">
        <w:t>glukozla</w:t>
      </w:r>
      <w:proofErr w:type="spellEnd"/>
      <w:r w:rsidRPr="00947122">
        <w:t xml:space="preserve"> uyarılan insülin </w:t>
      </w:r>
      <w:proofErr w:type="spellStart"/>
      <w:r w:rsidRPr="00947122">
        <w:t>sekresyonunu</w:t>
      </w:r>
      <w:proofErr w:type="spellEnd"/>
      <w:r w:rsidRPr="00947122">
        <w:t xml:space="preserve"> </w:t>
      </w:r>
      <w:proofErr w:type="spellStart"/>
      <w:r w:rsidRPr="00947122">
        <w:t>inhibe</w:t>
      </w:r>
      <w:proofErr w:type="spellEnd"/>
      <w:r w:rsidRPr="00947122">
        <w:t xml:space="preserve"> eder. </w:t>
      </w:r>
      <w:proofErr w:type="spellStart"/>
      <w:r w:rsidRPr="00947122">
        <w:t>Ghrelin</w:t>
      </w:r>
      <w:proofErr w:type="spellEnd"/>
      <w:r w:rsidR="00C105E8">
        <w:t xml:space="preserve">, </w:t>
      </w:r>
      <w:r w:rsidRPr="00947122">
        <w:t>dolaylı olarak</w:t>
      </w:r>
      <w:r w:rsidR="00C105E8">
        <w:t xml:space="preserve">, </w:t>
      </w:r>
      <w:proofErr w:type="spellStart"/>
      <w:r w:rsidRPr="00947122">
        <w:t>ghrelin</w:t>
      </w:r>
      <w:proofErr w:type="spellEnd"/>
      <w:r w:rsidRPr="00947122">
        <w:t xml:space="preserve"> reseptörünü seçici olarak eksprese eden pankreas delta hücrelerinden </w:t>
      </w:r>
      <w:proofErr w:type="spellStart"/>
      <w:r w:rsidRPr="00947122">
        <w:t>somatostatinin</w:t>
      </w:r>
      <w:proofErr w:type="spellEnd"/>
      <w:r w:rsidRPr="00947122">
        <w:t xml:space="preserve"> aracılık ettiği lokal negatif geri beslemeyi teşvik ederek yapar</w:t>
      </w:r>
      <w:r w:rsidRPr="00A37469">
        <w:t xml:space="preserve"> </w:t>
      </w:r>
      <w:r w:rsidRPr="00947122">
        <w:fldChar w:fldCharType="begin">
          <w:fldData xml:space="preserve">PEVuZE5vdGU+PENpdGU+PEF1dGhvcj5EaUdydWNjaW88L0F1dGhvcj48WWVhcj4yMDE2PC9ZZWFy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</w:fldData>
        </w:fldChar>
      </w:r>
      <w:r>
        <w:instrText xml:space="preserve"> ADDIN EN.CITE </w:instrText>
      </w:r>
      <w:r>
        <w:fldChar w:fldCharType="begin">
          <w:fldData xml:space="preserve">PEVuZE5vdGU+PENpdGU+PEF1dGhvcj5EaUdydWNjaW88L0F1dGhvcj48WWVhcj4yMDE2PC9ZZWFy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</w:fldData>
        </w:fldChar>
      </w:r>
      <w:r>
        <w:instrText xml:space="preserve"> ADDIN EN.CITE.DATA </w:instrText>
      </w:r>
      <w:r>
        <w:fldChar w:fldCharType="end"/>
      </w:r>
      <w:r w:rsidRPr="00947122">
        <w:fldChar w:fldCharType="separate"/>
      </w:r>
      <w:r>
        <w:rPr>
          <w:noProof/>
        </w:rPr>
        <w:t>[</w:t>
      </w:r>
      <w:hyperlink w:anchor="_ENREF_277" w:tooltip="DiGruccio, 2016 #8282" w:history="1">
        <w:r>
          <w:rPr>
            <w:noProof/>
          </w:rPr>
          <w:t>277</w:t>
        </w:r>
      </w:hyperlink>
      <w:r>
        <w:rPr>
          <w:noProof/>
        </w:rPr>
        <w:t>]</w:t>
      </w:r>
      <w:r w:rsidRPr="00947122">
        <w:fldChar w:fldCharType="end"/>
      </w:r>
      <w:r w:rsidR="009E6DBA">
        <w:t>.</w:t>
      </w:r>
    </w:p>
    <w:p w14:paraId="5D37CD76" w14:textId="77777777" w:rsidR="00904AD6" w:rsidRDefault="00904AD6" w:rsidP="00904AD6">
      <w:pPr>
        <w:pStyle w:val="Paragrafboluk"/>
      </w:pPr>
    </w:p>
    <w:p w14:paraId="6D7D37D8" w14:textId="24EF5D5E" w:rsidR="00443F4A" w:rsidRPr="00947122" w:rsidRDefault="00443F4A" w:rsidP="00904AD6">
      <w:pPr>
        <w:pStyle w:val="Paragrafasl"/>
      </w:pPr>
      <w:r w:rsidRPr="00947122">
        <w:t xml:space="preserve">Tüm </w:t>
      </w:r>
      <w:proofErr w:type="spellStart"/>
      <w:r w:rsidRPr="00947122">
        <w:t>ghrelin</w:t>
      </w:r>
      <w:proofErr w:type="spellEnd"/>
      <w:r w:rsidRPr="00947122">
        <w:t xml:space="preserve"> sistemi </w:t>
      </w:r>
      <w:proofErr w:type="spellStart"/>
      <w:r w:rsidRPr="00947122">
        <w:t>glukoregulatuar</w:t>
      </w:r>
      <w:proofErr w:type="spellEnd"/>
      <w:r w:rsidRPr="00947122">
        <w:t xml:space="preserve"> bir etkiye sahiptir</w:t>
      </w:r>
      <w:r w:rsidRPr="00A37469">
        <w:t xml:space="preserve"> </w:t>
      </w:r>
      <w:r w:rsidRPr="00947122">
        <w:fldChar w:fldCharType="begin"/>
      </w:r>
      <w:r>
        <w:instrText xml:space="preserve"> ADDIN EN.CITE &lt;EndNote&gt;&lt;Cite&gt;&lt;Author&gt;Heppner&lt;/Author&gt;&lt;Year&gt;2014&lt;/Year&gt;&lt;RecNum&gt;8283&lt;/RecNum&gt;&lt;DisplayText&gt;[278]&lt;/DisplayText&gt;&lt;record&gt;&lt;rec-number&gt;8283&lt;/rec-number&gt;&lt;foreign-keys&gt;&lt;key app="EN" db-id="aevdr0fa7fvzaker2vj59w9zrze5xvdre2rx"&gt;8283&lt;/key&gt;&lt;/foreign-keys&gt;&lt;ref-type name="Journal Article"&gt;17&lt;/ref-type&gt;&lt;contributors&gt;&lt;authors&gt;&lt;author&gt;Heppner, K. M.&lt;/author&gt;&lt;author&gt;Tong, J.&lt;/author&gt;&lt;/authors&gt;&lt;/contributors&gt;&lt;auth-address&gt;Oregon Hlth &amp;amp; Sci Univ, Div Diabet Obes &amp;amp; Metab, Oregon Natl Primate Res Ctr, Beaverton, OR USA&amp;#xD;Univ Cincinnati, Dept Med, Div Endocrinol Diabet &amp;amp; Metab, Cincinnati, OH 45219 USA&lt;/auth-address&gt;&lt;titles&gt;&lt;title&gt;MECHANISMS IN ENDOCRINOLOGY Regulation of glucose metabolism by the ghrelin system: multiple players and multiple actions&lt;/title&gt;&lt;secondary-title&gt;European Journal of Endocrinology&lt;/secondary-title&gt;&lt;alt-title&gt;Eur J Endocrinol&lt;/alt-title&gt;&lt;/titles&gt;&lt;periodical&gt;&lt;full-title&gt;Eur J Endocrinol&lt;/full-title&gt;&lt;abbr-1&gt;European journal of endocrinology&lt;/abbr-1&gt;&lt;/periodical&gt;&lt;alt-periodical&gt;&lt;full-title&gt;Eur J Endocrinol&lt;/full-title&gt;&lt;abbr-1&gt;European journal of endocrinology&lt;/abbr-1&gt;&lt;/alt-periodical&gt;&lt;pages&gt;R21-R32&lt;/pages&gt;&lt;volume&gt;171&lt;/volume&gt;&lt;number&gt;1&lt;/number&gt;&lt;keywords&gt;&lt;keyword&gt;des-acyl ghrelin&lt;/keyword&gt;&lt;keyword&gt;y gastric bypass&lt;/keyword&gt;&lt;keyword&gt;stimulates insulin-secretion&lt;/keyword&gt;&lt;keyword&gt;vertical sleeve gastrectomy&lt;/keyword&gt;&lt;keyword&gt;hormone secretagogue receptor&lt;/keyword&gt;&lt;keyword&gt;pancreatic alpha-cells&lt;/keyword&gt;&lt;keyword&gt;o-acyltransferase goat&lt;/keyword&gt;&lt;keyword&gt;healthy-human subjects&lt;/keyword&gt;&lt;keyword&gt;islet beta-cells&lt;/keyword&gt;&lt;keyword&gt;unacylated ghrelin&lt;/keyword&gt;&lt;/keywords&gt;&lt;dates&gt;&lt;year&gt;2014&lt;/year&gt;&lt;pub-dates&gt;&lt;date&gt;Jul&lt;/date&gt;&lt;/pub-dates&gt;&lt;/dates&gt;&lt;isbn&gt;0804-4643&lt;/isbn&gt;&lt;accession-num&gt;WOS:000338578000007&lt;/accession-num&gt;&lt;urls&gt;&lt;related-urls&gt;&lt;url&gt;&amp;lt;Go to ISI&amp;gt;://WOS:000338578000007&lt;/url&gt;&lt;/related-urls&gt;&lt;/urls&gt;&lt;electronic-resource-num&gt;10.1530/Eje-14-0183&lt;/electronic-resource-num&gt;&lt;language&gt;English&lt;/language&gt;&lt;/record&gt;&lt;/Cite&gt;&lt;/EndNote&gt;</w:instrText>
      </w:r>
      <w:r w:rsidRPr="00947122">
        <w:fldChar w:fldCharType="separate"/>
      </w:r>
      <w:r>
        <w:rPr>
          <w:noProof/>
        </w:rPr>
        <w:t>[</w:t>
      </w:r>
      <w:hyperlink w:anchor="_ENREF_278" w:tooltip="Heppner, 2014 #8283" w:history="1">
        <w:r>
          <w:rPr>
            <w:noProof/>
          </w:rPr>
          <w:t>278</w:t>
        </w:r>
      </w:hyperlink>
      <w:r>
        <w:rPr>
          <w:noProof/>
        </w:rPr>
        <w:t>]</w:t>
      </w:r>
      <w:r w:rsidRPr="00947122">
        <w:fldChar w:fldCharType="end"/>
      </w:r>
      <w:r w:rsidR="009E6DBA">
        <w:t>.</w:t>
      </w:r>
    </w:p>
    <w:p w14:paraId="40D21410" w14:textId="77777777" w:rsidR="00904AD6" w:rsidRDefault="00904AD6" w:rsidP="00904AD6">
      <w:pPr>
        <w:pStyle w:val="Paragrafboluk"/>
      </w:pPr>
    </w:p>
    <w:p w14:paraId="77D445D0" w14:textId="0D22DE31" w:rsidR="00443F4A" w:rsidRPr="00947122" w:rsidRDefault="00443F4A" w:rsidP="00904AD6">
      <w:pPr>
        <w:pStyle w:val="Paragrafasl"/>
      </w:pPr>
      <w:proofErr w:type="spellStart"/>
      <w:r w:rsidRPr="00947122">
        <w:t>Ghrelin</w:t>
      </w:r>
      <w:proofErr w:type="spellEnd"/>
      <w:r w:rsidRPr="00947122">
        <w:t xml:space="preserve"> </w:t>
      </w:r>
      <w:proofErr w:type="spellStart"/>
      <w:r w:rsidRPr="00947122">
        <w:t>fetal</w:t>
      </w:r>
      <w:proofErr w:type="spellEnd"/>
      <w:r w:rsidRPr="00947122">
        <w:t xml:space="preserve"> akciğer tarafından erken üretilir ve akciğer büyümesini destekler</w:t>
      </w:r>
      <w:r w:rsidR="009E6DBA">
        <w:t xml:space="preserve"> </w:t>
      </w:r>
      <w:r w:rsidRPr="00947122">
        <w:fldChar w:fldCharType="begin">
          <w:fldData xml:space="preserve">PEVuZE5vdGU+PENpdGU+PEF1dGhvcj5TYW50b3M8L0F1dGhvcj48WWVhcj4yMDA2PC9ZZWFyPjxS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</w:fldData>
        </w:fldChar>
      </w:r>
      <w:r>
        <w:instrText xml:space="preserve"> ADDIN EN.CITE </w:instrText>
      </w:r>
      <w:r>
        <w:fldChar w:fldCharType="begin">
          <w:fldData xml:space="preserve">PEVuZE5vdGU+PENpdGU+PEF1dGhvcj5TYW50b3M8L0F1dGhvcj48WWVhcj4yMDA2PC9ZZWFyPjxS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</w:fldData>
        </w:fldChar>
      </w:r>
      <w:r>
        <w:instrText xml:space="preserve"> ADDIN EN.CITE.DATA </w:instrText>
      </w:r>
      <w:r>
        <w:fldChar w:fldCharType="end"/>
      </w:r>
      <w:r w:rsidRPr="00947122">
        <w:fldChar w:fldCharType="separate"/>
      </w:r>
      <w:r>
        <w:rPr>
          <w:noProof/>
        </w:rPr>
        <w:t>[</w:t>
      </w:r>
      <w:hyperlink w:anchor="_ENREF_279" w:tooltip="Santos, 2006 #8284" w:history="1">
        <w:r>
          <w:rPr>
            <w:noProof/>
          </w:rPr>
          <w:t>279</w:t>
        </w:r>
      </w:hyperlink>
      <w:r>
        <w:rPr>
          <w:noProof/>
        </w:rPr>
        <w:t>]</w:t>
      </w:r>
      <w:r w:rsidRPr="00947122">
        <w:fldChar w:fldCharType="end"/>
      </w:r>
      <w:r w:rsidR="009E6DBA">
        <w:t>.</w:t>
      </w:r>
    </w:p>
    <w:p w14:paraId="56588EBD" w14:textId="77777777" w:rsidR="00904AD6" w:rsidRDefault="00904AD6" w:rsidP="00904AD6">
      <w:pPr>
        <w:pStyle w:val="Paragrafboluk"/>
      </w:pPr>
    </w:p>
    <w:p w14:paraId="25872F6E" w14:textId="1A1CCFEB" w:rsidR="00443F4A" w:rsidRPr="00947122" w:rsidRDefault="00443F4A" w:rsidP="00904AD6">
      <w:pPr>
        <w:pStyle w:val="Paragrafasl"/>
      </w:pPr>
      <w:r w:rsidRPr="00947122">
        <w:t xml:space="preserve">Kordon kanı aktif ve total </w:t>
      </w:r>
      <w:proofErr w:type="spellStart"/>
      <w:r w:rsidRPr="00947122">
        <w:t>ghrelin</w:t>
      </w:r>
      <w:proofErr w:type="spellEnd"/>
      <w:r w:rsidRPr="00947122">
        <w:t xml:space="preserve"> düzeyleri</w:t>
      </w:r>
      <w:r w:rsidR="00C105E8">
        <w:t xml:space="preserve">, </w:t>
      </w:r>
      <w:proofErr w:type="spellStart"/>
      <w:r w:rsidRPr="00947122">
        <w:t>ghrelin</w:t>
      </w:r>
      <w:proofErr w:type="spellEnd"/>
      <w:r w:rsidRPr="00947122">
        <w:t xml:space="preserve"> düzeyleri ile doğum ağırlığı arasında bir ilişki olduğunu gösterir</w:t>
      </w:r>
      <w:r w:rsidRPr="00A37469">
        <w:t xml:space="preserve"> </w:t>
      </w:r>
      <w:r w:rsidRPr="00947122">
        <w:fldChar w:fldCharType="begin"/>
      </w:r>
      <w:r>
        <w:instrText xml:space="preserve"> ADDIN EN.CITE &lt;EndNote&gt;&lt;Cite&gt;&lt;Author&gt;Yokota&lt;/Author&gt;&lt;Year&gt;2005&lt;/Year&gt;&lt;RecNum&gt;8285&lt;/RecNum&gt;&lt;DisplayText&gt;[280]&lt;/DisplayText&gt;&lt;record&gt;&lt;rec-number&gt;8285&lt;/rec-number&gt;&lt;foreign-keys&gt;&lt;key app="EN" db-id="aevdr0fa7fvzaker2vj59w9zrze5xvdre2rx"&gt;8285&lt;/key&gt;&lt;/foreign-keys&gt;&lt;ref-type name="Journal Article"&gt;17&lt;/ref-type&gt;&lt;contributors&gt;&lt;authors&gt;&lt;author&gt;Yokota, I.&lt;/author&gt;&lt;author&gt;Kitamura, S.&lt;/author&gt;&lt;author&gt;Hosoda, H.&lt;/author&gt;&lt;author&gt;Kotani, Y.&lt;/author&gt;&lt;author&gt;Kangawa, K.&lt;/author&gt;&lt;/authors&gt;&lt;/contributors&gt;&lt;auth-address&gt;Univ Tokushima, Dept Pediat, Sch Med, Tokushima 7708503, Japan&amp;#xD;Natl Cardiovasc Ctr Hosp &amp;amp; Res Inst, Dept Biochem, Osaka 5658565, Japan&lt;/auth-address&gt;&lt;titles&gt;&lt;title&gt;Concentration of the n-octanoylated active form of ghrelin in fetal and neonatal circulation&lt;/title&gt;&lt;secondary-title&gt;Endocrine Journal&lt;/secondary-title&gt;&lt;alt-title&gt;Endocr J&lt;/alt-title&gt;&lt;/titles&gt;&lt;periodical&gt;&lt;full-title&gt;Endocr J&lt;/full-title&gt;&lt;abbr-1&gt;Endocrine journal&lt;/abbr-1&gt;&lt;/periodical&gt;&lt;alt-periodical&gt;&lt;full-title&gt;Endocr J&lt;/full-title&gt;&lt;abbr-1&gt;Endocrine journal&lt;/abbr-1&gt;&lt;/alt-periodical&gt;&lt;pages&gt;271-276&lt;/pages&gt;&lt;volume&gt;52&lt;/volume&gt;&lt;number&gt;2&lt;/number&gt;&lt;keywords&gt;&lt;keyword&gt;ghrelin&lt;/keyword&gt;&lt;keyword&gt;n-octanoylated form&lt;/keyword&gt;&lt;keyword&gt;cord blood&lt;/keyword&gt;&lt;keyword&gt;neonate&lt;/keyword&gt;&lt;keyword&gt;blood&lt;/keyword&gt;&lt;keyword&gt;cord&lt;/keyword&gt;&lt;keyword&gt;growth&lt;/keyword&gt;&lt;keyword&gt;leptin&lt;/keyword&gt;&lt;keyword&gt;deletion&lt;/keyword&gt;&lt;keyword&gt;peptide&lt;/keyword&gt;&lt;keyword&gt;tissue&lt;/keyword&gt;&lt;/keywords&gt;&lt;dates&gt;&lt;year&gt;2005&lt;/year&gt;&lt;pub-dates&gt;&lt;date&gt;Apr&lt;/date&gt;&lt;/pub-dates&gt;&lt;/dates&gt;&lt;isbn&gt;0918-8959&lt;/isbn&gt;&lt;accession-num&gt;WOS:000229101300019&lt;/accession-num&gt;&lt;urls&gt;&lt;related-urls&gt;&lt;url&gt;&amp;lt;Go to ISI&amp;gt;://WOS:000229101300019&lt;/url&gt;&lt;/related-urls&gt;&lt;/urls&gt;&lt;electronic-resource-num&gt;DOI 10.1507/endocrj.52.271&lt;/electronic-resource-num&gt;&lt;language&gt;English&lt;/language&gt;&lt;/record&gt;&lt;/Cite&gt;&lt;/EndNote&gt;</w:instrText>
      </w:r>
      <w:r w:rsidRPr="00947122">
        <w:fldChar w:fldCharType="separate"/>
      </w:r>
      <w:r>
        <w:rPr>
          <w:noProof/>
        </w:rPr>
        <w:t>[</w:t>
      </w:r>
      <w:hyperlink w:anchor="_ENREF_280" w:tooltip="Yokota, 2005 #8285" w:history="1">
        <w:r>
          <w:rPr>
            <w:noProof/>
          </w:rPr>
          <w:t>280</w:t>
        </w:r>
      </w:hyperlink>
      <w:r>
        <w:rPr>
          <w:noProof/>
        </w:rPr>
        <w:t>]</w:t>
      </w:r>
      <w:r w:rsidRPr="00947122">
        <w:fldChar w:fldCharType="end"/>
      </w:r>
      <w:r w:rsidR="009E6DBA">
        <w:t>.</w:t>
      </w:r>
    </w:p>
    <w:p w14:paraId="1E68DC34" w14:textId="77777777" w:rsidR="00904AD6" w:rsidRDefault="00904AD6" w:rsidP="00904AD6">
      <w:pPr>
        <w:pStyle w:val="Paragrafboluk"/>
      </w:pPr>
    </w:p>
    <w:p w14:paraId="4E3353F8" w14:textId="77931C49" w:rsidR="00443F4A" w:rsidRPr="00947122" w:rsidRDefault="00443F4A" w:rsidP="00904AD6">
      <w:pPr>
        <w:pStyle w:val="Paragrafasl"/>
      </w:pPr>
      <w:proofErr w:type="spellStart"/>
      <w:r w:rsidRPr="00947122">
        <w:lastRenderedPageBreak/>
        <w:t>Obez</w:t>
      </w:r>
      <w:proofErr w:type="spellEnd"/>
      <w:r w:rsidRPr="00947122">
        <w:t xml:space="preserve"> bireylerin plazmasındaki </w:t>
      </w:r>
      <w:proofErr w:type="spellStart"/>
      <w:r w:rsidRPr="00947122">
        <w:t>Ghrelin</w:t>
      </w:r>
      <w:proofErr w:type="spellEnd"/>
      <w:r w:rsidRPr="00947122">
        <w:t xml:space="preserve"> seviyeleri</w:t>
      </w:r>
      <w:r w:rsidR="00C105E8">
        <w:t xml:space="preserve">, </w:t>
      </w:r>
      <w:r>
        <w:t xml:space="preserve">ağırlığı </w:t>
      </w:r>
      <w:r w:rsidRPr="00947122">
        <w:t xml:space="preserve">daha </w:t>
      </w:r>
      <w:r>
        <w:t xml:space="preserve">az olan </w:t>
      </w:r>
      <w:r w:rsidRPr="00947122">
        <w:t>bireyler</w:t>
      </w:r>
      <w:r>
        <w:t>inkinden</w:t>
      </w:r>
      <w:r w:rsidRPr="00947122">
        <w:t xml:space="preserve"> daha düşüktür</w:t>
      </w:r>
      <w:r w:rsidR="009E6DBA">
        <w:t xml:space="preserve"> </w:t>
      </w:r>
      <w:r w:rsidRPr="00947122">
        <w:fldChar w:fldCharType="begin"/>
      </w:r>
      <w:r>
        <w:instrText xml:space="preserve"> ADDIN EN.CITE &lt;EndNote&gt;&lt;Cite&gt;&lt;Author&gt;Shiiya&lt;/Author&gt;&lt;Year&gt;2002&lt;/Year&gt;&lt;RecNum&gt;8286&lt;/RecNum&gt;&lt;DisplayText&gt;[281]&lt;/DisplayText&gt;&lt;record&gt;&lt;rec-number&gt;8286&lt;/rec-number&gt;&lt;foreign-keys&gt;&lt;key app="EN" db-id="aevdr0fa7fvzaker2vj59w9zrze5xvdre2rx"&gt;8286&lt;/key&gt;&lt;/foreign-keys&gt;&lt;ref-type name="Journal Article"&gt;17&lt;/ref-type&gt;&lt;contributors&gt;&lt;authors&gt;&lt;author&gt;Shiiya, T.&lt;/author&gt;&lt;author&gt;Nakazato, M.&lt;/author&gt;&lt;author&gt;Mizuta, M.&lt;/author&gt;&lt;author&gt;Date, Y.&lt;/author&gt;&lt;author&gt;Mondal, M. S.&lt;/author&gt;&lt;author&gt;Tanaka, M.&lt;/author&gt;&lt;author&gt;Nozoe, S. I.&lt;/author&gt;&lt;author&gt;Hosoda, H.&lt;/author&gt;&lt;author&gt;Kangawa, K.&lt;/author&gt;&lt;author&gt;Matsukura, S.&lt;/author&gt;&lt;/authors&gt;&lt;/contributors&gt;&lt;auth-address&gt;Miyazaki Med Coll, Dept Internal Med 3, Miyazaki 8891692, Japan&amp;#xD;Natl Cardiovasc Ctr, Inst Res, Osaka 5658565, Japan&amp;#xD;Kagoshima Univ, Sch Med, Dept Psychosomat Med, Kagoshima 8908520, Japan&lt;/auth-address&gt;&lt;titles&gt;&lt;title&gt;Plasma ghrelin levels in lean and obese humans and the effect of glucose on ghrelin secretion&lt;/title&gt;&lt;secondary-title&gt;Journal of Clinical Endocrinology &amp;amp; Metabolism&lt;/secondary-title&gt;&lt;alt-title&gt;J Clin Endocr Metab&lt;/alt-title&gt;&lt;/titles&gt;&lt;periodical&gt;&lt;full-title&gt;Journal of Clinical Endocrinology &amp;amp; Metabolism&lt;/full-title&gt;&lt;abbr-1&gt;J Clin Endocr Metab&lt;/abbr-1&gt;&lt;/periodical&gt;&lt;alt-periodical&gt;&lt;full-title&gt;Journal of Clinical Endocrinology &amp;amp; Metabolism&lt;/full-title&gt;&lt;abbr-1&gt;J Clin Endocr Metab&lt;/abbr-1&gt;&lt;/alt-periodical&gt;&lt;pages&gt;240-244&lt;/pages&gt;&lt;volume&gt;87&lt;/volume&gt;&lt;number&gt;1&lt;/number&gt;&lt;keywords&gt;&lt;keyword&gt;growth-hormone secretion&lt;/keyword&gt;&lt;keyword&gt;acylated peptide&lt;/keyword&gt;&lt;keyword&gt;leptin receptor&lt;/keyword&gt;&lt;keyword&gt;gh secretion&lt;/keyword&gt;&lt;keyword&gt;rats&lt;/keyword&gt;&lt;keyword&gt;release&lt;/keyword&gt;&lt;keyword&gt;gene&lt;/keyword&gt;&lt;/keywords&gt;&lt;dates&gt;&lt;year&gt;2002&lt;/year&gt;&lt;pub-dates&gt;&lt;date&gt;Jan&lt;/date&gt;&lt;/pub-dates&gt;&lt;/dates&gt;&lt;isbn&gt;0021-972X&lt;/isbn&gt;&lt;accession-num&gt;WOS:000173450700037&lt;/accession-num&gt;&lt;urls&gt;&lt;related-urls&gt;&lt;url&gt;&amp;lt;Go to ISI&amp;gt;://WOS:000173450700037&lt;/url&gt;&lt;/related-urls&gt;&lt;/urls&gt;&lt;electronic-resource-num&gt;Doi 10.1210/Jc.87.1.240&lt;/electronic-resource-num&gt;&lt;language&gt;English&lt;/language&gt;&lt;/record&gt;&lt;/Cite&gt;&lt;/EndNote&gt;</w:instrText>
      </w:r>
      <w:r w:rsidRPr="00947122">
        <w:fldChar w:fldCharType="separate"/>
      </w:r>
      <w:r>
        <w:rPr>
          <w:noProof/>
        </w:rPr>
        <w:t>[</w:t>
      </w:r>
      <w:hyperlink w:anchor="_ENREF_281" w:tooltip="Shiiya, 2002 #8286" w:history="1">
        <w:r>
          <w:rPr>
            <w:noProof/>
          </w:rPr>
          <w:t>281</w:t>
        </w:r>
      </w:hyperlink>
      <w:r>
        <w:rPr>
          <w:noProof/>
        </w:rPr>
        <w:t>]</w:t>
      </w:r>
      <w:r w:rsidRPr="00947122">
        <w:fldChar w:fldCharType="end"/>
      </w:r>
      <w:r w:rsidR="00C105E8">
        <w:t xml:space="preserve">, </w:t>
      </w:r>
      <w:proofErr w:type="spellStart"/>
      <w:r w:rsidRPr="00947122">
        <w:t>ghrelinin</w:t>
      </w:r>
      <w:proofErr w:type="spellEnd"/>
      <w:r w:rsidR="00C105E8">
        <w:t xml:space="preserve">, </w:t>
      </w:r>
      <w:r w:rsidRPr="00947122">
        <w:t xml:space="preserve">yüksek </w:t>
      </w:r>
      <w:proofErr w:type="spellStart"/>
      <w:r w:rsidRPr="00947122">
        <w:t>ghrelin</w:t>
      </w:r>
      <w:proofErr w:type="spellEnd"/>
      <w:r w:rsidRPr="00947122">
        <w:t xml:space="preserve"> düzeylerinin artmış gıdalarla </w:t>
      </w:r>
      <w:proofErr w:type="spellStart"/>
      <w:r w:rsidRPr="00947122">
        <w:t>korele</w:t>
      </w:r>
      <w:proofErr w:type="spellEnd"/>
      <w:r w:rsidRPr="00947122">
        <w:t xml:space="preserve"> olduğu </w:t>
      </w:r>
      <w:proofErr w:type="spellStart"/>
      <w:r w:rsidRPr="00947122">
        <w:t>Prader-Willi</w:t>
      </w:r>
      <w:proofErr w:type="spellEnd"/>
      <w:r w:rsidRPr="00947122">
        <w:t xml:space="preserve"> sendromu ile indüklenen </w:t>
      </w:r>
      <w:proofErr w:type="spellStart"/>
      <w:r w:rsidRPr="00947122">
        <w:t>obezite</w:t>
      </w:r>
      <w:proofErr w:type="spellEnd"/>
      <w:r w:rsidRPr="00947122">
        <w:t xml:space="preserve"> durumları haricinde</w:t>
      </w:r>
      <w:r w:rsidR="00C105E8">
        <w:t xml:space="preserve">, </w:t>
      </w:r>
      <w:proofErr w:type="spellStart"/>
      <w:r w:rsidRPr="00947122">
        <w:t>obeziteye</w:t>
      </w:r>
      <w:proofErr w:type="spellEnd"/>
      <w:r w:rsidRPr="00947122">
        <w:t xml:space="preserve"> katkıda bulunmadığını göstermektedir</w:t>
      </w:r>
      <w:r w:rsidRPr="00A37469">
        <w:t xml:space="preserve"> </w:t>
      </w:r>
      <w:r w:rsidRPr="00947122">
        <w:fldChar w:fldCharType="begin">
          <w:fldData xml:space="preserve">PEVuZE5vdGU+PENpdGU+PEF1dGhvcj5Hb2xkc3RvbmU8L0F1dGhvcj48WWVhcj4yMDA0PC9ZZWFy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YWJici0xPjwvYWx0LXBlcmlvZGljYWw+PHBhZ2VzPjE3MTgtMjY8L3BhZ2VzPjx2b2x1bWU+ODk8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cmlvZGljYWw+PHBhZ2VzPjU0NjEtNDwvcGFnZXM+PHZvbHVtZT44Nzwvdm9sdW1lPjxudW1iZXI+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</w:fldData>
        </w:fldChar>
      </w:r>
      <w:r>
        <w:instrText xml:space="preserve"> ADDIN EN.CITE </w:instrText>
      </w:r>
      <w:r>
        <w:fldChar w:fldCharType="begin">
          <w:fldData xml:space="preserve">PEVuZE5vdGU+PENpdGU+PEF1dGhvcj5Hb2xkc3RvbmU8L0F1dGhvcj48WWVhcj4yMDA0PC9ZZWFy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</w:fldData>
        </w:fldChar>
      </w:r>
      <w:r>
        <w:instrText xml:space="preserve"> ADDIN EN.CITE.DATA </w:instrText>
      </w:r>
      <w:r>
        <w:fldChar w:fldCharType="end"/>
      </w:r>
      <w:r w:rsidRPr="00947122">
        <w:fldChar w:fldCharType="separate"/>
      </w:r>
      <w:r>
        <w:rPr>
          <w:noProof/>
        </w:rPr>
        <w:t>[</w:t>
      </w:r>
      <w:hyperlink w:anchor="_ENREF_282" w:tooltip="Goldstone, 2004 #8287" w:history="1">
        <w:r>
          <w:rPr>
            <w:noProof/>
          </w:rPr>
          <w:t>282</w:t>
        </w:r>
      </w:hyperlink>
      <w:r w:rsidR="00C105E8">
        <w:rPr>
          <w:noProof/>
        </w:rPr>
        <w:t xml:space="preserve">, </w:t>
      </w:r>
      <w:hyperlink w:anchor="_ENREF_283" w:tooltip="DelParigi, 2002 #8288" w:history="1">
        <w:r>
          <w:rPr>
            <w:noProof/>
          </w:rPr>
          <w:t>283</w:t>
        </w:r>
      </w:hyperlink>
      <w:r>
        <w:rPr>
          <w:noProof/>
        </w:rPr>
        <w:t>]</w:t>
      </w:r>
      <w:r w:rsidRPr="00947122">
        <w:fldChar w:fldCharType="end"/>
      </w:r>
      <w:r w:rsidR="009E6DBA">
        <w:t>.</w:t>
      </w:r>
    </w:p>
    <w:p w14:paraId="22293619" w14:textId="77777777" w:rsidR="00443F4A" w:rsidRDefault="00443F4A" w:rsidP="00904AD6">
      <w:pPr>
        <w:pStyle w:val="Paragrafasl"/>
      </w:pPr>
    </w:p>
    <w:p w14:paraId="37D46DD0" w14:textId="59BE5F20" w:rsidR="00904AD6" w:rsidRDefault="002C5251" w:rsidP="00904AD6">
      <w:pPr>
        <w:pStyle w:val="Paragrafasl"/>
      </w:pPr>
      <w:r>
        <w:t>Yukarıda açıklanan nedenlerden dolayı miR-124’ün muhtemel hedefi olan</w:t>
      </w:r>
      <w:r w:rsidR="0069245C">
        <w:t xml:space="preserve"> ve büyüme-gelişmeden sorumlu </w:t>
      </w:r>
      <w:r w:rsidR="0069245C" w:rsidRPr="00D22D68">
        <w:rPr>
          <w:i/>
        </w:rPr>
        <w:t>GH</w:t>
      </w:r>
      <w:r w:rsidR="0069245C">
        <w:rPr>
          <w:i/>
        </w:rPr>
        <w:t>, IGF</w:t>
      </w:r>
      <w:r w:rsidR="0069245C" w:rsidRPr="00D22D68">
        <w:rPr>
          <w:i/>
        </w:rPr>
        <w:t>1</w:t>
      </w:r>
      <w:r w:rsidR="0069245C">
        <w:rPr>
          <w:i/>
        </w:rPr>
        <w:t xml:space="preserve">, </w:t>
      </w:r>
      <w:r w:rsidR="0069245C" w:rsidRPr="00D22D68">
        <w:rPr>
          <w:i/>
        </w:rPr>
        <w:t>GHRH</w:t>
      </w:r>
      <w:r w:rsidR="0069245C">
        <w:rPr>
          <w:i/>
        </w:rPr>
        <w:t xml:space="preserve">, </w:t>
      </w:r>
      <w:r w:rsidR="0069245C" w:rsidRPr="00D22D68">
        <w:rPr>
          <w:i/>
        </w:rPr>
        <w:t>IGFBP5</w:t>
      </w:r>
      <w:r w:rsidR="0069245C">
        <w:rPr>
          <w:i/>
        </w:rPr>
        <w:t xml:space="preserve">, </w:t>
      </w:r>
      <w:r w:rsidR="0069245C" w:rsidRPr="00D22D68">
        <w:rPr>
          <w:i/>
        </w:rPr>
        <w:t>GHR</w:t>
      </w:r>
      <w:r w:rsidR="0069245C">
        <w:rPr>
          <w:i/>
        </w:rPr>
        <w:t>, IGF1</w:t>
      </w:r>
      <w:r w:rsidR="0069245C" w:rsidRPr="00D22D68">
        <w:rPr>
          <w:i/>
        </w:rPr>
        <w:t>R</w:t>
      </w:r>
      <w:r w:rsidR="0069245C">
        <w:rPr>
          <w:i/>
        </w:rPr>
        <w:t xml:space="preserve">, </w:t>
      </w:r>
      <w:r w:rsidR="0069245C" w:rsidRPr="00D22D68">
        <w:rPr>
          <w:i/>
        </w:rPr>
        <w:t>IGFBP1</w:t>
      </w:r>
      <w:r w:rsidR="0069245C">
        <w:rPr>
          <w:i/>
        </w:rPr>
        <w:t xml:space="preserve">, </w:t>
      </w:r>
      <w:r w:rsidR="0069245C" w:rsidRPr="00D22D68">
        <w:rPr>
          <w:i/>
        </w:rPr>
        <w:t>GHRL</w:t>
      </w:r>
      <w:r w:rsidR="0069245C">
        <w:t xml:space="preserve"> genleri bu çalışmada kullanılmıştır.</w:t>
      </w:r>
    </w:p>
    <w:p w14:paraId="6B85A3DE" w14:textId="0B9D28D7" w:rsidR="00904AD6" w:rsidRDefault="00904AD6">
      <w:pPr>
        <w:widowControl/>
        <w:suppressAutoHyphens w:val="0"/>
        <w:autoSpaceDN/>
        <w:spacing w:after="160" w:line="259" w:lineRule="auto"/>
        <w:ind w:firstLine="0"/>
        <w:jc w:val="left"/>
        <w:textAlignment w:val="auto"/>
        <w:rPr>
          <w:rFonts w:eastAsia="Calibri"/>
          <w:kern w:val="0"/>
          <w:lang w:eastAsia="tr-TR" w:bidi="ar-SA"/>
        </w:rPr>
      </w:pPr>
      <w:r>
        <w:br w:type="page"/>
      </w:r>
    </w:p>
    <w:p w14:paraId="27348A4A" w14:textId="77777777" w:rsidR="00904AD6" w:rsidRDefault="00904AD6" w:rsidP="00904AD6">
      <w:pPr>
        <w:pStyle w:val="Paragrafasl"/>
      </w:pPr>
    </w:p>
    <w:p w14:paraId="00EC7DA7" w14:textId="77777777" w:rsidR="00904AD6" w:rsidRDefault="00904AD6" w:rsidP="00904AD6">
      <w:pPr>
        <w:pStyle w:val="Paragrafasl"/>
      </w:pPr>
    </w:p>
    <w:p w14:paraId="25A9F11E" w14:textId="77777777" w:rsidR="00904AD6" w:rsidRDefault="00904AD6" w:rsidP="00904AD6">
      <w:pPr>
        <w:pStyle w:val="Paragrafasl"/>
      </w:pPr>
    </w:p>
    <w:p w14:paraId="0393DEE3" w14:textId="77777777" w:rsidR="00904AD6" w:rsidRDefault="00904AD6" w:rsidP="00904AD6">
      <w:pPr>
        <w:pStyle w:val="Paragrafasl"/>
      </w:pPr>
    </w:p>
    <w:p w14:paraId="5ADA512A" w14:textId="77777777" w:rsidR="00904AD6" w:rsidRDefault="00904AD6" w:rsidP="00904AD6">
      <w:pPr>
        <w:pStyle w:val="Paragrafasl"/>
      </w:pPr>
    </w:p>
    <w:p w14:paraId="04689E47" w14:textId="77777777" w:rsidR="00904AD6" w:rsidRDefault="00904AD6" w:rsidP="00904AD6">
      <w:pPr>
        <w:pStyle w:val="Paragrafasl"/>
      </w:pPr>
    </w:p>
    <w:p w14:paraId="3C8CB5C7" w14:textId="77777777" w:rsidR="00904AD6" w:rsidRDefault="00904AD6" w:rsidP="00904AD6">
      <w:pPr>
        <w:pStyle w:val="Paragrafasl"/>
      </w:pPr>
    </w:p>
    <w:p w14:paraId="7D265EAB" w14:textId="77777777" w:rsidR="00904AD6" w:rsidRDefault="00904AD6" w:rsidP="00904AD6">
      <w:pPr>
        <w:pStyle w:val="Paragrafasl"/>
      </w:pPr>
    </w:p>
    <w:p w14:paraId="440ABBFC" w14:textId="77777777" w:rsidR="00904AD6" w:rsidRDefault="00904AD6" w:rsidP="00904AD6">
      <w:pPr>
        <w:pStyle w:val="Paragrafasl"/>
      </w:pPr>
    </w:p>
    <w:p w14:paraId="6ADA81BE" w14:textId="77777777" w:rsidR="00904AD6" w:rsidRDefault="00904AD6" w:rsidP="00904AD6">
      <w:pPr>
        <w:pStyle w:val="Paragrafasl"/>
      </w:pPr>
    </w:p>
    <w:p w14:paraId="220D313B" w14:textId="5BB05600" w:rsidR="00443F4A" w:rsidRDefault="00443F4A" w:rsidP="00904AD6">
      <w:pPr>
        <w:pStyle w:val="Balk1"/>
      </w:pPr>
      <w:bookmarkStart w:id="90" w:name="_Toc534489177"/>
      <w:r w:rsidRPr="000576B0">
        <w:t>3. YÖNTEM ve FARELER</w:t>
      </w:r>
      <w:bookmarkEnd w:id="90"/>
    </w:p>
    <w:p w14:paraId="16E02122" w14:textId="77777777" w:rsidR="00904AD6" w:rsidRPr="00904AD6" w:rsidRDefault="00904AD6" w:rsidP="00904AD6">
      <w:pPr>
        <w:pStyle w:val="Paragrafasl"/>
      </w:pPr>
    </w:p>
    <w:p w14:paraId="6F26573C" w14:textId="77777777" w:rsidR="00443F4A" w:rsidRPr="00F20CFE" w:rsidRDefault="00443F4A" w:rsidP="00904AD6">
      <w:pPr>
        <w:pStyle w:val="Balk2"/>
      </w:pPr>
      <w:bookmarkStart w:id="91" w:name="_Toc363215055"/>
      <w:bookmarkStart w:id="92" w:name="_Toc533412241"/>
      <w:bookmarkStart w:id="93" w:name="_Toc534906522"/>
      <w:bookmarkStart w:id="94" w:name="_Toc534489178"/>
      <w:r w:rsidRPr="00F20CFE">
        <w:t>3.1.</w:t>
      </w:r>
      <w:bookmarkEnd w:id="91"/>
      <w:r w:rsidRPr="00F20CFE">
        <w:t xml:space="preserve"> VERİ TOPLAMA ARAÇLARI</w:t>
      </w:r>
      <w:bookmarkEnd w:id="92"/>
      <w:bookmarkEnd w:id="93"/>
      <w:bookmarkEnd w:id="94"/>
    </w:p>
    <w:p w14:paraId="2F63D4BE" w14:textId="77777777" w:rsidR="00904AD6" w:rsidRDefault="00904AD6" w:rsidP="00904AD6">
      <w:pPr>
        <w:pStyle w:val="Paragrafboluk"/>
      </w:pPr>
    </w:p>
    <w:p w14:paraId="2CED787B" w14:textId="77777777" w:rsidR="00443F4A" w:rsidRDefault="00443F4A" w:rsidP="00904AD6">
      <w:pPr>
        <w:pStyle w:val="Paragrafasl"/>
      </w:pPr>
      <w:r w:rsidRPr="00A37469">
        <w:t>Kullanılan Cihaz ve Aletler</w:t>
      </w:r>
    </w:p>
    <w:p w14:paraId="23E54A20" w14:textId="77777777" w:rsidR="00904AD6" w:rsidRPr="00A37469" w:rsidRDefault="00904AD6" w:rsidP="00904AD6">
      <w:pPr>
        <w:pStyle w:val="Paragrafboluk"/>
      </w:pPr>
    </w:p>
    <w:p w14:paraId="2D33DEE0"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Pr>
          <w:rFonts w:cs="Times New Roman"/>
          <w:color w:val="000000" w:themeColor="text1"/>
          <w:szCs w:val="24"/>
        </w:rPr>
        <w:t>Li</w:t>
      </w:r>
      <w:r w:rsidRPr="00F3224E">
        <w:rPr>
          <w:rFonts w:cs="Times New Roman"/>
          <w:color w:val="000000" w:themeColor="text1"/>
          <w:szCs w:val="24"/>
        </w:rPr>
        <w:t>g</w:t>
      </w:r>
      <w:r>
        <w:rPr>
          <w:rFonts w:cs="Times New Roman"/>
          <w:color w:val="000000" w:themeColor="text1"/>
          <w:szCs w:val="24"/>
        </w:rPr>
        <w:t>h</w:t>
      </w:r>
      <w:r w:rsidRPr="00F3224E">
        <w:rPr>
          <w:rFonts w:cs="Times New Roman"/>
          <w:color w:val="000000" w:themeColor="text1"/>
          <w:szCs w:val="24"/>
        </w:rPr>
        <w:t>tCycler</w:t>
      </w:r>
      <w:proofErr w:type="spellEnd"/>
      <w:r w:rsidRPr="00F3224E">
        <w:rPr>
          <w:rFonts w:cs="Times New Roman"/>
          <w:color w:val="000000" w:themeColor="text1"/>
          <w:szCs w:val="24"/>
        </w:rPr>
        <w:t xml:space="preserve"> 480 II (</w:t>
      </w:r>
      <w:proofErr w:type="spellStart"/>
      <w:r w:rsidRPr="00F3224E">
        <w:rPr>
          <w:rFonts w:cs="Times New Roman"/>
          <w:color w:val="000000" w:themeColor="text1"/>
          <w:szCs w:val="24"/>
        </w:rPr>
        <w:t>Roche</w:t>
      </w:r>
      <w:proofErr w:type="spellEnd"/>
      <w:r w:rsidRPr="00F3224E">
        <w:rPr>
          <w:rFonts w:cs="Times New Roman"/>
          <w:color w:val="000000" w:themeColor="text1"/>
          <w:szCs w:val="24"/>
        </w:rPr>
        <w:t>)</w:t>
      </w:r>
    </w:p>
    <w:p w14:paraId="39FA0933"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Santrifüj Cihazı Mikro 22 (</w:t>
      </w:r>
      <w:proofErr w:type="spellStart"/>
      <w:r w:rsidRPr="00F3224E">
        <w:rPr>
          <w:rFonts w:cs="Times New Roman"/>
          <w:color w:val="000000" w:themeColor="text1"/>
          <w:szCs w:val="24"/>
        </w:rPr>
        <w:t>Hettich</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Zentrifugen</w:t>
      </w:r>
      <w:proofErr w:type="spellEnd"/>
      <w:r w:rsidRPr="00F3224E">
        <w:rPr>
          <w:rFonts w:cs="Times New Roman"/>
          <w:color w:val="000000" w:themeColor="text1"/>
          <w:szCs w:val="24"/>
        </w:rPr>
        <w:t>)</w:t>
      </w:r>
    </w:p>
    <w:p w14:paraId="483FAA7D"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 xml:space="preserve">Termal </w:t>
      </w:r>
      <w:proofErr w:type="spellStart"/>
      <w:r w:rsidRPr="00F3224E">
        <w:rPr>
          <w:rFonts w:cs="Times New Roman"/>
          <w:color w:val="000000" w:themeColor="text1"/>
          <w:szCs w:val="24"/>
        </w:rPr>
        <w:t>Cycler</w:t>
      </w:r>
      <w:proofErr w:type="spellEnd"/>
      <w:r w:rsidRPr="00F3224E">
        <w:rPr>
          <w:rFonts w:cs="Times New Roman"/>
          <w:color w:val="000000" w:themeColor="text1"/>
          <w:szCs w:val="24"/>
        </w:rPr>
        <w:t xml:space="preserve"> PCR Cihazı (</w:t>
      </w:r>
      <w:proofErr w:type="spellStart"/>
      <w:r w:rsidRPr="00F3224E">
        <w:rPr>
          <w:rFonts w:cs="Times New Roman"/>
          <w:color w:val="000000" w:themeColor="text1"/>
          <w:szCs w:val="24"/>
        </w:rPr>
        <w:t>SensoQuest</w:t>
      </w:r>
      <w:proofErr w:type="spellEnd"/>
      <w:r w:rsidRPr="00F3224E">
        <w:rPr>
          <w:rFonts w:cs="Times New Roman"/>
          <w:color w:val="000000" w:themeColor="text1"/>
          <w:szCs w:val="24"/>
        </w:rPr>
        <w:t>)</w:t>
      </w:r>
    </w:p>
    <w:p w14:paraId="4D7C69C2"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Soğutmalı Santrifüj Cihazı (</w:t>
      </w:r>
      <w:proofErr w:type="spellStart"/>
      <w:r w:rsidRPr="00F3224E">
        <w:rPr>
          <w:rFonts w:cs="Times New Roman"/>
          <w:color w:val="000000" w:themeColor="text1"/>
          <w:szCs w:val="24"/>
        </w:rPr>
        <w:t>Sigma</w:t>
      </w:r>
      <w:proofErr w:type="spellEnd"/>
      <w:r w:rsidRPr="00F3224E">
        <w:rPr>
          <w:rFonts w:cs="Times New Roman"/>
          <w:color w:val="000000" w:themeColor="text1"/>
          <w:szCs w:val="24"/>
        </w:rPr>
        <w:t>)</w:t>
      </w:r>
    </w:p>
    <w:p w14:paraId="38F203FB"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Vorteks</w:t>
      </w:r>
      <w:proofErr w:type="spellEnd"/>
      <w:r w:rsidRPr="00F3224E">
        <w:rPr>
          <w:rFonts w:cs="Times New Roman"/>
          <w:color w:val="000000" w:themeColor="text1"/>
          <w:szCs w:val="24"/>
        </w:rPr>
        <w:t xml:space="preserve"> Cihazı (</w:t>
      </w:r>
      <w:proofErr w:type="spellStart"/>
      <w:r w:rsidRPr="00F3224E">
        <w:rPr>
          <w:rFonts w:cs="Times New Roman"/>
          <w:color w:val="000000" w:themeColor="text1"/>
          <w:szCs w:val="24"/>
        </w:rPr>
        <w:t>Heidolph</w:t>
      </w:r>
      <w:proofErr w:type="spellEnd"/>
      <w:r w:rsidRPr="00F3224E">
        <w:rPr>
          <w:rFonts w:cs="Times New Roman"/>
          <w:color w:val="000000" w:themeColor="text1"/>
          <w:szCs w:val="24"/>
        </w:rPr>
        <w:t>)</w:t>
      </w:r>
    </w:p>
    <w:p w14:paraId="378F791E"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 xml:space="preserve">Isıtıcı Blok TH2 (HLC </w:t>
      </w:r>
      <w:proofErr w:type="spellStart"/>
      <w:r w:rsidRPr="00F3224E">
        <w:rPr>
          <w:rFonts w:cs="Times New Roman"/>
          <w:color w:val="000000" w:themeColor="text1"/>
          <w:szCs w:val="24"/>
        </w:rPr>
        <w:t>Biotech</w:t>
      </w:r>
      <w:proofErr w:type="spellEnd"/>
      <w:r w:rsidRPr="00F3224E">
        <w:rPr>
          <w:rFonts w:cs="Times New Roman"/>
          <w:color w:val="000000" w:themeColor="text1"/>
          <w:szCs w:val="24"/>
        </w:rPr>
        <w:t>)</w:t>
      </w:r>
    </w:p>
    <w:p w14:paraId="162651F0"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Mikropipet</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Gilson</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Eppendorf</w:t>
      </w:r>
      <w:proofErr w:type="spellEnd"/>
      <w:r w:rsidRPr="00F3224E">
        <w:rPr>
          <w:rFonts w:cs="Times New Roman"/>
          <w:color w:val="000000" w:themeColor="text1"/>
          <w:szCs w:val="24"/>
        </w:rPr>
        <w:t>)</w:t>
      </w:r>
    </w:p>
    <w:p w14:paraId="57221617"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T-</w:t>
      </w:r>
      <w:proofErr w:type="spellStart"/>
      <w:r w:rsidRPr="00F3224E">
        <w:rPr>
          <w:rFonts w:cs="Times New Roman"/>
          <w:color w:val="000000" w:themeColor="text1"/>
          <w:szCs w:val="24"/>
        </w:rPr>
        <w:t>Shaker</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Eurolone</w:t>
      </w:r>
      <w:proofErr w:type="spellEnd"/>
      <w:r w:rsidRPr="00F3224E">
        <w:rPr>
          <w:rFonts w:cs="Times New Roman"/>
          <w:color w:val="000000" w:themeColor="text1"/>
          <w:szCs w:val="24"/>
        </w:rPr>
        <w:t>)</w:t>
      </w:r>
    </w:p>
    <w:p w14:paraId="51B64925"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Distile</w:t>
      </w:r>
      <w:proofErr w:type="spellEnd"/>
      <w:r w:rsidRPr="00F3224E">
        <w:rPr>
          <w:rFonts w:cs="Times New Roman"/>
          <w:color w:val="000000" w:themeColor="text1"/>
          <w:szCs w:val="24"/>
        </w:rPr>
        <w:t xml:space="preserve"> Su Cihazı (Diret-Q. UV </w:t>
      </w:r>
      <w:proofErr w:type="spellStart"/>
      <w:r w:rsidRPr="00F3224E">
        <w:rPr>
          <w:rFonts w:cs="Times New Roman"/>
          <w:color w:val="000000" w:themeColor="text1"/>
          <w:szCs w:val="24"/>
        </w:rPr>
        <w:t>Millipore</w:t>
      </w:r>
      <w:proofErr w:type="spellEnd"/>
      <w:r w:rsidRPr="00F3224E">
        <w:rPr>
          <w:rFonts w:cs="Times New Roman"/>
          <w:color w:val="000000" w:themeColor="text1"/>
          <w:szCs w:val="24"/>
        </w:rPr>
        <w:t>)</w:t>
      </w:r>
    </w:p>
    <w:p w14:paraId="5920F3A5"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Etüv CO</w:t>
      </w:r>
      <w:r w:rsidRPr="00F3224E">
        <w:rPr>
          <w:rFonts w:cs="Times New Roman"/>
          <w:color w:val="000000" w:themeColor="text1"/>
          <w:szCs w:val="24"/>
          <w:vertAlign w:val="subscript"/>
        </w:rPr>
        <w:t xml:space="preserve">2 </w:t>
      </w:r>
      <w:r w:rsidRPr="00F3224E">
        <w:rPr>
          <w:rFonts w:cs="Times New Roman"/>
          <w:color w:val="000000" w:themeColor="text1"/>
          <w:szCs w:val="24"/>
        </w:rPr>
        <w:t>(Nüve)</w:t>
      </w:r>
    </w:p>
    <w:p w14:paraId="602FEDA9"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Binoküler</w:t>
      </w:r>
      <w:proofErr w:type="spellEnd"/>
      <w:r w:rsidRPr="00F3224E">
        <w:rPr>
          <w:rFonts w:cs="Times New Roman"/>
          <w:color w:val="000000" w:themeColor="text1"/>
          <w:szCs w:val="24"/>
        </w:rPr>
        <w:t xml:space="preserve"> Mikroskop (</w:t>
      </w:r>
      <w:proofErr w:type="spellStart"/>
      <w:r w:rsidRPr="00F3224E">
        <w:rPr>
          <w:rFonts w:cs="Times New Roman"/>
          <w:color w:val="000000" w:themeColor="text1"/>
          <w:szCs w:val="24"/>
        </w:rPr>
        <w:t>Leica</w:t>
      </w:r>
      <w:proofErr w:type="spellEnd"/>
      <w:r w:rsidRPr="00F3224E">
        <w:rPr>
          <w:rFonts w:cs="Times New Roman"/>
          <w:color w:val="000000" w:themeColor="text1"/>
          <w:szCs w:val="24"/>
        </w:rPr>
        <w:t>)</w:t>
      </w:r>
    </w:p>
    <w:p w14:paraId="29BD5BBD"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eastAsia="Times New Roman" w:cs="Times New Roman"/>
          <w:color w:val="000000" w:themeColor="text1"/>
          <w:szCs w:val="24"/>
          <w:lang w:eastAsia="tr-TR"/>
        </w:rPr>
        <w:t>Sterio</w:t>
      </w:r>
      <w:proofErr w:type="spellEnd"/>
      <w:r w:rsidRPr="00F3224E">
        <w:rPr>
          <w:rFonts w:eastAsia="Times New Roman" w:cs="Times New Roman"/>
          <w:color w:val="000000" w:themeColor="text1"/>
          <w:szCs w:val="24"/>
          <w:lang w:eastAsia="tr-TR"/>
        </w:rPr>
        <w:t xml:space="preserve"> Mikroskop </w:t>
      </w:r>
      <w:r w:rsidRPr="00F3224E">
        <w:rPr>
          <w:rFonts w:cs="Times New Roman"/>
          <w:color w:val="000000" w:themeColor="text1"/>
          <w:szCs w:val="24"/>
        </w:rPr>
        <w:t>(</w:t>
      </w:r>
      <w:proofErr w:type="spellStart"/>
      <w:r w:rsidRPr="00F3224E">
        <w:rPr>
          <w:rFonts w:cs="Times New Roman"/>
          <w:color w:val="000000" w:themeColor="text1"/>
          <w:szCs w:val="24"/>
        </w:rPr>
        <w:t>Leica</w:t>
      </w:r>
      <w:proofErr w:type="spellEnd"/>
      <w:r w:rsidRPr="00F3224E">
        <w:rPr>
          <w:rFonts w:cs="Times New Roman"/>
          <w:color w:val="000000" w:themeColor="text1"/>
          <w:szCs w:val="24"/>
        </w:rPr>
        <w:t>)</w:t>
      </w:r>
    </w:p>
    <w:p w14:paraId="6075385A"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Laminar</w:t>
      </w:r>
      <w:proofErr w:type="spellEnd"/>
      <w:r w:rsidRPr="00F3224E">
        <w:rPr>
          <w:rFonts w:cs="Times New Roman"/>
          <w:color w:val="000000" w:themeColor="text1"/>
          <w:szCs w:val="24"/>
        </w:rPr>
        <w:t xml:space="preserve"> Hava Kabini (</w:t>
      </w:r>
      <w:proofErr w:type="spellStart"/>
      <w:r w:rsidRPr="00F3224E">
        <w:rPr>
          <w:rFonts w:cs="Times New Roman"/>
          <w:color w:val="000000" w:themeColor="text1"/>
          <w:szCs w:val="24"/>
        </w:rPr>
        <w:t>TelStar</w:t>
      </w:r>
      <w:proofErr w:type="spellEnd"/>
      <w:r w:rsidRPr="00F3224E">
        <w:rPr>
          <w:rFonts w:cs="Times New Roman"/>
          <w:color w:val="000000" w:themeColor="text1"/>
          <w:szCs w:val="24"/>
        </w:rPr>
        <w:t>)</w:t>
      </w:r>
    </w:p>
    <w:p w14:paraId="0BFFB49B"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Mikrotom</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Leica</w:t>
      </w:r>
      <w:proofErr w:type="spellEnd"/>
      <w:r w:rsidRPr="00F3224E">
        <w:rPr>
          <w:rFonts w:cs="Times New Roman"/>
          <w:color w:val="000000" w:themeColor="text1"/>
          <w:szCs w:val="24"/>
        </w:rPr>
        <w:t xml:space="preserve"> RM 2155)</w:t>
      </w:r>
    </w:p>
    <w:p w14:paraId="6BC064F7"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+4</w:t>
      </w:r>
      <w:r w:rsidRPr="00F3224E">
        <w:rPr>
          <w:rFonts w:eastAsia="Times New Roman" w:cs="Times New Roman"/>
          <w:color w:val="000000" w:themeColor="text1"/>
          <w:szCs w:val="24"/>
          <w:lang w:eastAsia="tr-TR"/>
        </w:rPr>
        <w:sym w:font="Symbol" w:char="F0B0"/>
      </w:r>
      <w:r w:rsidRPr="00F3224E">
        <w:rPr>
          <w:rFonts w:eastAsia="Times New Roman" w:cs="Times New Roman"/>
          <w:color w:val="000000" w:themeColor="text1"/>
          <w:szCs w:val="24"/>
          <w:lang w:eastAsia="tr-TR"/>
        </w:rPr>
        <w:t>C</w:t>
      </w:r>
      <w:r w:rsidRPr="00F3224E">
        <w:rPr>
          <w:rFonts w:cs="Times New Roman"/>
          <w:color w:val="000000" w:themeColor="text1"/>
          <w:szCs w:val="24"/>
        </w:rPr>
        <w:t xml:space="preserve"> Buzdolabı (Siemens)</w:t>
      </w:r>
    </w:p>
    <w:p w14:paraId="4EEE3C95"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-20</w:t>
      </w:r>
      <w:r w:rsidRPr="00F3224E">
        <w:rPr>
          <w:rFonts w:eastAsia="Times New Roman" w:cs="Times New Roman"/>
          <w:color w:val="000000" w:themeColor="text1"/>
          <w:szCs w:val="24"/>
          <w:lang w:eastAsia="tr-TR"/>
        </w:rPr>
        <w:sym w:font="Symbol" w:char="F0B0"/>
      </w:r>
      <w:r w:rsidRPr="00F3224E">
        <w:rPr>
          <w:rFonts w:eastAsia="Times New Roman" w:cs="Times New Roman"/>
          <w:color w:val="000000" w:themeColor="text1"/>
          <w:szCs w:val="24"/>
          <w:lang w:eastAsia="tr-TR"/>
        </w:rPr>
        <w:t>C</w:t>
      </w:r>
      <w:r w:rsidRPr="00F3224E">
        <w:rPr>
          <w:rFonts w:cs="Times New Roman"/>
          <w:color w:val="000000" w:themeColor="text1"/>
          <w:szCs w:val="24"/>
        </w:rPr>
        <w:t xml:space="preserve"> Dondurucu (Beko)</w:t>
      </w:r>
    </w:p>
    <w:p w14:paraId="24970CB4"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-80</w:t>
      </w:r>
      <w:r w:rsidRPr="00F3224E">
        <w:rPr>
          <w:rFonts w:eastAsia="Times New Roman" w:cs="Times New Roman"/>
          <w:color w:val="000000" w:themeColor="text1"/>
          <w:szCs w:val="24"/>
          <w:lang w:eastAsia="tr-TR"/>
        </w:rPr>
        <w:sym w:font="Symbol" w:char="F0B0"/>
      </w:r>
      <w:r w:rsidRPr="00F3224E">
        <w:rPr>
          <w:rFonts w:eastAsia="Times New Roman" w:cs="Times New Roman"/>
          <w:color w:val="000000" w:themeColor="text1"/>
          <w:szCs w:val="24"/>
          <w:lang w:eastAsia="tr-TR"/>
        </w:rPr>
        <w:t>C</w:t>
      </w:r>
      <w:r w:rsidRPr="00F3224E">
        <w:rPr>
          <w:rFonts w:cs="Times New Roman"/>
          <w:color w:val="000000" w:themeColor="text1"/>
          <w:szCs w:val="24"/>
        </w:rPr>
        <w:t xml:space="preserve"> Dondurucu (</w:t>
      </w:r>
      <w:proofErr w:type="spellStart"/>
      <w:r w:rsidRPr="00F3224E">
        <w:rPr>
          <w:rFonts w:cs="Times New Roman"/>
          <w:color w:val="000000" w:themeColor="text1"/>
          <w:szCs w:val="24"/>
        </w:rPr>
        <w:t>Binder</w:t>
      </w:r>
      <w:proofErr w:type="spellEnd"/>
      <w:r w:rsidRPr="00F3224E">
        <w:rPr>
          <w:rFonts w:cs="Times New Roman"/>
          <w:color w:val="000000" w:themeColor="text1"/>
          <w:szCs w:val="24"/>
        </w:rPr>
        <w:t>)</w:t>
      </w:r>
    </w:p>
    <w:p w14:paraId="51CF106F"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lastRenderedPageBreak/>
        <w:t>Otoklav (</w:t>
      </w:r>
      <w:proofErr w:type="spellStart"/>
      <w:r w:rsidRPr="00F3224E">
        <w:rPr>
          <w:rFonts w:cs="Times New Roman"/>
          <w:color w:val="000000" w:themeColor="text1"/>
          <w:szCs w:val="24"/>
        </w:rPr>
        <w:t>Aıp</w:t>
      </w:r>
      <w:proofErr w:type="spellEnd"/>
      <w:r w:rsidRPr="00F3224E">
        <w:rPr>
          <w:rFonts w:cs="Times New Roman"/>
          <w:color w:val="000000" w:themeColor="text1"/>
          <w:szCs w:val="24"/>
        </w:rPr>
        <w:t>)</w:t>
      </w:r>
    </w:p>
    <w:p w14:paraId="0FB65143"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Eppendorf</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Thermomixer</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Comfort</w:t>
      </w:r>
      <w:proofErr w:type="spellEnd"/>
      <w:r w:rsidRPr="00F3224E">
        <w:rPr>
          <w:rFonts w:cs="Times New Roman"/>
          <w:color w:val="000000" w:themeColor="text1"/>
          <w:szCs w:val="24"/>
        </w:rPr>
        <w:t>)</w:t>
      </w:r>
    </w:p>
    <w:p w14:paraId="60583022"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 xml:space="preserve">Hassas Terazi (G Adam </w:t>
      </w:r>
      <w:proofErr w:type="spellStart"/>
      <w:r w:rsidRPr="00F3224E">
        <w:rPr>
          <w:rFonts w:cs="Times New Roman"/>
          <w:color w:val="000000" w:themeColor="text1"/>
          <w:szCs w:val="24"/>
        </w:rPr>
        <w:t>Equipment</w:t>
      </w:r>
      <w:proofErr w:type="spellEnd"/>
      <w:r w:rsidRPr="00F3224E">
        <w:rPr>
          <w:rFonts w:cs="Times New Roman"/>
          <w:color w:val="000000" w:themeColor="text1"/>
          <w:szCs w:val="24"/>
        </w:rPr>
        <w:t>)</w:t>
      </w:r>
    </w:p>
    <w:p w14:paraId="323B7C6B"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Centrifuge</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Beckman</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Coulter</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Allegra</w:t>
      </w:r>
      <w:proofErr w:type="spellEnd"/>
      <w:r w:rsidRPr="00F3224E">
        <w:rPr>
          <w:rFonts w:cs="Times New Roman"/>
          <w:color w:val="000000" w:themeColor="text1"/>
          <w:szCs w:val="24"/>
        </w:rPr>
        <w:t>)</w:t>
      </w:r>
    </w:p>
    <w:p w14:paraId="2F20D636"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Biotech</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Biospec-Nano</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Shimadzu</w:t>
      </w:r>
      <w:proofErr w:type="spellEnd"/>
      <w:r w:rsidRPr="00F3224E">
        <w:rPr>
          <w:rFonts w:cs="Times New Roman"/>
          <w:color w:val="000000" w:themeColor="text1"/>
          <w:szCs w:val="24"/>
        </w:rPr>
        <w:t>)</w:t>
      </w:r>
    </w:p>
    <w:p w14:paraId="19C69815"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Su Banyosu (Nüve)</w:t>
      </w:r>
    </w:p>
    <w:p w14:paraId="72C51586"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Thermal</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Cycler</w:t>
      </w:r>
      <w:proofErr w:type="spellEnd"/>
      <w:r w:rsidRPr="00F3224E">
        <w:rPr>
          <w:rFonts w:cs="Times New Roman"/>
          <w:color w:val="000000" w:themeColor="text1"/>
          <w:szCs w:val="24"/>
        </w:rPr>
        <w:t xml:space="preserve"> (</w:t>
      </w:r>
      <w:proofErr w:type="spellStart"/>
      <w:r w:rsidRPr="00F3224E">
        <w:rPr>
          <w:rFonts w:cs="Times New Roman"/>
          <w:color w:val="000000" w:themeColor="text1"/>
          <w:szCs w:val="24"/>
        </w:rPr>
        <w:t>Bio-Rad</w:t>
      </w:r>
      <w:proofErr w:type="spellEnd"/>
      <w:r w:rsidRPr="00F3224E">
        <w:rPr>
          <w:rFonts w:cs="Times New Roman"/>
          <w:color w:val="000000" w:themeColor="text1"/>
          <w:szCs w:val="24"/>
        </w:rPr>
        <w:t>)</w:t>
      </w:r>
    </w:p>
    <w:p w14:paraId="0DD7A2DB"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Çeker Ocak (</w:t>
      </w:r>
      <w:proofErr w:type="spellStart"/>
      <w:r w:rsidRPr="00F3224E">
        <w:rPr>
          <w:rFonts w:cs="Times New Roman"/>
          <w:color w:val="000000" w:themeColor="text1"/>
          <w:szCs w:val="24"/>
        </w:rPr>
        <w:t>Hedlab</w:t>
      </w:r>
      <w:proofErr w:type="spellEnd"/>
      <w:r w:rsidRPr="00F3224E">
        <w:rPr>
          <w:rFonts w:cs="Times New Roman"/>
          <w:color w:val="000000" w:themeColor="text1"/>
          <w:szCs w:val="24"/>
        </w:rPr>
        <w:t>)</w:t>
      </w:r>
    </w:p>
    <w:p w14:paraId="248F51B3"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r w:rsidRPr="00F3224E">
        <w:rPr>
          <w:rFonts w:cs="Times New Roman"/>
          <w:color w:val="000000" w:themeColor="text1"/>
          <w:szCs w:val="24"/>
        </w:rPr>
        <w:t>Jel Görüntüleme Sistemi (</w:t>
      </w:r>
      <w:proofErr w:type="spellStart"/>
      <w:r w:rsidRPr="00F3224E">
        <w:rPr>
          <w:rFonts w:cs="Times New Roman"/>
          <w:color w:val="000000" w:themeColor="text1"/>
          <w:szCs w:val="24"/>
        </w:rPr>
        <w:t>Bio-Rad</w:t>
      </w:r>
      <w:proofErr w:type="spellEnd"/>
      <w:r w:rsidRPr="00F3224E">
        <w:rPr>
          <w:rFonts w:cs="Times New Roman"/>
          <w:color w:val="000000" w:themeColor="text1"/>
          <w:szCs w:val="24"/>
        </w:rPr>
        <w:t>)</w:t>
      </w:r>
    </w:p>
    <w:p w14:paraId="293E04F7"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Plate</w:t>
      </w:r>
      <w:proofErr w:type="spellEnd"/>
      <w:r w:rsidRPr="00F3224E">
        <w:rPr>
          <w:rFonts w:cs="Times New Roman"/>
          <w:color w:val="000000" w:themeColor="text1"/>
          <w:szCs w:val="24"/>
        </w:rPr>
        <w:t xml:space="preserve"> Santrifüj (</w:t>
      </w:r>
      <w:proofErr w:type="spellStart"/>
      <w:r w:rsidRPr="00F3224E">
        <w:rPr>
          <w:rFonts w:cs="Times New Roman"/>
          <w:color w:val="000000" w:themeColor="text1"/>
          <w:szCs w:val="24"/>
        </w:rPr>
        <w:t>Peqlab</w:t>
      </w:r>
      <w:proofErr w:type="spellEnd"/>
      <w:r w:rsidRPr="00F3224E">
        <w:rPr>
          <w:rFonts w:cs="Times New Roman"/>
          <w:color w:val="000000" w:themeColor="text1"/>
          <w:szCs w:val="24"/>
        </w:rPr>
        <w:t>)</w:t>
      </w:r>
    </w:p>
    <w:p w14:paraId="4B512F67" w14:textId="77777777" w:rsidR="00443F4A" w:rsidRPr="00F3224E" w:rsidRDefault="00443F4A" w:rsidP="00DB6858">
      <w:pPr>
        <w:pStyle w:val="ListeParagraf"/>
        <w:widowControl/>
        <w:numPr>
          <w:ilvl w:val="0"/>
          <w:numId w:val="1"/>
        </w:numPr>
        <w:suppressAutoHyphens w:val="0"/>
        <w:autoSpaceDN/>
        <w:ind w:left="426" w:hanging="426"/>
        <w:contextualSpacing w:val="0"/>
        <w:textAlignment w:val="auto"/>
        <w:rPr>
          <w:rFonts w:cs="Times New Roman"/>
          <w:color w:val="000000" w:themeColor="text1"/>
          <w:szCs w:val="24"/>
        </w:rPr>
      </w:pPr>
      <w:proofErr w:type="spellStart"/>
      <w:r w:rsidRPr="00F3224E">
        <w:rPr>
          <w:rFonts w:cs="Times New Roman"/>
          <w:color w:val="000000" w:themeColor="text1"/>
          <w:szCs w:val="24"/>
        </w:rPr>
        <w:t>Mikropipetler</w:t>
      </w:r>
      <w:proofErr w:type="spellEnd"/>
    </w:p>
    <w:p w14:paraId="04945AB0" w14:textId="77777777" w:rsidR="00443F4A" w:rsidRPr="00947122" w:rsidRDefault="00443F4A" w:rsidP="00904AD6">
      <w:pPr>
        <w:pStyle w:val="Paragrafasl"/>
      </w:pPr>
    </w:p>
    <w:p w14:paraId="09E506FE" w14:textId="77777777" w:rsidR="00443F4A" w:rsidRPr="00F20CFE" w:rsidRDefault="00443F4A" w:rsidP="00904AD6">
      <w:pPr>
        <w:pStyle w:val="Balk2"/>
      </w:pPr>
      <w:bookmarkStart w:id="95" w:name="_Toc534906523"/>
      <w:bookmarkStart w:id="96" w:name="_Toc534489179"/>
      <w:r w:rsidRPr="00F20CFE">
        <w:t>3.2. FARELER ve YAŞAM KOŞULLARI</w:t>
      </w:r>
      <w:bookmarkEnd w:id="95"/>
      <w:bookmarkEnd w:id="96"/>
    </w:p>
    <w:p w14:paraId="2E5983F2" w14:textId="77777777" w:rsidR="00904AD6" w:rsidRDefault="00904AD6" w:rsidP="00904AD6">
      <w:pPr>
        <w:pStyle w:val="Paragrafboluk"/>
      </w:pPr>
    </w:p>
    <w:p w14:paraId="324A04A2" w14:textId="5FC4F81D" w:rsidR="00443F4A" w:rsidRPr="00F3224E" w:rsidRDefault="00443F4A" w:rsidP="00904AD6">
      <w:pPr>
        <w:pStyle w:val="Paragrafasl"/>
      </w:pPr>
      <w:r w:rsidRPr="00F3224E">
        <w:t xml:space="preserve">Çalışmamızda </w:t>
      </w:r>
      <w:proofErr w:type="spellStart"/>
      <w:r w:rsidRPr="00F3224E">
        <w:t>Balb</w:t>
      </w:r>
      <w:proofErr w:type="spellEnd"/>
      <w:r w:rsidRPr="00F3224E">
        <w:t>/c ırkı fareler kullanılmıştır. Bu fareler</w:t>
      </w:r>
      <w:r w:rsidR="00C105E8">
        <w:t xml:space="preserve">, </w:t>
      </w:r>
      <w:r w:rsidRPr="00F3224E">
        <w:t>Erciyes Üniversitesi Betül-Ziya Eren Genom ve Kök Hücre Merkezinde en uygun koşullarda barındırılmıştır. Çalışmamızda kullandığımız farelerimize</w:t>
      </w:r>
      <w:r w:rsidR="00C105E8">
        <w:t xml:space="preserve">, </w:t>
      </w:r>
      <w:r w:rsidRPr="00F3224E">
        <w:t>minimum kafes alanı: 180cm</w:t>
      </w:r>
      <w:r w:rsidRPr="00F3224E">
        <w:rPr>
          <w:vertAlign w:val="superscript"/>
        </w:rPr>
        <w:t xml:space="preserve">2 </w:t>
      </w:r>
      <w:r w:rsidRPr="00F3224E">
        <w:t>ve minimum kafes yüksekliği: 12cm</w:t>
      </w:r>
      <w:r w:rsidRPr="00F3224E">
        <w:rPr>
          <w:vertAlign w:val="superscript"/>
        </w:rPr>
        <w:t>2</w:t>
      </w:r>
      <w:r w:rsidRPr="00F3224E">
        <w:t xml:space="preserve"> şartlarında olacak biçimde ve doğumlarından itibaren bütün ihtiyaçları karşılanacak şekilde barınma olanağı sağlanmıştır. Farelerin hayatta kalmaları için en uygun yaşam şartları olan 20-24C</w:t>
      </w:r>
      <w:r w:rsidR="009E6DBA">
        <w:t>°</w:t>
      </w:r>
      <w:r w:rsidRPr="00F3224E">
        <w:t xml:space="preserve"> yaşam alan sıcaklığı ve %45-70 </w:t>
      </w:r>
      <w:proofErr w:type="spellStart"/>
      <w:r w:rsidRPr="00F3224E">
        <w:t>nisbi</w:t>
      </w:r>
      <w:proofErr w:type="spellEnd"/>
      <w:r w:rsidRPr="00F3224E">
        <w:t xml:space="preserve"> nem miktarı sağlanmıştır.</w:t>
      </w:r>
    </w:p>
    <w:p w14:paraId="3B2797FB" w14:textId="77777777" w:rsidR="00904AD6" w:rsidRDefault="00904AD6" w:rsidP="00904AD6">
      <w:pPr>
        <w:pStyle w:val="Paragrafboluk"/>
      </w:pPr>
    </w:p>
    <w:p w14:paraId="5CA083D5" w14:textId="51EC8CCD" w:rsidR="00443F4A" w:rsidRPr="00A37469" w:rsidRDefault="00443F4A" w:rsidP="00904AD6">
      <w:pPr>
        <w:pStyle w:val="Paragrafasl"/>
      </w:pPr>
      <w:proofErr w:type="gramStart"/>
      <w:r w:rsidRPr="00F3224E">
        <w:t>miR</w:t>
      </w:r>
      <w:proofErr w:type="gramEnd"/>
      <w:r w:rsidRPr="00F3224E">
        <w:t>-124-3p mikroenjeksiyonu sonucu</w:t>
      </w:r>
      <w:r>
        <w:t xml:space="preserve"> 5 erkek</w:t>
      </w:r>
      <w:r w:rsidR="00C105E8">
        <w:t xml:space="preserve">, </w:t>
      </w:r>
      <w:r>
        <w:t xml:space="preserve">1dişi olmak üzere 6 tane F0 </w:t>
      </w:r>
      <w:r w:rsidRPr="00F3224E">
        <w:t>miR-124*</w:t>
      </w:r>
      <w:r>
        <w:t xml:space="preserve"> fare</w:t>
      </w:r>
      <w:r w:rsidR="00800E41">
        <w:t xml:space="preserve"> </w:t>
      </w:r>
      <w:proofErr w:type="spellStart"/>
      <w:r w:rsidR="00800E41">
        <w:t>doğdu.Kontrol</w:t>
      </w:r>
      <w:proofErr w:type="spellEnd"/>
      <w:r w:rsidR="00800E41">
        <w:t xml:space="preserve"> grubu olarak da</w:t>
      </w:r>
      <w:r>
        <w:t xml:space="preserve"> 4 erkek</w:t>
      </w:r>
      <w:r w:rsidR="00C105E8">
        <w:t xml:space="preserve">, </w:t>
      </w:r>
      <w:r>
        <w:t>4 diş</w:t>
      </w:r>
      <w:r w:rsidR="00800E41">
        <w:t xml:space="preserve">i olmak üzere 8 tane F0 </w:t>
      </w:r>
      <w:r>
        <w:t>fare kullanılmıştır.</w:t>
      </w:r>
      <w:r w:rsidR="009E6DBA">
        <w:t xml:space="preserve"> </w:t>
      </w:r>
      <w:r>
        <w:t>Sonrasında kilo takibi yapılan bu fareler</w:t>
      </w:r>
      <w:r w:rsidR="00C105E8">
        <w:t xml:space="preserve">, </w:t>
      </w:r>
      <w:r w:rsidRPr="00F3224E">
        <w:t>miR-124*</w:t>
      </w:r>
      <w:r>
        <w:t xml:space="preserve"> </w:t>
      </w:r>
      <w:proofErr w:type="spellStart"/>
      <w:r>
        <w:t>lar</w:t>
      </w:r>
      <w:proofErr w:type="spellEnd"/>
      <w:r>
        <w:t xml:space="preserve"> kendi aralarında kontrol fareler de kendi aralarında çiftleştirilerek F1 nesli elde edilmiştir.3 erkek 2 dişi olmak üzere 5 tane F1</w:t>
      </w:r>
      <w:r w:rsidRPr="00F86CE1">
        <w:t xml:space="preserve"> </w:t>
      </w:r>
      <w:r w:rsidRPr="00F3224E">
        <w:t>miR-124*</w:t>
      </w:r>
      <w:r>
        <w:t xml:space="preserve"> fare ve 4 erkek 10 dişi olmak üzere 14 tane F1 kontrol fare çalışmamızda kullanılmıştır.</w:t>
      </w:r>
      <w:r w:rsidR="009E6DBA">
        <w:t xml:space="preserve"> </w:t>
      </w:r>
      <w:r>
        <w:t>F1 nesli için de kilo takipleri yapılmıştır.</w:t>
      </w:r>
      <w:r w:rsidR="009E6DBA">
        <w:t xml:space="preserve"> </w:t>
      </w:r>
      <w:r>
        <w:t xml:space="preserve">Hem F0 hem de F1 farelerin </w:t>
      </w:r>
      <w:proofErr w:type="spellStart"/>
      <w:r>
        <w:t>hipotalamus</w:t>
      </w:r>
      <w:proofErr w:type="spellEnd"/>
      <w:r w:rsidR="00C105E8">
        <w:t xml:space="preserve">, </w:t>
      </w:r>
      <w:r>
        <w:t>hipofiz ve kan dokuları elde edilip RNA izolasyonu yapılmıştır.</w:t>
      </w:r>
      <w:r w:rsidRPr="00E24D1A">
        <w:t xml:space="preserve"> </w:t>
      </w:r>
      <w:r>
        <w:t xml:space="preserve">Ardından </w:t>
      </w:r>
      <w:r w:rsidRPr="00BE1F96">
        <w:rPr>
          <w:i/>
        </w:rPr>
        <w:t>GH</w:t>
      </w:r>
      <w:r w:rsidR="00C105E8">
        <w:rPr>
          <w:i/>
        </w:rPr>
        <w:t xml:space="preserve">, </w:t>
      </w:r>
      <w:r>
        <w:rPr>
          <w:i/>
        </w:rPr>
        <w:t>IGF1</w:t>
      </w:r>
      <w:r w:rsidR="00C105E8">
        <w:rPr>
          <w:i/>
        </w:rPr>
        <w:t xml:space="preserve">, </w:t>
      </w:r>
      <w:r>
        <w:rPr>
          <w:i/>
        </w:rPr>
        <w:t>GHRH</w:t>
      </w:r>
      <w:r w:rsidR="00C105E8">
        <w:rPr>
          <w:i/>
        </w:rPr>
        <w:t xml:space="preserve">, </w:t>
      </w:r>
      <w:r>
        <w:rPr>
          <w:i/>
        </w:rPr>
        <w:t>IGFBP5</w:t>
      </w:r>
      <w:r w:rsidR="00C105E8">
        <w:rPr>
          <w:i/>
        </w:rPr>
        <w:t xml:space="preserve">, </w:t>
      </w:r>
      <w:r>
        <w:rPr>
          <w:i/>
        </w:rPr>
        <w:t>GHR</w:t>
      </w:r>
      <w:r w:rsidR="00C105E8">
        <w:rPr>
          <w:i/>
        </w:rPr>
        <w:t xml:space="preserve">, </w:t>
      </w:r>
      <w:r>
        <w:rPr>
          <w:i/>
        </w:rPr>
        <w:t>IGF1</w:t>
      </w:r>
      <w:r w:rsidRPr="00BE1F96">
        <w:rPr>
          <w:i/>
        </w:rPr>
        <w:t>R</w:t>
      </w:r>
      <w:r w:rsidR="00C105E8">
        <w:rPr>
          <w:i/>
        </w:rPr>
        <w:t xml:space="preserve">, </w:t>
      </w:r>
      <w:r w:rsidRPr="00BE1F96">
        <w:rPr>
          <w:i/>
        </w:rPr>
        <w:t>IGFBP1</w:t>
      </w:r>
      <w:r w:rsidR="00C105E8">
        <w:rPr>
          <w:i/>
        </w:rPr>
        <w:t xml:space="preserve">, </w:t>
      </w:r>
      <w:r w:rsidRPr="00BE1F96">
        <w:rPr>
          <w:i/>
        </w:rPr>
        <w:t>GHRL</w:t>
      </w:r>
      <w:r>
        <w:t xml:space="preserve"> genlerinin </w:t>
      </w:r>
      <w:proofErr w:type="spellStart"/>
      <w:r w:rsidRPr="00A37469">
        <w:t>mRNA</w:t>
      </w:r>
      <w:proofErr w:type="spellEnd"/>
      <w:r w:rsidRPr="00A37469">
        <w:t xml:space="preserve"> ekspresyonları Real Time PCR ile</w:t>
      </w:r>
      <w:r>
        <w:t xml:space="preserve"> tespit edilmiştir. Ayrıca bu farelerin serum örneklerinde de ELISA yöntemi ile GH ve IGF-1 protein düzeyleri ölçülmüştür.</w:t>
      </w:r>
    </w:p>
    <w:p w14:paraId="14EE5913" w14:textId="77777777" w:rsidR="00443F4A" w:rsidRPr="00F20CFE" w:rsidRDefault="00443F4A" w:rsidP="00904AD6">
      <w:pPr>
        <w:pStyle w:val="Balk2"/>
      </w:pPr>
      <w:bookmarkStart w:id="97" w:name="_Toc534906527"/>
      <w:bookmarkStart w:id="98" w:name="_Toc534489180"/>
      <w:r w:rsidRPr="00F20CFE">
        <w:lastRenderedPageBreak/>
        <w:t>3.3. YÖNTEM</w:t>
      </w:r>
      <w:bookmarkEnd w:id="97"/>
      <w:bookmarkEnd w:id="98"/>
    </w:p>
    <w:p w14:paraId="78FE5371" w14:textId="77777777" w:rsidR="00904AD6" w:rsidRDefault="00904AD6" w:rsidP="00904AD6">
      <w:pPr>
        <w:pStyle w:val="Paragrafasl"/>
      </w:pPr>
      <w:bookmarkStart w:id="99" w:name="_Toc534906528"/>
    </w:p>
    <w:p w14:paraId="16DBE773" w14:textId="4FD41F65" w:rsidR="00443F4A" w:rsidRPr="00F20CFE" w:rsidRDefault="00443F4A" w:rsidP="00904AD6">
      <w:pPr>
        <w:pStyle w:val="Balk3"/>
      </w:pPr>
      <w:bookmarkStart w:id="100" w:name="_Toc534489181"/>
      <w:r w:rsidRPr="00F20CFE">
        <w:t>3.3.</w:t>
      </w:r>
      <w:r w:rsidR="00B63D75">
        <w:fldChar w:fldCharType="begin"/>
      </w:r>
      <w:r w:rsidR="00B63D75">
        <w:instrText xml:space="preserve"> SEQ 3.3 \* ARABIC </w:instrText>
      </w:r>
      <w:r w:rsidR="00B63D75">
        <w:fldChar w:fldCharType="separate"/>
      </w:r>
      <w:r w:rsidR="003E1F9E">
        <w:rPr>
          <w:noProof/>
        </w:rPr>
        <w:t>1</w:t>
      </w:r>
      <w:r w:rsidR="00B63D75">
        <w:rPr>
          <w:noProof/>
        </w:rPr>
        <w:fldChar w:fldCharType="end"/>
      </w:r>
      <w:r w:rsidRPr="00F20CFE">
        <w:t>. Mikroenjeksiyon Yöntemi</w:t>
      </w:r>
      <w:bookmarkEnd w:id="99"/>
      <w:bookmarkEnd w:id="100"/>
    </w:p>
    <w:p w14:paraId="17C53D96" w14:textId="77777777" w:rsidR="00904AD6" w:rsidRDefault="00904AD6" w:rsidP="00904AD6">
      <w:pPr>
        <w:pStyle w:val="Paragrafboluk"/>
      </w:pPr>
    </w:p>
    <w:p w14:paraId="0D4AED70" w14:textId="28180659" w:rsidR="00443F4A" w:rsidRPr="00F3224E" w:rsidRDefault="00443F4A" w:rsidP="00904AD6">
      <w:pPr>
        <w:pStyle w:val="Paragrafasl"/>
        <w:rPr>
          <w:rFonts w:eastAsia="Times New Roman"/>
        </w:rPr>
      </w:pPr>
      <w:r w:rsidRPr="00A37469">
        <w:t>Bu çalışma için iki grup fareye ihtiyaç vardır. İlk grubu embriyo topladığımız sağlıklı erkek ile çiftleşen sağlıklı dişiler oluştururken</w:t>
      </w:r>
      <w:r w:rsidR="00C105E8">
        <w:t xml:space="preserve">, </w:t>
      </w:r>
      <w:r w:rsidRPr="00A37469">
        <w:t xml:space="preserve">ikinci grubu </w:t>
      </w:r>
      <w:proofErr w:type="spellStart"/>
      <w:r w:rsidRPr="00A37469">
        <w:t>vazektomize</w:t>
      </w:r>
      <w:proofErr w:type="spellEnd"/>
      <w:r w:rsidRPr="00A37469">
        <w:t xml:space="preserve"> erkek (Vaz </w:t>
      </w:r>
      <w:proofErr w:type="spellStart"/>
      <w:r w:rsidRPr="00A37469">
        <w:t>deferens</w:t>
      </w:r>
      <w:proofErr w:type="spellEnd"/>
      <w:r w:rsidRPr="00A37469">
        <w:t xml:space="preserve"> kanalları cerrahi operasyon ile kesilmiş fareler) ile çiftleşen sağlıklı dişiler (taşıyıcı anne) oluşturur. Bir gün önce çiftleşmeye atılan fare gruplarının çiftleşip çiftleşmediğini</w:t>
      </w:r>
      <w:r w:rsidRPr="00F3224E">
        <w:rPr>
          <w:rFonts w:eastAsia="Times New Roman"/>
        </w:rPr>
        <w:t xml:space="preserve"> kontrol etmek için ertesi gün erkenden vajinal tıkaç takibi yapılmıştır. Sağlıklı erkek ile çiftleşen sağlıklı dişiler o gün öğleden sonra </w:t>
      </w:r>
      <w:proofErr w:type="spellStart"/>
      <w:r w:rsidRPr="00F3224E">
        <w:rPr>
          <w:rFonts w:eastAsia="Times New Roman"/>
        </w:rPr>
        <w:t>sakrifiye</w:t>
      </w:r>
      <w:proofErr w:type="spellEnd"/>
      <w:r w:rsidRPr="00F3224E">
        <w:rPr>
          <w:rFonts w:eastAsia="Times New Roman"/>
        </w:rPr>
        <w:t xml:space="preserve"> edilmiştir ve </w:t>
      </w:r>
      <w:proofErr w:type="spellStart"/>
      <w:r w:rsidRPr="00F3224E">
        <w:rPr>
          <w:rFonts w:eastAsia="Times New Roman"/>
        </w:rPr>
        <w:t>oviductları</w:t>
      </w:r>
      <w:proofErr w:type="spellEnd"/>
      <w:r w:rsidRPr="00F3224E">
        <w:rPr>
          <w:rFonts w:eastAsia="Times New Roman"/>
        </w:rPr>
        <w:t xml:space="preserve"> daha önceden 37</w:t>
      </w:r>
      <w:r w:rsidR="009E6DBA">
        <w:rPr>
          <w:rFonts w:eastAsia="Times New Roman"/>
        </w:rPr>
        <w:t>°</w:t>
      </w:r>
      <w:r w:rsidRPr="00F3224E">
        <w:rPr>
          <w:rFonts w:eastAsia="Times New Roman"/>
        </w:rPr>
        <w:t>C</w:t>
      </w:r>
      <w:r w:rsidR="00C105E8">
        <w:rPr>
          <w:rFonts w:eastAsia="Times New Roman"/>
        </w:rPr>
        <w:t>’</w:t>
      </w:r>
      <w:r w:rsidRPr="00F3224E">
        <w:rPr>
          <w:rFonts w:eastAsia="Times New Roman"/>
        </w:rPr>
        <w:t xml:space="preserve">de </w:t>
      </w:r>
      <w:proofErr w:type="spellStart"/>
      <w:r w:rsidRPr="00F3224E">
        <w:rPr>
          <w:rFonts w:eastAsia="Times New Roman"/>
        </w:rPr>
        <w:t>inkübe</w:t>
      </w:r>
      <w:proofErr w:type="spellEnd"/>
      <w:r w:rsidRPr="00F3224E">
        <w:rPr>
          <w:rFonts w:eastAsia="Times New Roman"/>
        </w:rPr>
        <w:t xml:space="preserve"> edilen M2 </w:t>
      </w:r>
      <w:proofErr w:type="spellStart"/>
      <w:r w:rsidRPr="00F3224E">
        <w:rPr>
          <w:rFonts w:eastAsia="Times New Roman"/>
        </w:rPr>
        <w:t>medium</w:t>
      </w:r>
      <w:proofErr w:type="spellEnd"/>
      <w:r w:rsidRPr="00F3224E">
        <w:rPr>
          <w:rFonts w:eastAsia="Times New Roman"/>
        </w:rPr>
        <w:t xml:space="preserve">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 xml:space="preserve">Almanya) içine alınmıştır. </w:t>
      </w:r>
      <w:proofErr w:type="spellStart"/>
      <w:r w:rsidRPr="00F3224E">
        <w:rPr>
          <w:rFonts w:eastAsia="Times New Roman"/>
        </w:rPr>
        <w:t>Sterio</w:t>
      </w:r>
      <w:proofErr w:type="spellEnd"/>
      <w:r w:rsidRPr="00F3224E">
        <w:rPr>
          <w:rFonts w:eastAsia="Times New Roman"/>
        </w:rPr>
        <w:t xml:space="preserve"> mikroskop (</w:t>
      </w:r>
      <w:proofErr w:type="spellStart"/>
      <w:r w:rsidRPr="00F3224E">
        <w:rPr>
          <w:rFonts w:eastAsia="Times New Roman"/>
        </w:rPr>
        <w:t>Leica</w:t>
      </w:r>
      <w:proofErr w:type="spellEnd"/>
      <w:r w:rsidR="00C105E8">
        <w:rPr>
          <w:rFonts w:eastAsia="Times New Roman"/>
        </w:rPr>
        <w:t xml:space="preserve">, </w:t>
      </w:r>
      <w:r w:rsidRPr="00F3224E">
        <w:rPr>
          <w:rFonts w:eastAsia="Times New Roman"/>
        </w:rPr>
        <w:t xml:space="preserve">Almanya) altında embriyoyu barındıran </w:t>
      </w:r>
      <w:proofErr w:type="spellStart"/>
      <w:r w:rsidRPr="00F3224E">
        <w:rPr>
          <w:rFonts w:eastAsia="Times New Roman"/>
        </w:rPr>
        <w:t>ampulla</w:t>
      </w:r>
      <w:proofErr w:type="spellEnd"/>
      <w:r w:rsidRPr="00F3224E">
        <w:rPr>
          <w:rFonts w:eastAsia="Times New Roman"/>
        </w:rPr>
        <w:t xml:space="preserve"> belirgin halde görülünce pensler aracılığı ile </w:t>
      </w:r>
      <w:proofErr w:type="spellStart"/>
      <w:r w:rsidRPr="00F3224E">
        <w:rPr>
          <w:rFonts w:eastAsia="Times New Roman"/>
        </w:rPr>
        <w:t>ampulla</w:t>
      </w:r>
      <w:proofErr w:type="spellEnd"/>
      <w:r w:rsidRPr="00F3224E">
        <w:rPr>
          <w:rFonts w:eastAsia="Times New Roman"/>
        </w:rPr>
        <w:t xml:space="preserve"> yırtılmıştır ve ağız pipeti yardımıyla embriyolar yeni M2</w:t>
      </w:r>
      <w:r w:rsidR="00C105E8">
        <w:rPr>
          <w:rFonts w:eastAsia="Times New Roman"/>
        </w:rPr>
        <w:t>’</w:t>
      </w:r>
      <w:r w:rsidRPr="00F3224E">
        <w:rPr>
          <w:rFonts w:eastAsia="Times New Roman"/>
        </w:rPr>
        <w:t xml:space="preserve">ye transfer edilmiştir. </w:t>
      </w:r>
      <w:proofErr w:type="spellStart"/>
      <w:r w:rsidRPr="00F3224E">
        <w:rPr>
          <w:rFonts w:eastAsia="Times New Roman"/>
        </w:rPr>
        <w:t>Pronükleusları</w:t>
      </w:r>
      <w:proofErr w:type="spellEnd"/>
      <w:r w:rsidRPr="00F3224E">
        <w:rPr>
          <w:rFonts w:eastAsia="Times New Roman"/>
        </w:rPr>
        <w:t xml:space="preserve"> kaynaşmadan önce fakat en belirgin olduğu evrede yakalanması için embriyolar M16 </w:t>
      </w:r>
      <w:proofErr w:type="spellStart"/>
      <w:r w:rsidRPr="00F3224E">
        <w:rPr>
          <w:rFonts w:eastAsia="Times New Roman"/>
        </w:rPr>
        <w:t>medium</w:t>
      </w:r>
      <w:proofErr w:type="spellEnd"/>
      <w:r w:rsidRPr="00F3224E">
        <w:rPr>
          <w:rFonts w:eastAsia="Times New Roman"/>
        </w:rPr>
        <w:t xml:space="preserve">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Almanya) içine ağız pipeti ile taşınıp 37</w:t>
      </w:r>
      <w:r w:rsidRPr="00F3224E">
        <w:rPr>
          <w:rFonts w:eastAsia="Times New Roman"/>
        </w:rPr>
        <w:sym w:font="Symbol" w:char="F0B0"/>
      </w:r>
      <w:r w:rsidRPr="00F3224E">
        <w:rPr>
          <w:rFonts w:eastAsia="Times New Roman"/>
        </w:rPr>
        <w:t>C</w:t>
      </w:r>
      <w:r w:rsidR="00C105E8">
        <w:rPr>
          <w:rFonts w:eastAsia="Times New Roman"/>
        </w:rPr>
        <w:t>’</w:t>
      </w:r>
      <w:r w:rsidRPr="00F3224E">
        <w:rPr>
          <w:rFonts w:eastAsia="Times New Roman"/>
        </w:rPr>
        <w:t>de % 0</w:t>
      </w:r>
      <w:r w:rsidR="00C105E8">
        <w:rPr>
          <w:rFonts w:eastAsia="Times New Roman"/>
        </w:rPr>
        <w:t xml:space="preserve">, </w:t>
      </w:r>
      <w:r w:rsidRPr="00F3224E">
        <w:rPr>
          <w:rFonts w:eastAsia="Times New Roman"/>
        </w:rPr>
        <w:t>5 CO</w:t>
      </w:r>
      <w:r w:rsidRPr="00F3224E">
        <w:rPr>
          <w:rFonts w:eastAsia="Times New Roman"/>
          <w:vertAlign w:val="subscript"/>
        </w:rPr>
        <w:t xml:space="preserve">2 </w:t>
      </w:r>
      <w:r w:rsidR="00C105E8">
        <w:rPr>
          <w:rFonts w:eastAsia="Times New Roman"/>
        </w:rPr>
        <w:t>‘</w:t>
      </w:r>
      <w:r w:rsidRPr="00F3224E">
        <w:rPr>
          <w:rFonts w:eastAsia="Times New Roman"/>
        </w:rPr>
        <w:t>de (Panasonic</w:t>
      </w:r>
      <w:r w:rsidR="00C105E8">
        <w:rPr>
          <w:rFonts w:eastAsia="Times New Roman"/>
        </w:rPr>
        <w:t xml:space="preserve">, </w:t>
      </w:r>
      <w:r w:rsidRPr="00F3224E">
        <w:rPr>
          <w:rFonts w:eastAsia="Times New Roman"/>
        </w:rPr>
        <w:t xml:space="preserve">Japonya) </w:t>
      </w:r>
      <w:proofErr w:type="spellStart"/>
      <w:r w:rsidRPr="00F3224E">
        <w:rPr>
          <w:rFonts w:eastAsia="Times New Roman"/>
        </w:rPr>
        <w:t>inkübe</w:t>
      </w:r>
      <w:proofErr w:type="spellEnd"/>
      <w:r w:rsidRPr="00F3224E">
        <w:rPr>
          <w:rFonts w:eastAsia="Times New Roman"/>
        </w:rPr>
        <w:t xml:space="preserve"> edilmiştir. O sırada </w:t>
      </w:r>
      <w:proofErr w:type="spellStart"/>
      <w:r w:rsidRPr="00F3224E">
        <w:rPr>
          <w:rFonts w:eastAsia="Times New Roman"/>
        </w:rPr>
        <w:t>invert</w:t>
      </w:r>
      <w:proofErr w:type="spellEnd"/>
      <w:r w:rsidRPr="00F3224E">
        <w:rPr>
          <w:rFonts w:eastAsia="Times New Roman"/>
        </w:rPr>
        <w:t xml:space="preserve"> mikroskop (</w:t>
      </w:r>
      <w:proofErr w:type="spellStart"/>
      <w:r w:rsidRPr="00F3224E">
        <w:rPr>
          <w:rFonts w:eastAsia="Times New Roman"/>
        </w:rPr>
        <w:t>Nikon</w:t>
      </w:r>
      <w:proofErr w:type="spellEnd"/>
      <w:r w:rsidR="00C105E8">
        <w:rPr>
          <w:rFonts w:eastAsia="Times New Roman"/>
        </w:rPr>
        <w:t xml:space="preserve">, </w:t>
      </w:r>
      <w:r w:rsidRPr="00F3224E">
        <w:rPr>
          <w:rFonts w:eastAsia="Times New Roman"/>
        </w:rPr>
        <w:t xml:space="preserve">Japonya) açılmıştır. </w:t>
      </w:r>
      <w:proofErr w:type="spellStart"/>
      <w:r w:rsidRPr="00F3224E">
        <w:rPr>
          <w:rFonts w:eastAsia="Times New Roman"/>
        </w:rPr>
        <w:t>Mikroenjekte</w:t>
      </w:r>
      <w:proofErr w:type="spellEnd"/>
      <w:r w:rsidRPr="00F3224E">
        <w:rPr>
          <w:rFonts w:eastAsia="Times New Roman"/>
        </w:rPr>
        <w:t xml:space="preserve"> edilecek olan </w:t>
      </w:r>
      <w:proofErr w:type="spellStart"/>
      <w:r w:rsidRPr="00F3224E">
        <w:rPr>
          <w:rFonts w:eastAsia="Times New Roman"/>
        </w:rPr>
        <w:t>uaaggcacgcggugaaugcc</w:t>
      </w:r>
      <w:proofErr w:type="spellEnd"/>
      <w:r w:rsidRPr="00F3224E">
        <w:rPr>
          <w:rFonts w:eastAsia="Times New Roman"/>
        </w:rPr>
        <w:t xml:space="preserve"> dizisine sahip sentetik mmu-miR-124-3p (MIMAT 0000134</w:t>
      </w:r>
      <w:r w:rsidR="00C105E8">
        <w:rPr>
          <w:rFonts w:eastAsia="Times New Roman"/>
        </w:rPr>
        <w:t xml:space="preserve">,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 xml:space="preserve">1/10 oranında seyreltilmiştir ve çalışma sürecinde daima buz üzerinde tutulmuştur. Çukur lam üzerine alınan M2 </w:t>
      </w:r>
      <w:proofErr w:type="spellStart"/>
      <w:r w:rsidRPr="00F3224E">
        <w:rPr>
          <w:rFonts w:eastAsia="Times New Roman"/>
        </w:rPr>
        <w:t>medium</w:t>
      </w:r>
      <w:proofErr w:type="spellEnd"/>
      <w:r w:rsidRPr="00F3224E">
        <w:rPr>
          <w:rFonts w:eastAsia="Times New Roman"/>
        </w:rPr>
        <w:t xml:space="preserve"> üzerine M2 ile doyurulmuş mineral yağı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 xml:space="preserve">Almanya) eklenerek lam üzerinde </w:t>
      </w:r>
      <w:proofErr w:type="spellStart"/>
      <w:r w:rsidRPr="00F3224E">
        <w:rPr>
          <w:rFonts w:eastAsia="Times New Roman"/>
        </w:rPr>
        <w:t>emriyolar</w:t>
      </w:r>
      <w:proofErr w:type="spellEnd"/>
      <w:r w:rsidRPr="00F3224E">
        <w:rPr>
          <w:rFonts w:eastAsia="Times New Roman"/>
        </w:rPr>
        <w:t xml:space="preserve"> için yaşam alanı oluşturulmuştur. Embriyoya zarar vermeden tutabilmek için 1</w:t>
      </w:r>
      <w:r w:rsidR="00C105E8">
        <w:rPr>
          <w:rFonts w:eastAsia="Times New Roman"/>
        </w:rPr>
        <w:t xml:space="preserve">, </w:t>
      </w:r>
      <w:r w:rsidRPr="00F3224E">
        <w:rPr>
          <w:rFonts w:eastAsia="Times New Roman"/>
        </w:rPr>
        <w:t xml:space="preserve">0mm </w:t>
      </w:r>
      <w:proofErr w:type="spellStart"/>
      <w:r w:rsidRPr="00F3224E">
        <w:rPr>
          <w:rFonts w:eastAsia="Times New Roman"/>
        </w:rPr>
        <w:t>Odx</w:t>
      </w:r>
      <w:proofErr w:type="spellEnd"/>
      <w:r w:rsidRPr="00F3224E">
        <w:rPr>
          <w:rFonts w:eastAsia="Times New Roman"/>
        </w:rPr>
        <w:t xml:space="preserve"> 0</w:t>
      </w:r>
      <w:r w:rsidR="00C105E8">
        <w:rPr>
          <w:rFonts w:eastAsia="Times New Roman"/>
        </w:rPr>
        <w:t xml:space="preserve">, </w:t>
      </w:r>
      <w:r w:rsidRPr="00F3224E">
        <w:rPr>
          <w:rFonts w:eastAsia="Times New Roman"/>
        </w:rPr>
        <w:t xml:space="preserve">58mm ID </w:t>
      </w:r>
      <w:proofErr w:type="spellStart"/>
      <w:r w:rsidRPr="00F3224E">
        <w:rPr>
          <w:rFonts w:eastAsia="Times New Roman"/>
        </w:rPr>
        <w:t>borosilikat</w:t>
      </w:r>
      <w:proofErr w:type="spellEnd"/>
      <w:r w:rsidRPr="00F3224E">
        <w:rPr>
          <w:rFonts w:eastAsia="Times New Roman"/>
        </w:rPr>
        <w:t xml:space="preserve"> cam </w:t>
      </w:r>
      <w:proofErr w:type="spellStart"/>
      <w:r w:rsidRPr="00F3224E">
        <w:rPr>
          <w:rFonts w:eastAsia="Times New Roman"/>
        </w:rPr>
        <w:t>kapiller</w:t>
      </w:r>
      <w:proofErr w:type="spellEnd"/>
      <w:r w:rsidRPr="00F3224E">
        <w:rPr>
          <w:rFonts w:eastAsia="Times New Roman"/>
        </w:rPr>
        <w:t xml:space="preserve"> (Harvard</w:t>
      </w:r>
      <w:r w:rsidR="00C105E8">
        <w:rPr>
          <w:rFonts w:eastAsia="Times New Roman"/>
        </w:rPr>
        <w:t xml:space="preserve">, </w:t>
      </w:r>
      <w:r w:rsidRPr="00F3224E">
        <w:rPr>
          <w:rFonts w:eastAsia="Times New Roman"/>
        </w:rPr>
        <w:t xml:space="preserve">Amerika) Micro </w:t>
      </w:r>
      <w:proofErr w:type="spellStart"/>
      <w:r w:rsidRPr="00F3224E">
        <w:rPr>
          <w:rFonts w:eastAsia="Times New Roman"/>
        </w:rPr>
        <w:t>Puller</w:t>
      </w:r>
      <w:proofErr w:type="spellEnd"/>
      <w:r w:rsidRPr="00F3224E">
        <w:rPr>
          <w:rFonts w:eastAsia="Times New Roman"/>
        </w:rPr>
        <w:t xml:space="preserve"> (</w:t>
      </w:r>
      <w:proofErr w:type="spellStart"/>
      <w:r w:rsidRPr="00F3224E">
        <w:rPr>
          <w:rFonts w:eastAsia="Times New Roman"/>
        </w:rPr>
        <w:t>Narishige</w:t>
      </w:r>
      <w:proofErr w:type="spellEnd"/>
      <w:r w:rsidR="00C105E8">
        <w:rPr>
          <w:rFonts w:eastAsia="Times New Roman"/>
        </w:rPr>
        <w:t xml:space="preserve">, </w:t>
      </w:r>
      <w:r w:rsidRPr="00F3224E">
        <w:rPr>
          <w:rFonts w:eastAsia="Times New Roman"/>
        </w:rPr>
        <w:t>Japonya) kullanılarak 97</w:t>
      </w:r>
      <w:r w:rsidR="00C105E8">
        <w:rPr>
          <w:rFonts w:eastAsia="Times New Roman"/>
        </w:rPr>
        <w:t>,</w:t>
      </w:r>
      <w:r w:rsidRPr="00F3224E">
        <w:rPr>
          <w:rFonts w:eastAsia="Times New Roman"/>
        </w:rPr>
        <w:t>6</w:t>
      </w:r>
      <w:r w:rsidRPr="00F3224E">
        <w:rPr>
          <w:rFonts w:eastAsia="Times New Roman"/>
        </w:rPr>
        <w:sym w:font="Symbol" w:char="F0B0"/>
      </w:r>
      <w:r w:rsidRPr="00F3224E">
        <w:rPr>
          <w:rFonts w:eastAsia="Times New Roman"/>
        </w:rPr>
        <w:t>C</w:t>
      </w:r>
      <w:r w:rsidR="00C105E8">
        <w:rPr>
          <w:rFonts w:eastAsia="Times New Roman"/>
        </w:rPr>
        <w:t>’</w:t>
      </w:r>
      <w:r w:rsidRPr="00F3224E">
        <w:rPr>
          <w:rFonts w:eastAsia="Times New Roman"/>
        </w:rPr>
        <w:t xml:space="preserve">de çekilmiştir ve Micro </w:t>
      </w:r>
      <w:proofErr w:type="spellStart"/>
      <w:r w:rsidRPr="00F3224E">
        <w:rPr>
          <w:rFonts w:eastAsia="Times New Roman"/>
        </w:rPr>
        <w:t>Forge</w:t>
      </w:r>
      <w:proofErr w:type="spellEnd"/>
      <w:r w:rsidRPr="00F3224E">
        <w:rPr>
          <w:rFonts w:eastAsia="Times New Roman"/>
        </w:rPr>
        <w:t xml:space="preserve"> (</w:t>
      </w:r>
      <w:proofErr w:type="spellStart"/>
      <w:r w:rsidRPr="00F3224E">
        <w:rPr>
          <w:rFonts w:eastAsia="Times New Roman"/>
        </w:rPr>
        <w:t>Narishige</w:t>
      </w:r>
      <w:proofErr w:type="spellEnd"/>
      <w:r w:rsidR="00C105E8">
        <w:rPr>
          <w:rFonts w:eastAsia="Times New Roman"/>
        </w:rPr>
        <w:t xml:space="preserve">, </w:t>
      </w:r>
      <w:r w:rsidRPr="00F3224E">
        <w:rPr>
          <w:rFonts w:eastAsia="Times New Roman"/>
        </w:rPr>
        <w:t xml:space="preserve">Japonya) kullanılarak tutucu pipete son şekli verilmiştir. Kullanıma hazır olan tutucu pipet </w:t>
      </w:r>
      <w:proofErr w:type="spellStart"/>
      <w:r w:rsidRPr="00F3224E">
        <w:rPr>
          <w:rFonts w:eastAsia="Times New Roman"/>
        </w:rPr>
        <w:t>invert</w:t>
      </w:r>
      <w:proofErr w:type="spellEnd"/>
      <w:r w:rsidRPr="00F3224E">
        <w:rPr>
          <w:rFonts w:eastAsia="Times New Roman"/>
        </w:rPr>
        <w:t xml:space="preserve"> mikroskop (</w:t>
      </w:r>
      <w:proofErr w:type="spellStart"/>
      <w:r w:rsidRPr="00F3224E">
        <w:rPr>
          <w:rFonts w:eastAsia="Times New Roman"/>
        </w:rPr>
        <w:t>Nikon</w:t>
      </w:r>
      <w:proofErr w:type="spellEnd"/>
      <w:r w:rsidR="00C105E8">
        <w:rPr>
          <w:rFonts w:eastAsia="Times New Roman"/>
        </w:rPr>
        <w:t xml:space="preserve">, </w:t>
      </w:r>
      <w:r w:rsidRPr="00F3224E">
        <w:rPr>
          <w:rFonts w:eastAsia="Times New Roman"/>
        </w:rPr>
        <w:t>Japonya) altında yaşam alanı oluşturulmuş lam içine tutucu kollar yarımıyla yerleştirilmiştir. Bu ortama 15</w:t>
      </w:r>
      <w:r w:rsidR="00C105E8">
        <w:rPr>
          <w:rFonts w:eastAsia="Times New Roman"/>
        </w:rPr>
        <w:t>’</w:t>
      </w:r>
      <w:r w:rsidRPr="00F3224E">
        <w:rPr>
          <w:rFonts w:eastAsia="Times New Roman"/>
        </w:rPr>
        <w:t>şerli gruplar halinde embriyolar yine ağız pipeti yardımıyla taşınmıştır. Mikroenjeksiyon için en son olarak gerekli olan mikroenjeksiyon pipetini yapmak için 1</w:t>
      </w:r>
      <w:r w:rsidR="00C105E8">
        <w:rPr>
          <w:rFonts w:eastAsia="Times New Roman"/>
        </w:rPr>
        <w:t xml:space="preserve">, </w:t>
      </w:r>
      <w:r w:rsidRPr="00F3224E">
        <w:rPr>
          <w:rFonts w:eastAsia="Times New Roman"/>
        </w:rPr>
        <w:t xml:space="preserve">0mm </w:t>
      </w:r>
      <w:proofErr w:type="spellStart"/>
      <w:r w:rsidRPr="00F3224E">
        <w:rPr>
          <w:rFonts w:eastAsia="Times New Roman"/>
        </w:rPr>
        <w:t>Odx</w:t>
      </w:r>
      <w:proofErr w:type="spellEnd"/>
      <w:r w:rsidRPr="00F3224E">
        <w:rPr>
          <w:rFonts w:eastAsia="Times New Roman"/>
        </w:rPr>
        <w:t xml:space="preserve"> 0</w:t>
      </w:r>
      <w:r w:rsidR="00C105E8">
        <w:rPr>
          <w:rFonts w:eastAsia="Times New Roman"/>
        </w:rPr>
        <w:t xml:space="preserve">, </w:t>
      </w:r>
      <w:r w:rsidRPr="00F3224E">
        <w:rPr>
          <w:rFonts w:eastAsia="Times New Roman"/>
        </w:rPr>
        <w:t xml:space="preserve">78mm ID </w:t>
      </w:r>
      <w:proofErr w:type="spellStart"/>
      <w:r w:rsidRPr="00F3224E">
        <w:rPr>
          <w:rFonts w:eastAsia="Times New Roman"/>
        </w:rPr>
        <w:t>borosilikat</w:t>
      </w:r>
      <w:proofErr w:type="spellEnd"/>
      <w:r w:rsidRPr="00F3224E">
        <w:rPr>
          <w:rFonts w:eastAsia="Times New Roman"/>
        </w:rPr>
        <w:t xml:space="preserve"> cam </w:t>
      </w:r>
      <w:proofErr w:type="spellStart"/>
      <w:r w:rsidRPr="00F3224E">
        <w:rPr>
          <w:rFonts w:eastAsia="Times New Roman"/>
        </w:rPr>
        <w:t>kapiller</w:t>
      </w:r>
      <w:proofErr w:type="spellEnd"/>
      <w:r w:rsidRPr="00F3224E">
        <w:rPr>
          <w:rFonts w:eastAsia="Times New Roman"/>
        </w:rPr>
        <w:t xml:space="preserve"> (Harvard</w:t>
      </w:r>
      <w:r w:rsidR="00C105E8">
        <w:rPr>
          <w:rFonts w:eastAsia="Times New Roman"/>
        </w:rPr>
        <w:t xml:space="preserve">, </w:t>
      </w:r>
      <w:r w:rsidRPr="00F3224E">
        <w:rPr>
          <w:rFonts w:eastAsia="Times New Roman"/>
        </w:rPr>
        <w:t xml:space="preserve">Amerika) Micro </w:t>
      </w:r>
      <w:proofErr w:type="spellStart"/>
      <w:r w:rsidRPr="00F3224E">
        <w:rPr>
          <w:rFonts w:eastAsia="Times New Roman"/>
        </w:rPr>
        <w:t>Puller</w:t>
      </w:r>
      <w:proofErr w:type="spellEnd"/>
      <w:r w:rsidRPr="00F3224E">
        <w:rPr>
          <w:rFonts w:eastAsia="Times New Roman"/>
        </w:rPr>
        <w:t xml:space="preserve"> (</w:t>
      </w:r>
      <w:proofErr w:type="spellStart"/>
      <w:r w:rsidRPr="00F3224E">
        <w:rPr>
          <w:rFonts w:eastAsia="Times New Roman"/>
        </w:rPr>
        <w:t>Kopf</w:t>
      </w:r>
      <w:proofErr w:type="spellEnd"/>
      <w:r w:rsidR="00C105E8">
        <w:rPr>
          <w:rFonts w:eastAsia="Times New Roman"/>
        </w:rPr>
        <w:t xml:space="preserve">, </w:t>
      </w:r>
      <w:r w:rsidRPr="00F3224E">
        <w:rPr>
          <w:rFonts w:eastAsia="Times New Roman"/>
        </w:rPr>
        <w:t xml:space="preserve">Amerika) istenen inceliğe uygun sıcaklıkta çekilmiştir. Hazır haldeki mikroenjeksiyon pipeti çözülmüş haldeki </w:t>
      </w:r>
      <w:proofErr w:type="spellStart"/>
      <w:r w:rsidRPr="00F3224E">
        <w:rPr>
          <w:rFonts w:eastAsia="Times New Roman"/>
        </w:rPr>
        <w:t>miRNA</w:t>
      </w:r>
      <w:proofErr w:type="spellEnd"/>
      <w:r w:rsidRPr="00F3224E">
        <w:rPr>
          <w:rFonts w:eastAsia="Times New Roman"/>
        </w:rPr>
        <w:t xml:space="preserve"> ya da total RNA solüsyonu içerisinde 1-2 dk. bekletildikten sonra mikroenjeksiyon pipeti ucunda </w:t>
      </w:r>
      <w:r w:rsidRPr="00F3224E">
        <w:rPr>
          <w:rFonts w:eastAsia="Times New Roman"/>
        </w:rPr>
        <w:lastRenderedPageBreak/>
        <w:t xml:space="preserve">çok küçük bir damlacığın oluşması durumunda solüsyondan çıkarılıp yaşam alanı oluşturulmuş lam içine yine tutucu kollar yardımıyla yerleştirilmiştir. </w:t>
      </w:r>
      <w:proofErr w:type="spellStart"/>
      <w:r w:rsidRPr="00F3224E">
        <w:rPr>
          <w:rFonts w:eastAsia="Times New Roman"/>
        </w:rPr>
        <w:t>Joystick</w:t>
      </w:r>
      <w:r w:rsidR="00C105E8">
        <w:rPr>
          <w:rFonts w:eastAsia="Times New Roman"/>
        </w:rPr>
        <w:t>’</w:t>
      </w:r>
      <w:r w:rsidRPr="00F3224E">
        <w:rPr>
          <w:rFonts w:eastAsia="Times New Roman"/>
        </w:rPr>
        <w:t>ler</w:t>
      </w:r>
      <w:proofErr w:type="spellEnd"/>
      <w:r w:rsidRPr="00F3224E">
        <w:rPr>
          <w:rFonts w:eastAsia="Times New Roman"/>
        </w:rPr>
        <w:t xml:space="preserve"> yardımıyla aynı düzleme alınan tutucu pipet</w:t>
      </w:r>
      <w:r w:rsidR="00C105E8">
        <w:rPr>
          <w:rFonts w:eastAsia="Times New Roman"/>
        </w:rPr>
        <w:t xml:space="preserve">, </w:t>
      </w:r>
      <w:r w:rsidRPr="00F3224E">
        <w:rPr>
          <w:rFonts w:eastAsia="Times New Roman"/>
        </w:rPr>
        <w:t>embriyolar ve mikroenjeksiyon pipeti artık mikroenjeksiyon için hazır hale getirilmiştir. Mineral yağ yardımıyla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Almanya) tutucu pipette oluşturulan itme-çekme gücü kullanılarak embriyo rahatça tutulmuştur ve CO</w:t>
      </w:r>
      <w:r w:rsidRPr="00F3224E">
        <w:rPr>
          <w:rFonts w:eastAsia="Times New Roman"/>
          <w:vertAlign w:val="subscript"/>
        </w:rPr>
        <w:t xml:space="preserve">2 </w:t>
      </w:r>
      <w:r w:rsidRPr="00F3224E">
        <w:rPr>
          <w:rFonts w:eastAsia="Times New Roman"/>
        </w:rPr>
        <w:t xml:space="preserve">yardımıyla mikroenjeksiyon pipetinde oluşan itme gücüyle de </w:t>
      </w:r>
      <w:proofErr w:type="spellStart"/>
      <w:r w:rsidRPr="00F3224E">
        <w:rPr>
          <w:rFonts w:eastAsia="Times New Roman"/>
        </w:rPr>
        <w:t>miRNA</w:t>
      </w:r>
      <w:proofErr w:type="spellEnd"/>
      <w:r w:rsidRPr="00F3224E">
        <w:rPr>
          <w:rFonts w:eastAsia="Times New Roman"/>
        </w:rPr>
        <w:t xml:space="preserve"> ya da total RNA embriyonun erkek </w:t>
      </w:r>
      <w:proofErr w:type="spellStart"/>
      <w:r w:rsidRPr="00F3224E">
        <w:rPr>
          <w:rFonts w:eastAsia="Times New Roman"/>
        </w:rPr>
        <w:t>pronükleusuna</w:t>
      </w:r>
      <w:proofErr w:type="spellEnd"/>
      <w:r w:rsidRPr="00F3224E">
        <w:rPr>
          <w:rFonts w:eastAsia="Times New Roman"/>
        </w:rPr>
        <w:t xml:space="preserve"> basılmıştır. </w:t>
      </w:r>
      <w:proofErr w:type="spellStart"/>
      <w:r w:rsidRPr="00F3224E">
        <w:rPr>
          <w:rFonts w:eastAsia="Times New Roman"/>
        </w:rPr>
        <w:t>Mikroenjekte</w:t>
      </w:r>
      <w:proofErr w:type="spellEnd"/>
      <w:r w:rsidRPr="00F3224E">
        <w:rPr>
          <w:rFonts w:eastAsia="Times New Roman"/>
        </w:rPr>
        <w:t xml:space="preserve"> edilen solüsyonun embriyo içinde oluşturduğu şişkinliğin görünür olması sayesinde embriyoya </w:t>
      </w:r>
      <w:proofErr w:type="spellStart"/>
      <w:r w:rsidRPr="00F3224E">
        <w:rPr>
          <w:rFonts w:eastAsia="Times New Roman"/>
        </w:rPr>
        <w:t>miRNA</w:t>
      </w:r>
      <w:proofErr w:type="spellEnd"/>
      <w:r w:rsidRPr="00F3224E">
        <w:rPr>
          <w:rFonts w:eastAsia="Times New Roman"/>
        </w:rPr>
        <w:t xml:space="preserve"> ya da total RNA</w:t>
      </w:r>
      <w:r w:rsidR="00C105E8">
        <w:rPr>
          <w:rFonts w:eastAsia="Times New Roman"/>
        </w:rPr>
        <w:t>’</w:t>
      </w:r>
      <w:r w:rsidRPr="00F3224E">
        <w:rPr>
          <w:rFonts w:eastAsia="Times New Roman"/>
        </w:rPr>
        <w:t>yı verdiğimizden emin hale geldik. Mikroenjeksiyon bittikten sonra embriyolar ağız pipeti ile taşınıp 37</w:t>
      </w:r>
      <w:r w:rsidRPr="00F3224E">
        <w:rPr>
          <w:rFonts w:eastAsia="Times New Roman"/>
        </w:rPr>
        <w:sym w:font="Symbol" w:char="F0B0"/>
      </w:r>
      <w:r w:rsidRPr="00F3224E">
        <w:rPr>
          <w:rFonts w:eastAsia="Times New Roman"/>
        </w:rPr>
        <w:t>C</w:t>
      </w:r>
      <w:r w:rsidR="00C105E8">
        <w:rPr>
          <w:rFonts w:eastAsia="Times New Roman"/>
        </w:rPr>
        <w:t>’</w:t>
      </w:r>
      <w:r w:rsidRPr="00F3224E">
        <w:rPr>
          <w:rFonts w:eastAsia="Times New Roman"/>
        </w:rPr>
        <w:t>de % 0</w:t>
      </w:r>
      <w:r w:rsidR="00C105E8">
        <w:rPr>
          <w:rFonts w:eastAsia="Times New Roman"/>
        </w:rPr>
        <w:t xml:space="preserve">, </w:t>
      </w:r>
      <w:r w:rsidRPr="00F3224E">
        <w:rPr>
          <w:rFonts w:eastAsia="Times New Roman"/>
        </w:rPr>
        <w:t>5 CO</w:t>
      </w:r>
      <w:r w:rsidRPr="00F3224E">
        <w:rPr>
          <w:rFonts w:eastAsia="Times New Roman"/>
          <w:vertAlign w:val="subscript"/>
        </w:rPr>
        <w:t xml:space="preserve">2 </w:t>
      </w:r>
      <w:r w:rsidR="00C105E8">
        <w:rPr>
          <w:rFonts w:eastAsia="Times New Roman"/>
        </w:rPr>
        <w:t>‘</w:t>
      </w:r>
      <w:r w:rsidRPr="00F3224E">
        <w:rPr>
          <w:rFonts w:eastAsia="Times New Roman"/>
        </w:rPr>
        <w:t>de (Panasonic</w:t>
      </w:r>
      <w:r w:rsidR="00C105E8">
        <w:rPr>
          <w:rFonts w:eastAsia="Times New Roman"/>
        </w:rPr>
        <w:t xml:space="preserve">, </w:t>
      </w:r>
      <w:r w:rsidRPr="00F3224E">
        <w:rPr>
          <w:rFonts w:eastAsia="Times New Roman"/>
        </w:rPr>
        <w:t xml:space="preserve">Japonya) </w:t>
      </w:r>
      <w:proofErr w:type="spellStart"/>
      <w:r w:rsidRPr="00F3224E">
        <w:rPr>
          <w:rFonts w:eastAsia="Times New Roman"/>
        </w:rPr>
        <w:t>inkübe</w:t>
      </w:r>
      <w:proofErr w:type="spellEnd"/>
      <w:r w:rsidRPr="00F3224E">
        <w:rPr>
          <w:rFonts w:eastAsia="Times New Roman"/>
        </w:rPr>
        <w:t xml:space="preserve"> edilmiştir. Ağız pipeti yardımıyla </w:t>
      </w:r>
      <w:proofErr w:type="spellStart"/>
      <w:r w:rsidRPr="00F3224E">
        <w:rPr>
          <w:rFonts w:eastAsia="Times New Roman"/>
        </w:rPr>
        <w:t>Sterio</w:t>
      </w:r>
      <w:proofErr w:type="spellEnd"/>
      <w:r w:rsidRPr="00F3224E">
        <w:rPr>
          <w:rFonts w:eastAsia="Times New Roman"/>
        </w:rPr>
        <w:t xml:space="preserve"> mikroskop (</w:t>
      </w:r>
      <w:proofErr w:type="spellStart"/>
      <w:r w:rsidRPr="00F3224E">
        <w:rPr>
          <w:rFonts w:eastAsia="Times New Roman"/>
        </w:rPr>
        <w:t>Leica</w:t>
      </w:r>
      <w:proofErr w:type="spellEnd"/>
      <w:r w:rsidR="00C105E8">
        <w:rPr>
          <w:rFonts w:eastAsia="Times New Roman"/>
        </w:rPr>
        <w:t xml:space="preserve">, </w:t>
      </w:r>
      <w:r w:rsidRPr="00F3224E">
        <w:rPr>
          <w:rFonts w:eastAsia="Times New Roman"/>
        </w:rPr>
        <w:t>Almanya) altında mikroenjeksiyon sonrası ölen embriyolar M16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 xml:space="preserve">Almanya) içinde bırakılmış ve yaşayan embriyolar M2 </w:t>
      </w:r>
      <w:proofErr w:type="spellStart"/>
      <w:r w:rsidRPr="00F3224E">
        <w:rPr>
          <w:rFonts w:eastAsia="Times New Roman"/>
        </w:rPr>
        <w:t>medium</w:t>
      </w:r>
      <w:proofErr w:type="spellEnd"/>
      <w:r w:rsidRPr="00F3224E">
        <w:rPr>
          <w:rFonts w:eastAsia="Times New Roman"/>
        </w:rPr>
        <w:t xml:space="preserve">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Almanya) içine taşınmıştır. Ağız pipetine önce bir kaç tane hava kabarcığı</w:t>
      </w:r>
      <w:r w:rsidR="00C105E8">
        <w:rPr>
          <w:rFonts w:eastAsia="Times New Roman"/>
        </w:rPr>
        <w:t xml:space="preserve">, </w:t>
      </w:r>
      <w:r w:rsidRPr="00F3224E">
        <w:rPr>
          <w:rFonts w:eastAsia="Times New Roman"/>
        </w:rPr>
        <w:t xml:space="preserve">sonra M2 </w:t>
      </w:r>
      <w:proofErr w:type="spellStart"/>
      <w:r w:rsidRPr="00F3224E">
        <w:rPr>
          <w:rFonts w:eastAsia="Times New Roman"/>
        </w:rPr>
        <w:t>medium</w:t>
      </w:r>
      <w:proofErr w:type="spellEnd"/>
      <w:r w:rsidRPr="00F3224E">
        <w:rPr>
          <w:rFonts w:eastAsia="Times New Roman"/>
        </w:rPr>
        <w:t xml:space="preserve"> (</w:t>
      </w:r>
      <w:proofErr w:type="spellStart"/>
      <w:r w:rsidRPr="00F3224E">
        <w:rPr>
          <w:rFonts w:eastAsia="Times New Roman"/>
        </w:rPr>
        <w:t>Sigma</w:t>
      </w:r>
      <w:proofErr w:type="spellEnd"/>
      <w:r w:rsidR="00C105E8">
        <w:rPr>
          <w:rFonts w:eastAsia="Times New Roman"/>
        </w:rPr>
        <w:t xml:space="preserve">, </w:t>
      </w:r>
      <w:r w:rsidRPr="00F3224E">
        <w:rPr>
          <w:rFonts w:eastAsia="Times New Roman"/>
        </w:rPr>
        <w:t xml:space="preserve">Almanya) ile birlikte mevcut embriyoların hepsi ve en sonunda da tekrar hava kabarcıkları çekilmiştir. </w:t>
      </w:r>
    </w:p>
    <w:p w14:paraId="04D85972" w14:textId="77777777" w:rsidR="00904AD6" w:rsidRDefault="00904AD6" w:rsidP="00904AD6">
      <w:pPr>
        <w:pStyle w:val="Paragrafboluk"/>
      </w:pPr>
    </w:p>
    <w:p w14:paraId="0E83A02E" w14:textId="339456D4" w:rsidR="00443F4A" w:rsidRDefault="00443F4A" w:rsidP="00904AD6">
      <w:pPr>
        <w:pStyle w:val="Paragrafasl"/>
      </w:pPr>
      <w:r w:rsidRPr="00F3224E">
        <w:t xml:space="preserve">Taşıyıcı anneyi anestezi altına alabilmek için 150µl %2 </w:t>
      </w:r>
      <w:proofErr w:type="spellStart"/>
      <w:r w:rsidRPr="00F3224E">
        <w:t>Rompun</w:t>
      </w:r>
      <w:proofErr w:type="spellEnd"/>
      <w:r w:rsidRPr="00F3224E">
        <w:t xml:space="preserve"> (Bayer</w:t>
      </w:r>
      <w:r w:rsidR="00C105E8">
        <w:t xml:space="preserve">, </w:t>
      </w:r>
      <w:r w:rsidRPr="00F3224E">
        <w:t xml:space="preserve">Amerika) ve 150µl </w:t>
      </w:r>
      <w:proofErr w:type="spellStart"/>
      <w:r w:rsidRPr="00F3224E">
        <w:t>Ketalar</w:t>
      </w:r>
      <w:proofErr w:type="spellEnd"/>
      <w:r w:rsidRPr="00F3224E">
        <w:t xml:space="preserve"> (Pfizer</w:t>
      </w:r>
      <w:r w:rsidR="00C105E8">
        <w:t xml:space="preserve">, </w:t>
      </w:r>
      <w:r w:rsidRPr="00F3224E">
        <w:t>Amerika) 2ml %0</w:t>
      </w:r>
      <w:r w:rsidR="00C105E8">
        <w:t xml:space="preserve">, </w:t>
      </w:r>
      <w:r w:rsidRPr="00F3224E">
        <w:t xml:space="preserve">9 </w:t>
      </w:r>
      <w:proofErr w:type="spellStart"/>
      <w:r w:rsidRPr="00F3224E">
        <w:t>NaCI</w:t>
      </w:r>
      <w:proofErr w:type="spellEnd"/>
      <w:r w:rsidRPr="00F3224E">
        <w:t xml:space="preserve"> içinde çözülmüştür. Hazırlanan bu solüsyondan her bir fareye 300µl </w:t>
      </w:r>
      <w:proofErr w:type="spellStart"/>
      <w:r w:rsidRPr="00F3224E">
        <w:t>intraperitonel</w:t>
      </w:r>
      <w:proofErr w:type="spellEnd"/>
      <w:r w:rsidRPr="00F3224E">
        <w:t xml:space="preserve"> olarak enjeksiyon yapılmıştır. </w:t>
      </w:r>
      <w:proofErr w:type="spellStart"/>
      <w:r w:rsidRPr="00F3224E">
        <w:t>Anestezik</w:t>
      </w:r>
      <w:proofErr w:type="spellEnd"/>
      <w:r w:rsidRPr="00F3224E">
        <w:t xml:space="preserve"> madde etkisini göstermeye başlayınca farenin sırt kısmı tıraşlanmıştır. Sırt kısmından makas yardımıyla üç kat kesilen taşıyıcı annenin </w:t>
      </w:r>
      <w:proofErr w:type="spellStart"/>
      <w:r w:rsidRPr="00F3224E">
        <w:t>oviductu</w:t>
      </w:r>
      <w:proofErr w:type="spellEnd"/>
      <w:r w:rsidRPr="00F3224E">
        <w:t xml:space="preserve"> pens ile kesilen kısımdan dışarı çıkarılmıştır. Fare </w:t>
      </w:r>
      <w:proofErr w:type="spellStart"/>
      <w:r w:rsidRPr="00F3224E">
        <w:t>Sterio</w:t>
      </w:r>
      <w:proofErr w:type="spellEnd"/>
      <w:r w:rsidRPr="00F3224E">
        <w:t xml:space="preserve"> mikroskop (</w:t>
      </w:r>
      <w:proofErr w:type="spellStart"/>
      <w:r w:rsidRPr="00F3224E">
        <w:t>Leica</w:t>
      </w:r>
      <w:proofErr w:type="spellEnd"/>
      <w:r w:rsidR="00C105E8">
        <w:t xml:space="preserve">, </w:t>
      </w:r>
      <w:r w:rsidRPr="00F3224E">
        <w:t xml:space="preserve">Almanya) altına taşınıp </w:t>
      </w:r>
      <w:proofErr w:type="spellStart"/>
      <w:r w:rsidRPr="00F3224E">
        <w:t>oviductu</w:t>
      </w:r>
      <w:proofErr w:type="spellEnd"/>
      <w:r w:rsidRPr="00F3224E">
        <w:t xml:space="preserve"> ile </w:t>
      </w:r>
      <w:proofErr w:type="spellStart"/>
      <w:r w:rsidRPr="00F3224E">
        <w:t>ovaryumu</w:t>
      </w:r>
      <w:proofErr w:type="spellEnd"/>
      <w:r w:rsidRPr="00F3224E">
        <w:t xml:space="preserve"> üzerindeki zar pensler yardımıyla yırtılmıştır. Belirgin haldeki </w:t>
      </w:r>
      <w:proofErr w:type="spellStart"/>
      <w:r w:rsidRPr="00F3224E">
        <w:t>infindibulum</w:t>
      </w:r>
      <w:proofErr w:type="spellEnd"/>
      <w:r w:rsidRPr="00F3224E">
        <w:t xml:space="preserve"> pens ile tutulup ağız pipeti ile embriyolar </w:t>
      </w:r>
      <w:proofErr w:type="spellStart"/>
      <w:r w:rsidRPr="00F3224E">
        <w:t>oviduct</w:t>
      </w:r>
      <w:proofErr w:type="spellEnd"/>
      <w:r w:rsidRPr="00F3224E">
        <w:t xml:space="preserve"> içine transfer edilmiştir. Transfer yaparken embriyolar gö</w:t>
      </w:r>
      <w:r>
        <w:t>rünmemektedir. A</w:t>
      </w:r>
      <w:r w:rsidRPr="00F3224E">
        <w:t xml:space="preserve">ncak hava kabarcıkları görülebilirler dolayısıyla hava kabarcığının </w:t>
      </w:r>
      <w:proofErr w:type="spellStart"/>
      <w:r w:rsidRPr="00F3224E">
        <w:t>oviduct</w:t>
      </w:r>
      <w:proofErr w:type="spellEnd"/>
      <w:r w:rsidRPr="00F3224E">
        <w:t xml:space="preserve"> içinde görünmesi embriyoların da </w:t>
      </w:r>
      <w:proofErr w:type="spellStart"/>
      <w:r w:rsidRPr="00F3224E">
        <w:t>oviduct</w:t>
      </w:r>
      <w:proofErr w:type="spellEnd"/>
      <w:r w:rsidRPr="00F3224E">
        <w:t xml:space="preserve"> içinde olduğu anlamına gelmektedir. Transfer sonrası farenin sırt kısmı 26mm ve 75 cm </w:t>
      </w:r>
      <w:proofErr w:type="spellStart"/>
      <w:r w:rsidRPr="00F3224E">
        <w:t>sütur</w:t>
      </w:r>
      <w:proofErr w:type="spellEnd"/>
      <w:r w:rsidRPr="00F3224E">
        <w:t xml:space="preserve"> (</w:t>
      </w:r>
      <w:proofErr w:type="spellStart"/>
      <w:r w:rsidRPr="00F3224E">
        <w:t>Surgisorb</w:t>
      </w:r>
      <w:proofErr w:type="spellEnd"/>
      <w:r w:rsidR="00C105E8">
        <w:t xml:space="preserve">, </w:t>
      </w:r>
      <w:r w:rsidRPr="00F3224E">
        <w:t>İngiltere) ile dikilmiştir. Taşıyıcı anne</w:t>
      </w:r>
      <w:r w:rsidR="00C105E8">
        <w:t xml:space="preserve">, </w:t>
      </w:r>
      <w:r w:rsidRPr="00F3224E">
        <w:t>mikroenjeksiyon bilgileri ve çiftleşme/çalışma tarihi yazılan kafese yerleştirilmiştir. İşlemden 21 gün sonra dünyaya gelen F0 nesli yavrular 21 gün anne sütü ile beslendikten sonra cinsiyetlerine göre ayrılarak yeni kafeslere alınmıştır. Cinsiyet ayrımı yapılan fareler haftalık olarak tartıl</w:t>
      </w:r>
      <w:r>
        <w:t>ıp kilo takipleri yapılmıştır</w:t>
      </w:r>
      <w:r w:rsidRPr="00F3224E">
        <w:t>.</w:t>
      </w:r>
    </w:p>
    <w:p w14:paraId="7AEC157F" w14:textId="77777777" w:rsidR="00904AD6" w:rsidRDefault="00904AD6" w:rsidP="00904AD6">
      <w:pPr>
        <w:pStyle w:val="Paragrafasl"/>
      </w:pPr>
      <w:bookmarkStart w:id="101" w:name="_Toc534906529"/>
    </w:p>
    <w:p w14:paraId="6AA4CAEB" w14:textId="77777777" w:rsidR="00443F4A" w:rsidRPr="00F3224E" w:rsidRDefault="00443F4A" w:rsidP="00904AD6">
      <w:pPr>
        <w:pStyle w:val="Balk3"/>
      </w:pPr>
      <w:bookmarkStart w:id="102" w:name="_Toc534489182"/>
      <w:r w:rsidRPr="00F3224E">
        <w:lastRenderedPageBreak/>
        <w:t>3.3.</w:t>
      </w:r>
      <w:r w:rsidR="00B63D75">
        <w:fldChar w:fldCharType="begin"/>
      </w:r>
      <w:r w:rsidR="00B63D75">
        <w:instrText xml:space="preserve"> SEQ 3.3 \* ARABIC </w:instrText>
      </w:r>
      <w:r w:rsidR="00B63D75">
        <w:fldChar w:fldCharType="separate"/>
      </w:r>
      <w:r w:rsidR="003E1F9E">
        <w:rPr>
          <w:noProof/>
        </w:rPr>
        <w:t>2</w:t>
      </w:r>
      <w:r w:rsidR="00B63D75">
        <w:rPr>
          <w:noProof/>
        </w:rPr>
        <w:fldChar w:fldCharType="end"/>
      </w:r>
      <w:r w:rsidRPr="00F3224E">
        <w:t>. Kilo Takibi</w:t>
      </w:r>
      <w:bookmarkEnd w:id="101"/>
      <w:bookmarkEnd w:id="102"/>
    </w:p>
    <w:p w14:paraId="4E0193FC" w14:textId="77777777" w:rsidR="00904AD6" w:rsidRDefault="00904AD6" w:rsidP="00904AD6">
      <w:pPr>
        <w:pStyle w:val="Paragrafboluk"/>
      </w:pPr>
    </w:p>
    <w:p w14:paraId="4F097AC7" w14:textId="4554002C" w:rsidR="00443F4A" w:rsidRPr="00B4423E" w:rsidRDefault="00443F4A" w:rsidP="00904AD6">
      <w:pPr>
        <w:pStyle w:val="Paragrafasl"/>
      </w:pPr>
      <w:r w:rsidRPr="00B4423E">
        <w:t xml:space="preserve">miR-124-3p mikroenjeksiyonu yapılan embriyoların taşıyıcı anneleri ortalama 21 gün sonra doğum yapmışlardır. 21 günlük olmadan yavrulara dokunmak yavruların sağlığı açısından risk taşımaktadır. Bu hayvanlarda </w:t>
      </w:r>
      <w:proofErr w:type="spellStart"/>
      <w:r w:rsidRPr="00B4423E">
        <w:t>kannibalizm</w:t>
      </w:r>
      <w:proofErr w:type="spellEnd"/>
      <w:r w:rsidRPr="00B4423E">
        <w:t xml:space="preserve"> görüldüğü için yavrularına yabancı koku sindiği durumda anneler yavrularını öldürmektedir. Bu yüzden </w:t>
      </w:r>
      <w:r>
        <w:t>y</w:t>
      </w:r>
      <w:r w:rsidRPr="00B4423E">
        <w:t>irmi bir günlük olduklarında cinsiyet ayrımı yapılan fareler</w:t>
      </w:r>
      <w:r w:rsidR="00C105E8">
        <w:t xml:space="preserve">, </w:t>
      </w:r>
      <w:r w:rsidRPr="00B4423E">
        <w:t xml:space="preserve">kilo takip edilmesi açısından tırnakları kesilerek numaralandırılmışlardır. F0 jenerasyonu için 37.günden başlanarak haftalık olarak </w:t>
      </w:r>
      <w:r>
        <w:t>36 haftalık olana dek</w:t>
      </w:r>
      <w:r w:rsidRPr="00B4423E">
        <w:t xml:space="preserve"> </w:t>
      </w:r>
      <w:proofErr w:type="gramStart"/>
      <w:r w:rsidRPr="00B4423E">
        <w:t>tartılmışlardır.F</w:t>
      </w:r>
      <w:proofErr w:type="gramEnd"/>
      <w:r w:rsidRPr="00B4423E">
        <w:t>1 jenerasyonu için de 78.günden başlanarak 31</w:t>
      </w:r>
      <w:r>
        <w:t xml:space="preserve"> haftalık olana kadar </w:t>
      </w:r>
      <w:r w:rsidRPr="00B4423E">
        <w:t>haftalık kilo takipleri yapılmıştır.</w:t>
      </w:r>
    </w:p>
    <w:p w14:paraId="39B8033A" w14:textId="77777777" w:rsidR="00443F4A" w:rsidRPr="00B4423E" w:rsidRDefault="00443F4A" w:rsidP="00904AD6">
      <w:pPr>
        <w:pStyle w:val="Paragrafasl"/>
      </w:pPr>
    </w:p>
    <w:p w14:paraId="6360A73A" w14:textId="2D970523" w:rsidR="00443F4A" w:rsidRDefault="00443F4A" w:rsidP="00904AD6">
      <w:pPr>
        <w:pStyle w:val="Balk3"/>
        <w:rPr>
          <w:rFonts w:eastAsia="Times New Roman"/>
        </w:rPr>
      </w:pPr>
      <w:bookmarkStart w:id="103" w:name="_Toc534489183"/>
      <w:r w:rsidRPr="00F20CFE">
        <w:t>3.3.</w:t>
      </w:r>
      <w:r>
        <w:t>3</w:t>
      </w:r>
      <w:r w:rsidRPr="00F20CFE">
        <w:t>.</w:t>
      </w:r>
      <w:r w:rsidR="00904AD6">
        <w:t xml:space="preserve"> </w:t>
      </w:r>
      <w:proofErr w:type="spellStart"/>
      <w:r>
        <w:t>Hipotalamus</w:t>
      </w:r>
      <w:proofErr w:type="spellEnd"/>
      <w:r>
        <w:t xml:space="preserve"> ve Hipofiz Dokularından RNA İzolasyonu</w:t>
      </w:r>
      <w:bookmarkEnd w:id="103"/>
    </w:p>
    <w:p w14:paraId="15ACDA59" w14:textId="77777777" w:rsidR="00904AD6" w:rsidRDefault="00904AD6" w:rsidP="00904AD6">
      <w:pPr>
        <w:pStyle w:val="Paragrafboluk"/>
      </w:pPr>
    </w:p>
    <w:p w14:paraId="0DFC5023" w14:textId="1821CB90" w:rsidR="00443F4A"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1.</w:t>
      </w:r>
      <w:r w:rsidR="00904AD6">
        <w:rPr>
          <w:rFonts w:eastAsia="Times New Roman"/>
          <w:color w:val="000000" w:themeColor="text1"/>
          <w:lang w:eastAsia="tr-TR"/>
        </w:rPr>
        <w:tab/>
      </w:r>
      <w:proofErr w:type="spellStart"/>
      <w:r w:rsidRPr="00562E47">
        <w:rPr>
          <w:rFonts w:eastAsia="Times New Roman"/>
          <w:color w:val="000000" w:themeColor="text1"/>
          <w:lang w:eastAsia="tr-TR"/>
        </w:rPr>
        <w:t>Ependorf</w:t>
      </w:r>
      <w:proofErr w:type="spellEnd"/>
      <w:r w:rsidRPr="00562E47">
        <w:rPr>
          <w:rFonts w:eastAsia="Times New Roman"/>
          <w:color w:val="000000" w:themeColor="text1"/>
          <w:lang w:eastAsia="tr-TR"/>
        </w:rPr>
        <w:t xml:space="preserve"> tüplerin içine hipofiz ve </w:t>
      </w:r>
      <w:proofErr w:type="spellStart"/>
      <w:r w:rsidRPr="00562E47">
        <w:rPr>
          <w:rFonts w:eastAsia="Times New Roman"/>
          <w:color w:val="000000" w:themeColor="text1"/>
          <w:lang w:eastAsia="tr-TR"/>
        </w:rPr>
        <w:t>hipotalamus</w:t>
      </w:r>
      <w:proofErr w:type="spellEnd"/>
      <w:r w:rsidRPr="00562E47">
        <w:rPr>
          <w:rFonts w:eastAsia="Times New Roman"/>
          <w:color w:val="000000" w:themeColor="text1"/>
          <w:lang w:eastAsia="tr-TR"/>
        </w:rPr>
        <w:t xml:space="preserve"> dokusu alındı.</w:t>
      </w:r>
    </w:p>
    <w:p w14:paraId="239B100E" w14:textId="38B7622D"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Pr>
          <w:rFonts w:eastAsia="Times New Roman"/>
          <w:color w:val="000000" w:themeColor="text1"/>
          <w:lang w:eastAsia="tr-TR"/>
        </w:rPr>
        <w:t>2.</w:t>
      </w:r>
      <w:r w:rsidR="00904AD6">
        <w:rPr>
          <w:rFonts w:eastAsia="Times New Roman"/>
          <w:color w:val="000000" w:themeColor="text1"/>
          <w:lang w:eastAsia="tr-TR"/>
        </w:rPr>
        <w:tab/>
      </w:r>
      <w:r w:rsidRPr="00562E47">
        <w:rPr>
          <w:rFonts w:eastAsia="Times New Roman"/>
          <w:color w:val="000000" w:themeColor="text1"/>
          <w:lang w:eastAsia="tr-TR"/>
        </w:rPr>
        <w:t xml:space="preserve">Üzerine 500µl </w:t>
      </w:r>
      <w:proofErr w:type="spellStart"/>
      <w:r w:rsidRPr="00562E47">
        <w:rPr>
          <w:rFonts w:eastAsia="Times New Roman"/>
          <w:color w:val="000000" w:themeColor="text1"/>
          <w:lang w:eastAsia="tr-TR"/>
        </w:rPr>
        <w:t>Trizol</w:t>
      </w:r>
      <w:proofErr w:type="spellEnd"/>
      <w:r w:rsidRPr="00562E47">
        <w:rPr>
          <w:rFonts w:eastAsia="Times New Roman"/>
          <w:color w:val="000000" w:themeColor="text1"/>
          <w:lang w:eastAsia="tr-TR"/>
        </w:rPr>
        <w:t xml:space="preserve"> </w:t>
      </w:r>
      <w:r w:rsidRPr="00562E47">
        <w:rPr>
          <w:rFonts w:eastAsia="Times New Roman"/>
          <w:color w:val="000000" w:themeColor="text1"/>
          <w:lang w:val="en-US" w:eastAsia="tr-TR"/>
        </w:rPr>
        <w:t>(Roche</w:t>
      </w:r>
      <w:r w:rsidR="00C105E8">
        <w:rPr>
          <w:rFonts w:eastAsia="Times New Roman"/>
          <w:color w:val="000000" w:themeColor="text1"/>
          <w:lang w:val="en-US" w:eastAsia="tr-TR"/>
        </w:rPr>
        <w:t xml:space="preserve">, </w:t>
      </w:r>
      <w:r w:rsidRPr="00562E47">
        <w:rPr>
          <w:rFonts w:eastAsia="Times New Roman"/>
          <w:color w:val="000000" w:themeColor="text1"/>
          <w:lang w:val="en-US" w:eastAsia="tr-TR"/>
        </w:rPr>
        <w:t>USA)</w:t>
      </w:r>
      <w:r w:rsidR="003F6F90">
        <w:rPr>
          <w:rFonts w:eastAsia="Times New Roman"/>
          <w:color w:val="000000" w:themeColor="text1"/>
          <w:lang w:val="en-US" w:eastAsia="tr-TR"/>
        </w:rPr>
        <w:t xml:space="preserve"> </w:t>
      </w:r>
      <w:r w:rsidRPr="00562E47">
        <w:rPr>
          <w:rFonts w:eastAsia="Times New Roman"/>
          <w:color w:val="000000" w:themeColor="text1"/>
          <w:lang w:eastAsia="tr-TR"/>
        </w:rPr>
        <w:t xml:space="preserve">eklendi. Ardından enjektör yardımı ile dokuların </w:t>
      </w:r>
      <w:proofErr w:type="spellStart"/>
      <w:r w:rsidRPr="00562E47">
        <w:rPr>
          <w:rFonts w:eastAsia="Times New Roman"/>
          <w:color w:val="000000" w:themeColor="text1"/>
          <w:lang w:eastAsia="tr-TR"/>
        </w:rPr>
        <w:t>homojenizasyonu</w:t>
      </w:r>
      <w:proofErr w:type="spellEnd"/>
      <w:r w:rsidRPr="00562E47">
        <w:rPr>
          <w:rFonts w:eastAsia="Times New Roman"/>
          <w:color w:val="000000" w:themeColor="text1"/>
          <w:lang w:eastAsia="tr-TR"/>
        </w:rPr>
        <w:t xml:space="preserve"> sağlandı. </w:t>
      </w:r>
    </w:p>
    <w:p w14:paraId="0EC3AB8D" w14:textId="2CCAD7D6"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3.</w:t>
      </w:r>
      <w:r w:rsidR="00904AD6">
        <w:rPr>
          <w:rFonts w:eastAsia="Times New Roman"/>
          <w:color w:val="000000" w:themeColor="text1"/>
          <w:lang w:eastAsia="tr-TR"/>
        </w:rPr>
        <w:tab/>
      </w:r>
      <w:r w:rsidRPr="00562E47">
        <w:rPr>
          <w:rFonts w:eastAsia="Times New Roman"/>
          <w:color w:val="000000" w:themeColor="text1"/>
          <w:lang w:eastAsia="tr-TR"/>
        </w:rPr>
        <w:t xml:space="preserve">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oda sıcaklığında bekletildikten sonra üzerine 160 µl kloroform eklen</w:t>
      </w:r>
      <w:r>
        <w:rPr>
          <w:rFonts w:eastAsia="Times New Roman"/>
          <w:color w:val="000000" w:themeColor="text1"/>
          <w:lang w:eastAsia="tr-TR"/>
        </w:rPr>
        <w:t xml:space="preserve">di </w:t>
      </w:r>
      <w:r w:rsidRPr="00562E47">
        <w:rPr>
          <w:rFonts w:eastAsia="Times New Roman"/>
          <w:color w:val="000000" w:themeColor="text1"/>
          <w:lang w:eastAsia="tr-TR"/>
        </w:rPr>
        <w:t xml:space="preserve">ve 15 </w:t>
      </w:r>
      <w:proofErr w:type="spellStart"/>
      <w:r w:rsidRPr="00562E47">
        <w:rPr>
          <w:rFonts w:eastAsia="Times New Roman"/>
          <w:color w:val="000000" w:themeColor="text1"/>
          <w:lang w:eastAsia="tr-TR"/>
        </w:rPr>
        <w:t>sn</w:t>
      </w:r>
      <w:proofErr w:type="spellEnd"/>
      <w:r w:rsidRPr="00562E47">
        <w:rPr>
          <w:rFonts w:eastAsia="Times New Roman"/>
          <w:color w:val="000000" w:themeColor="text1"/>
          <w:lang w:eastAsia="tr-TR"/>
        </w:rPr>
        <w:t xml:space="preserve"> kuvvetli şekilde </w:t>
      </w:r>
      <w:proofErr w:type="spellStart"/>
      <w:r w:rsidRPr="00562E47">
        <w:rPr>
          <w:rFonts w:eastAsia="Times New Roman"/>
          <w:color w:val="000000" w:themeColor="text1"/>
          <w:lang w:eastAsia="tr-TR"/>
        </w:rPr>
        <w:t>vortekslendi</w:t>
      </w:r>
      <w:proofErr w:type="spellEnd"/>
      <w:r w:rsidRPr="00562E47">
        <w:rPr>
          <w:rFonts w:eastAsia="Times New Roman"/>
          <w:color w:val="000000" w:themeColor="text1"/>
          <w:lang w:eastAsia="tr-TR"/>
        </w:rPr>
        <w:t>.</w:t>
      </w:r>
    </w:p>
    <w:p w14:paraId="0398F820" w14:textId="4CB491AB"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4.</w:t>
      </w:r>
      <w:r w:rsidR="00904AD6">
        <w:rPr>
          <w:rFonts w:eastAsia="Times New Roman"/>
          <w:color w:val="000000" w:themeColor="text1"/>
          <w:lang w:eastAsia="tr-TR"/>
        </w:rPr>
        <w:tab/>
      </w:r>
      <w:r w:rsidRPr="00562E47">
        <w:rPr>
          <w:rFonts w:eastAsia="Times New Roman"/>
          <w:color w:val="000000" w:themeColor="text1"/>
          <w:lang w:eastAsia="tr-TR"/>
        </w:rPr>
        <w:t xml:space="preserve">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oda sıcaklığında bekletildi ve 12.000 g</w:t>
      </w:r>
      <w:r w:rsidR="00C105E8">
        <w:rPr>
          <w:rFonts w:eastAsia="Times New Roman"/>
          <w:color w:val="000000" w:themeColor="text1"/>
          <w:lang w:eastAsia="tr-TR"/>
        </w:rPr>
        <w:t>’</w:t>
      </w:r>
      <w:r w:rsidRPr="00562E47">
        <w:rPr>
          <w:rFonts w:eastAsia="Times New Roman"/>
          <w:color w:val="000000" w:themeColor="text1"/>
          <w:lang w:eastAsia="tr-TR"/>
        </w:rPr>
        <w:t xml:space="preserve"> de 20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C de santrifüj edildi. Santrifüj sonunda oluşan </w:t>
      </w:r>
      <w:proofErr w:type="spellStart"/>
      <w:r w:rsidRPr="00562E47">
        <w:rPr>
          <w:rFonts w:eastAsia="Times New Roman"/>
          <w:color w:val="000000" w:themeColor="text1"/>
          <w:lang w:eastAsia="tr-TR"/>
        </w:rPr>
        <w:t>aköz</w:t>
      </w:r>
      <w:proofErr w:type="spellEnd"/>
      <w:r w:rsidRPr="00562E47">
        <w:rPr>
          <w:rFonts w:eastAsia="Times New Roman"/>
          <w:color w:val="000000" w:themeColor="text1"/>
          <w:lang w:eastAsia="tr-TR"/>
        </w:rPr>
        <w:t xml:space="preserve"> faz yeni bir tüpe alındı. </w:t>
      </w:r>
    </w:p>
    <w:p w14:paraId="1E738412" w14:textId="48375482"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5.</w:t>
      </w:r>
      <w:r w:rsidR="00904AD6">
        <w:rPr>
          <w:rFonts w:eastAsia="Times New Roman"/>
          <w:color w:val="000000" w:themeColor="text1"/>
          <w:lang w:eastAsia="tr-TR"/>
        </w:rPr>
        <w:tab/>
      </w:r>
      <w:r w:rsidRPr="00562E47">
        <w:rPr>
          <w:rFonts w:eastAsia="Times New Roman"/>
          <w:color w:val="000000" w:themeColor="text1"/>
          <w:lang w:eastAsia="tr-TR"/>
        </w:rPr>
        <w:t xml:space="preserve">Alınan </w:t>
      </w:r>
      <w:proofErr w:type="spellStart"/>
      <w:r w:rsidRPr="00562E47">
        <w:rPr>
          <w:rFonts w:eastAsia="Times New Roman"/>
          <w:color w:val="000000" w:themeColor="text1"/>
          <w:lang w:eastAsia="tr-TR"/>
        </w:rPr>
        <w:t>aköz</w:t>
      </w:r>
      <w:proofErr w:type="spellEnd"/>
      <w:r w:rsidRPr="00562E47">
        <w:rPr>
          <w:rFonts w:eastAsia="Times New Roman"/>
          <w:color w:val="000000" w:themeColor="text1"/>
          <w:lang w:eastAsia="tr-TR"/>
        </w:rPr>
        <w:t xml:space="preserve"> faz miktarı kadar (1:1) tüpün içerisine </w:t>
      </w:r>
      <w:proofErr w:type="spellStart"/>
      <w:r w:rsidRPr="00562E47">
        <w:rPr>
          <w:rFonts w:eastAsia="Times New Roman"/>
          <w:color w:val="000000" w:themeColor="text1"/>
          <w:lang w:eastAsia="tr-TR"/>
        </w:rPr>
        <w:t>isopropanol</w:t>
      </w:r>
      <w:proofErr w:type="spellEnd"/>
      <w:r w:rsidRPr="00562E47">
        <w:rPr>
          <w:rFonts w:eastAsia="Times New Roman"/>
          <w:color w:val="000000" w:themeColor="text1"/>
          <w:lang w:eastAsia="tr-TR"/>
        </w:rPr>
        <w:t xml:space="preserve"> eklendi ve </w:t>
      </w:r>
      <w:proofErr w:type="spellStart"/>
      <w:r w:rsidRPr="00562E47">
        <w:rPr>
          <w:rFonts w:eastAsia="Times New Roman"/>
          <w:color w:val="000000" w:themeColor="text1"/>
          <w:lang w:eastAsia="tr-TR"/>
        </w:rPr>
        <w:t>vortekslendi</w:t>
      </w:r>
      <w:proofErr w:type="spellEnd"/>
      <w:r w:rsidRPr="00562E47">
        <w:rPr>
          <w:rFonts w:eastAsia="Times New Roman"/>
          <w:color w:val="000000" w:themeColor="text1"/>
          <w:lang w:eastAsia="tr-TR"/>
        </w:rPr>
        <w:t>. Örnekler 5dk oda sıcaklığında bekletildi. Sonrasında 12.000 g</w:t>
      </w:r>
      <w:r w:rsidR="00C105E8">
        <w:rPr>
          <w:rFonts w:eastAsia="Times New Roman"/>
          <w:color w:val="000000" w:themeColor="text1"/>
          <w:lang w:eastAsia="tr-TR"/>
        </w:rPr>
        <w:t>’</w:t>
      </w:r>
      <w:r w:rsidRPr="00562E47">
        <w:rPr>
          <w:rFonts w:eastAsia="Times New Roman"/>
          <w:color w:val="000000" w:themeColor="text1"/>
          <w:lang w:eastAsia="tr-TR"/>
        </w:rPr>
        <w:t xml:space="preserve"> de 10 </w:t>
      </w:r>
      <w:proofErr w:type="spellStart"/>
      <w:r w:rsidRPr="00562E47">
        <w:rPr>
          <w:rFonts w:eastAsia="Times New Roman"/>
          <w:color w:val="000000" w:themeColor="text1"/>
          <w:lang w:eastAsia="tr-TR"/>
        </w:rPr>
        <w:t>dk</w:t>
      </w:r>
      <w:proofErr w:type="spellEnd"/>
      <w:r w:rsidR="003F6F90">
        <w:rPr>
          <w:rFonts w:eastAsia="Times New Roman"/>
          <w:color w:val="000000" w:themeColor="text1"/>
          <w:lang w:eastAsia="tr-TR"/>
        </w:rPr>
        <w:t xml:space="preserve"> </w:t>
      </w:r>
      <w:r w:rsidRPr="00562E47">
        <w:rPr>
          <w:rFonts w:eastAsia="Times New Roman"/>
          <w:color w:val="000000" w:themeColor="text1"/>
          <w:lang w:eastAsia="tr-TR"/>
        </w:rPr>
        <w:t>+4</w:t>
      </w:r>
      <w:r w:rsidR="00C105E8">
        <w:rPr>
          <w:rFonts w:eastAsia="Times New Roman"/>
          <w:color w:val="000000" w:themeColor="text1"/>
          <w:lang w:eastAsia="tr-TR"/>
        </w:rPr>
        <w:t>’</w:t>
      </w:r>
      <w:r w:rsidRPr="00562E47">
        <w:rPr>
          <w:rFonts w:eastAsia="Times New Roman"/>
          <w:color w:val="000000" w:themeColor="text1"/>
          <w:lang w:eastAsia="tr-TR"/>
        </w:rPr>
        <w:t xml:space="preserve"> C de </w:t>
      </w:r>
      <w:proofErr w:type="spellStart"/>
      <w:r w:rsidRPr="00562E47">
        <w:rPr>
          <w:rFonts w:eastAsia="Times New Roman"/>
          <w:color w:val="000000" w:themeColor="text1"/>
          <w:lang w:eastAsia="tr-TR"/>
        </w:rPr>
        <w:t>santirfüj</w:t>
      </w:r>
      <w:proofErr w:type="spellEnd"/>
      <w:r w:rsidRPr="00562E47">
        <w:rPr>
          <w:rFonts w:eastAsia="Times New Roman"/>
          <w:color w:val="000000" w:themeColor="text1"/>
          <w:lang w:eastAsia="tr-TR"/>
        </w:rPr>
        <w:t xml:space="preserve"> edildi. </w:t>
      </w:r>
    </w:p>
    <w:p w14:paraId="509E72F7" w14:textId="7CAC7A9C"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6.</w:t>
      </w:r>
      <w:r w:rsidR="00904AD6">
        <w:rPr>
          <w:rFonts w:eastAsia="Times New Roman"/>
          <w:color w:val="000000" w:themeColor="text1"/>
          <w:lang w:eastAsia="tr-TR"/>
        </w:rPr>
        <w:tab/>
      </w:r>
      <w:r w:rsidRPr="00562E47">
        <w:rPr>
          <w:rFonts w:eastAsia="Times New Roman"/>
          <w:color w:val="000000" w:themeColor="text1"/>
          <w:lang w:eastAsia="tr-TR"/>
        </w:rPr>
        <w:t xml:space="preserve">Santrifüj sonunda oluşan </w:t>
      </w:r>
      <w:proofErr w:type="spellStart"/>
      <w:r w:rsidRPr="00562E47">
        <w:rPr>
          <w:rFonts w:eastAsia="Times New Roman"/>
          <w:color w:val="000000" w:themeColor="text1"/>
          <w:lang w:eastAsia="tr-TR"/>
        </w:rPr>
        <w:t>süpernatant</w:t>
      </w:r>
      <w:proofErr w:type="spellEnd"/>
      <w:r w:rsidRPr="00562E47">
        <w:rPr>
          <w:rFonts w:eastAsia="Times New Roman"/>
          <w:color w:val="000000" w:themeColor="text1"/>
          <w:lang w:eastAsia="tr-TR"/>
        </w:rPr>
        <w:t xml:space="preserve"> atıldı.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yıkama işlemi için 1000 µl</w:t>
      </w:r>
      <w:r w:rsidR="003F6F90">
        <w:rPr>
          <w:rFonts w:eastAsia="Times New Roman"/>
          <w:color w:val="000000" w:themeColor="text1"/>
          <w:lang w:eastAsia="tr-TR"/>
        </w:rPr>
        <w:t xml:space="preserve"> </w:t>
      </w:r>
      <w:r w:rsidRPr="00562E47">
        <w:rPr>
          <w:rFonts w:eastAsia="Times New Roman"/>
          <w:color w:val="000000" w:themeColor="text1"/>
          <w:lang w:eastAsia="tr-TR"/>
        </w:rPr>
        <w:t>%75</w:t>
      </w:r>
      <w:r w:rsidR="00C105E8">
        <w:rPr>
          <w:rFonts w:eastAsia="Times New Roman"/>
          <w:color w:val="000000" w:themeColor="text1"/>
          <w:lang w:eastAsia="tr-TR"/>
        </w:rPr>
        <w:t>’</w:t>
      </w:r>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lik</w:t>
      </w:r>
      <w:proofErr w:type="spellEnd"/>
      <w:r w:rsidRPr="00562E47">
        <w:rPr>
          <w:rFonts w:eastAsia="Times New Roman"/>
          <w:color w:val="000000" w:themeColor="text1"/>
          <w:lang w:eastAsia="tr-TR"/>
        </w:rPr>
        <w:t xml:space="preserve"> etanol eklendi ve kısa bir </w:t>
      </w:r>
      <w:proofErr w:type="spellStart"/>
      <w:r w:rsidRPr="00562E47">
        <w:rPr>
          <w:rFonts w:eastAsia="Times New Roman"/>
          <w:color w:val="000000" w:themeColor="text1"/>
          <w:lang w:eastAsia="tr-TR"/>
        </w:rPr>
        <w:t>vortex</w:t>
      </w:r>
      <w:proofErr w:type="spellEnd"/>
      <w:r w:rsidRPr="00562E47">
        <w:rPr>
          <w:rFonts w:eastAsia="Times New Roman"/>
          <w:color w:val="000000" w:themeColor="text1"/>
          <w:lang w:eastAsia="tr-TR"/>
        </w:rPr>
        <w:t xml:space="preserve"> yapıldı. Sonrasında 7500 g</w:t>
      </w:r>
      <w:r w:rsidR="00C105E8">
        <w:rPr>
          <w:rFonts w:eastAsia="Times New Roman"/>
          <w:color w:val="000000" w:themeColor="text1"/>
          <w:lang w:eastAsia="tr-TR"/>
        </w:rPr>
        <w:t>’</w:t>
      </w:r>
      <w:r w:rsidRPr="00562E47">
        <w:rPr>
          <w:rFonts w:eastAsia="Times New Roman"/>
          <w:color w:val="000000" w:themeColor="text1"/>
          <w:lang w:eastAsia="tr-TR"/>
        </w:rPr>
        <w:t xml:space="preserve"> de 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 C de santrifüj edildi. </w:t>
      </w:r>
    </w:p>
    <w:p w14:paraId="69AD520F" w14:textId="7D894A69" w:rsidR="00443F4A"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7.</w:t>
      </w:r>
      <w:r w:rsidR="00904AD6">
        <w:rPr>
          <w:rFonts w:eastAsia="Times New Roman"/>
          <w:color w:val="000000" w:themeColor="text1"/>
          <w:lang w:eastAsia="tr-TR"/>
        </w:rPr>
        <w:tab/>
      </w:r>
      <w:r w:rsidRPr="00562E47">
        <w:rPr>
          <w:rFonts w:eastAsia="Times New Roman"/>
          <w:color w:val="000000" w:themeColor="text1"/>
          <w:lang w:eastAsia="tr-TR"/>
        </w:rPr>
        <w:t xml:space="preserve">Santrifüj sonunda </w:t>
      </w:r>
      <w:proofErr w:type="spellStart"/>
      <w:r w:rsidRPr="00562E47">
        <w:rPr>
          <w:rFonts w:eastAsia="Times New Roman"/>
          <w:color w:val="000000" w:themeColor="text1"/>
          <w:lang w:eastAsia="tr-TR"/>
        </w:rPr>
        <w:t>süpernatant</w:t>
      </w:r>
      <w:proofErr w:type="spellEnd"/>
      <w:r w:rsidRPr="00562E47">
        <w:rPr>
          <w:rFonts w:eastAsia="Times New Roman"/>
          <w:color w:val="000000" w:themeColor="text1"/>
          <w:lang w:eastAsia="tr-TR"/>
        </w:rPr>
        <w:t xml:space="preserve"> atıldı.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tekrar 1000 µl</w:t>
      </w:r>
      <w:r w:rsidR="003F6F90">
        <w:rPr>
          <w:rFonts w:eastAsia="Times New Roman"/>
          <w:color w:val="000000" w:themeColor="text1"/>
          <w:lang w:eastAsia="tr-TR"/>
        </w:rPr>
        <w:t xml:space="preserve"> </w:t>
      </w:r>
      <w:r w:rsidRPr="00562E47">
        <w:rPr>
          <w:rFonts w:eastAsia="Times New Roman"/>
          <w:color w:val="000000" w:themeColor="text1"/>
          <w:lang w:eastAsia="tr-TR"/>
        </w:rPr>
        <w:t>%75</w:t>
      </w:r>
      <w:r w:rsidR="00C105E8">
        <w:rPr>
          <w:rFonts w:eastAsia="Times New Roman"/>
          <w:color w:val="000000" w:themeColor="text1"/>
          <w:lang w:eastAsia="tr-TR"/>
        </w:rPr>
        <w:t>’</w:t>
      </w:r>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lik</w:t>
      </w:r>
      <w:proofErr w:type="spellEnd"/>
      <w:r w:rsidRPr="00562E47">
        <w:rPr>
          <w:rFonts w:eastAsia="Times New Roman"/>
          <w:color w:val="000000" w:themeColor="text1"/>
          <w:lang w:eastAsia="tr-TR"/>
        </w:rPr>
        <w:t xml:space="preserve"> etanol eklendi ve kısa bir </w:t>
      </w:r>
      <w:proofErr w:type="spellStart"/>
      <w:r w:rsidRPr="00562E47">
        <w:rPr>
          <w:rFonts w:eastAsia="Times New Roman"/>
          <w:color w:val="000000" w:themeColor="text1"/>
          <w:lang w:eastAsia="tr-TR"/>
        </w:rPr>
        <w:t>vortex</w:t>
      </w:r>
      <w:proofErr w:type="spellEnd"/>
      <w:r w:rsidRPr="00562E47">
        <w:rPr>
          <w:rFonts w:eastAsia="Times New Roman"/>
          <w:color w:val="000000" w:themeColor="text1"/>
          <w:lang w:eastAsia="tr-TR"/>
        </w:rPr>
        <w:t xml:space="preserve"> yapıldı. Tekrar 7500 g</w:t>
      </w:r>
      <w:r w:rsidR="00C105E8">
        <w:rPr>
          <w:rFonts w:eastAsia="Times New Roman"/>
          <w:color w:val="000000" w:themeColor="text1"/>
          <w:lang w:eastAsia="tr-TR"/>
        </w:rPr>
        <w:t>’</w:t>
      </w:r>
      <w:r w:rsidRPr="00562E47">
        <w:rPr>
          <w:rFonts w:eastAsia="Times New Roman"/>
          <w:color w:val="000000" w:themeColor="text1"/>
          <w:lang w:eastAsia="tr-TR"/>
        </w:rPr>
        <w:t xml:space="preserve"> de 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 C de santrifüj edildi. </w:t>
      </w:r>
      <w:proofErr w:type="spellStart"/>
      <w:r w:rsidRPr="00562E47">
        <w:rPr>
          <w:rFonts w:eastAsia="Times New Roman"/>
          <w:color w:val="000000" w:themeColor="text1"/>
          <w:lang w:eastAsia="tr-TR"/>
        </w:rPr>
        <w:t>Santifüj</w:t>
      </w:r>
      <w:proofErr w:type="spellEnd"/>
      <w:r w:rsidRPr="00562E47">
        <w:rPr>
          <w:rFonts w:eastAsia="Times New Roman"/>
          <w:color w:val="000000" w:themeColor="text1"/>
          <w:lang w:eastAsia="tr-TR"/>
        </w:rPr>
        <w:t xml:space="preserve"> sonunda üstte</w:t>
      </w:r>
      <w:r w:rsidR="00C732FB">
        <w:rPr>
          <w:rFonts w:eastAsia="Times New Roman"/>
          <w:color w:val="000000" w:themeColor="text1"/>
          <w:lang w:eastAsia="tr-TR"/>
        </w:rPr>
        <w:t xml:space="preserve"> olan </w:t>
      </w:r>
      <w:proofErr w:type="spellStart"/>
      <w:r w:rsidR="00C732FB">
        <w:rPr>
          <w:rFonts w:eastAsia="Times New Roman"/>
          <w:color w:val="000000" w:themeColor="text1"/>
          <w:lang w:eastAsia="tr-TR"/>
        </w:rPr>
        <w:t>supernatant</w:t>
      </w:r>
      <w:proofErr w:type="spellEnd"/>
      <w:r w:rsidR="00C732FB">
        <w:rPr>
          <w:rFonts w:eastAsia="Times New Roman"/>
          <w:color w:val="000000" w:themeColor="text1"/>
          <w:lang w:eastAsia="tr-TR"/>
        </w:rPr>
        <w:t xml:space="preserve"> kısım atıldı.</w:t>
      </w:r>
    </w:p>
    <w:p w14:paraId="10E8D414" w14:textId="77777777" w:rsidR="00C732FB" w:rsidRDefault="00C732FB" w:rsidP="00C732FB">
      <w:pPr>
        <w:overflowPunct w:val="0"/>
        <w:autoSpaceDE w:val="0"/>
        <w:adjustRightInd w:val="0"/>
        <w:spacing w:after="120"/>
        <w:ind w:left="426" w:hanging="426"/>
        <w:rPr>
          <w:rFonts w:eastAsia="Times New Roman"/>
          <w:color w:val="000000" w:themeColor="text1"/>
          <w:lang w:eastAsia="tr-TR"/>
        </w:rPr>
      </w:pPr>
    </w:p>
    <w:p w14:paraId="4F1CBB63" w14:textId="77777777" w:rsidR="00C732FB" w:rsidRPr="00562E47" w:rsidRDefault="00C732FB" w:rsidP="00C732FB">
      <w:pPr>
        <w:overflowPunct w:val="0"/>
        <w:autoSpaceDE w:val="0"/>
        <w:adjustRightInd w:val="0"/>
        <w:spacing w:after="120"/>
        <w:ind w:left="426" w:hanging="426"/>
        <w:rPr>
          <w:rFonts w:eastAsia="Times New Roman"/>
          <w:color w:val="000000" w:themeColor="text1"/>
          <w:lang w:eastAsia="tr-TR"/>
        </w:rPr>
      </w:pPr>
    </w:p>
    <w:p w14:paraId="3931EB9B" w14:textId="389D51CF" w:rsidR="00443F4A" w:rsidRPr="00562E47"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lastRenderedPageBreak/>
        <w:t>8.</w:t>
      </w:r>
      <w:r w:rsidR="00904AD6">
        <w:rPr>
          <w:rFonts w:eastAsia="Times New Roman"/>
          <w:color w:val="000000" w:themeColor="text1"/>
          <w:lang w:eastAsia="tr-TR"/>
        </w:rPr>
        <w:tab/>
      </w:r>
      <w:r w:rsidRPr="00562E47">
        <w:rPr>
          <w:rFonts w:eastAsia="Times New Roman"/>
          <w:color w:val="000000" w:themeColor="text1"/>
          <w:lang w:eastAsia="tr-TR"/>
        </w:rPr>
        <w:t xml:space="preserve">Geriye kalan dipteki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kısım tüpün ağzı açık bir şekilde oda sıcaklığında 10dk bekletil</w:t>
      </w:r>
      <w:r>
        <w:rPr>
          <w:rFonts w:eastAsia="Times New Roman"/>
          <w:color w:val="000000" w:themeColor="text1"/>
          <w:lang w:eastAsia="tr-TR"/>
        </w:rPr>
        <w:t>di. Etanolün uçması sağlandı</w:t>
      </w:r>
      <w:r w:rsidRPr="00562E47">
        <w:rPr>
          <w:rFonts w:eastAsia="Times New Roman"/>
          <w:color w:val="000000" w:themeColor="text1"/>
          <w:lang w:eastAsia="tr-TR"/>
        </w:rPr>
        <w:t xml:space="preserve">. Sonrasında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30µl </w:t>
      </w:r>
      <w:proofErr w:type="spellStart"/>
      <w:r w:rsidRPr="00562E47">
        <w:rPr>
          <w:rFonts w:eastAsia="Times New Roman"/>
          <w:color w:val="000000" w:themeColor="text1"/>
          <w:lang w:eastAsia="tr-TR"/>
        </w:rPr>
        <w:t>Nükleaz</w:t>
      </w:r>
      <w:proofErr w:type="spellEnd"/>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Free</w:t>
      </w:r>
      <w:proofErr w:type="spellEnd"/>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Water</w:t>
      </w:r>
      <w:proofErr w:type="spellEnd"/>
      <w:r w:rsidRPr="00562E47">
        <w:rPr>
          <w:rFonts w:eastAsia="Times New Roman"/>
          <w:color w:val="000000" w:themeColor="text1"/>
          <w:lang w:eastAsia="tr-TR"/>
        </w:rPr>
        <w:t xml:space="preserve"> eklendi ve </w:t>
      </w:r>
      <w:proofErr w:type="spellStart"/>
      <w:r w:rsidRPr="00562E47">
        <w:rPr>
          <w:rFonts w:eastAsia="Times New Roman"/>
          <w:color w:val="000000" w:themeColor="text1"/>
          <w:lang w:eastAsia="tr-TR"/>
        </w:rPr>
        <w:t>resüspanse</w:t>
      </w:r>
      <w:proofErr w:type="spellEnd"/>
      <w:r w:rsidRPr="00562E47">
        <w:rPr>
          <w:rFonts w:eastAsia="Times New Roman"/>
          <w:color w:val="000000" w:themeColor="text1"/>
          <w:lang w:eastAsia="tr-TR"/>
        </w:rPr>
        <w:t xml:space="preserve"> edildi. </w:t>
      </w:r>
    </w:p>
    <w:p w14:paraId="4B287133" w14:textId="5827ED60" w:rsidR="00443F4A" w:rsidRDefault="00443F4A" w:rsidP="00C732FB">
      <w:pPr>
        <w:overflowPunct w:val="0"/>
        <w:autoSpaceDE w:val="0"/>
        <w:adjustRightInd w:val="0"/>
        <w:spacing w:after="120"/>
        <w:ind w:left="426" w:hanging="426"/>
        <w:rPr>
          <w:rFonts w:eastAsia="Times New Roman"/>
          <w:color w:val="000000" w:themeColor="text1"/>
          <w:lang w:eastAsia="tr-TR"/>
        </w:rPr>
      </w:pPr>
      <w:r w:rsidRPr="00562E47">
        <w:rPr>
          <w:rFonts w:eastAsia="Times New Roman"/>
          <w:color w:val="000000" w:themeColor="text1"/>
          <w:lang w:eastAsia="tr-TR"/>
        </w:rPr>
        <w:t>9.</w:t>
      </w:r>
      <w:r w:rsidR="00904AD6">
        <w:rPr>
          <w:rFonts w:eastAsia="Times New Roman"/>
          <w:color w:val="000000" w:themeColor="text1"/>
          <w:lang w:eastAsia="tr-TR"/>
        </w:rPr>
        <w:tab/>
      </w:r>
      <w:proofErr w:type="spellStart"/>
      <w:r w:rsidRPr="00562E47">
        <w:rPr>
          <w:rFonts w:eastAsia="Times New Roman"/>
          <w:color w:val="000000" w:themeColor="text1"/>
          <w:lang w:eastAsia="tr-TR"/>
        </w:rPr>
        <w:t>Nanodrop</w:t>
      </w:r>
      <w:proofErr w:type="spellEnd"/>
      <w:r w:rsidRPr="00562E47">
        <w:rPr>
          <w:rFonts w:eastAsia="Times New Roman"/>
          <w:color w:val="000000" w:themeColor="text1"/>
          <w:lang w:eastAsia="tr-TR"/>
        </w:rPr>
        <w:t xml:space="preserve"> cihazında RNA konsantrasyonu ölçüldü ve çalışılıncaya kadar örnekler -80°C </w:t>
      </w:r>
      <w:r w:rsidR="00C105E8">
        <w:rPr>
          <w:rFonts w:eastAsia="Times New Roman"/>
          <w:color w:val="000000" w:themeColor="text1"/>
          <w:lang w:eastAsia="tr-TR"/>
        </w:rPr>
        <w:t>‘</w:t>
      </w:r>
      <w:r w:rsidRPr="00562E47">
        <w:rPr>
          <w:rFonts w:eastAsia="Times New Roman"/>
          <w:color w:val="000000" w:themeColor="text1"/>
          <w:lang w:eastAsia="tr-TR"/>
        </w:rPr>
        <w:t>ye kaldırıldı.</w:t>
      </w:r>
    </w:p>
    <w:p w14:paraId="6CDABEA9" w14:textId="77777777" w:rsidR="00904AD6" w:rsidRPr="00904AD6" w:rsidRDefault="00904AD6" w:rsidP="00904AD6">
      <w:pPr>
        <w:pStyle w:val="Paragrafasl"/>
        <w:rPr>
          <w:sz w:val="20"/>
        </w:rPr>
      </w:pPr>
    </w:p>
    <w:p w14:paraId="698B8DD6" w14:textId="1ED14080" w:rsidR="00443F4A" w:rsidRPr="00562E47" w:rsidRDefault="00443F4A" w:rsidP="00904AD6">
      <w:pPr>
        <w:pStyle w:val="Balk3"/>
      </w:pPr>
      <w:bookmarkStart w:id="104" w:name="_Toc534489184"/>
      <w:r w:rsidRPr="00F20CFE">
        <w:t>3.3.</w:t>
      </w:r>
      <w:r>
        <w:t>4.</w:t>
      </w:r>
      <w:r w:rsidR="00904AD6">
        <w:t xml:space="preserve"> </w:t>
      </w:r>
      <w:r>
        <w:t>Kan</w:t>
      </w:r>
      <w:r w:rsidRPr="00562E47">
        <w:t xml:space="preserve"> D</w:t>
      </w:r>
      <w:r>
        <w:t>okusundan</w:t>
      </w:r>
      <w:r w:rsidRPr="00562E47">
        <w:t xml:space="preserve"> RNA İ</w:t>
      </w:r>
      <w:r>
        <w:t>zolasyonu</w:t>
      </w:r>
      <w:bookmarkEnd w:id="104"/>
    </w:p>
    <w:p w14:paraId="5CA41F94" w14:textId="77777777" w:rsidR="00904AD6" w:rsidRPr="00904AD6" w:rsidRDefault="00904AD6" w:rsidP="00904AD6">
      <w:pPr>
        <w:pStyle w:val="Paragrafboluk"/>
        <w:rPr>
          <w:sz w:val="20"/>
        </w:rPr>
      </w:pPr>
    </w:p>
    <w:p w14:paraId="29CD428E" w14:textId="77777777" w:rsidR="00443F4A" w:rsidRDefault="00443F4A" w:rsidP="00904AD6">
      <w:pPr>
        <w:pStyle w:val="Paragrafasl"/>
      </w:pPr>
      <w:r w:rsidRPr="00562E47">
        <w:t>Farelerden alınan kan örneklerinden RNA izolasyonu için aşağıdaki işlemler uygulanmıştır.</w:t>
      </w:r>
    </w:p>
    <w:p w14:paraId="1F5C49A2" w14:textId="77777777" w:rsidR="00904AD6" w:rsidRPr="00904AD6" w:rsidRDefault="00904AD6" w:rsidP="00904AD6">
      <w:pPr>
        <w:pStyle w:val="Paragrafboluk"/>
        <w:rPr>
          <w:sz w:val="20"/>
        </w:rPr>
      </w:pPr>
    </w:p>
    <w:p w14:paraId="427F0612" w14:textId="62043986"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500µl kan alınarak üzerine 500µl </w:t>
      </w:r>
      <w:proofErr w:type="spellStart"/>
      <w:r w:rsidRPr="00562E47">
        <w:rPr>
          <w:rFonts w:eastAsia="Times New Roman"/>
          <w:color w:val="000000" w:themeColor="text1"/>
          <w:lang w:eastAsia="tr-TR"/>
        </w:rPr>
        <w:t>Trizol</w:t>
      </w:r>
      <w:proofErr w:type="spellEnd"/>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Roche</w:t>
      </w:r>
      <w:proofErr w:type="spellEnd"/>
      <w:r w:rsidR="00C105E8">
        <w:rPr>
          <w:rFonts w:eastAsia="Times New Roman"/>
          <w:color w:val="000000" w:themeColor="text1"/>
          <w:lang w:eastAsia="tr-TR"/>
        </w:rPr>
        <w:t xml:space="preserve">, </w:t>
      </w:r>
      <w:r w:rsidRPr="00562E47">
        <w:rPr>
          <w:rFonts w:eastAsia="Times New Roman"/>
          <w:color w:val="000000" w:themeColor="text1"/>
          <w:lang w:eastAsia="tr-TR"/>
        </w:rPr>
        <w:t>USA) eklendi.</w:t>
      </w:r>
    </w:p>
    <w:p w14:paraId="1E18BB21" w14:textId="77777777"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oda sıcaklığında bekletildikten sonra üzer</w:t>
      </w:r>
      <w:r>
        <w:rPr>
          <w:rFonts w:eastAsia="Times New Roman"/>
          <w:color w:val="000000" w:themeColor="text1"/>
          <w:lang w:eastAsia="tr-TR"/>
        </w:rPr>
        <w:t>ine 200 µl kloroform eklendi</w:t>
      </w:r>
      <w:r w:rsidRPr="00562E47">
        <w:rPr>
          <w:rFonts w:eastAsia="Times New Roman"/>
          <w:color w:val="000000" w:themeColor="text1"/>
          <w:lang w:eastAsia="tr-TR"/>
        </w:rPr>
        <w:t xml:space="preserve"> ve 15 </w:t>
      </w:r>
      <w:proofErr w:type="spellStart"/>
      <w:r w:rsidRPr="00562E47">
        <w:rPr>
          <w:rFonts w:eastAsia="Times New Roman"/>
          <w:color w:val="000000" w:themeColor="text1"/>
          <w:lang w:eastAsia="tr-TR"/>
        </w:rPr>
        <w:t>sn</w:t>
      </w:r>
      <w:proofErr w:type="spellEnd"/>
      <w:r w:rsidRPr="00562E47">
        <w:rPr>
          <w:rFonts w:eastAsia="Times New Roman"/>
          <w:color w:val="000000" w:themeColor="text1"/>
          <w:lang w:eastAsia="tr-TR"/>
        </w:rPr>
        <w:t xml:space="preserve"> kuvvetli şekilde </w:t>
      </w:r>
      <w:proofErr w:type="spellStart"/>
      <w:r w:rsidRPr="00562E47">
        <w:rPr>
          <w:rFonts w:eastAsia="Times New Roman"/>
          <w:color w:val="000000" w:themeColor="text1"/>
          <w:lang w:eastAsia="tr-TR"/>
        </w:rPr>
        <w:t>vortekslendi</w:t>
      </w:r>
      <w:proofErr w:type="spellEnd"/>
      <w:r w:rsidRPr="00562E47">
        <w:rPr>
          <w:rFonts w:eastAsia="Times New Roman"/>
          <w:color w:val="000000" w:themeColor="text1"/>
          <w:lang w:eastAsia="tr-TR"/>
        </w:rPr>
        <w:t>.</w:t>
      </w:r>
    </w:p>
    <w:p w14:paraId="35CFAB9E" w14:textId="0543816A"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oda sıcaklığında bekletildi ve 12.000 g</w:t>
      </w:r>
      <w:r w:rsidR="00C105E8">
        <w:rPr>
          <w:rFonts w:eastAsia="Times New Roman"/>
          <w:color w:val="000000" w:themeColor="text1"/>
          <w:lang w:eastAsia="tr-TR"/>
        </w:rPr>
        <w:t>’</w:t>
      </w:r>
      <w:r w:rsidRPr="00562E47">
        <w:rPr>
          <w:rFonts w:eastAsia="Times New Roman"/>
          <w:color w:val="000000" w:themeColor="text1"/>
          <w:lang w:eastAsia="tr-TR"/>
        </w:rPr>
        <w:t xml:space="preserve"> de 20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C de santrifüj edildi. Santrifüj sonunda oluşan </w:t>
      </w:r>
      <w:proofErr w:type="spellStart"/>
      <w:r w:rsidRPr="00562E47">
        <w:rPr>
          <w:rFonts w:eastAsia="Times New Roman"/>
          <w:color w:val="000000" w:themeColor="text1"/>
          <w:lang w:eastAsia="tr-TR"/>
        </w:rPr>
        <w:t>aköz</w:t>
      </w:r>
      <w:proofErr w:type="spellEnd"/>
      <w:r w:rsidRPr="00562E47">
        <w:rPr>
          <w:rFonts w:eastAsia="Times New Roman"/>
          <w:color w:val="000000" w:themeColor="text1"/>
          <w:lang w:eastAsia="tr-TR"/>
        </w:rPr>
        <w:t xml:space="preserve"> faz yeni bir tüpe alındı. </w:t>
      </w:r>
    </w:p>
    <w:p w14:paraId="7AF7A2F0" w14:textId="1AFD6916"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Alınan </w:t>
      </w:r>
      <w:proofErr w:type="spellStart"/>
      <w:r w:rsidRPr="00562E47">
        <w:rPr>
          <w:rFonts w:eastAsia="Times New Roman"/>
          <w:color w:val="000000" w:themeColor="text1"/>
          <w:lang w:eastAsia="tr-TR"/>
        </w:rPr>
        <w:t>aköz</w:t>
      </w:r>
      <w:proofErr w:type="spellEnd"/>
      <w:r w:rsidRPr="00562E47">
        <w:rPr>
          <w:rFonts w:eastAsia="Times New Roman"/>
          <w:color w:val="000000" w:themeColor="text1"/>
          <w:lang w:eastAsia="tr-TR"/>
        </w:rPr>
        <w:t xml:space="preserve"> faz miktarı kadar (1:1) tüpün içerisine </w:t>
      </w:r>
      <w:proofErr w:type="spellStart"/>
      <w:r w:rsidRPr="00562E47">
        <w:rPr>
          <w:rFonts w:eastAsia="Times New Roman"/>
          <w:color w:val="000000" w:themeColor="text1"/>
          <w:lang w:eastAsia="tr-TR"/>
        </w:rPr>
        <w:t>isopropanol</w:t>
      </w:r>
      <w:proofErr w:type="spellEnd"/>
      <w:r w:rsidRPr="00562E47">
        <w:rPr>
          <w:rFonts w:eastAsia="Times New Roman"/>
          <w:color w:val="000000" w:themeColor="text1"/>
          <w:lang w:eastAsia="tr-TR"/>
        </w:rPr>
        <w:t xml:space="preserve"> eklendi ve </w:t>
      </w:r>
      <w:proofErr w:type="spellStart"/>
      <w:r w:rsidRPr="00562E47">
        <w:rPr>
          <w:rFonts w:eastAsia="Times New Roman"/>
          <w:color w:val="000000" w:themeColor="text1"/>
          <w:lang w:eastAsia="tr-TR"/>
        </w:rPr>
        <w:t>vortekslendi</w:t>
      </w:r>
      <w:proofErr w:type="spellEnd"/>
      <w:r w:rsidRPr="00562E47">
        <w:rPr>
          <w:rFonts w:eastAsia="Times New Roman"/>
          <w:color w:val="000000" w:themeColor="text1"/>
          <w:lang w:eastAsia="tr-TR"/>
        </w:rPr>
        <w:t>. Örnekler 5dk oda sıcaklığında bekletildi. Sonrasında 12.000 g</w:t>
      </w:r>
      <w:r w:rsidR="00C105E8">
        <w:rPr>
          <w:rFonts w:eastAsia="Times New Roman"/>
          <w:color w:val="000000" w:themeColor="text1"/>
          <w:lang w:eastAsia="tr-TR"/>
        </w:rPr>
        <w:t>’</w:t>
      </w:r>
      <w:r w:rsidRPr="00562E47">
        <w:rPr>
          <w:rFonts w:eastAsia="Times New Roman"/>
          <w:color w:val="000000" w:themeColor="text1"/>
          <w:lang w:eastAsia="tr-TR"/>
        </w:rPr>
        <w:t xml:space="preserve"> de 10 </w:t>
      </w:r>
      <w:proofErr w:type="spellStart"/>
      <w:r w:rsidRPr="00562E47">
        <w:rPr>
          <w:rFonts w:eastAsia="Times New Roman"/>
          <w:color w:val="000000" w:themeColor="text1"/>
          <w:lang w:eastAsia="tr-TR"/>
        </w:rPr>
        <w:t>dk</w:t>
      </w:r>
      <w:proofErr w:type="spellEnd"/>
      <w:r w:rsidR="003F6F90">
        <w:rPr>
          <w:rFonts w:eastAsia="Times New Roman"/>
          <w:color w:val="000000" w:themeColor="text1"/>
          <w:lang w:eastAsia="tr-TR"/>
        </w:rPr>
        <w:t xml:space="preserve"> </w:t>
      </w:r>
      <w:r w:rsidRPr="00562E47">
        <w:rPr>
          <w:rFonts w:eastAsia="Times New Roman"/>
          <w:color w:val="000000" w:themeColor="text1"/>
          <w:lang w:eastAsia="tr-TR"/>
        </w:rPr>
        <w:t>+4</w:t>
      </w:r>
      <w:r w:rsidR="00C105E8">
        <w:rPr>
          <w:rFonts w:eastAsia="Times New Roman"/>
          <w:color w:val="000000" w:themeColor="text1"/>
          <w:lang w:eastAsia="tr-TR"/>
        </w:rPr>
        <w:t>’</w:t>
      </w:r>
      <w:r w:rsidRPr="00562E47">
        <w:rPr>
          <w:rFonts w:eastAsia="Times New Roman"/>
          <w:color w:val="000000" w:themeColor="text1"/>
          <w:lang w:eastAsia="tr-TR"/>
        </w:rPr>
        <w:t xml:space="preserve"> C de </w:t>
      </w:r>
      <w:proofErr w:type="spellStart"/>
      <w:r w:rsidRPr="00562E47">
        <w:rPr>
          <w:rFonts w:eastAsia="Times New Roman"/>
          <w:color w:val="000000" w:themeColor="text1"/>
          <w:lang w:eastAsia="tr-TR"/>
        </w:rPr>
        <w:t>santirfüj</w:t>
      </w:r>
      <w:proofErr w:type="spellEnd"/>
      <w:r w:rsidRPr="00562E47">
        <w:rPr>
          <w:rFonts w:eastAsia="Times New Roman"/>
          <w:color w:val="000000" w:themeColor="text1"/>
          <w:lang w:eastAsia="tr-TR"/>
        </w:rPr>
        <w:t xml:space="preserve"> edildi. </w:t>
      </w:r>
    </w:p>
    <w:p w14:paraId="0932C987" w14:textId="2587D2BB"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Santrifüj sonunda oluşan </w:t>
      </w:r>
      <w:proofErr w:type="spellStart"/>
      <w:r w:rsidRPr="00562E47">
        <w:rPr>
          <w:rFonts w:eastAsia="Times New Roman"/>
          <w:color w:val="000000" w:themeColor="text1"/>
          <w:lang w:eastAsia="tr-TR"/>
        </w:rPr>
        <w:t>süpernatant</w:t>
      </w:r>
      <w:proofErr w:type="spellEnd"/>
      <w:r w:rsidRPr="00562E47">
        <w:rPr>
          <w:rFonts w:eastAsia="Times New Roman"/>
          <w:color w:val="000000" w:themeColor="text1"/>
          <w:lang w:eastAsia="tr-TR"/>
        </w:rPr>
        <w:t xml:space="preserve"> atıldı.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yıkama işlemi için 1000 µl</w:t>
      </w:r>
      <w:r w:rsidR="003F6F90">
        <w:rPr>
          <w:rFonts w:eastAsia="Times New Roman"/>
          <w:color w:val="000000" w:themeColor="text1"/>
          <w:lang w:eastAsia="tr-TR"/>
        </w:rPr>
        <w:t xml:space="preserve"> </w:t>
      </w:r>
      <w:r w:rsidRPr="00562E47">
        <w:rPr>
          <w:rFonts w:eastAsia="Times New Roman"/>
          <w:color w:val="000000" w:themeColor="text1"/>
          <w:lang w:eastAsia="tr-TR"/>
        </w:rPr>
        <w:t>%75</w:t>
      </w:r>
      <w:r w:rsidR="00C105E8">
        <w:rPr>
          <w:rFonts w:eastAsia="Times New Roman"/>
          <w:color w:val="000000" w:themeColor="text1"/>
          <w:lang w:eastAsia="tr-TR"/>
        </w:rPr>
        <w:t>’</w:t>
      </w:r>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lik</w:t>
      </w:r>
      <w:proofErr w:type="spellEnd"/>
      <w:r w:rsidRPr="00562E47">
        <w:rPr>
          <w:rFonts w:eastAsia="Times New Roman"/>
          <w:color w:val="000000" w:themeColor="text1"/>
          <w:lang w:eastAsia="tr-TR"/>
        </w:rPr>
        <w:t xml:space="preserve"> etanol eklendi ve kısa bir </w:t>
      </w:r>
      <w:proofErr w:type="spellStart"/>
      <w:r w:rsidRPr="00562E47">
        <w:rPr>
          <w:rFonts w:eastAsia="Times New Roman"/>
          <w:color w:val="000000" w:themeColor="text1"/>
          <w:lang w:eastAsia="tr-TR"/>
        </w:rPr>
        <w:t>vorteks</w:t>
      </w:r>
      <w:proofErr w:type="spellEnd"/>
      <w:r w:rsidRPr="00562E47">
        <w:rPr>
          <w:rFonts w:eastAsia="Times New Roman"/>
          <w:color w:val="000000" w:themeColor="text1"/>
          <w:lang w:eastAsia="tr-TR"/>
        </w:rPr>
        <w:t xml:space="preserve"> yapıldı. Sonrasında 7500 g</w:t>
      </w:r>
      <w:r w:rsidR="00C105E8">
        <w:rPr>
          <w:rFonts w:eastAsia="Times New Roman"/>
          <w:color w:val="000000" w:themeColor="text1"/>
          <w:lang w:eastAsia="tr-TR"/>
        </w:rPr>
        <w:t>’</w:t>
      </w:r>
      <w:r w:rsidRPr="00562E47">
        <w:rPr>
          <w:rFonts w:eastAsia="Times New Roman"/>
          <w:color w:val="000000" w:themeColor="text1"/>
          <w:lang w:eastAsia="tr-TR"/>
        </w:rPr>
        <w:t xml:space="preserve"> de 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 C de santrifüj edildi. </w:t>
      </w:r>
    </w:p>
    <w:p w14:paraId="7C69E893" w14:textId="4C92AA27"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Santrifüj sonunda </w:t>
      </w:r>
      <w:proofErr w:type="spellStart"/>
      <w:r w:rsidRPr="00562E47">
        <w:rPr>
          <w:rFonts w:eastAsia="Times New Roman"/>
          <w:color w:val="000000" w:themeColor="text1"/>
          <w:lang w:eastAsia="tr-TR"/>
        </w:rPr>
        <w:t>süpernatant</w:t>
      </w:r>
      <w:proofErr w:type="spellEnd"/>
      <w:r w:rsidRPr="00562E47">
        <w:rPr>
          <w:rFonts w:eastAsia="Times New Roman"/>
          <w:color w:val="000000" w:themeColor="text1"/>
          <w:lang w:eastAsia="tr-TR"/>
        </w:rPr>
        <w:t xml:space="preserve"> atıldı.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tekrar 1000 µl</w:t>
      </w:r>
      <w:r w:rsidR="003F6F90">
        <w:rPr>
          <w:rFonts w:eastAsia="Times New Roman"/>
          <w:color w:val="000000" w:themeColor="text1"/>
          <w:lang w:eastAsia="tr-TR"/>
        </w:rPr>
        <w:t xml:space="preserve"> </w:t>
      </w:r>
      <w:r w:rsidRPr="00562E47">
        <w:rPr>
          <w:rFonts w:eastAsia="Times New Roman"/>
          <w:color w:val="000000" w:themeColor="text1"/>
          <w:lang w:eastAsia="tr-TR"/>
        </w:rPr>
        <w:t>%75</w:t>
      </w:r>
      <w:r w:rsidR="00C105E8">
        <w:rPr>
          <w:rFonts w:eastAsia="Times New Roman"/>
          <w:color w:val="000000" w:themeColor="text1"/>
          <w:lang w:eastAsia="tr-TR"/>
        </w:rPr>
        <w:t>’</w:t>
      </w:r>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lik</w:t>
      </w:r>
      <w:proofErr w:type="spellEnd"/>
      <w:r w:rsidRPr="00562E47">
        <w:rPr>
          <w:rFonts w:eastAsia="Times New Roman"/>
          <w:color w:val="000000" w:themeColor="text1"/>
          <w:lang w:eastAsia="tr-TR"/>
        </w:rPr>
        <w:t xml:space="preserve"> etanol eklendi ve kısa bir </w:t>
      </w:r>
      <w:proofErr w:type="spellStart"/>
      <w:r w:rsidRPr="00562E47">
        <w:rPr>
          <w:rFonts w:eastAsia="Times New Roman"/>
          <w:color w:val="000000" w:themeColor="text1"/>
          <w:lang w:eastAsia="tr-TR"/>
        </w:rPr>
        <w:t>vortex</w:t>
      </w:r>
      <w:proofErr w:type="spellEnd"/>
      <w:r w:rsidRPr="00562E47">
        <w:rPr>
          <w:rFonts w:eastAsia="Times New Roman"/>
          <w:color w:val="000000" w:themeColor="text1"/>
          <w:lang w:eastAsia="tr-TR"/>
        </w:rPr>
        <w:t xml:space="preserve"> yapıldı. Tekrar 7500 g</w:t>
      </w:r>
      <w:r w:rsidR="00C105E8">
        <w:rPr>
          <w:rFonts w:eastAsia="Times New Roman"/>
          <w:color w:val="000000" w:themeColor="text1"/>
          <w:lang w:eastAsia="tr-TR"/>
        </w:rPr>
        <w:t>’</w:t>
      </w:r>
      <w:r w:rsidRPr="00562E47">
        <w:rPr>
          <w:rFonts w:eastAsia="Times New Roman"/>
          <w:color w:val="000000" w:themeColor="text1"/>
          <w:lang w:eastAsia="tr-TR"/>
        </w:rPr>
        <w:t xml:space="preserve"> de 5 </w:t>
      </w:r>
      <w:proofErr w:type="spellStart"/>
      <w:r w:rsidRPr="00562E47">
        <w:rPr>
          <w:rFonts w:eastAsia="Times New Roman"/>
          <w:color w:val="000000" w:themeColor="text1"/>
          <w:lang w:eastAsia="tr-TR"/>
        </w:rPr>
        <w:t>dk</w:t>
      </w:r>
      <w:proofErr w:type="spellEnd"/>
      <w:r w:rsidRPr="00562E47">
        <w:rPr>
          <w:rFonts w:eastAsia="Times New Roman"/>
          <w:color w:val="000000" w:themeColor="text1"/>
          <w:lang w:eastAsia="tr-TR"/>
        </w:rPr>
        <w:t xml:space="preserve"> +4</w:t>
      </w:r>
      <w:r w:rsidR="00C105E8">
        <w:rPr>
          <w:rFonts w:eastAsia="Times New Roman"/>
          <w:color w:val="000000" w:themeColor="text1"/>
          <w:lang w:eastAsia="tr-TR"/>
        </w:rPr>
        <w:t>’</w:t>
      </w:r>
      <w:r w:rsidRPr="00562E47">
        <w:rPr>
          <w:rFonts w:eastAsia="Times New Roman"/>
          <w:color w:val="000000" w:themeColor="text1"/>
          <w:lang w:eastAsia="tr-TR"/>
        </w:rPr>
        <w:t xml:space="preserve"> C de santrifüj edildi. </w:t>
      </w:r>
      <w:proofErr w:type="spellStart"/>
      <w:r w:rsidRPr="00562E47">
        <w:rPr>
          <w:rFonts w:eastAsia="Times New Roman"/>
          <w:color w:val="000000" w:themeColor="text1"/>
          <w:lang w:eastAsia="tr-TR"/>
        </w:rPr>
        <w:t>Santifüj</w:t>
      </w:r>
      <w:proofErr w:type="spellEnd"/>
      <w:r w:rsidRPr="00562E47">
        <w:rPr>
          <w:rFonts w:eastAsia="Times New Roman"/>
          <w:color w:val="000000" w:themeColor="text1"/>
          <w:lang w:eastAsia="tr-TR"/>
        </w:rPr>
        <w:t xml:space="preserve"> sonunda üstte olan </w:t>
      </w:r>
      <w:proofErr w:type="spellStart"/>
      <w:r w:rsidRPr="00562E47">
        <w:rPr>
          <w:rFonts w:eastAsia="Times New Roman"/>
          <w:color w:val="000000" w:themeColor="text1"/>
          <w:lang w:eastAsia="tr-TR"/>
        </w:rPr>
        <w:t>supernatant</w:t>
      </w:r>
      <w:proofErr w:type="spellEnd"/>
      <w:r w:rsidRPr="00562E47">
        <w:rPr>
          <w:rFonts w:eastAsia="Times New Roman"/>
          <w:color w:val="000000" w:themeColor="text1"/>
          <w:lang w:eastAsia="tr-TR"/>
        </w:rPr>
        <w:t xml:space="preserve"> kısım atıldı. </w:t>
      </w:r>
    </w:p>
    <w:p w14:paraId="060C59E0" w14:textId="77777777"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r w:rsidRPr="00562E47">
        <w:rPr>
          <w:rFonts w:eastAsia="Times New Roman"/>
          <w:color w:val="000000" w:themeColor="text1"/>
          <w:lang w:eastAsia="tr-TR"/>
        </w:rPr>
        <w:t xml:space="preserve">Geriye kalan dipteki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kısım tüpün ağzı açık bir şekilde oda sıcaklığında 10dk bekletil</w:t>
      </w:r>
      <w:r>
        <w:rPr>
          <w:rFonts w:eastAsia="Times New Roman"/>
          <w:color w:val="000000" w:themeColor="text1"/>
          <w:lang w:eastAsia="tr-TR"/>
        </w:rPr>
        <w:t>di. Etanolün uçması sağlandı</w:t>
      </w:r>
      <w:r w:rsidRPr="00562E47">
        <w:rPr>
          <w:rFonts w:eastAsia="Times New Roman"/>
          <w:color w:val="000000" w:themeColor="text1"/>
          <w:lang w:eastAsia="tr-TR"/>
        </w:rPr>
        <w:t xml:space="preserve">. Sonrasında </w:t>
      </w:r>
      <w:proofErr w:type="spellStart"/>
      <w:r w:rsidRPr="00562E47">
        <w:rPr>
          <w:rFonts w:eastAsia="Times New Roman"/>
          <w:color w:val="000000" w:themeColor="text1"/>
          <w:lang w:eastAsia="tr-TR"/>
        </w:rPr>
        <w:t>pellet</w:t>
      </w:r>
      <w:proofErr w:type="spellEnd"/>
      <w:r w:rsidRPr="00562E47">
        <w:rPr>
          <w:rFonts w:eastAsia="Times New Roman"/>
          <w:color w:val="000000" w:themeColor="text1"/>
          <w:lang w:eastAsia="tr-TR"/>
        </w:rPr>
        <w:t xml:space="preserve"> üzerine 30µl </w:t>
      </w:r>
      <w:proofErr w:type="spellStart"/>
      <w:r w:rsidRPr="00562E47">
        <w:rPr>
          <w:rFonts w:eastAsia="Times New Roman"/>
          <w:color w:val="000000" w:themeColor="text1"/>
          <w:lang w:eastAsia="tr-TR"/>
        </w:rPr>
        <w:t>Nükleaz</w:t>
      </w:r>
      <w:proofErr w:type="spellEnd"/>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Free</w:t>
      </w:r>
      <w:proofErr w:type="spellEnd"/>
      <w:r w:rsidRPr="00562E47">
        <w:rPr>
          <w:rFonts w:eastAsia="Times New Roman"/>
          <w:color w:val="000000" w:themeColor="text1"/>
          <w:lang w:eastAsia="tr-TR"/>
        </w:rPr>
        <w:t xml:space="preserve"> </w:t>
      </w:r>
      <w:proofErr w:type="spellStart"/>
      <w:r w:rsidRPr="00562E47">
        <w:rPr>
          <w:rFonts w:eastAsia="Times New Roman"/>
          <w:color w:val="000000" w:themeColor="text1"/>
          <w:lang w:eastAsia="tr-TR"/>
        </w:rPr>
        <w:t>Water</w:t>
      </w:r>
      <w:proofErr w:type="spellEnd"/>
      <w:r w:rsidRPr="00562E47">
        <w:rPr>
          <w:rFonts w:eastAsia="Times New Roman"/>
          <w:color w:val="000000" w:themeColor="text1"/>
          <w:lang w:eastAsia="tr-TR"/>
        </w:rPr>
        <w:t xml:space="preserve"> eklendi ve </w:t>
      </w:r>
      <w:proofErr w:type="spellStart"/>
      <w:r w:rsidRPr="00562E47">
        <w:rPr>
          <w:rFonts w:eastAsia="Times New Roman"/>
          <w:color w:val="000000" w:themeColor="text1"/>
          <w:lang w:eastAsia="tr-TR"/>
        </w:rPr>
        <w:t>resüspanse</w:t>
      </w:r>
      <w:proofErr w:type="spellEnd"/>
      <w:r w:rsidRPr="00562E47">
        <w:rPr>
          <w:rFonts w:eastAsia="Times New Roman"/>
          <w:color w:val="000000" w:themeColor="text1"/>
          <w:lang w:eastAsia="tr-TR"/>
        </w:rPr>
        <w:t xml:space="preserve"> edildi. </w:t>
      </w:r>
    </w:p>
    <w:p w14:paraId="22E08D44" w14:textId="776B3A2D" w:rsidR="00443F4A" w:rsidRPr="00562E47" w:rsidRDefault="00443F4A" w:rsidP="00DB6858">
      <w:pPr>
        <w:widowControl/>
        <w:numPr>
          <w:ilvl w:val="0"/>
          <w:numId w:val="2"/>
        </w:numPr>
        <w:overflowPunct w:val="0"/>
        <w:autoSpaceDE w:val="0"/>
        <w:adjustRightInd w:val="0"/>
        <w:spacing w:after="80"/>
        <w:ind w:left="426" w:hanging="426"/>
        <w:rPr>
          <w:rFonts w:eastAsia="Times New Roman"/>
          <w:color w:val="000000" w:themeColor="text1"/>
          <w:lang w:eastAsia="tr-TR"/>
        </w:rPr>
      </w:pPr>
      <w:proofErr w:type="spellStart"/>
      <w:r w:rsidRPr="00562E47">
        <w:rPr>
          <w:rFonts w:eastAsia="Times New Roman"/>
          <w:color w:val="000000" w:themeColor="text1"/>
          <w:lang w:eastAsia="tr-TR"/>
        </w:rPr>
        <w:t>Nanodrop</w:t>
      </w:r>
      <w:proofErr w:type="spellEnd"/>
      <w:r w:rsidRPr="00562E47">
        <w:rPr>
          <w:rFonts w:eastAsia="Times New Roman"/>
          <w:color w:val="000000" w:themeColor="text1"/>
          <w:lang w:eastAsia="tr-TR"/>
        </w:rPr>
        <w:t xml:space="preserve"> cihazında RNA konsantrasyonu ölçüldü ve çalışılıncaya kadar örnekler -80°C </w:t>
      </w:r>
      <w:r w:rsidR="00C105E8">
        <w:rPr>
          <w:rFonts w:eastAsia="Times New Roman"/>
          <w:color w:val="000000" w:themeColor="text1"/>
          <w:lang w:eastAsia="tr-TR"/>
        </w:rPr>
        <w:t>‘</w:t>
      </w:r>
      <w:r w:rsidRPr="00562E47">
        <w:rPr>
          <w:rFonts w:eastAsia="Times New Roman"/>
          <w:color w:val="000000" w:themeColor="text1"/>
          <w:lang w:eastAsia="tr-TR"/>
        </w:rPr>
        <w:t>ye kaldırıldı.</w:t>
      </w:r>
    </w:p>
    <w:p w14:paraId="32818FAA" w14:textId="77777777" w:rsidR="00904AD6" w:rsidRPr="00904AD6" w:rsidRDefault="00904AD6" w:rsidP="00C732FB">
      <w:pPr>
        <w:pStyle w:val="Paragrafasl"/>
      </w:pPr>
    </w:p>
    <w:p w14:paraId="1B982799" w14:textId="2F712EFF" w:rsidR="00443F4A" w:rsidRPr="00562E47" w:rsidRDefault="00443F4A" w:rsidP="00904AD6">
      <w:pPr>
        <w:pStyle w:val="Balk3"/>
      </w:pPr>
      <w:bookmarkStart w:id="105" w:name="_Toc534489185"/>
      <w:r w:rsidRPr="00F20CFE">
        <w:lastRenderedPageBreak/>
        <w:t>3.3.</w:t>
      </w:r>
      <w:r>
        <w:t>5.</w:t>
      </w:r>
      <w:r w:rsidR="00904AD6">
        <w:t xml:space="preserve"> </w:t>
      </w:r>
      <w:proofErr w:type="spellStart"/>
      <w:r w:rsidRPr="00562E47">
        <w:t>cDNA</w:t>
      </w:r>
      <w:proofErr w:type="spellEnd"/>
      <w:r w:rsidRPr="00562E47">
        <w:t xml:space="preserve"> </w:t>
      </w:r>
      <w:proofErr w:type="spellStart"/>
      <w:r w:rsidRPr="00562E47">
        <w:t>E</w:t>
      </w:r>
      <w:r>
        <w:t>ldesi</w:t>
      </w:r>
      <w:bookmarkEnd w:id="105"/>
      <w:proofErr w:type="spellEnd"/>
    </w:p>
    <w:p w14:paraId="2424B5FE" w14:textId="77777777" w:rsidR="00904AD6" w:rsidRPr="00904AD6" w:rsidRDefault="00904AD6" w:rsidP="00904AD6">
      <w:pPr>
        <w:pStyle w:val="Paragrafboluk"/>
        <w:rPr>
          <w:sz w:val="20"/>
        </w:rPr>
      </w:pPr>
    </w:p>
    <w:p w14:paraId="3733CD68" w14:textId="77777777" w:rsidR="00443F4A" w:rsidRPr="00562E47" w:rsidRDefault="00443F4A" w:rsidP="00904AD6">
      <w:pPr>
        <w:pStyle w:val="Paragrafasl"/>
      </w:pPr>
      <w:r w:rsidRPr="00562E47">
        <w:t xml:space="preserve">Çalışmaya başlamadan önce bütün RNA örnekleri için 96 </w:t>
      </w:r>
      <w:proofErr w:type="spellStart"/>
      <w:r w:rsidRPr="00562E47">
        <w:t>kuyucuklu</w:t>
      </w:r>
      <w:proofErr w:type="spellEnd"/>
      <w:r w:rsidRPr="00562E47">
        <w:t xml:space="preserve"> </w:t>
      </w:r>
      <w:proofErr w:type="spellStart"/>
      <w:r w:rsidRPr="00562E47">
        <w:t>plate</w:t>
      </w:r>
      <w:proofErr w:type="spellEnd"/>
      <w:r w:rsidRPr="00562E47">
        <w:t xml:space="preserve"> için çalışma düzeneği oluşturuldu. </w:t>
      </w:r>
      <w:proofErr w:type="spellStart"/>
      <w:r w:rsidRPr="00562E47">
        <w:t>cDNA</w:t>
      </w:r>
      <w:proofErr w:type="spellEnd"/>
      <w:r w:rsidRPr="00562E47">
        <w:t xml:space="preserve"> sentezi için ROCHE marka </w:t>
      </w:r>
      <w:proofErr w:type="spellStart"/>
      <w:r w:rsidRPr="00562E47">
        <w:t>EvoScript</w:t>
      </w:r>
      <w:proofErr w:type="spellEnd"/>
      <w:r w:rsidRPr="00562E47">
        <w:t xml:space="preserve"> </w:t>
      </w:r>
      <w:proofErr w:type="spellStart"/>
      <w:r w:rsidRPr="00562E47">
        <w:t>cDNA</w:t>
      </w:r>
      <w:proofErr w:type="spellEnd"/>
      <w:r w:rsidRPr="00562E47">
        <w:t xml:space="preserve"> sentez Kit kullanıldı. </w:t>
      </w:r>
      <w:proofErr w:type="spellStart"/>
      <w:r w:rsidRPr="00562E47">
        <w:t>cDNA</w:t>
      </w:r>
      <w:proofErr w:type="spellEnd"/>
      <w:r w:rsidRPr="00562E47">
        <w:t xml:space="preserve"> sentezi ROCHE marka </w:t>
      </w:r>
      <w:proofErr w:type="spellStart"/>
      <w:r w:rsidRPr="00562E47">
        <w:t>EvoScript</w:t>
      </w:r>
      <w:proofErr w:type="spellEnd"/>
      <w:r w:rsidRPr="00562E47">
        <w:t xml:space="preserve"> </w:t>
      </w:r>
      <w:proofErr w:type="spellStart"/>
      <w:r w:rsidRPr="00562E47">
        <w:t>cDNA</w:t>
      </w:r>
      <w:proofErr w:type="spellEnd"/>
      <w:r w:rsidRPr="00562E47">
        <w:t xml:space="preserve"> Kit protokolüne göre yapıldı.</w:t>
      </w:r>
    </w:p>
    <w:p w14:paraId="595BEACB" w14:textId="77777777" w:rsidR="00443F4A" w:rsidRDefault="00443F4A" w:rsidP="00904AD6">
      <w:pPr>
        <w:pStyle w:val="Paragrafasl"/>
      </w:pPr>
      <w:r w:rsidRPr="00562E47">
        <w:t xml:space="preserve">(NOT: </w:t>
      </w:r>
      <w:proofErr w:type="spellStart"/>
      <w:r w:rsidRPr="00562E47">
        <w:t>cDNA</w:t>
      </w:r>
      <w:proofErr w:type="spellEnd"/>
      <w:r w:rsidRPr="00562E47">
        <w:t xml:space="preserve"> sentezi yapabilmek için RNA konsantrasyonları 10ng – 100ng arasında olmalıdır.)</w:t>
      </w:r>
    </w:p>
    <w:p w14:paraId="6FBB8067" w14:textId="77777777" w:rsidR="00904AD6" w:rsidRPr="00562E47" w:rsidRDefault="00904AD6" w:rsidP="00904AD6">
      <w:pPr>
        <w:pStyle w:val="Paragrafboluk"/>
      </w:pPr>
    </w:p>
    <w:p w14:paraId="364B49AF" w14:textId="101A7EB4" w:rsidR="00443F4A" w:rsidRDefault="00443F4A" w:rsidP="00904AD6">
      <w:pPr>
        <w:pStyle w:val="Paragrafasl"/>
        <w:rPr>
          <w:b/>
          <w:lang w:val="en-US"/>
        </w:rPr>
      </w:pPr>
      <w:proofErr w:type="spellStart"/>
      <w:r w:rsidRPr="00904AD6">
        <w:rPr>
          <w:b/>
          <w:lang w:val="en-US"/>
        </w:rPr>
        <w:t>Reaksiyon</w:t>
      </w:r>
      <w:proofErr w:type="spellEnd"/>
      <w:r w:rsidRPr="00904AD6">
        <w:rPr>
          <w:b/>
          <w:lang w:val="en-US"/>
        </w:rPr>
        <w:t xml:space="preserve"> </w:t>
      </w:r>
      <w:proofErr w:type="spellStart"/>
      <w:r w:rsidRPr="00904AD6">
        <w:rPr>
          <w:b/>
          <w:lang w:val="en-US"/>
        </w:rPr>
        <w:t>Mix</w:t>
      </w:r>
      <w:r w:rsidR="00C105E8">
        <w:rPr>
          <w:b/>
          <w:lang w:val="en-US"/>
        </w:rPr>
        <w:t>’</w:t>
      </w:r>
      <w:r w:rsidRPr="00904AD6">
        <w:rPr>
          <w:b/>
          <w:lang w:val="en-US"/>
        </w:rPr>
        <w:t>inin</w:t>
      </w:r>
      <w:proofErr w:type="spellEnd"/>
      <w:r w:rsidRPr="00904AD6">
        <w:rPr>
          <w:b/>
          <w:lang w:val="en-US"/>
        </w:rPr>
        <w:t xml:space="preserve"> </w:t>
      </w:r>
      <w:proofErr w:type="spellStart"/>
      <w:r w:rsidRPr="00904AD6">
        <w:rPr>
          <w:b/>
          <w:lang w:val="en-US"/>
        </w:rPr>
        <w:t>hazırlanması</w:t>
      </w:r>
      <w:proofErr w:type="spellEnd"/>
    </w:p>
    <w:p w14:paraId="540C5F8C" w14:textId="77777777" w:rsidR="00904AD6" w:rsidRPr="00904AD6" w:rsidRDefault="00904AD6" w:rsidP="00C732FB">
      <w:pPr>
        <w:pStyle w:val="Paragrafasl"/>
      </w:pPr>
    </w:p>
    <w:p w14:paraId="0156938C" w14:textId="38A639C2" w:rsidR="00443F4A" w:rsidRPr="00B900EC" w:rsidRDefault="00C732FB" w:rsidP="00C732FB">
      <w:pPr>
        <w:pStyle w:val="Tabloyaz"/>
        <w:rPr>
          <w:b/>
        </w:rPr>
      </w:pPr>
      <w:bookmarkStart w:id="106" w:name="_Toc534489371"/>
      <w:r w:rsidRPr="00C732FB">
        <w:rPr>
          <w:b/>
        </w:rPr>
        <w:t xml:space="preserve">Tablo </w:t>
      </w:r>
      <w:r w:rsidRPr="00C732FB">
        <w:rPr>
          <w:b/>
        </w:rPr>
        <w:fldChar w:fldCharType="begin"/>
      </w:r>
      <w:r w:rsidRPr="00C732FB">
        <w:rPr>
          <w:b/>
        </w:rPr>
        <w:instrText xml:space="preserve"> SEQ Tablo \* ARABIC </w:instrText>
      </w:r>
      <w:r w:rsidRPr="00C732FB">
        <w:rPr>
          <w:b/>
        </w:rPr>
        <w:fldChar w:fldCharType="separate"/>
      </w:r>
      <w:r w:rsidR="003E1F9E">
        <w:rPr>
          <w:b/>
          <w:noProof/>
        </w:rPr>
        <w:t>5</w:t>
      </w:r>
      <w:r w:rsidRPr="00C732FB">
        <w:rPr>
          <w:b/>
        </w:rPr>
        <w:fldChar w:fldCharType="end"/>
      </w:r>
      <w:r w:rsidRPr="00C732FB">
        <w:rPr>
          <w:b/>
        </w:rPr>
        <w:t>.</w:t>
      </w:r>
      <w:r>
        <w:t xml:space="preserve"> </w:t>
      </w:r>
      <w:r w:rsidR="00443F4A" w:rsidRPr="00B900EC">
        <w:t>Dokulardan RNA izole edilen örnekler için karışım miktarları.</w:t>
      </w:r>
      <w:bookmarkEnd w:id="106"/>
    </w:p>
    <w:tbl>
      <w:tblPr>
        <w:tblStyle w:val="TabloKlavuzu"/>
        <w:tblW w:w="0" w:type="auto"/>
        <w:jc w:val="center"/>
        <w:tblLook w:val="04A0" w:firstRow="1" w:lastRow="0" w:firstColumn="1" w:lastColumn="0" w:noHBand="0" w:noVBand="1"/>
      </w:tblPr>
      <w:tblGrid>
        <w:gridCol w:w="2835"/>
        <w:gridCol w:w="2835"/>
      </w:tblGrid>
      <w:tr w:rsidR="00443F4A" w:rsidRPr="00562E47" w14:paraId="44EEB408" w14:textId="77777777" w:rsidTr="00C732FB">
        <w:trPr>
          <w:trHeight w:val="72"/>
          <w:jc w:val="center"/>
        </w:trPr>
        <w:tc>
          <w:tcPr>
            <w:tcW w:w="2835" w:type="dxa"/>
          </w:tcPr>
          <w:p w14:paraId="71671495" w14:textId="77777777" w:rsidR="00443F4A" w:rsidRPr="00562E47" w:rsidRDefault="00443F4A" w:rsidP="00C732FB">
            <w:pPr>
              <w:pStyle w:val="Paragrafasl"/>
              <w:spacing w:after="60"/>
            </w:pPr>
          </w:p>
        </w:tc>
        <w:tc>
          <w:tcPr>
            <w:tcW w:w="2835" w:type="dxa"/>
          </w:tcPr>
          <w:p w14:paraId="1A8D9736" w14:textId="77777777" w:rsidR="00443F4A" w:rsidRPr="00562E47" w:rsidRDefault="00443F4A" w:rsidP="00C732FB">
            <w:pPr>
              <w:pStyle w:val="Paragrafasl"/>
              <w:spacing w:after="60"/>
            </w:pPr>
            <w:r w:rsidRPr="00562E47">
              <w:t>Her bir örnek için</w:t>
            </w:r>
          </w:p>
        </w:tc>
      </w:tr>
      <w:tr w:rsidR="00443F4A" w:rsidRPr="00562E47" w14:paraId="0BD37FC9" w14:textId="77777777" w:rsidTr="00C732FB">
        <w:trPr>
          <w:trHeight w:val="348"/>
          <w:jc w:val="center"/>
        </w:trPr>
        <w:tc>
          <w:tcPr>
            <w:tcW w:w="2835" w:type="dxa"/>
          </w:tcPr>
          <w:p w14:paraId="147D6057" w14:textId="273A70D5" w:rsidR="00443F4A" w:rsidRPr="00562E47" w:rsidRDefault="00443F4A" w:rsidP="00C732FB">
            <w:pPr>
              <w:pStyle w:val="Paragrafasl"/>
              <w:spacing w:after="60"/>
            </w:pPr>
            <w:proofErr w:type="spellStart"/>
            <w:r w:rsidRPr="00562E47">
              <w:t>Reaction</w:t>
            </w:r>
            <w:proofErr w:type="spellEnd"/>
            <w:r w:rsidR="003F6F90">
              <w:t xml:space="preserve"> </w:t>
            </w:r>
            <w:proofErr w:type="spellStart"/>
            <w:r w:rsidRPr="00562E47">
              <w:t>Buffer</w:t>
            </w:r>
            <w:proofErr w:type="spellEnd"/>
            <w:r w:rsidRPr="00562E47">
              <w:t>(5X)</w:t>
            </w:r>
          </w:p>
        </w:tc>
        <w:tc>
          <w:tcPr>
            <w:tcW w:w="2835" w:type="dxa"/>
          </w:tcPr>
          <w:p w14:paraId="28E59D62" w14:textId="77777777" w:rsidR="00443F4A" w:rsidRPr="00562E47" w:rsidRDefault="00443F4A" w:rsidP="00C732FB">
            <w:pPr>
              <w:pStyle w:val="Paragrafasl"/>
              <w:spacing w:after="60"/>
            </w:pPr>
            <w:r w:rsidRPr="00562E47">
              <w:t>4 µl</w:t>
            </w:r>
          </w:p>
        </w:tc>
      </w:tr>
      <w:tr w:rsidR="00443F4A" w:rsidRPr="00562E47" w14:paraId="25A05D52" w14:textId="77777777" w:rsidTr="00C732FB">
        <w:trPr>
          <w:trHeight w:val="360"/>
          <w:jc w:val="center"/>
        </w:trPr>
        <w:tc>
          <w:tcPr>
            <w:tcW w:w="2835" w:type="dxa"/>
          </w:tcPr>
          <w:p w14:paraId="4BDA0AED" w14:textId="77777777" w:rsidR="00443F4A" w:rsidRPr="00562E47" w:rsidRDefault="00443F4A" w:rsidP="00C732FB">
            <w:pPr>
              <w:pStyle w:val="Paragrafasl"/>
              <w:spacing w:after="60"/>
            </w:pPr>
            <w:r w:rsidRPr="00562E47">
              <w:t>dH</w:t>
            </w:r>
            <w:r w:rsidRPr="00562E47">
              <w:rPr>
                <w:vertAlign w:val="subscript"/>
              </w:rPr>
              <w:t>2</w:t>
            </w:r>
            <w:r w:rsidRPr="00562E47">
              <w:t>O</w:t>
            </w:r>
          </w:p>
        </w:tc>
        <w:tc>
          <w:tcPr>
            <w:tcW w:w="2835" w:type="dxa"/>
          </w:tcPr>
          <w:p w14:paraId="06E1F5D3" w14:textId="77777777" w:rsidR="00443F4A" w:rsidRPr="00562E47" w:rsidRDefault="00443F4A" w:rsidP="00C732FB">
            <w:pPr>
              <w:pStyle w:val="Paragrafasl"/>
              <w:spacing w:after="60"/>
            </w:pPr>
            <w:r w:rsidRPr="00562E47">
              <w:t>10 µl</w:t>
            </w:r>
          </w:p>
        </w:tc>
      </w:tr>
      <w:tr w:rsidR="00443F4A" w:rsidRPr="00562E47" w14:paraId="23FE3ED3" w14:textId="77777777" w:rsidTr="00C732FB">
        <w:trPr>
          <w:trHeight w:val="348"/>
          <w:jc w:val="center"/>
        </w:trPr>
        <w:tc>
          <w:tcPr>
            <w:tcW w:w="2835" w:type="dxa"/>
          </w:tcPr>
          <w:p w14:paraId="1428D913" w14:textId="77777777" w:rsidR="00443F4A" w:rsidRPr="00562E47" w:rsidRDefault="00443F4A" w:rsidP="00C732FB">
            <w:pPr>
              <w:pStyle w:val="Paragrafasl"/>
              <w:spacing w:after="60"/>
            </w:pPr>
            <w:r w:rsidRPr="00562E47">
              <w:t>RNA</w:t>
            </w:r>
          </w:p>
        </w:tc>
        <w:tc>
          <w:tcPr>
            <w:tcW w:w="2835" w:type="dxa"/>
          </w:tcPr>
          <w:p w14:paraId="7E1C6FE9" w14:textId="77777777" w:rsidR="00443F4A" w:rsidRPr="00562E47" w:rsidRDefault="00443F4A" w:rsidP="00C732FB">
            <w:pPr>
              <w:pStyle w:val="Paragrafasl"/>
              <w:spacing w:after="60"/>
            </w:pPr>
            <w:r w:rsidRPr="00562E47">
              <w:t>5 µl</w:t>
            </w:r>
          </w:p>
        </w:tc>
      </w:tr>
    </w:tbl>
    <w:p w14:paraId="6BBCDDD2" w14:textId="77777777" w:rsidR="00443F4A" w:rsidRPr="00562E47" w:rsidRDefault="00443F4A" w:rsidP="00C732FB">
      <w:pPr>
        <w:pStyle w:val="Paragrafasl"/>
      </w:pPr>
    </w:p>
    <w:p w14:paraId="4796B1D5" w14:textId="126E1AC3" w:rsidR="00443F4A" w:rsidRDefault="00443F4A" w:rsidP="00C732FB">
      <w:pPr>
        <w:pStyle w:val="Paragrafasl"/>
      </w:pPr>
      <w:r w:rsidRPr="00562E47">
        <w:t xml:space="preserve">Hazırlanan mix çok kısa süre </w:t>
      </w:r>
      <w:proofErr w:type="spellStart"/>
      <w:r w:rsidRPr="00562E47">
        <w:t>vortekslendikten</w:t>
      </w:r>
      <w:proofErr w:type="spellEnd"/>
      <w:r w:rsidRPr="00562E47">
        <w:t xml:space="preserve"> sonra</w:t>
      </w:r>
      <w:r w:rsidR="00C105E8">
        <w:t xml:space="preserve">, </w:t>
      </w:r>
      <w:r w:rsidRPr="00562E47">
        <w:t xml:space="preserve">tekrar çok kısa süre santrifüj edildi. Ardından her bir </w:t>
      </w:r>
      <w:proofErr w:type="spellStart"/>
      <w:r w:rsidRPr="00562E47">
        <w:t>kuyucuğa</w:t>
      </w:r>
      <w:proofErr w:type="spellEnd"/>
      <w:r w:rsidRPr="00562E47">
        <w:t xml:space="preserve"> 15µl mix </w:t>
      </w:r>
      <w:proofErr w:type="spellStart"/>
      <w:r w:rsidRPr="00562E47">
        <w:t>mikropipet</w:t>
      </w:r>
      <w:proofErr w:type="spellEnd"/>
      <w:r w:rsidRPr="00562E47">
        <w:t xml:space="preserve"> aracılığı ile dağıtıldı. Daha sonra her bir tüpün üzerine 5</w:t>
      </w:r>
      <w:r w:rsidR="00C105E8">
        <w:t>’</w:t>
      </w:r>
      <w:r w:rsidRPr="00562E47">
        <w:t>er µl RNA örneği eklendi ve 5dk buz üzerinde bekletildi. Daha sonra ürünler üzerine 2 µl Enzim mix eklendi. Ardından da PCR cihazına konuldu.</w:t>
      </w:r>
    </w:p>
    <w:p w14:paraId="5C0287FD" w14:textId="77777777" w:rsidR="00C732FB" w:rsidRPr="00562E47" w:rsidRDefault="00C732FB" w:rsidP="00C732FB">
      <w:pPr>
        <w:pStyle w:val="Paragrafasl"/>
      </w:pPr>
    </w:p>
    <w:p w14:paraId="7B310B79" w14:textId="0623D3FD" w:rsidR="00443F4A" w:rsidRPr="00562E47" w:rsidRDefault="00C732FB" w:rsidP="00C732FB">
      <w:pPr>
        <w:pStyle w:val="Tabloyaz"/>
        <w:rPr>
          <w:b/>
        </w:rPr>
      </w:pPr>
      <w:bookmarkStart w:id="107" w:name="_Toc534489372"/>
      <w:r w:rsidRPr="00C732FB">
        <w:rPr>
          <w:b/>
        </w:rPr>
        <w:t xml:space="preserve">Tablo </w:t>
      </w:r>
      <w:r w:rsidRPr="00C732FB">
        <w:rPr>
          <w:b/>
        </w:rPr>
        <w:fldChar w:fldCharType="begin"/>
      </w:r>
      <w:r w:rsidRPr="00C732FB">
        <w:rPr>
          <w:b/>
        </w:rPr>
        <w:instrText xml:space="preserve"> SEQ Tablo \* ARABIC </w:instrText>
      </w:r>
      <w:r w:rsidRPr="00C732FB">
        <w:rPr>
          <w:b/>
        </w:rPr>
        <w:fldChar w:fldCharType="separate"/>
      </w:r>
      <w:r w:rsidR="003E1F9E">
        <w:rPr>
          <w:b/>
          <w:noProof/>
        </w:rPr>
        <w:t>6</w:t>
      </w:r>
      <w:r w:rsidRPr="00C732FB">
        <w:rPr>
          <w:b/>
        </w:rPr>
        <w:fldChar w:fldCharType="end"/>
      </w:r>
      <w:r w:rsidRPr="00C732FB">
        <w:rPr>
          <w:b/>
        </w:rPr>
        <w:t>.</w:t>
      </w:r>
      <w:r w:rsidR="00443F4A" w:rsidRPr="00B900EC">
        <w:rPr>
          <w:b/>
        </w:rPr>
        <w:t xml:space="preserve"> </w:t>
      </w:r>
      <w:proofErr w:type="spellStart"/>
      <w:r w:rsidR="00443F4A" w:rsidRPr="00B900EC">
        <w:t>cDNA</w:t>
      </w:r>
      <w:proofErr w:type="spellEnd"/>
      <w:r w:rsidR="00443F4A" w:rsidRPr="00B900EC">
        <w:t xml:space="preserve"> sentezi için PCR programı.</w:t>
      </w:r>
      <w:bookmarkEnd w:id="107"/>
    </w:p>
    <w:tbl>
      <w:tblPr>
        <w:tblStyle w:val="TabloKlavuzu"/>
        <w:tblW w:w="0" w:type="auto"/>
        <w:jc w:val="center"/>
        <w:tblLook w:val="04A0" w:firstRow="1" w:lastRow="0" w:firstColumn="1" w:lastColumn="0" w:noHBand="0" w:noVBand="1"/>
      </w:tblPr>
      <w:tblGrid>
        <w:gridCol w:w="2835"/>
        <w:gridCol w:w="2835"/>
      </w:tblGrid>
      <w:tr w:rsidR="00443F4A" w:rsidRPr="00562E47" w14:paraId="0FB22473" w14:textId="77777777" w:rsidTr="00C732FB">
        <w:trPr>
          <w:jc w:val="center"/>
        </w:trPr>
        <w:tc>
          <w:tcPr>
            <w:tcW w:w="2835" w:type="dxa"/>
          </w:tcPr>
          <w:p w14:paraId="23920BA8" w14:textId="77777777" w:rsidR="00443F4A" w:rsidRPr="00562E47" w:rsidRDefault="00443F4A" w:rsidP="00C732FB">
            <w:pPr>
              <w:pStyle w:val="Paragrafasl"/>
              <w:spacing w:after="60"/>
            </w:pPr>
            <w:r w:rsidRPr="00562E47">
              <w:t>25 °C</w:t>
            </w:r>
          </w:p>
        </w:tc>
        <w:tc>
          <w:tcPr>
            <w:tcW w:w="2835" w:type="dxa"/>
          </w:tcPr>
          <w:p w14:paraId="34D5F8AF" w14:textId="77777777" w:rsidR="00443F4A" w:rsidRPr="00562E47" w:rsidRDefault="00443F4A" w:rsidP="00C732FB">
            <w:pPr>
              <w:pStyle w:val="Paragrafasl"/>
              <w:spacing w:after="60"/>
            </w:pPr>
            <w:r w:rsidRPr="00562E47">
              <w:t>5 dakika</w:t>
            </w:r>
          </w:p>
        </w:tc>
      </w:tr>
      <w:tr w:rsidR="00443F4A" w:rsidRPr="00562E47" w14:paraId="6437C1D0" w14:textId="77777777" w:rsidTr="00C732FB">
        <w:trPr>
          <w:jc w:val="center"/>
        </w:trPr>
        <w:tc>
          <w:tcPr>
            <w:tcW w:w="2835" w:type="dxa"/>
          </w:tcPr>
          <w:p w14:paraId="402CFF35" w14:textId="77777777" w:rsidR="00443F4A" w:rsidRPr="00562E47" w:rsidRDefault="00443F4A" w:rsidP="00C732FB">
            <w:pPr>
              <w:pStyle w:val="Paragrafasl"/>
              <w:spacing w:after="60"/>
            </w:pPr>
            <w:r w:rsidRPr="00562E47">
              <w:t>42°C</w:t>
            </w:r>
          </w:p>
        </w:tc>
        <w:tc>
          <w:tcPr>
            <w:tcW w:w="2835" w:type="dxa"/>
          </w:tcPr>
          <w:p w14:paraId="19476D45" w14:textId="77777777" w:rsidR="00443F4A" w:rsidRPr="00562E47" w:rsidRDefault="00443F4A" w:rsidP="00C732FB">
            <w:pPr>
              <w:pStyle w:val="Paragrafasl"/>
              <w:spacing w:after="60"/>
            </w:pPr>
            <w:r w:rsidRPr="00562E47">
              <w:t>30 dakika</w:t>
            </w:r>
          </w:p>
        </w:tc>
      </w:tr>
      <w:tr w:rsidR="00443F4A" w:rsidRPr="00562E47" w14:paraId="4707973C" w14:textId="77777777" w:rsidTr="00C732FB">
        <w:trPr>
          <w:jc w:val="center"/>
        </w:trPr>
        <w:tc>
          <w:tcPr>
            <w:tcW w:w="2835" w:type="dxa"/>
          </w:tcPr>
          <w:p w14:paraId="4A1328EC" w14:textId="77777777" w:rsidR="00443F4A" w:rsidRPr="00562E47" w:rsidRDefault="00443F4A" w:rsidP="00C732FB">
            <w:pPr>
              <w:pStyle w:val="Paragrafasl"/>
              <w:spacing w:after="60"/>
            </w:pPr>
            <w:r w:rsidRPr="00562E47">
              <w:t>85°C</w:t>
            </w:r>
          </w:p>
        </w:tc>
        <w:tc>
          <w:tcPr>
            <w:tcW w:w="2835" w:type="dxa"/>
          </w:tcPr>
          <w:p w14:paraId="5C15AFD6" w14:textId="77777777" w:rsidR="00443F4A" w:rsidRPr="00562E47" w:rsidRDefault="00443F4A" w:rsidP="00C732FB">
            <w:pPr>
              <w:pStyle w:val="Paragrafasl"/>
              <w:spacing w:after="60"/>
            </w:pPr>
            <w:r w:rsidRPr="00562E47">
              <w:t>5 dakika</w:t>
            </w:r>
          </w:p>
        </w:tc>
      </w:tr>
      <w:tr w:rsidR="00443F4A" w:rsidRPr="00562E47" w14:paraId="22192F39" w14:textId="77777777" w:rsidTr="00C732FB">
        <w:trPr>
          <w:jc w:val="center"/>
        </w:trPr>
        <w:tc>
          <w:tcPr>
            <w:tcW w:w="2835" w:type="dxa"/>
          </w:tcPr>
          <w:p w14:paraId="0941A142" w14:textId="77777777" w:rsidR="00443F4A" w:rsidRPr="00562E47" w:rsidRDefault="00443F4A" w:rsidP="00C732FB">
            <w:pPr>
              <w:pStyle w:val="Paragrafasl"/>
              <w:spacing w:after="60"/>
            </w:pPr>
            <w:r w:rsidRPr="00562E47">
              <w:t>4°C</w:t>
            </w:r>
          </w:p>
        </w:tc>
        <w:tc>
          <w:tcPr>
            <w:tcW w:w="2835" w:type="dxa"/>
          </w:tcPr>
          <w:p w14:paraId="35D406E4" w14:textId="77777777" w:rsidR="00443F4A" w:rsidRPr="00562E47" w:rsidRDefault="00443F4A" w:rsidP="00C732FB">
            <w:pPr>
              <w:pStyle w:val="Paragrafasl"/>
              <w:spacing w:after="60"/>
            </w:pPr>
            <w:r w:rsidRPr="00562E47">
              <w:t>∞</w:t>
            </w:r>
          </w:p>
        </w:tc>
      </w:tr>
    </w:tbl>
    <w:p w14:paraId="3B3561BE" w14:textId="77777777" w:rsidR="00443F4A" w:rsidRPr="00562E47" w:rsidRDefault="00443F4A" w:rsidP="00C732FB">
      <w:pPr>
        <w:pStyle w:val="Paragrafasl"/>
      </w:pPr>
    </w:p>
    <w:p w14:paraId="09F38D2B" w14:textId="278839D3" w:rsidR="00443F4A" w:rsidRDefault="00443F4A" w:rsidP="00C732FB">
      <w:pPr>
        <w:pStyle w:val="Paragrafasl"/>
      </w:pPr>
      <w:r w:rsidRPr="00562E47">
        <w:t xml:space="preserve">PCR sonunda elimizde 20µl </w:t>
      </w:r>
      <w:proofErr w:type="spellStart"/>
      <w:r w:rsidRPr="00562E47">
        <w:t>cDNA</w:t>
      </w:r>
      <w:proofErr w:type="spellEnd"/>
      <w:r w:rsidRPr="00562E47">
        <w:t xml:space="preserve"> ürünü oluşmuştur.</w:t>
      </w:r>
    </w:p>
    <w:p w14:paraId="301F0DDF" w14:textId="77777777" w:rsidR="00C732FB" w:rsidRDefault="00C732FB" w:rsidP="00C732FB">
      <w:pPr>
        <w:pStyle w:val="Paragrafasl"/>
      </w:pPr>
    </w:p>
    <w:p w14:paraId="1C4DA0AE" w14:textId="77777777" w:rsidR="00C732FB" w:rsidRPr="00562E47" w:rsidRDefault="00C732FB" w:rsidP="00C732FB">
      <w:pPr>
        <w:pStyle w:val="Paragrafasl"/>
      </w:pPr>
    </w:p>
    <w:p w14:paraId="5F7B679C" w14:textId="32640306" w:rsidR="00443F4A" w:rsidRDefault="00443F4A" w:rsidP="00C732FB">
      <w:pPr>
        <w:pStyle w:val="Balk3"/>
        <w:rPr>
          <w:rFonts w:eastAsia="Times New Roman"/>
        </w:rPr>
      </w:pPr>
      <w:bookmarkStart w:id="108" w:name="_Toc534489186"/>
      <w:r w:rsidRPr="00F20CFE">
        <w:lastRenderedPageBreak/>
        <w:t>3.3.</w:t>
      </w:r>
      <w:r>
        <w:t>6.</w:t>
      </w:r>
      <w:r w:rsidR="00C732FB">
        <w:t xml:space="preserve"> </w:t>
      </w:r>
      <w:r>
        <w:t>Gen Ekspresyonu</w:t>
      </w:r>
      <w:bookmarkEnd w:id="108"/>
    </w:p>
    <w:p w14:paraId="41D4BCF2" w14:textId="77777777" w:rsidR="00C732FB" w:rsidRDefault="00C732FB" w:rsidP="00C732FB">
      <w:pPr>
        <w:pStyle w:val="Paragrafboluk"/>
        <w:rPr>
          <w:lang w:val="en-US"/>
        </w:rPr>
      </w:pPr>
    </w:p>
    <w:p w14:paraId="1C42C655" w14:textId="7ED75322" w:rsidR="00443F4A" w:rsidRPr="00562E47" w:rsidRDefault="00443F4A" w:rsidP="00C732FB">
      <w:pPr>
        <w:pStyle w:val="Paragrafasl"/>
        <w:rPr>
          <w:lang w:val="en-US"/>
        </w:rPr>
      </w:pPr>
      <w:r w:rsidRPr="00562E47">
        <w:rPr>
          <w:lang w:val="en-US"/>
        </w:rPr>
        <w:t xml:space="preserve">Real Time </w:t>
      </w:r>
      <w:proofErr w:type="spellStart"/>
      <w:r w:rsidRPr="00562E47">
        <w:rPr>
          <w:lang w:val="en-US"/>
        </w:rPr>
        <w:t>PCR</w:t>
      </w:r>
      <w:r w:rsidR="00C105E8">
        <w:rPr>
          <w:lang w:val="en-US"/>
        </w:rPr>
        <w:t>’</w:t>
      </w:r>
      <w:r w:rsidRPr="00562E47">
        <w:rPr>
          <w:lang w:val="en-US"/>
        </w:rPr>
        <w:t>da</w:t>
      </w:r>
      <w:proofErr w:type="spellEnd"/>
      <w:r w:rsidRPr="00562E47">
        <w:rPr>
          <w:lang w:val="en-US"/>
        </w:rPr>
        <w:t xml:space="preserve"> </w:t>
      </w:r>
      <w:proofErr w:type="spellStart"/>
      <w:r w:rsidRPr="00562E47">
        <w:rPr>
          <w:lang w:val="en-US"/>
        </w:rPr>
        <w:t>belirlenen</w:t>
      </w:r>
      <w:proofErr w:type="spellEnd"/>
      <w:r w:rsidRPr="00562E47">
        <w:rPr>
          <w:lang w:val="en-US"/>
        </w:rPr>
        <w:t xml:space="preserve"> </w:t>
      </w:r>
      <w:proofErr w:type="spellStart"/>
      <w:r w:rsidRPr="00562E47">
        <w:rPr>
          <w:lang w:val="en-US"/>
        </w:rPr>
        <w:t>genlerin</w:t>
      </w:r>
      <w:proofErr w:type="spellEnd"/>
      <w:r w:rsidRPr="00562E47">
        <w:rPr>
          <w:lang w:val="en-US"/>
        </w:rPr>
        <w:t xml:space="preserve"> mRNA </w:t>
      </w:r>
      <w:proofErr w:type="spellStart"/>
      <w:r w:rsidRPr="00562E47">
        <w:rPr>
          <w:lang w:val="en-US"/>
        </w:rPr>
        <w:t>ekspresyonlarını</w:t>
      </w:r>
      <w:proofErr w:type="spellEnd"/>
      <w:r w:rsidRPr="00562E47">
        <w:rPr>
          <w:lang w:val="en-US"/>
        </w:rPr>
        <w:t xml:space="preserve"> </w:t>
      </w:r>
      <w:proofErr w:type="spellStart"/>
      <w:r w:rsidRPr="00562E47">
        <w:rPr>
          <w:lang w:val="en-US"/>
        </w:rPr>
        <w:t>belirleyebilmek</w:t>
      </w:r>
      <w:proofErr w:type="spellEnd"/>
      <w:r w:rsidRPr="00562E47">
        <w:rPr>
          <w:lang w:val="en-US"/>
        </w:rPr>
        <w:t xml:space="preserve"> </w:t>
      </w:r>
      <w:proofErr w:type="spellStart"/>
      <w:r w:rsidRPr="00562E47">
        <w:rPr>
          <w:lang w:val="en-US"/>
        </w:rPr>
        <w:t>için</w:t>
      </w:r>
      <w:proofErr w:type="spellEnd"/>
      <w:r w:rsidRPr="00562E47">
        <w:rPr>
          <w:lang w:val="en-US"/>
        </w:rPr>
        <w:t xml:space="preserve"> Roche </w:t>
      </w:r>
      <w:proofErr w:type="spellStart"/>
      <w:r w:rsidRPr="00562E47">
        <w:rPr>
          <w:lang w:val="en-US"/>
        </w:rPr>
        <w:t>marka</w:t>
      </w:r>
      <w:proofErr w:type="spellEnd"/>
      <w:r w:rsidRPr="00562E47">
        <w:rPr>
          <w:lang w:val="en-US"/>
        </w:rPr>
        <w:t xml:space="preserve"> </w:t>
      </w:r>
      <w:proofErr w:type="spellStart"/>
      <w:r w:rsidRPr="00562E47">
        <w:rPr>
          <w:lang w:val="en-US"/>
        </w:rPr>
        <w:t>LightCycler</w:t>
      </w:r>
      <w:proofErr w:type="spellEnd"/>
      <w:r w:rsidRPr="00562E47">
        <w:rPr>
          <w:lang w:val="en-US"/>
        </w:rPr>
        <w:t>® 480 Probes Mast</w:t>
      </w:r>
      <w:r w:rsidR="009E6DBA">
        <w:rPr>
          <w:lang w:val="en-US"/>
        </w:rPr>
        <w:t xml:space="preserve">er Kit (04707494001) </w:t>
      </w:r>
      <w:proofErr w:type="spellStart"/>
      <w:r w:rsidR="009E6DBA">
        <w:rPr>
          <w:lang w:val="en-US"/>
        </w:rPr>
        <w:t>kullanıldı</w:t>
      </w:r>
      <w:proofErr w:type="spellEnd"/>
      <w:r w:rsidR="009E6DBA">
        <w:rPr>
          <w:lang w:val="en-US"/>
        </w:rPr>
        <w:t>.</w:t>
      </w:r>
    </w:p>
    <w:p w14:paraId="1961597F" w14:textId="77777777" w:rsidR="00C732FB" w:rsidRDefault="00C732FB" w:rsidP="00C732FB">
      <w:pPr>
        <w:pStyle w:val="Paragrafboluk"/>
        <w:rPr>
          <w:lang w:val="en-US"/>
        </w:rPr>
      </w:pPr>
    </w:p>
    <w:p w14:paraId="48BF6B9E" w14:textId="46B31ED9" w:rsidR="00443F4A" w:rsidRDefault="00443F4A" w:rsidP="00C732FB">
      <w:pPr>
        <w:pStyle w:val="Paragrafasl"/>
        <w:rPr>
          <w:lang w:val="en-US"/>
        </w:rPr>
      </w:pPr>
      <w:r w:rsidRPr="00562E47">
        <w:rPr>
          <w:lang w:val="en-US"/>
        </w:rPr>
        <w:t>1.</w:t>
      </w:r>
      <w:r w:rsidR="00C732FB">
        <w:rPr>
          <w:lang w:val="en-US"/>
        </w:rPr>
        <w:t xml:space="preserve"> </w:t>
      </w:r>
      <w:r w:rsidRPr="00562E47">
        <w:rPr>
          <w:lang w:val="en-US"/>
        </w:rPr>
        <w:t xml:space="preserve">cDNA </w:t>
      </w:r>
      <w:proofErr w:type="spellStart"/>
      <w:r w:rsidRPr="00562E47">
        <w:rPr>
          <w:lang w:val="en-US"/>
        </w:rPr>
        <w:t>örnekleri</w:t>
      </w:r>
      <w:proofErr w:type="spellEnd"/>
      <w:r w:rsidRPr="00562E47">
        <w:rPr>
          <w:lang w:val="en-US"/>
        </w:rPr>
        <w:t xml:space="preserve"> 1/5 </w:t>
      </w:r>
      <w:proofErr w:type="spellStart"/>
      <w:r w:rsidRPr="00562E47">
        <w:rPr>
          <w:lang w:val="en-US"/>
        </w:rPr>
        <w:t>oranında</w:t>
      </w:r>
      <w:proofErr w:type="spellEnd"/>
      <w:r w:rsidRPr="00562E47">
        <w:rPr>
          <w:lang w:val="en-US"/>
        </w:rPr>
        <w:t xml:space="preserve"> Nuclease Free Water </w:t>
      </w:r>
      <w:proofErr w:type="spellStart"/>
      <w:r w:rsidRPr="00562E47">
        <w:rPr>
          <w:lang w:val="en-US"/>
        </w:rPr>
        <w:t>ile</w:t>
      </w:r>
      <w:proofErr w:type="spellEnd"/>
      <w:r w:rsidRPr="00562E47">
        <w:rPr>
          <w:lang w:val="en-US"/>
        </w:rPr>
        <w:t xml:space="preserve"> </w:t>
      </w:r>
      <w:proofErr w:type="spellStart"/>
      <w:r w:rsidRPr="00562E47">
        <w:rPr>
          <w:lang w:val="en-US"/>
        </w:rPr>
        <w:t>seyreltilmiştir</w:t>
      </w:r>
      <w:proofErr w:type="spellEnd"/>
      <w:r w:rsidRPr="00562E47">
        <w:rPr>
          <w:lang w:val="en-US"/>
        </w:rPr>
        <w:t>.</w:t>
      </w:r>
    </w:p>
    <w:p w14:paraId="21973BB2" w14:textId="77777777" w:rsidR="00C732FB" w:rsidRPr="00562E47" w:rsidRDefault="00C732FB" w:rsidP="00C732FB">
      <w:pPr>
        <w:pStyle w:val="Paragrafboluk"/>
        <w:rPr>
          <w:lang w:val="en-US"/>
        </w:rPr>
      </w:pPr>
    </w:p>
    <w:p w14:paraId="729063D6" w14:textId="60B35022" w:rsidR="00443F4A" w:rsidRDefault="00443F4A" w:rsidP="00C732FB">
      <w:pPr>
        <w:pStyle w:val="Paragrafasl"/>
        <w:rPr>
          <w:lang w:val="en-US"/>
        </w:rPr>
      </w:pPr>
      <w:r w:rsidRPr="00562E47">
        <w:rPr>
          <w:lang w:val="en-US"/>
        </w:rPr>
        <w:t>2.</w:t>
      </w:r>
      <w:r w:rsidR="00C732FB">
        <w:rPr>
          <w:lang w:val="en-US"/>
        </w:rPr>
        <w:t xml:space="preserve"> </w:t>
      </w:r>
      <w:proofErr w:type="spellStart"/>
      <w:r w:rsidRPr="00562E47">
        <w:rPr>
          <w:lang w:val="en-US"/>
        </w:rPr>
        <w:t>Aşağıdaki</w:t>
      </w:r>
      <w:proofErr w:type="spellEnd"/>
      <w:r w:rsidRPr="00562E47">
        <w:rPr>
          <w:lang w:val="en-US"/>
        </w:rPr>
        <w:t xml:space="preserve"> </w:t>
      </w:r>
      <w:proofErr w:type="spellStart"/>
      <w:r w:rsidRPr="00562E47">
        <w:rPr>
          <w:lang w:val="en-US"/>
        </w:rPr>
        <w:t>miktarlarda</w:t>
      </w:r>
      <w:proofErr w:type="spellEnd"/>
      <w:r w:rsidRPr="00562E47">
        <w:rPr>
          <w:lang w:val="en-US"/>
        </w:rPr>
        <w:t xml:space="preserve"> </w:t>
      </w:r>
      <w:proofErr w:type="spellStart"/>
      <w:r w:rsidRPr="00562E47">
        <w:rPr>
          <w:lang w:val="en-US"/>
        </w:rPr>
        <w:t>reaksiyon</w:t>
      </w:r>
      <w:proofErr w:type="spellEnd"/>
      <w:r w:rsidRPr="00562E47">
        <w:rPr>
          <w:lang w:val="en-US"/>
        </w:rPr>
        <w:t xml:space="preserve"> plate (Roche) </w:t>
      </w:r>
      <w:proofErr w:type="spellStart"/>
      <w:r w:rsidRPr="00562E47">
        <w:rPr>
          <w:lang w:val="en-US"/>
        </w:rPr>
        <w:t>üzerine</w:t>
      </w:r>
      <w:proofErr w:type="spellEnd"/>
      <w:r w:rsidRPr="00562E47">
        <w:rPr>
          <w:lang w:val="en-US"/>
        </w:rPr>
        <w:t xml:space="preserve"> </w:t>
      </w:r>
      <w:proofErr w:type="spellStart"/>
      <w:r w:rsidRPr="00562E47">
        <w:rPr>
          <w:lang w:val="en-US"/>
        </w:rPr>
        <w:t>dağıtılmıştır</w:t>
      </w:r>
      <w:proofErr w:type="spellEnd"/>
      <w:r w:rsidRPr="00562E47">
        <w:rPr>
          <w:lang w:val="en-US"/>
        </w:rPr>
        <w:t xml:space="preserve">. Her </w:t>
      </w:r>
      <w:proofErr w:type="spellStart"/>
      <w:r w:rsidRPr="00562E47">
        <w:rPr>
          <w:lang w:val="en-US"/>
        </w:rPr>
        <w:t>bir</w:t>
      </w:r>
      <w:proofErr w:type="spellEnd"/>
      <w:r w:rsidRPr="00562E47">
        <w:rPr>
          <w:lang w:val="en-US"/>
        </w:rPr>
        <w:t xml:space="preserve"> </w:t>
      </w:r>
      <w:proofErr w:type="spellStart"/>
      <w:r w:rsidRPr="00562E47">
        <w:rPr>
          <w:lang w:val="en-US"/>
        </w:rPr>
        <w:t>kuyucuğa</w:t>
      </w:r>
      <w:proofErr w:type="spellEnd"/>
      <w:r w:rsidRPr="00562E47">
        <w:rPr>
          <w:lang w:val="en-US"/>
        </w:rPr>
        <w:t xml:space="preserve"> 15 µl </w:t>
      </w:r>
      <w:proofErr w:type="spellStart"/>
      <w:r w:rsidRPr="00562E47">
        <w:rPr>
          <w:lang w:val="en-US"/>
        </w:rPr>
        <w:t>reaksiyon</w:t>
      </w:r>
      <w:proofErr w:type="spellEnd"/>
      <w:r w:rsidRPr="00562E47">
        <w:rPr>
          <w:lang w:val="en-US"/>
        </w:rPr>
        <w:t xml:space="preserve"> mix </w:t>
      </w:r>
      <w:proofErr w:type="spellStart"/>
      <w:r w:rsidRPr="00562E47">
        <w:rPr>
          <w:lang w:val="en-US"/>
        </w:rPr>
        <w:t>dağıtıldı</w:t>
      </w:r>
      <w:proofErr w:type="spellEnd"/>
      <w:r w:rsidRPr="00562E47">
        <w:rPr>
          <w:lang w:val="en-US"/>
        </w:rPr>
        <w:t xml:space="preserve">. </w:t>
      </w:r>
      <w:proofErr w:type="spellStart"/>
      <w:r w:rsidRPr="00562E47">
        <w:rPr>
          <w:lang w:val="en-US"/>
        </w:rPr>
        <w:t>Ardından</w:t>
      </w:r>
      <w:proofErr w:type="spellEnd"/>
      <w:r w:rsidRPr="00562E47">
        <w:rPr>
          <w:lang w:val="en-US"/>
        </w:rPr>
        <w:t xml:space="preserve"> 5 µl </w:t>
      </w:r>
      <w:proofErr w:type="spellStart"/>
      <w:r w:rsidRPr="00562E47">
        <w:rPr>
          <w:lang w:val="en-US"/>
        </w:rPr>
        <w:t>sulandırılmış</w:t>
      </w:r>
      <w:proofErr w:type="spellEnd"/>
      <w:r w:rsidRPr="00562E47">
        <w:rPr>
          <w:lang w:val="en-US"/>
        </w:rPr>
        <w:t xml:space="preserve"> cDNA </w:t>
      </w:r>
      <w:proofErr w:type="spellStart"/>
      <w:r w:rsidRPr="00562E47">
        <w:rPr>
          <w:lang w:val="en-US"/>
        </w:rPr>
        <w:t>dağıtıldı</w:t>
      </w:r>
      <w:proofErr w:type="spellEnd"/>
      <w:r w:rsidRPr="00562E47">
        <w:rPr>
          <w:lang w:val="en-US"/>
        </w:rPr>
        <w:t>.</w:t>
      </w:r>
    </w:p>
    <w:p w14:paraId="5A16185E" w14:textId="77777777" w:rsidR="00C732FB" w:rsidRPr="00562E47" w:rsidRDefault="00C732FB" w:rsidP="00C732FB">
      <w:pPr>
        <w:pStyle w:val="Paragrafasl"/>
        <w:rPr>
          <w:lang w:val="en-US"/>
        </w:rPr>
      </w:pPr>
    </w:p>
    <w:p w14:paraId="285307F9" w14:textId="5B359DC0" w:rsidR="00443F4A" w:rsidRPr="00562E47" w:rsidRDefault="00C732FB" w:rsidP="00C732FB">
      <w:pPr>
        <w:pStyle w:val="Tabloyaz"/>
      </w:pPr>
      <w:bookmarkStart w:id="109" w:name="_Toc534489373"/>
      <w:r w:rsidRPr="00C732FB">
        <w:rPr>
          <w:b/>
        </w:rPr>
        <w:t xml:space="preserve">Tablo </w:t>
      </w:r>
      <w:r w:rsidRPr="00C732FB">
        <w:rPr>
          <w:b/>
        </w:rPr>
        <w:fldChar w:fldCharType="begin"/>
      </w:r>
      <w:r w:rsidRPr="00C732FB">
        <w:rPr>
          <w:b/>
        </w:rPr>
        <w:instrText xml:space="preserve"> SEQ Tablo \* ARABIC </w:instrText>
      </w:r>
      <w:r w:rsidRPr="00C732FB">
        <w:rPr>
          <w:b/>
        </w:rPr>
        <w:fldChar w:fldCharType="separate"/>
      </w:r>
      <w:r w:rsidR="003E1F9E">
        <w:rPr>
          <w:b/>
          <w:noProof/>
        </w:rPr>
        <w:t>7</w:t>
      </w:r>
      <w:r w:rsidRPr="00C732FB">
        <w:rPr>
          <w:b/>
        </w:rPr>
        <w:fldChar w:fldCharType="end"/>
      </w:r>
      <w:r w:rsidRPr="00C732FB">
        <w:rPr>
          <w:b/>
        </w:rPr>
        <w:t>.</w:t>
      </w:r>
      <w:r w:rsidR="00443F4A" w:rsidRPr="00B900EC">
        <w:rPr>
          <w:b/>
          <w:bCs/>
        </w:rPr>
        <w:t xml:space="preserve"> </w:t>
      </w:r>
      <w:r w:rsidR="00443F4A" w:rsidRPr="00B900EC">
        <w:t>Gen ekspresyon çalışması için gerekli malzemeler ve miktarları.</w:t>
      </w:r>
      <w:bookmarkEnd w:id="109"/>
    </w:p>
    <w:tbl>
      <w:tblPr>
        <w:tblStyle w:val="TabloKlavuzu"/>
        <w:tblW w:w="0" w:type="auto"/>
        <w:jc w:val="center"/>
        <w:tblLook w:val="04A0" w:firstRow="1" w:lastRow="0" w:firstColumn="1" w:lastColumn="0" w:noHBand="0" w:noVBand="1"/>
      </w:tblPr>
      <w:tblGrid>
        <w:gridCol w:w="2835"/>
        <w:gridCol w:w="2835"/>
      </w:tblGrid>
      <w:tr w:rsidR="00443F4A" w:rsidRPr="00562E47" w14:paraId="0B5F65B2" w14:textId="77777777" w:rsidTr="00C732FB">
        <w:trPr>
          <w:jc w:val="center"/>
        </w:trPr>
        <w:tc>
          <w:tcPr>
            <w:tcW w:w="2835" w:type="dxa"/>
          </w:tcPr>
          <w:p w14:paraId="14659F45" w14:textId="77777777" w:rsidR="00443F4A" w:rsidRPr="00562E47" w:rsidRDefault="00443F4A" w:rsidP="00C732FB">
            <w:pPr>
              <w:pStyle w:val="Paragrafasl"/>
              <w:spacing w:after="60"/>
            </w:pPr>
            <w:r w:rsidRPr="00562E47">
              <w:t xml:space="preserve">2X </w:t>
            </w:r>
            <w:proofErr w:type="spellStart"/>
            <w:r w:rsidRPr="00562E47">
              <w:t>Probe</w:t>
            </w:r>
            <w:proofErr w:type="spellEnd"/>
            <w:r w:rsidRPr="00562E47">
              <w:t xml:space="preserve"> Master </w:t>
            </w:r>
            <w:proofErr w:type="spellStart"/>
            <w:r w:rsidRPr="00562E47">
              <w:t>Mix</w:t>
            </w:r>
            <w:proofErr w:type="spellEnd"/>
          </w:p>
        </w:tc>
        <w:tc>
          <w:tcPr>
            <w:tcW w:w="2835" w:type="dxa"/>
          </w:tcPr>
          <w:p w14:paraId="199BDC4E" w14:textId="77777777" w:rsidR="00443F4A" w:rsidRPr="00562E47" w:rsidRDefault="00443F4A" w:rsidP="00C732FB">
            <w:pPr>
              <w:pStyle w:val="Paragrafasl"/>
              <w:spacing w:after="60"/>
            </w:pPr>
            <w:r w:rsidRPr="00562E47">
              <w:t>10 µl</w:t>
            </w:r>
          </w:p>
        </w:tc>
      </w:tr>
      <w:tr w:rsidR="00443F4A" w:rsidRPr="00562E47" w14:paraId="50DFC5DF" w14:textId="77777777" w:rsidTr="00C732FB">
        <w:trPr>
          <w:jc w:val="center"/>
        </w:trPr>
        <w:tc>
          <w:tcPr>
            <w:tcW w:w="2835" w:type="dxa"/>
          </w:tcPr>
          <w:p w14:paraId="65CD0A78" w14:textId="77777777" w:rsidR="00443F4A" w:rsidRPr="00562E47" w:rsidRDefault="00443F4A" w:rsidP="00C732FB">
            <w:pPr>
              <w:pStyle w:val="Paragrafasl"/>
              <w:spacing w:after="60"/>
            </w:pPr>
            <w:proofErr w:type="spellStart"/>
            <w:r w:rsidRPr="00562E47">
              <w:t>Primer</w:t>
            </w:r>
            <w:proofErr w:type="spellEnd"/>
            <w:r w:rsidRPr="00562E47">
              <w:t>/</w:t>
            </w:r>
            <w:proofErr w:type="spellStart"/>
            <w:r w:rsidRPr="00562E47">
              <w:t>Probe</w:t>
            </w:r>
            <w:proofErr w:type="spellEnd"/>
          </w:p>
        </w:tc>
        <w:tc>
          <w:tcPr>
            <w:tcW w:w="2835" w:type="dxa"/>
          </w:tcPr>
          <w:p w14:paraId="06178F44" w14:textId="77777777" w:rsidR="00443F4A" w:rsidRPr="00562E47" w:rsidRDefault="00443F4A" w:rsidP="00C732FB">
            <w:pPr>
              <w:pStyle w:val="Paragrafasl"/>
              <w:spacing w:after="60"/>
            </w:pPr>
            <w:r w:rsidRPr="00562E47">
              <w:t>1 µl</w:t>
            </w:r>
          </w:p>
        </w:tc>
      </w:tr>
      <w:tr w:rsidR="00443F4A" w:rsidRPr="00562E47" w14:paraId="53B600A9" w14:textId="77777777" w:rsidTr="00C732FB">
        <w:trPr>
          <w:jc w:val="center"/>
        </w:trPr>
        <w:tc>
          <w:tcPr>
            <w:tcW w:w="2835" w:type="dxa"/>
          </w:tcPr>
          <w:p w14:paraId="33B6CF42" w14:textId="77777777" w:rsidR="00443F4A" w:rsidRPr="00562E47" w:rsidRDefault="00443F4A" w:rsidP="00C732FB">
            <w:pPr>
              <w:pStyle w:val="Paragrafasl"/>
              <w:spacing w:after="60"/>
            </w:pPr>
            <w:proofErr w:type="spellStart"/>
            <w:r w:rsidRPr="00562E47">
              <w:t>Nuclease</w:t>
            </w:r>
            <w:proofErr w:type="spellEnd"/>
            <w:r w:rsidRPr="00562E47">
              <w:t xml:space="preserve"> </w:t>
            </w:r>
            <w:proofErr w:type="spellStart"/>
            <w:r w:rsidRPr="00562E47">
              <w:t>Free</w:t>
            </w:r>
            <w:proofErr w:type="spellEnd"/>
            <w:r w:rsidRPr="00562E47">
              <w:t xml:space="preserve"> </w:t>
            </w:r>
            <w:proofErr w:type="spellStart"/>
            <w:r w:rsidRPr="00562E47">
              <w:t>Water</w:t>
            </w:r>
            <w:proofErr w:type="spellEnd"/>
          </w:p>
        </w:tc>
        <w:tc>
          <w:tcPr>
            <w:tcW w:w="2835" w:type="dxa"/>
          </w:tcPr>
          <w:p w14:paraId="0739E940" w14:textId="77777777" w:rsidR="00443F4A" w:rsidRPr="00562E47" w:rsidRDefault="00443F4A" w:rsidP="00C732FB">
            <w:pPr>
              <w:pStyle w:val="Paragrafasl"/>
              <w:spacing w:after="60"/>
            </w:pPr>
            <w:r w:rsidRPr="00562E47">
              <w:t>4 µl</w:t>
            </w:r>
          </w:p>
        </w:tc>
      </w:tr>
      <w:tr w:rsidR="00443F4A" w:rsidRPr="00562E47" w14:paraId="53B1080F" w14:textId="77777777" w:rsidTr="00C732FB">
        <w:trPr>
          <w:jc w:val="center"/>
        </w:trPr>
        <w:tc>
          <w:tcPr>
            <w:tcW w:w="2835" w:type="dxa"/>
          </w:tcPr>
          <w:p w14:paraId="08442705" w14:textId="77777777" w:rsidR="00443F4A" w:rsidRPr="00562E47" w:rsidRDefault="00443F4A" w:rsidP="00C732FB">
            <w:pPr>
              <w:pStyle w:val="Paragrafasl"/>
              <w:spacing w:after="60"/>
            </w:pPr>
            <w:proofErr w:type="spellStart"/>
            <w:r w:rsidRPr="00562E47">
              <w:t>cDNA</w:t>
            </w:r>
            <w:proofErr w:type="spellEnd"/>
            <w:r w:rsidRPr="00562E47">
              <w:t xml:space="preserve"> </w:t>
            </w:r>
          </w:p>
        </w:tc>
        <w:tc>
          <w:tcPr>
            <w:tcW w:w="2835" w:type="dxa"/>
          </w:tcPr>
          <w:p w14:paraId="39999334" w14:textId="77777777" w:rsidR="00443F4A" w:rsidRPr="00562E47" w:rsidRDefault="00443F4A" w:rsidP="00C732FB">
            <w:pPr>
              <w:pStyle w:val="Paragrafasl"/>
              <w:spacing w:after="60"/>
              <w:rPr>
                <w:lang w:val="en-US"/>
              </w:rPr>
            </w:pPr>
            <w:r w:rsidRPr="00562E47">
              <w:rPr>
                <w:lang w:val="en-US"/>
              </w:rPr>
              <w:t>5 µl</w:t>
            </w:r>
          </w:p>
        </w:tc>
      </w:tr>
    </w:tbl>
    <w:p w14:paraId="498EFCF1" w14:textId="77777777" w:rsidR="00443F4A" w:rsidRPr="00562E47" w:rsidRDefault="00443F4A" w:rsidP="00C732FB">
      <w:pPr>
        <w:pStyle w:val="Paragrafasl"/>
      </w:pPr>
    </w:p>
    <w:p w14:paraId="0D8A8D0F" w14:textId="77777777" w:rsidR="00443F4A" w:rsidRPr="00562E47" w:rsidRDefault="00443F4A" w:rsidP="00C732FB">
      <w:pPr>
        <w:pStyle w:val="Paragrafasl"/>
        <w:rPr>
          <w:lang w:val="en-US"/>
        </w:rPr>
      </w:pPr>
      <w:r w:rsidRPr="00562E47">
        <w:rPr>
          <w:lang w:val="en-US"/>
        </w:rPr>
        <w:t xml:space="preserve">3. </w:t>
      </w:r>
      <w:proofErr w:type="spellStart"/>
      <w:r w:rsidRPr="00562E47">
        <w:rPr>
          <w:lang w:val="en-US"/>
        </w:rPr>
        <w:t>LightCycler</w:t>
      </w:r>
      <w:proofErr w:type="spellEnd"/>
      <w:r w:rsidRPr="00562E47">
        <w:rPr>
          <w:lang w:val="en-US"/>
        </w:rPr>
        <w:t xml:space="preserve"> 480 II (Roche) Real-Time PCR </w:t>
      </w:r>
      <w:proofErr w:type="spellStart"/>
      <w:r w:rsidRPr="00562E47">
        <w:rPr>
          <w:lang w:val="en-US"/>
        </w:rPr>
        <w:t>cihazında</w:t>
      </w:r>
      <w:proofErr w:type="spellEnd"/>
      <w:r w:rsidRPr="00562E47">
        <w:rPr>
          <w:lang w:val="en-US"/>
        </w:rPr>
        <w:t xml:space="preserve"> </w:t>
      </w:r>
      <w:proofErr w:type="spellStart"/>
      <w:r w:rsidRPr="00562E47">
        <w:rPr>
          <w:lang w:val="en-US"/>
        </w:rPr>
        <w:t>aşağıdaki</w:t>
      </w:r>
      <w:proofErr w:type="spellEnd"/>
      <w:r w:rsidRPr="00562E47">
        <w:rPr>
          <w:lang w:val="en-US"/>
        </w:rPr>
        <w:t xml:space="preserve"> </w:t>
      </w:r>
      <w:proofErr w:type="spellStart"/>
      <w:r w:rsidRPr="00562E47">
        <w:rPr>
          <w:lang w:val="en-US"/>
        </w:rPr>
        <w:t>programa</w:t>
      </w:r>
      <w:proofErr w:type="spellEnd"/>
      <w:r w:rsidRPr="00562E47">
        <w:rPr>
          <w:lang w:val="en-US"/>
        </w:rPr>
        <w:t xml:space="preserve"> </w:t>
      </w:r>
      <w:proofErr w:type="spellStart"/>
      <w:r w:rsidRPr="00562E47">
        <w:rPr>
          <w:lang w:val="en-US"/>
        </w:rPr>
        <w:t>koyulmuştur</w:t>
      </w:r>
      <w:proofErr w:type="spellEnd"/>
      <w:r w:rsidRPr="00562E47">
        <w:rPr>
          <w:lang w:val="en-US"/>
        </w:rPr>
        <w:t xml:space="preserve">. </w:t>
      </w:r>
    </w:p>
    <w:p w14:paraId="17523452" w14:textId="77777777" w:rsidR="00443F4A" w:rsidRPr="00562E47" w:rsidRDefault="00443F4A" w:rsidP="00C732FB">
      <w:pPr>
        <w:pStyle w:val="Paragrafasl"/>
      </w:pPr>
    </w:p>
    <w:p w14:paraId="47ADE649" w14:textId="4FA497A9" w:rsidR="00443F4A" w:rsidRPr="00562E47" w:rsidRDefault="00C732FB" w:rsidP="00443F4A">
      <w:pPr>
        <w:overflowPunct w:val="0"/>
        <w:autoSpaceDE w:val="0"/>
        <w:adjustRightInd w:val="0"/>
        <w:spacing w:after="120"/>
        <w:rPr>
          <w:rFonts w:eastAsia="Times New Roman"/>
          <w:color w:val="000000" w:themeColor="text1"/>
          <w:lang w:eastAsia="tr-TR"/>
        </w:rPr>
      </w:pPr>
      <w:r>
        <w:rPr>
          <w:rFonts w:eastAsia="Times New Roman"/>
          <w:noProof/>
          <w:color w:val="000000" w:themeColor="text1"/>
          <w:lang w:eastAsia="tr-TR" w:bidi="ar-SA"/>
        </w:rPr>
        <mc:AlternateContent>
          <mc:Choice Requires="wpg">
            <w:drawing>
              <wp:anchor distT="0" distB="0" distL="114300" distR="114300" simplePos="0" relativeHeight="251669504" behindDoc="0" locked="0" layoutInCell="1" allowOverlap="1" wp14:anchorId="785B04DC" wp14:editId="0C76B9F9">
                <wp:simplePos x="0" y="0"/>
                <wp:positionH relativeFrom="column">
                  <wp:posOffset>1539875</wp:posOffset>
                </wp:positionH>
                <wp:positionV relativeFrom="paragraph">
                  <wp:posOffset>295910</wp:posOffset>
                </wp:positionV>
                <wp:extent cx="1057275" cy="657225"/>
                <wp:effectExtent l="0" t="0" r="0" b="28575"/>
                <wp:wrapNone/>
                <wp:docPr id="9" name="Grup 9"/>
                <wp:cNvGraphicFramePr/>
                <a:graphic xmlns:a="http://schemas.openxmlformats.org/drawingml/2006/main">
                  <a:graphicData uri="http://schemas.microsoft.com/office/word/2010/wordprocessingGroup">
                    <wpg:wgp>
                      <wpg:cNvGrpSpPr/>
                      <wpg:grpSpPr>
                        <a:xfrm>
                          <a:off x="0" y="0"/>
                          <a:ext cx="1057275" cy="657225"/>
                          <a:chOff x="0" y="0"/>
                          <a:chExt cx="1057275" cy="657225"/>
                        </a:xfrm>
                      </wpg:grpSpPr>
                      <wps:wsp>
                        <wps:cNvPr id="8" name="Sağ Ayraç 8"/>
                        <wps:cNvSpPr>
                          <a:spLocks/>
                        </wps:cNvSpPr>
                        <wps:spPr>
                          <a:xfrm>
                            <a:off x="0" y="0"/>
                            <a:ext cx="152400" cy="6572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Metin Kutusu 4"/>
                        <wps:cNvSpPr txBox="1">
                          <a:spLocks noChangeArrowheads="1"/>
                        </wps:cNvSpPr>
                        <wps:spPr bwMode="auto">
                          <a:xfrm>
                            <a:off x="200025" y="219075"/>
                            <a:ext cx="857250" cy="285750"/>
                          </a:xfrm>
                          <a:prstGeom prst="rect">
                            <a:avLst/>
                          </a:prstGeom>
                          <a:noFill/>
                          <a:ln w="9525">
                            <a:noFill/>
                            <a:miter lim="800000"/>
                            <a:headEnd/>
                            <a:tailEnd/>
                          </a:ln>
                        </wps:spPr>
                        <wps:txbx>
                          <w:txbxContent>
                            <w:p w14:paraId="307A0CA0" w14:textId="77777777" w:rsidR="00672968" w:rsidRPr="00753637" w:rsidRDefault="00672968" w:rsidP="00C732FB">
                              <w:pPr>
                                <w:pStyle w:val="Paragrafasl"/>
                              </w:pPr>
                              <w:r>
                                <w:t>50</w:t>
                              </w:r>
                              <w:r w:rsidRPr="00753637">
                                <w:t xml:space="preserve"> Döngü</w:t>
                              </w:r>
                            </w:p>
                          </w:txbxContent>
                        </wps:txbx>
                        <wps:bodyPr rot="0" vert="horz" wrap="square" lIns="91440" tIns="45720" rIns="91440" bIns="45720" anchor="t" anchorCtr="0">
                          <a:noAutofit/>
                        </wps:bodyPr>
                      </wps:wsp>
                    </wpg:wgp>
                  </a:graphicData>
                </a:graphic>
              </wp:anchor>
            </w:drawing>
          </mc:Choice>
          <mc:Fallback>
            <w:pict>
              <v:group w14:anchorId="785B04DC" id="Grup 9" o:spid="_x0000_s1026" style="position:absolute;left:0;text-align:left;margin-left:121.25pt;margin-top:23.3pt;width:83.25pt;height:51.75pt;z-index:251669504" coordsize="10572,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8" o:spid="_x0000_s1027" type="#_x0000_t88" style="position:absolute;width:1524;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" adj="417" strokecolor="black [3200]" strokeweight=".5pt">
                  <v:stroke joinstyle="miter"/>
                </v:shape>
                <v:shapetype id="_x0000_t202" coordsize="21600,21600" o:spt="202" path="m,l,21600r21600,l21600,xe">
                  <v:stroke joinstyle="miter"/>
                  <v:path gradientshapeok="t" o:connecttype="rect"/>
                </v:shapetype>
                <v:shape id="Metin Kutusu 4" o:spid="_x0000_s1028" type="#_x0000_t202" style="position:absolute;left:2000;top:2190;width:8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07A0CA0" w14:textId="77777777" w:rsidR="00672968" w:rsidRPr="00753637" w:rsidRDefault="00672968" w:rsidP="00C732FB">
                        <w:pPr>
                          <w:pStyle w:val="Paragrafasl"/>
                        </w:pPr>
                        <w:r>
                          <w:t>50</w:t>
                        </w:r>
                        <w:r w:rsidRPr="00753637">
                          <w:t xml:space="preserve"> Döngü</w:t>
                        </w:r>
                      </w:p>
                    </w:txbxContent>
                  </v:textbox>
                </v:shape>
              </v:group>
            </w:pict>
          </mc:Fallback>
        </mc:AlternateContent>
      </w:r>
      <w:r w:rsidR="00443F4A" w:rsidRPr="00562E47">
        <w:rPr>
          <w:rFonts w:eastAsia="Times New Roman"/>
          <w:color w:val="000000" w:themeColor="text1"/>
          <w:lang w:eastAsia="tr-TR"/>
        </w:rPr>
        <w:t>95° C</w:t>
      </w:r>
      <w:r w:rsidR="003F6F90">
        <w:rPr>
          <w:rFonts w:eastAsia="Times New Roman"/>
          <w:color w:val="000000" w:themeColor="text1"/>
          <w:lang w:eastAsia="tr-TR"/>
        </w:rPr>
        <w:t xml:space="preserve"> </w:t>
      </w:r>
      <w:r w:rsidR="00443F4A" w:rsidRPr="00562E47">
        <w:rPr>
          <w:rFonts w:eastAsia="Times New Roman"/>
          <w:color w:val="000000" w:themeColor="text1"/>
          <w:lang w:eastAsia="tr-TR"/>
        </w:rPr>
        <w:t xml:space="preserve">10 </w:t>
      </w:r>
      <w:proofErr w:type="spellStart"/>
      <w:r w:rsidR="00443F4A" w:rsidRPr="00562E47">
        <w:rPr>
          <w:rFonts w:eastAsia="Times New Roman"/>
          <w:color w:val="000000" w:themeColor="text1"/>
          <w:lang w:eastAsia="tr-TR"/>
        </w:rPr>
        <w:t>dk</w:t>
      </w:r>
      <w:proofErr w:type="spellEnd"/>
    </w:p>
    <w:p w14:paraId="756856B5" w14:textId="539B45C1" w:rsidR="00443F4A" w:rsidRPr="00562E47" w:rsidRDefault="00443F4A" w:rsidP="00443F4A">
      <w:pPr>
        <w:overflowPunct w:val="0"/>
        <w:autoSpaceDE w:val="0"/>
        <w:adjustRightInd w:val="0"/>
        <w:spacing w:after="120"/>
        <w:rPr>
          <w:rFonts w:eastAsia="Times New Roman"/>
          <w:color w:val="000000" w:themeColor="text1"/>
          <w:lang w:eastAsia="tr-TR"/>
        </w:rPr>
      </w:pPr>
      <w:r w:rsidRPr="00562E47">
        <w:rPr>
          <w:rFonts w:eastAsia="Times New Roman"/>
          <w:color w:val="000000" w:themeColor="text1"/>
          <w:lang w:eastAsia="tr-TR"/>
        </w:rPr>
        <w:t>95° C</w:t>
      </w:r>
      <w:r w:rsidR="003F6F90">
        <w:rPr>
          <w:rFonts w:eastAsia="Times New Roman"/>
          <w:color w:val="000000" w:themeColor="text1"/>
          <w:lang w:eastAsia="tr-TR"/>
        </w:rPr>
        <w:t xml:space="preserve"> </w:t>
      </w:r>
      <w:r w:rsidRPr="00562E47">
        <w:rPr>
          <w:rFonts w:eastAsia="Times New Roman"/>
          <w:color w:val="000000" w:themeColor="text1"/>
          <w:lang w:eastAsia="tr-TR"/>
        </w:rPr>
        <w:t>10 saniye</w:t>
      </w:r>
    </w:p>
    <w:p w14:paraId="3ED355F0" w14:textId="5039F98B" w:rsidR="00443F4A" w:rsidRPr="00562E47" w:rsidRDefault="00443F4A" w:rsidP="00443F4A">
      <w:pPr>
        <w:overflowPunct w:val="0"/>
        <w:autoSpaceDE w:val="0"/>
        <w:adjustRightInd w:val="0"/>
        <w:spacing w:after="120"/>
        <w:rPr>
          <w:rFonts w:eastAsia="Times New Roman"/>
          <w:color w:val="000000" w:themeColor="text1"/>
          <w:lang w:eastAsia="tr-TR"/>
        </w:rPr>
      </w:pPr>
      <w:r w:rsidRPr="00562E47">
        <w:rPr>
          <w:rFonts w:eastAsia="Times New Roman"/>
          <w:color w:val="000000" w:themeColor="text1"/>
          <w:lang w:eastAsia="tr-TR"/>
        </w:rPr>
        <w:t>60° C</w:t>
      </w:r>
      <w:r w:rsidR="003F6F90">
        <w:rPr>
          <w:rFonts w:eastAsia="Times New Roman"/>
          <w:color w:val="000000" w:themeColor="text1"/>
          <w:lang w:eastAsia="tr-TR"/>
        </w:rPr>
        <w:t xml:space="preserve"> </w:t>
      </w:r>
      <w:r w:rsidRPr="00562E47">
        <w:rPr>
          <w:rFonts w:eastAsia="Times New Roman"/>
          <w:color w:val="000000" w:themeColor="text1"/>
          <w:lang w:eastAsia="tr-TR"/>
        </w:rPr>
        <w:t>30 saniye</w:t>
      </w:r>
    </w:p>
    <w:p w14:paraId="4C94BF83" w14:textId="09DC30E3" w:rsidR="00443F4A" w:rsidRPr="00562E47" w:rsidRDefault="00443F4A" w:rsidP="00443F4A">
      <w:pPr>
        <w:overflowPunct w:val="0"/>
        <w:autoSpaceDE w:val="0"/>
        <w:adjustRightInd w:val="0"/>
        <w:spacing w:after="120"/>
        <w:rPr>
          <w:rFonts w:eastAsia="Times New Roman"/>
          <w:color w:val="000000" w:themeColor="text1"/>
          <w:lang w:eastAsia="tr-TR"/>
        </w:rPr>
      </w:pPr>
      <w:r w:rsidRPr="00562E47">
        <w:rPr>
          <w:rFonts w:eastAsia="Times New Roman"/>
          <w:color w:val="000000" w:themeColor="text1"/>
          <w:lang w:eastAsia="tr-TR"/>
        </w:rPr>
        <w:t>72 ° C</w:t>
      </w:r>
      <w:r w:rsidR="003F6F90">
        <w:rPr>
          <w:rFonts w:eastAsia="Times New Roman"/>
          <w:color w:val="000000" w:themeColor="text1"/>
          <w:lang w:eastAsia="tr-TR"/>
        </w:rPr>
        <w:t xml:space="preserve"> </w:t>
      </w:r>
      <w:r w:rsidRPr="00562E47">
        <w:rPr>
          <w:rFonts w:eastAsia="Times New Roman"/>
          <w:color w:val="000000" w:themeColor="text1"/>
          <w:lang w:eastAsia="tr-TR"/>
        </w:rPr>
        <w:t>1</w:t>
      </w:r>
      <w:r w:rsidR="003F6F90">
        <w:rPr>
          <w:rFonts w:eastAsia="Times New Roman"/>
          <w:color w:val="000000" w:themeColor="text1"/>
          <w:lang w:eastAsia="tr-TR"/>
        </w:rPr>
        <w:t xml:space="preserve"> </w:t>
      </w:r>
      <w:proofErr w:type="spellStart"/>
      <w:r w:rsidRPr="00562E47">
        <w:rPr>
          <w:rFonts w:eastAsia="Times New Roman"/>
          <w:color w:val="000000" w:themeColor="text1"/>
          <w:lang w:eastAsia="tr-TR"/>
        </w:rPr>
        <w:t>dk</w:t>
      </w:r>
      <w:proofErr w:type="spellEnd"/>
    </w:p>
    <w:p w14:paraId="0183F0F1" w14:textId="0ABB96A9" w:rsidR="00443F4A" w:rsidRPr="00562E47" w:rsidRDefault="00443F4A" w:rsidP="00443F4A">
      <w:pPr>
        <w:overflowPunct w:val="0"/>
        <w:autoSpaceDE w:val="0"/>
        <w:adjustRightInd w:val="0"/>
        <w:spacing w:after="120"/>
        <w:rPr>
          <w:rFonts w:eastAsia="Times New Roman"/>
          <w:color w:val="000000" w:themeColor="text1"/>
          <w:lang w:eastAsia="tr-TR"/>
        </w:rPr>
      </w:pPr>
      <w:r w:rsidRPr="00562E47">
        <w:rPr>
          <w:rFonts w:eastAsia="Times New Roman"/>
          <w:color w:val="000000" w:themeColor="text1"/>
          <w:lang w:eastAsia="tr-TR"/>
        </w:rPr>
        <w:t>40° C</w:t>
      </w:r>
      <w:r w:rsidR="003F6F90">
        <w:rPr>
          <w:rFonts w:eastAsia="Times New Roman"/>
          <w:color w:val="000000" w:themeColor="text1"/>
          <w:lang w:eastAsia="tr-TR"/>
        </w:rPr>
        <w:t xml:space="preserve"> </w:t>
      </w:r>
      <w:r w:rsidRPr="00562E47">
        <w:rPr>
          <w:rFonts w:eastAsia="Times New Roman"/>
          <w:color w:val="000000" w:themeColor="text1"/>
          <w:lang w:eastAsia="tr-TR"/>
        </w:rPr>
        <w:t>30 saniye</w:t>
      </w:r>
    </w:p>
    <w:p w14:paraId="4CE2FA25" w14:textId="77777777" w:rsidR="00C732FB" w:rsidRDefault="00C732FB" w:rsidP="00C732FB">
      <w:pPr>
        <w:pStyle w:val="Paragrafboluk"/>
        <w:rPr>
          <w:lang w:val="en-US"/>
        </w:rPr>
      </w:pPr>
    </w:p>
    <w:p w14:paraId="3DBEF3B1" w14:textId="77777777" w:rsidR="00443F4A" w:rsidRDefault="00443F4A" w:rsidP="00C732FB">
      <w:pPr>
        <w:pStyle w:val="Paragrafasl"/>
        <w:rPr>
          <w:lang w:val="en-US"/>
        </w:rPr>
      </w:pPr>
      <w:r w:rsidRPr="00562E47">
        <w:rPr>
          <w:lang w:val="en-US"/>
        </w:rPr>
        <w:t xml:space="preserve">4. Housekeeping gen </w:t>
      </w:r>
      <w:proofErr w:type="spellStart"/>
      <w:r w:rsidRPr="00562E47">
        <w:rPr>
          <w:lang w:val="en-US"/>
        </w:rPr>
        <w:t>olarak</w:t>
      </w:r>
      <w:proofErr w:type="spellEnd"/>
      <w:r w:rsidRPr="00562E47">
        <w:rPr>
          <w:lang w:val="en-US"/>
        </w:rPr>
        <w:t xml:space="preserve"> beta-actin </w:t>
      </w:r>
      <w:proofErr w:type="spellStart"/>
      <w:r w:rsidRPr="00562E47">
        <w:rPr>
          <w:lang w:val="en-US"/>
        </w:rPr>
        <w:t>kullanılmıştır</w:t>
      </w:r>
      <w:proofErr w:type="spellEnd"/>
      <w:r w:rsidRPr="00562E47">
        <w:rPr>
          <w:lang w:val="en-US"/>
        </w:rPr>
        <w:t>.</w:t>
      </w:r>
    </w:p>
    <w:p w14:paraId="3AA346B7" w14:textId="77777777" w:rsidR="00C732FB" w:rsidRPr="00562E47" w:rsidRDefault="00C732FB" w:rsidP="00C732FB">
      <w:pPr>
        <w:pStyle w:val="Paragrafboluk"/>
        <w:rPr>
          <w:lang w:val="en-US"/>
        </w:rPr>
      </w:pPr>
    </w:p>
    <w:p w14:paraId="6197923C" w14:textId="1165FCB7" w:rsidR="00443F4A" w:rsidRDefault="00443F4A" w:rsidP="00C732FB">
      <w:pPr>
        <w:pStyle w:val="Paragrafasl"/>
        <w:rPr>
          <w:lang w:val="en-US"/>
        </w:rPr>
      </w:pPr>
      <w:r w:rsidRPr="00562E47">
        <w:rPr>
          <w:lang w:val="en-US"/>
        </w:rPr>
        <w:t xml:space="preserve">5. </w:t>
      </w:r>
      <w:proofErr w:type="spellStart"/>
      <w:r w:rsidRPr="00562E47">
        <w:rPr>
          <w:lang w:val="en-US"/>
        </w:rPr>
        <w:t>Ekspresyonu</w:t>
      </w:r>
      <w:proofErr w:type="spellEnd"/>
      <w:r w:rsidRPr="00562E47">
        <w:rPr>
          <w:lang w:val="en-US"/>
        </w:rPr>
        <w:t xml:space="preserve"> </w:t>
      </w:r>
      <w:proofErr w:type="spellStart"/>
      <w:r w:rsidRPr="00562E47">
        <w:rPr>
          <w:lang w:val="en-US"/>
        </w:rPr>
        <w:t>araştırılan</w:t>
      </w:r>
      <w:proofErr w:type="spellEnd"/>
      <w:r w:rsidR="003F6F90">
        <w:rPr>
          <w:lang w:val="en-US"/>
        </w:rPr>
        <w:t xml:space="preserve"> </w:t>
      </w:r>
      <w:proofErr w:type="spellStart"/>
      <w:r w:rsidRPr="00562E47">
        <w:rPr>
          <w:lang w:val="en-US"/>
        </w:rPr>
        <w:t>genlere</w:t>
      </w:r>
      <w:proofErr w:type="spellEnd"/>
      <w:r w:rsidRPr="00562E47">
        <w:rPr>
          <w:lang w:val="en-US"/>
        </w:rPr>
        <w:t xml:space="preserve"> </w:t>
      </w:r>
      <w:proofErr w:type="spellStart"/>
      <w:r w:rsidRPr="00562E47">
        <w:rPr>
          <w:lang w:val="en-US"/>
        </w:rPr>
        <w:t>ait</w:t>
      </w:r>
      <w:proofErr w:type="spellEnd"/>
      <w:r w:rsidRPr="00562E47">
        <w:rPr>
          <w:lang w:val="en-US"/>
        </w:rPr>
        <w:t xml:space="preserve"> </w:t>
      </w:r>
      <w:proofErr w:type="spellStart"/>
      <w:r w:rsidRPr="00562E47">
        <w:rPr>
          <w:lang w:val="en-US"/>
        </w:rPr>
        <w:t>bilgiler</w:t>
      </w:r>
      <w:proofErr w:type="spellEnd"/>
      <w:r w:rsidRPr="00562E47">
        <w:rPr>
          <w:lang w:val="en-US"/>
        </w:rPr>
        <w:t xml:space="preserve"> </w:t>
      </w:r>
      <w:proofErr w:type="spellStart"/>
      <w:r w:rsidRPr="00562E47">
        <w:rPr>
          <w:lang w:val="en-US"/>
        </w:rPr>
        <w:t>aşağıdaki</w:t>
      </w:r>
      <w:proofErr w:type="spellEnd"/>
      <w:r w:rsidRPr="00562E47">
        <w:rPr>
          <w:lang w:val="en-US"/>
        </w:rPr>
        <w:t xml:space="preserve"> </w:t>
      </w:r>
      <w:proofErr w:type="spellStart"/>
      <w:r w:rsidRPr="00562E47">
        <w:rPr>
          <w:lang w:val="en-US"/>
        </w:rPr>
        <w:t>gibidir</w:t>
      </w:r>
      <w:proofErr w:type="spellEnd"/>
      <w:r w:rsidRPr="00562E47">
        <w:rPr>
          <w:lang w:val="en-US"/>
        </w:rPr>
        <w:t>.</w:t>
      </w:r>
    </w:p>
    <w:p w14:paraId="24DCBC30" w14:textId="77777777" w:rsidR="00C732FB" w:rsidRDefault="00C732FB" w:rsidP="00C732FB">
      <w:pPr>
        <w:pStyle w:val="Paragrafasl"/>
        <w:rPr>
          <w:lang w:val="en-US"/>
        </w:rPr>
      </w:pPr>
    </w:p>
    <w:p w14:paraId="6919F346" w14:textId="77777777" w:rsidR="00C732FB" w:rsidRDefault="00C732FB" w:rsidP="00C732FB">
      <w:pPr>
        <w:pStyle w:val="Paragrafasl"/>
        <w:rPr>
          <w:lang w:val="en-US"/>
        </w:rPr>
      </w:pPr>
    </w:p>
    <w:p w14:paraId="2396A9E2" w14:textId="77777777" w:rsidR="00C732FB" w:rsidRDefault="00C732FB" w:rsidP="00C732FB">
      <w:pPr>
        <w:pStyle w:val="Paragrafasl"/>
        <w:rPr>
          <w:lang w:val="en-US"/>
        </w:rPr>
      </w:pPr>
    </w:p>
    <w:p w14:paraId="66001AB1" w14:textId="77777777" w:rsidR="00C732FB" w:rsidRDefault="00C732FB" w:rsidP="00C732FB">
      <w:pPr>
        <w:pStyle w:val="Paragrafasl"/>
        <w:rPr>
          <w:lang w:val="en-US"/>
        </w:rPr>
      </w:pPr>
    </w:p>
    <w:p w14:paraId="0ED1F14D" w14:textId="2C3B7E80" w:rsidR="00443F4A" w:rsidRPr="00562E47" w:rsidRDefault="00C732FB" w:rsidP="00C732FB">
      <w:pPr>
        <w:pStyle w:val="Tabloyaz"/>
        <w:rPr>
          <w:lang w:val="en-US"/>
        </w:rPr>
      </w:pPr>
      <w:bookmarkStart w:id="110" w:name="_Toc534489374"/>
      <w:r w:rsidRPr="00C732FB">
        <w:rPr>
          <w:b/>
        </w:rPr>
        <w:lastRenderedPageBreak/>
        <w:t xml:space="preserve">Tablo </w:t>
      </w:r>
      <w:r w:rsidRPr="00C732FB">
        <w:rPr>
          <w:b/>
        </w:rPr>
        <w:fldChar w:fldCharType="begin"/>
      </w:r>
      <w:r w:rsidRPr="00C732FB">
        <w:rPr>
          <w:b/>
        </w:rPr>
        <w:instrText xml:space="preserve"> SEQ Tablo \* ARABIC </w:instrText>
      </w:r>
      <w:r w:rsidRPr="00C732FB">
        <w:rPr>
          <w:b/>
        </w:rPr>
        <w:fldChar w:fldCharType="separate"/>
      </w:r>
      <w:r w:rsidR="003E1F9E">
        <w:rPr>
          <w:b/>
          <w:noProof/>
        </w:rPr>
        <w:t>8</w:t>
      </w:r>
      <w:r w:rsidRPr="00C732FB">
        <w:rPr>
          <w:b/>
        </w:rPr>
        <w:fldChar w:fldCharType="end"/>
      </w:r>
      <w:r w:rsidRPr="00C732FB">
        <w:rPr>
          <w:b/>
        </w:rPr>
        <w:t>.</w:t>
      </w:r>
      <w:r w:rsidR="00443F4A" w:rsidRPr="0033559E">
        <w:rPr>
          <w:lang w:val="en-US"/>
        </w:rPr>
        <w:t xml:space="preserve"> </w:t>
      </w:r>
      <w:proofErr w:type="spellStart"/>
      <w:r w:rsidR="00443F4A" w:rsidRPr="0033559E">
        <w:rPr>
          <w:lang w:val="en-US"/>
        </w:rPr>
        <w:t>Ekspresyonu</w:t>
      </w:r>
      <w:proofErr w:type="spellEnd"/>
      <w:r w:rsidR="00443F4A" w:rsidRPr="0033559E">
        <w:rPr>
          <w:lang w:val="en-US"/>
        </w:rPr>
        <w:t xml:space="preserve"> </w:t>
      </w:r>
      <w:proofErr w:type="spellStart"/>
      <w:r w:rsidR="00443F4A" w:rsidRPr="0033559E">
        <w:rPr>
          <w:lang w:val="en-US"/>
        </w:rPr>
        <w:t>araştırılan</w:t>
      </w:r>
      <w:proofErr w:type="spellEnd"/>
      <w:r w:rsidR="003F6F90">
        <w:rPr>
          <w:lang w:val="en-US"/>
        </w:rPr>
        <w:t xml:space="preserve"> </w:t>
      </w:r>
      <w:proofErr w:type="spellStart"/>
      <w:r w:rsidR="00443F4A" w:rsidRPr="0033559E">
        <w:rPr>
          <w:lang w:val="en-US"/>
        </w:rPr>
        <w:t>genlere</w:t>
      </w:r>
      <w:proofErr w:type="spellEnd"/>
      <w:r w:rsidR="00443F4A" w:rsidRPr="0033559E">
        <w:rPr>
          <w:lang w:val="en-US"/>
        </w:rPr>
        <w:t xml:space="preserve"> </w:t>
      </w:r>
      <w:proofErr w:type="spellStart"/>
      <w:r w:rsidR="00443F4A" w:rsidRPr="0033559E">
        <w:rPr>
          <w:lang w:val="en-US"/>
        </w:rPr>
        <w:t>ait</w:t>
      </w:r>
      <w:proofErr w:type="spellEnd"/>
      <w:r w:rsidR="00443F4A" w:rsidRPr="0033559E">
        <w:rPr>
          <w:lang w:val="en-US"/>
        </w:rPr>
        <w:t xml:space="preserve"> </w:t>
      </w:r>
      <w:proofErr w:type="spellStart"/>
      <w:r w:rsidR="00443F4A" w:rsidRPr="0033559E">
        <w:rPr>
          <w:lang w:val="en-US"/>
        </w:rPr>
        <w:t>bilgiler</w:t>
      </w:r>
      <w:bookmarkEnd w:id="110"/>
      <w:proofErr w:type="spellEnd"/>
    </w:p>
    <w:tbl>
      <w:tblPr>
        <w:tblStyle w:val="TabloKlavuzu"/>
        <w:tblW w:w="0" w:type="auto"/>
        <w:jc w:val="center"/>
        <w:tblLook w:val="04A0" w:firstRow="1" w:lastRow="0" w:firstColumn="1" w:lastColumn="0" w:noHBand="0" w:noVBand="1"/>
      </w:tblPr>
      <w:tblGrid>
        <w:gridCol w:w="1363"/>
        <w:gridCol w:w="4608"/>
        <w:gridCol w:w="1792"/>
      </w:tblGrid>
      <w:tr w:rsidR="00443F4A" w14:paraId="62A5EDF7" w14:textId="77777777" w:rsidTr="00C732FB">
        <w:trPr>
          <w:trHeight w:val="540"/>
          <w:jc w:val="center"/>
        </w:trPr>
        <w:tc>
          <w:tcPr>
            <w:tcW w:w="1363" w:type="dxa"/>
          </w:tcPr>
          <w:p w14:paraId="2722C0DC" w14:textId="77777777" w:rsidR="00443F4A" w:rsidRPr="00C732FB" w:rsidRDefault="00443F4A" w:rsidP="00C732FB">
            <w:pPr>
              <w:pStyle w:val="Paragrafasl"/>
              <w:rPr>
                <w:rFonts w:eastAsia="Times New Roman"/>
                <w:b/>
                <w:color w:val="000000" w:themeColor="text1"/>
                <w:lang w:val="en-US"/>
              </w:rPr>
            </w:pPr>
            <w:r w:rsidRPr="00C732FB">
              <w:rPr>
                <w:b/>
              </w:rPr>
              <w:t>Gen Adı</w:t>
            </w:r>
          </w:p>
        </w:tc>
        <w:tc>
          <w:tcPr>
            <w:tcW w:w="4608" w:type="dxa"/>
          </w:tcPr>
          <w:p w14:paraId="7B4D8000" w14:textId="77777777" w:rsidR="00443F4A" w:rsidRPr="00C732FB" w:rsidRDefault="00443F4A" w:rsidP="00C732FB">
            <w:pPr>
              <w:pStyle w:val="Paragrafasl"/>
              <w:rPr>
                <w:rFonts w:eastAsia="Times New Roman"/>
                <w:b/>
                <w:color w:val="000000" w:themeColor="text1"/>
                <w:lang w:val="en-US"/>
              </w:rPr>
            </w:pPr>
            <w:r w:rsidRPr="00C732FB">
              <w:rPr>
                <w:b/>
              </w:rPr>
              <w:t>NCBI link</w:t>
            </w:r>
          </w:p>
        </w:tc>
        <w:tc>
          <w:tcPr>
            <w:tcW w:w="1792" w:type="dxa"/>
          </w:tcPr>
          <w:p w14:paraId="67347629" w14:textId="77777777" w:rsidR="00443F4A" w:rsidRPr="00C732FB" w:rsidRDefault="00443F4A" w:rsidP="00C732FB">
            <w:pPr>
              <w:pStyle w:val="Paragrafasl"/>
              <w:rPr>
                <w:rFonts w:eastAsia="Times New Roman"/>
                <w:b/>
                <w:color w:val="000000" w:themeColor="text1"/>
                <w:lang w:val="en-US"/>
              </w:rPr>
            </w:pPr>
            <w:proofErr w:type="spellStart"/>
            <w:r w:rsidRPr="00C732FB">
              <w:rPr>
                <w:b/>
              </w:rPr>
              <w:t>Assay</w:t>
            </w:r>
            <w:proofErr w:type="spellEnd"/>
            <w:r w:rsidRPr="00C732FB">
              <w:rPr>
                <w:b/>
              </w:rPr>
              <w:t xml:space="preserve"> ID</w:t>
            </w:r>
          </w:p>
        </w:tc>
      </w:tr>
      <w:tr w:rsidR="00443F4A" w14:paraId="6F8EA70C" w14:textId="77777777" w:rsidTr="00C732FB">
        <w:trPr>
          <w:trHeight w:val="540"/>
          <w:jc w:val="center"/>
        </w:trPr>
        <w:tc>
          <w:tcPr>
            <w:tcW w:w="1363" w:type="dxa"/>
          </w:tcPr>
          <w:p w14:paraId="12A70C3A" w14:textId="77777777" w:rsidR="00443F4A" w:rsidRPr="00184875" w:rsidRDefault="00443F4A" w:rsidP="00C732FB">
            <w:pPr>
              <w:pStyle w:val="Paragrafasl"/>
              <w:rPr>
                <w:rFonts w:eastAsia="Times New Roman"/>
                <w:i/>
                <w:color w:val="000000" w:themeColor="text1"/>
                <w:lang w:val="en-US"/>
              </w:rPr>
            </w:pPr>
            <w:proofErr w:type="spellStart"/>
            <w:r w:rsidRPr="00184875">
              <w:rPr>
                <w:i/>
              </w:rPr>
              <w:t>Actb</w:t>
            </w:r>
            <w:proofErr w:type="spellEnd"/>
          </w:p>
        </w:tc>
        <w:tc>
          <w:tcPr>
            <w:tcW w:w="4608" w:type="dxa"/>
          </w:tcPr>
          <w:p w14:paraId="2D8CCB56" w14:textId="77777777" w:rsidR="00443F4A" w:rsidRPr="00C732FB" w:rsidRDefault="00B63D75" w:rsidP="00C732FB">
            <w:pPr>
              <w:pStyle w:val="Paragrafasl"/>
              <w:rPr>
                <w:rFonts w:eastAsia="Times New Roman"/>
                <w:color w:val="2E74B5" w:themeColor="accent1" w:themeShade="BF"/>
                <w:lang w:val="en-US"/>
              </w:rPr>
            </w:pPr>
            <w:hyperlink r:id="rId19" w:history="1">
              <w:r w:rsidR="00443F4A" w:rsidRPr="00C732FB">
                <w:rPr>
                  <w:color w:val="2E74B5" w:themeColor="accent1" w:themeShade="BF"/>
                  <w:u w:val="single"/>
                </w:rPr>
                <w:t>https://www.ncbi.nlm.nih.gov/gene/11461</w:t>
              </w:r>
            </w:hyperlink>
          </w:p>
        </w:tc>
        <w:tc>
          <w:tcPr>
            <w:tcW w:w="1792" w:type="dxa"/>
          </w:tcPr>
          <w:p w14:paraId="0D6179E9" w14:textId="77777777" w:rsidR="00443F4A" w:rsidRDefault="00443F4A" w:rsidP="00C732FB">
            <w:pPr>
              <w:pStyle w:val="Paragrafasl"/>
              <w:rPr>
                <w:rFonts w:eastAsia="Times New Roman"/>
                <w:color w:val="000000" w:themeColor="text1"/>
                <w:lang w:val="en-US"/>
              </w:rPr>
            </w:pPr>
            <w:r w:rsidRPr="001560F8">
              <w:t>300236</w:t>
            </w:r>
          </w:p>
        </w:tc>
      </w:tr>
      <w:tr w:rsidR="00443F4A" w14:paraId="4F6BAC29" w14:textId="77777777" w:rsidTr="00C732FB">
        <w:trPr>
          <w:trHeight w:val="540"/>
          <w:jc w:val="center"/>
        </w:trPr>
        <w:tc>
          <w:tcPr>
            <w:tcW w:w="1363" w:type="dxa"/>
          </w:tcPr>
          <w:p w14:paraId="4EAB7B88" w14:textId="77777777" w:rsidR="00443F4A" w:rsidRPr="00184875" w:rsidRDefault="00443F4A" w:rsidP="00C732FB">
            <w:pPr>
              <w:pStyle w:val="Paragrafasl"/>
              <w:rPr>
                <w:rFonts w:eastAsia="Times New Roman"/>
                <w:i/>
                <w:color w:val="000000" w:themeColor="text1"/>
                <w:lang w:val="en-US"/>
              </w:rPr>
            </w:pPr>
            <w:r w:rsidRPr="00184875">
              <w:rPr>
                <w:i/>
              </w:rPr>
              <w:t>Igf1</w:t>
            </w:r>
          </w:p>
        </w:tc>
        <w:tc>
          <w:tcPr>
            <w:tcW w:w="4608" w:type="dxa"/>
          </w:tcPr>
          <w:p w14:paraId="23AEFA22" w14:textId="77777777" w:rsidR="00443F4A" w:rsidRPr="00C732FB" w:rsidRDefault="00B63D75" w:rsidP="00C732FB">
            <w:pPr>
              <w:pStyle w:val="Paragrafasl"/>
              <w:rPr>
                <w:rFonts w:eastAsia="Times New Roman"/>
                <w:color w:val="2E74B5" w:themeColor="accent1" w:themeShade="BF"/>
                <w:lang w:val="en-US"/>
              </w:rPr>
            </w:pPr>
            <w:hyperlink r:id="rId20" w:history="1">
              <w:r w:rsidR="00443F4A" w:rsidRPr="00C732FB">
                <w:rPr>
                  <w:color w:val="2E74B5" w:themeColor="accent1" w:themeShade="BF"/>
                  <w:u w:val="single"/>
                </w:rPr>
                <w:t>https://www.ncbi.nlm.nih.gov/gene/16000</w:t>
              </w:r>
            </w:hyperlink>
          </w:p>
        </w:tc>
        <w:tc>
          <w:tcPr>
            <w:tcW w:w="1792" w:type="dxa"/>
          </w:tcPr>
          <w:p w14:paraId="0ABEA925" w14:textId="77777777" w:rsidR="00443F4A" w:rsidRDefault="00443F4A" w:rsidP="00C732FB">
            <w:pPr>
              <w:pStyle w:val="Paragrafasl"/>
              <w:rPr>
                <w:rFonts w:eastAsia="Times New Roman"/>
                <w:color w:val="000000" w:themeColor="text1"/>
                <w:lang w:val="en-US"/>
              </w:rPr>
            </w:pPr>
            <w:r w:rsidRPr="001560F8">
              <w:t>313358</w:t>
            </w:r>
          </w:p>
        </w:tc>
      </w:tr>
      <w:tr w:rsidR="00443F4A" w14:paraId="1A281917" w14:textId="77777777" w:rsidTr="00C732FB">
        <w:trPr>
          <w:trHeight w:val="540"/>
          <w:jc w:val="center"/>
        </w:trPr>
        <w:tc>
          <w:tcPr>
            <w:tcW w:w="1363" w:type="dxa"/>
          </w:tcPr>
          <w:p w14:paraId="70B871D0" w14:textId="77777777" w:rsidR="00443F4A" w:rsidRPr="00184875" w:rsidRDefault="00443F4A" w:rsidP="00C732FB">
            <w:pPr>
              <w:pStyle w:val="Paragrafasl"/>
              <w:rPr>
                <w:rFonts w:eastAsia="Times New Roman"/>
                <w:i/>
                <w:color w:val="000000" w:themeColor="text1"/>
                <w:lang w:val="en-US"/>
              </w:rPr>
            </w:pPr>
            <w:r w:rsidRPr="00184875">
              <w:rPr>
                <w:i/>
              </w:rPr>
              <w:t>Igfbp1</w:t>
            </w:r>
          </w:p>
        </w:tc>
        <w:tc>
          <w:tcPr>
            <w:tcW w:w="4608" w:type="dxa"/>
          </w:tcPr>
          <w:p w14:paraId="6EF33F5B" w14:textId="77777777" w:rsidR="00443F4A" w:rsidRPr="00C732FB" w:rsidRDefault="00B63D75" w:rsidP="00C732FB">
            <w:pPr>
              <w:pStyle w:val="Paragrafasl"/>
              <w:rPr>
                <w:rFonts w:eastAsia="Times New Roman"/>
                <w:color w:val="2E74B5" w:themeColor="accent1" w:themeShade="BF"/>
                <w:lang w:val="en-US"/>
              </w:rPr>
            </w:pPr>
            <w:hyperlink r:id="rId21" w:history="1">
              <w:r w:rsidR="00443F4A" w:rsidRPr="00C732FB">
                <w:rPr>
                  <w:color w:val="2E74B5" w:themeColor="accent1" w:themeShade="BF"/>
                  <w:u w:val="single"/>
                </w:rPr>
                <w:t>https://www.ncbi.nlm.nih.gov/gene/16006</w:t>
              </w:r>
            </w:hyperlink>
          </w:p>
        </w:tc>
        <w:tc>
          <w:tcPr>
            <w:tcW w:w="1792" w:type="dxa"/>
          </w:tcPr>
          <w:p w14:paraId="04D27D93" w14:textId="77777777" w:rsidR="00443F4A" w:rsidRDefault="00443F4A" w:rsidP="00C732FB">
            <w:pPr>
              <w:pStyle w:val="Paragrafasl"/>
              <w:rPr>
                <w:rFonts w:eastAsia="Times New Roman"/>
                <w:color w:val="000000" w:themeColor="text1"/>
                <w:lang w:val="en-US"/>
              </w:rPr>
            </w:pPr>
            <w:r w:rsidRPr="001560F8">
              <w:t>318775</w:t>
            </w:r>
          </w:p>
        </w:tc>
      </w:tr>
      <w:tr w:rsidR="00443F4A" w14:paraId="6BAFFB40" w14:textId="77777777" w:rsidTr="00C732FB">
        <w:trPr>
          <w:trHeight w:val="540"/>
          <w:jc w:val="center"/>
        </w:trPr>
        <w:tc>
          <w:tcPr>
            <w:tcW w:w="1363" w:type="dxa"/>
          </w:tcPr>
          <w:p w14:paraId="0F575309" w14:textId="77777777" w:rsidR="00443F4A" w:rsidRPr="00184875" w:rsidRDefault="00443F4A" w:rsidP="00C732FB">
            <w:pPr>
              <w:pStyle w:val="Paragrafasl"/>
              <w:rPr>
                <w:rFonts w:eastAsia="Times New Roman"/>
                <w:i/>
                <w:color w:val="000000" w:themeColor="text1"/>
                <w:lang w:val="en-US"/>
              </w:rPr>
            </w:pPr>
            <w:r w:rsidRPr="00184875">
              <w:rPr>
                <w:i/>
              </w:rPr>
              <w:t>Igf1r</w:t>
            </w:r>
          </w:p>
        </w:tc>
        <w:tc>
          <w:tcPr>
            <w:tcW w:w="4608" w:type="dxa"/>
          </w:tcPr>
          <w:p w14:paraId="24194548" w14:textId="77777777" w:rsidR="00443F4A" w:rsidRPr="00C732FB" w:rsidRDefault="00B63D75" w:rsidP="00C732FB">
            <w:pPr>
              <w:pStyle w:val="Paragrafasl"/>
              <w:rPr>
                <w:rFonts w:eastAsia="Times New Roman"/>
                <w:color w:val="2E74B5" w:themeColor="accent1" w:themeShade="BF"/>
                <w:lang w:val="en-US"/>
              </w:rPr>
            </w:pPr>
            <w:hyperlink r:id="rId22" w:history="1">
              <w:r w:rsidR="00443F4A" w:rsidRPr="00C732FB">
                <w:rPr>
                  <w:color w:val="2E74B5" w:themeColor="accent1" w:themeShade="BF"/>
                  <w:u w:val="single"/>
                </w:rPr>
                <w:t>https://www.ncbi.nlm.nih.gov/gene/16001</w:t>
              </w:r>
            </w:hyperlink>
          </w:p>
        </w:tc>
        <w:tc>
          <w:tcPr>
            <w:tcW w:w="1792" w:type="dxa"/>
          </w:tcPr>
          <w:p w14:paraId="788399CB" w14:textId="77777777" w:rsidR="00443F4A" w:rsidRDefault="00443F4A" w:rsidP="00C732FB">
            <w:pPr>
              <w:pStyle w:val="Paragrafasl"/>
              <w:rPr>
                <w:rFonts w:eastAsia="Times New Roman"/>
                <w:color w:val="000000" w:themeColor="text1"/>
                <w:lang w:val="en-US"/>
              </w:rPr>
            </w:pPr>
            <w:r w:rsidRPr="001560F8">
              <w:t>300656</w:t>
            </w:r>
          </w:p>
        </w:tc>
      </w:tr>
      <w:tr w:rsidR="00443F4A" w14:paraId="3519A423" w14:textId="77777777" w:rsidTr="00C732FB">
        <w:trPr>
          <w:trHeight w:val="540"/>
          <w:jc w:val="center"/>
        </w:trPr>
        <w:tc>
          <w:tcPr>
            <w:tcW w:w="1363" w:type="dxa"/>
          </w:tcPr>
          <w:p w14:paraId="5946C5DA" w14:textId="77777777" w:rsidR="00443F4A" w:rsidRPr="00184875" w:rsidRDefault="00443F4A" w:rsidP="00C732FB">
            <w:pPr>
              <w:pStyle w:val="Paragrafasl"/>
              <w:rPr>
                <w:rFonts w:eastAsia="Times New Roman"/>
                <w:i/>
                <w:color w:val="000000" w:themeColor="text1"/>
                <w:lang w:val="en-US"/>
              </w:rPr>
            </w:pPr>
            <w:r w:rsidRPr="00184875">
              <w:rPr>
                <w:i/>
              </w:rPr>
              <w:t>Igfbp5</w:t>
            </w:r>
          </w:p>
        </w:tc>
        <w:tc>
          <w:tcPr>
            <w:tcW w:w="4608" w:type="dxa"/>
          </w:tcPr>
          <w:p w14:paraId="0B2122ED" w14:textId="77777777" w:rsidR="00443F4A" w:rsidRPr="00C732FB" w:rsidRDefault="00B63D75" w:rsidP="00C732FB">
            <w:pPr>
              <w:pStyle w:val="Paragrafasl"/>
              <w:rPr>
                <w:rFonts w:eastAsia="Times New Roman"/>
                <w:color w:val="2E74B5" w:themeColor="accent1" w:themeShade="BF"/>
                <w:lang w:val="en-US"/>
              </w:rPr>
            </w:pPr>
            <w:hyperlink r:id="rId23" w:history="1">
              <w:r w:rsidR="00443F4A" w:rsidRPr="00C732FB">
                <w:rPr>
                  <w:color w:val="2E74B5" w:themeColor="accent1" w:themeShade="BF"/>
                  <w:u w:val="single"/>
                </w:rPr>
                <w:t>https://www.ncbi.nlm.nih.gov/gene/16011</w:t>
              </w:r>
            </w:hyperlink>
          </w:p>
        </w:tc>
        <w:tc>
          <w:tcPr>
            <w:tcW w:w="1792" w:type="dxa"/>
          </w:tcPr>
          <w:p w14:paraId="114592B3" w14:textId="77777777" w:rsidR="00443F4A" w:rsidRDefault="00443F4A" w:rsidP="00C732FB">
            <w:pPr>
              <w:pStyle w:val="Paragrafasl"/>
              <w:rPr>
                <w:rFonts w:eastAsia="Times New Roman"/>
                <w:color w:val="000000" w:themeColor="text1"/>
                <w:lang w:val="en-US"/>
              </w:rPr>
            </w:pPr>
            <w:r w:rsidRPr="001560F8">
              <w:t>316466</w:t>
            </w:r>
          </w:p>
        </w:tc>
      </w:tr>
      <w:tr w:rsidR="00443F4A" w14:paraId="749399B0" w14:textId="77777777" w:rsidTr="00C732FB">
        <w:trPr>
          <w:trHeight w:val="540"/>
          <w:jc w:val="center"/>
        </w:trPr>
        <w:tc>
          <w:tcPr>
            <w:tcW w:w="1363" w:type="dxa"/>
          </w:tcPr>
          <w:p w14:paraId="33BA94A7" w14:textId="77777777" w:rsidR="00443F4A" w:rsidRPr="00184875" w:rsidRDefault="00443F4A" w:rsidP="00C732FB">
            <w:pPr>
              <w:pStyle w:val="Paragrafasl"/>
              <w:rPr>
                <w:rFonts w:eastAsia="Times New Roman"/>
                <w:i/>
                <w:color w:val="000000" w:themeColor="text1"/>
                <w:lang w:val="en-US"/>
              </w:rPr>
            </w:pPr>
            <w:proofErr w:type="spellStart"/>
            <w:r w:rsidRPr="00184875">
              <w:rPr>
                <w:i/>
              </w:rPr>
              <w:t>Ghrh</w:t>
            </w:r>
            <w:proofErr w:type="spellEnd"/>
          </w:p>
        </w:tc>
        <w:tc>
          <w:tcPr>
            <w:tcW w:w="4608" w:type="dxa"/>
          </w:tcPr>
          <w:p w14:paraId="17E59E84" w14:textId="77777777" w:rsidR="00443F4A" w:rsidRPr="00C732FB" w:rsidRDefault="00B63D75" w:rsidP="00C732FB">
            <w:pPr>
              <w:pStyle w:val="Paragrafasl"/>
              <w:rPr>
                <w:rFonts w:eastAsia="Times New Roman"/>
                <w:color w:val="2E74B5" w:themeColor="accent1" w:themeShade="BF"/>
                <w:lang w:val="en-US"/>
              </w:rPr>
            </w:pPr>
            <w:hyperlink r:id="rId24" w:history="1">
              <w:r w:rsidR="00443F4A" w:rsidRPr="00C732FB">
                <w:rPr>
                  <w:color w:val="2E74B5" w:themeColor="accent1" w:themeShade="BF"/>
                  <w:u w:val="single"/>
                </w:rPr>
                <w:t>https://www.ncbi.nlm.nih.gov/gene/14601</w:t>
              </w:r>
            </w:hyperlink>
          </w:p>
        </w:tc>
        <w:tc>
          <w:tcPr>
            <w:tcW w:w="1792" w:type="dxa"/>
          </w:tcPr>
          <w:p w14:paraId="5EFEEB3E" w14:textId="77777777" w:rsidR="00443F4A" w:rsidRDefault="00443F4A" w:rsidP="00C732FB">
            <w:pPr>
              <w:pStyle w:val="Paragrafasl"/>
              <w:rPr>
                <w:rFonts w:eastAsia="Times New Roman"/>
                <w:color w:val="000000" w:themeColor="text1"/>
                <w:lang w:val="en-US"/>
              </w:rPr>
            </w:pPr>
            <w:r w:rsidRPr="001560F8">
              <w:t>318777</w:t>
            </w:r>
          </w:p>
        </w:tc>
      </w:tr>
      <w:tr w:rsidR="00443F4A" w14:paraId="2FF7AC96" w14:textId="77777777" w:rsidTr="00C732FB">
        <w:trPr>
          <w:trHeight w:val="540"/>
          <w:jc w:val="center"/>
        </w:trPr>
        <w:tc>
          <w:tcPr>
            <w:tcW w:w="1363" w:type="dxa"/>
          </w:tcPr>
          <w:p w14:paraId="5D7BF1EB" w14:textId="77777777" w:rsidR="00443F4A" w:rsidRPr="00184875" w:rsidRDefault="00443F4A" w:rsidP="00C732FB">
            <w:pPr>
              <w:pStyle w:val="Paragrafasl"/>
              <w:rPr>
                <w:rFonts w:eastAsia="Times New Roman"/>
                <w:i/>
                <w:color w:val="000000" w:themeColor="text1"/>
                <w:lang w:val="en-US"/>
              </w:rPr>
            </w:pPr>
            <w:proofErr w:type="spellStart"/>
            <w:r w:rsidRPr="00184875">
              <w:rPr>
                <w:i/>
              </w:rPr>
              <w:t>Ghr</w:t>
            </w:r>
            <w:proofErr w:type="spellEnd"/>
          </w:p>
        </w:tc>
        <w:tc>
          <w:tcPr>
            <w:tcW w:w="4608" w:type="dxa"/>
          </w:tcPr>
          <w:p w14:paraId="76FC9D4F" w14:textId="77777777" w:rsidR="00443F4A" w:rsidRPr="00C732FB" w:rsidRDefault="00B63D75" w:rsidP="00C732FB">
            <w:pPr>
              <w:pStyle w:val="Paragrafasl"/>
              <w:rPr>
                <w:rFonts w:eastAsia="Times New Roman"/>
                <w:color w:val="2E74B5" w:themeColor="accent1" w:themeShade="BF"/>
                <w:lang w:val="en-US"/>
              </w:rPr>
            </w:pPr>
            <w:hyperlink r:id="rId25" w:history="1">
              <w:r w:rsidR="00443F4A" w:rsidRPr="00C732FB">
                <w:rPr>
                  <w:color w:val="2E74B5" w:themeColor="accent1" w:themeShade="BF"/>
                  <w:u w:val="single"/>
                </w:rPr>
                <w:t>https://www.ncbi.nlm.nih.gov/gene/14600</w:t>
              </w:r>
            </w:hyperlink>
          </w:p>
        </w:tc>
        <w:tc>
          <w:tcPr>
            <w:tcW w:w="1792" w:type="dxa"/>
          </w:tcPr>
          <w:p w14:paraId="542BD0D7" w14:textId="77777777" w:rsidR="00443F4A" w:rsidRDefault="00443F4A" w:rsidP="00C732FB">
            <w:pPr>
              <w:pStyle w:val="Paragrafasl"/>
              <w:rPr>
                <w:rFonts w:eastAsia="Times New Roman"/>
                <w:color w:val="000000" w:themeColor="text1"/>
                <w:lang w:val="en-US"/>
              </w:rPr>
            </w:pPr>
            <w:r w:rsidRPr="001560F8">
              <w:t>318765</w:t>
            </w:r>
          </w:p>
        </w:tc>
      </w:tr>
      <w:tr w:rsidR="00443F4A" w14:paraId="001F59AB" w14:textId="77777777" w:rsidTr="00C732FB">
        <w:trPr>
          <w:trHeight w:val="540"/>
          <w:jc w:val="center"/>
        </w:trPr>
        <w:tc>
          <w:tcPr>
            <w:tcW w:w="1363" w:type="dxa"/>
          </w:tcPr>
          <w:p w14:paraId="4BA4C039" w14:textId="77777777" w:rsidR="00443F4A" w:rsidRPr="00184875" w:rsidRDefault="00443F4A" w:rsidP="00C732FB">
            <w:pPr>
              <w:pStyle w:val="Paragrafasl"/>
              <w:rPr>
                <w:rFonts w:eastAsia="Times New Roman"/>
                <w:i/>
                <w:color w:val="000000" w:themeColor="text1"/>
                <w:lang w:val="en-US"/>
              </w:rPr>
            </w:pPr>
            <w:proofErr w:type="spellStart"/>
            <w:r w:rsidRPr="00184875">
              <w:rPr>
                <w:i/>
              </w:rPr>
              <w:t>Gh</w:t>
            </w:r>
            <w:proofErr w:type="spellEnd"/>
          </w:p>
        </w:tc>
        <w:tc>
          <w:tcPr>
            <w:tcW w:w="4608" w:type="dxa"/>
          </w:tcPr>
          <w:p w14:paraId="0A6F1A5C" w14:textId="77777777" w:rsidR="00443F4A" w:rsidRPr="00C732FB" w:rsidRDefault="00B63D75" w:rsidP="00C732FB">
            <w:pPr>
              <w:pStyle w:val="Paragrafasl"/>
              <w:rPr>
                <w:rFonts w:eastAsia="Times New Roman"/>
                <w:color w:val="2E74B5" w:themeColor="accent1" w:themeShade="BF"/>
                <w:lang w:val="en-US"/>
              </w:rPr>
            </w:pPr>
            <w:hyperlink r:id="rId26" w:history="1">
              <w:r w:rsidR="00443F4A" w:rsidRPr="00C732FB">
                <w:rPr>
                  <w:color w:val="2E74B5" w:themeColor="accent1" w:themeShade="BF"/>
                  <w:u w:val="single"/>
                </w:rPr>
                <w:t>https://www.ncbi.nlm.nih.gov/gene/14599</w:t>
              </w:r>
            </w:hyperlink>
          </w:p>
        </w:tc>
        <w:tc>
          <w:tcPr>
            <w:tcW w:w="1792" w:type="dxa"/>
          </w:tcPr>
          <w:p w14:paraId="6352F21E" w14:textId="77777777" w:rsidR="00443F4A" w:rsidRDefault="00443F4A" w:rsidP="00C732FB">
            <w:pPr>
              <w:pStyle w:val="Paragrafasl"/>
              <w:rPr>
                <w:rFonts w:eastAsia="Times New Roman"/>
                <w:color w:val="000000" w:themeColor="text1"/>
                <w:lang w:val="en-US"/>
              </w:rPr>
            </w:pPr>
            <w:r w:rsidRPr="001560F8">
              <w:t>312620</w:t>
            </w:r>
          </w:p>
        </w:tc>
      </w:tr>
      <w:tr w:rsidR="00443F4A" w14:paraId="2A3D2C15" w14:textId="77777777" w:rsidTr="00C732FB">
        <w:trPr>
          <w:trHeight w:val="350"/>
          <w:jc w:val="center"/>
        </w:trPr>
        <w:tc>
          <w:tcPr>
            <w:tcW w:w="1363" w:type="dxa"/>
          </w:tcPr>
          <w:p w14:paraId="4DBFB6C2" w14:textId="77777777" w:rsidR="00443F4A" w:rsidRPr="00184875" w:rsidRDefault="00443F4A" w:rsidP="00C732FB">
            <w:pPr>
              <w:pStyle w:val="Paragrafasl"/>
              <w:rPr>
                <w:rFonts w:eastAsia="Times New Roman"/>
                <w:i/>
                <w:color w:val="000000" w:themeColor="text1"/>
                <w:lang w:val="en-US"/>
              </w:rPr>
            </w:pPr>
            <w:proofErr w:type="spellStart"/>
            <w:r w:rsidRPr="00184875">
              <w:rPr>
                <w:i/>
              </w:rPr>
              <w:t>Ghrl</w:t>
            </w:r>
            <w:proofErr w:type="spellEnd"/>
          </w:p>
        </w:tc>
        <w:tc>
          <w:tcPr>
            <w:tcW w:w="4608" w:type="dxa"/>
          </w:tcPr>
          <w:p w14:paraId="4ED30ED0" w14:textId="77777777" w:rsidR="00443F4A" w:rsidRPr="00C732FB" w:rsidRDefault="00B63D75" w:rsidP="00C732FB">
            <w:pPr>
              <w:pStyle w:val="Paragrafasl"/>
              <w:rPr>
                <w:rFonts w:eastAsia="Times New Roman"/>
                <w:color w:val="2E74B5" w:themeColor="accent1" w:themeShade="BF"/>
                <w:lang w:val="en-US"/>
              </w:rPr>
            </w:pPr>
            <w:hyperlink r:id="rId27" w:history="1">
              <w:r w:rsidR="00443F4A" w:rsidRPr="00C732FB">
                <w:rPr>
                  <w:color w:val="2E74B5" w:themeColor="accent1" w:themeShade="BF"/>
                  <w:u w:val="single"/>
                </w:rPr>
                <w:t>https://www.ncbi.nlm.nih.gov/gene/58991</w:t>
              </w:r>
            </w:hyperlink>
          </w:p>
        </w:tc>
        <w:tc>
          <w:tcPr>
            <w:tcW w:w="1792" w:type="dxa"/>
          </w:tcPr>
          <w:p w14:paraId="11EC1DBA" w14:textId="77777777" w:rsidR="00443F4A" w:rsidRDefault="00443F4A" w:rsidP="00C732FB">
            <w:pPr>
              <w:pStyle w:val="Paragrafasl"/>
              <w:rPr>
                <w:rFonts w:eastAsia="Times New Roman"/>
                <w:color w:val="000000" w:themeColor="text1"/>
                <w:lang w:val="en-US"/>
              </w:rPr>
            </w:pPr>
            <w:r w:rsidRPr="001560F8">
              <w:t>318763</w:t>
            </w:r>
          </w:p>
        </w:tc>
      </w:tr>
    </w:tbl>
    <w:p w14:paraId="07D0EE5C" w14:textId="77777777" w:rsidR="00443F4A" w:rsidRPr="00562E47" w:rsidRDefault="00443F4A" w:rsidP="00C732FB">
      <w:pPr>
        <w:pStyle w:val="Paragrafasl"/>
        <w:rPr>
          <w:lang w:val="en-US"/>
        </w:rPr>
      </w:pPr>
    </w:p>
    <w:p w14:paraId="7554F2E5" w14:textId="0170CDBE" w:rsidR="00443F4A" w:rsidRPr="00562E47" w:rsidRDefault="00443F4A" w:rsidP="00C732FB">
      <w:pPr>
        <w:pStyle w:val="Paragrafasl"/>
      </w:pPr>
      <w:r w:rsidRPr="00562E47">
        <w:t>6.</w:t>
      </w:r>
      <w:r w:rsidR="00C732FB">
        <w:t xml:space="preserve"> </w:t>
      </w:r>
      <w:r w:rsidRPr="00562E47">
        <w:t xml:space="preserve">Elde edilen CT değerleri delta-delta CT metodu ile </w:t>
      </w:r>
      <w:proofErr w:type="spellStart"/>
      <w:r w:rsidRPr="00562E47">
        <w:t>normalize</w:t>
      </w:r>
      <w:proofErr w:type="spellEnd"/>
      <w:r w:rsidRPr="00562E47">
        <w:t xml:space="preserve"> edildi.</w:t>
      </w:r>
    </w:p>
    <w:p w14:paraId="56F7333A" w14:textId="77777777" w:rsidR="00443F4A" w:rsidRPr="00562E47" w:rsidRDefault="00443F4A" w:rsidP="00C732FB">
      <w:pPr>
        <w:pStyle w:val="Paragrafasl"/>
      </w:pPr>
    </w:p>
    <w:p w14:paraId="7A2BAA17" w14:textId="13A273E6" w:rsidR="00443F4A" w:rsidRPr="00562E47" w:rsidRDefault="00443F4A" w:rsidP="00C732FB">
      <w:pPr>
        <w:pStyle w:val="Balk3"/>
        <w:rPr>
          <w:lang w:val="en-US"/>
        </w:rPr>
      </w:pPr>
      <w:bookmarkStart w:id="111" w:name="_Toc534489187"/>
      <w:r w:rsidRPr="00F20CFE">
        <w:t>3.3.</w:t>
      </w:r>
      <w:r>
        <w:t>7.</w:t>
      </w:r>
      <w:r w:rsidR="00C732FB">
        <w:t xml:space="preserve"> </w:t>
      </w:r>
      <w:r w:rsidRPr="00562E47">
        <w:rPr>
          <w:lang w:val="en-US"/>
        </w:rPr>
        <w:t>ELİSA (Enzyme-Linked</w:t>
      </w:r>
      <w:r w:rsidR="003F6F90">
        <w:rPr>
          <w:lang w:val="en-US"/>
        </w:rPr>
        <w:t xml:space="preserve"> </w:t>
      </w:r>
      <w:proofErr w:type="spellStart"/>
      <w:r w:rsidRPr="00562E47">
        <w:rPr>
          <w:lang w:val="en-US"/>
        </w:rPr>
        <w:t>ImmunoSorbent</w:t>
      </w:r>
      <w:proofErr w:type="spellEnd"/>
      <w:r w:rsidR="003F6F90">
        <w:rPr>
          <w:lang w:val="en-US"/>
        </w:rPr>
        <w:t xml:space="preserve"> </w:t>
      </w:r>
      <w:r w:rsidRPr="00562E47">
        <w:rPr>
          <w:lang w:val="en-US"/>
        </w:rPr>
        <w:t>Assay )</w:t>
      </w:r>
      <w:r>
        <w:rPr>
          <w:lang w:val="en-US"/>
        </w:rPr>
        <w:t xml:space="preserve"> </w:t>
      </w:r>
      <w:proofErr w:type="spellStart"/>
      <w:r>
        <w:rPr>
          <w:lang w:val="en-US"/>
        </w:rPr>
        <w:t>yöntemi</w:t>
      </w:r>
      <w:proofErr w:type="spellEnd"/>
      <w:r>
        <w:rPr>
          <w:lang w:val="en-US"/>
        </w:rPr>
        <w:t xml:space="preserve"> </w:t>
      </w:r>
      <w:proofErr w:type="spellStart"/>
      <w:r>
        <w:rPr>
          <w:lang w:val="en-US"/>
        </w:rPr>
        <w:t>ile</w:t>
      </w:r>
      <w:proofErr w:type="spellEnd"/>
      <w:r>
        <w:rPr>
          <w:lang w:val="en-US"/>
        </w:rPr>
        <w:t xml:space="preserve"> GH </w:t>
      </w:r>
      <w:proofErr w:type="spellStart"/>
      <w:r>
        <w:rPr>
          <w:lang w:val="en-US"/>
        </w:rPr>
        <w:t>ve</w:t>
      </w:r>
      <w:proofErr w:type="spellEnd"/>
      <w:r>
        <w:rPr>
          <w:lang w:val="en-US"/>
        </w:rPr>
        <w:t xml:space="preserve"> IGF-1 </w:t>
      </w:r>
      <w:proofErr w:type="spellStart"/>
      <w:r>
        <w:rPr>
          <w:lang w:val="en-US"/>
        </w:rPr>
        <w:t>Düzeylerinin</w:t>
      </w:r>
      <w:proofErr w:type="spellEnd"/>
      <w:r>
        <w:rPr>
          <w:lang w:val="en-US"/>
        </w:rPr>
        <w:t xml:space="preserve"> </w:t>
      </w:r>
      <w:proofErr w:type="spellStart"/>
      <w:r>
        <w:rPr>
          <w:lang w:val="en-US"/>
        </w:rPr>
        <w:t>Ölçülmesi</w:t>
      </w:r>
      <w:bookmarkEnd w:id="111"/>
      <w:proofErr w:type="spellEnd"/>
    </w:p>
    <w:p w14:paraId="5A44E9DD" w14:textId="77777777" w:rsidR="00C732FB" w:rsidRDefault="00C732FB" w:rsidP="00C732FB">
      <w:pPr>
        <w:pStyle w:val="Paragrafboluk"/>
        <w:rPr>
          <w:lang w:val="en-US"/>
        </w:rPr>
      </w:pPr>
    </w:p>
    <w:p w14:paraId="78292678" w14:textId="259D428E" w:rsidR="00443F4A" w:rsidRPr="00562E47" w:rsidRDefault="00443F4A" w:rsidP="00C732FB">
      <w:pPr>
        <w:pStyle w:val="Paragrafasl"/>
        <w:rPr>
          <w:lang w:val="en-US"/>
        </w:rPr>
      </w:pPr>
      <w:r>
        <w:rPr>
          <w:lang w:val="en-US"/>
        </w:rPr>
        <w:t xml:space="preserve">Serum </w:t>
      </w:r>
      <w:proofErr w:type="spellStart"/>
      <w:r>
        <w:rPr>
          <w:lang w:val="en-US"/>
        </w:rPr>
        <w:t>örneklerinde</w:t>
      </w:r>
      <w:proofErr w:type="spellEnd"/>
      <w:r w:rsidR="003F6F90">
        <w:rPr>
          <w:lang w:val="en-US"/>
        </w:rPr>
        <w:t xml:space="preserve"> </w:t>
      </w:r>
      <w:r>
        <w:rPr>
          <w:lang w:val="en-US"/>
        </w:rPr>
        <w:t xml:space="preserve">GH </w:t>
      </w:r>
      <w:proofErr w:type="spellStart"/>
      <w:r>
        <w:rPr>
          <w:lang w:val="en-US"/>
        </w:rPr>
        <w:t>ve</w:t>
      </w:r>
      <w:proofErr w:type="spellEnd"/>
      <w:r>
        <w:rPr>
          <w:lang w:val="en-US"/>
        </w:rPr>
        <w:t xml:space="preserve"> IGF-</w:t>
      </w:r>
      <w:r w:rsidRPr="00562E47">
        <w:rPr>
          <w:lang w:val="en-US"/>
        </w:rPr>
        <w:t>1</w:t>
      </w:r>
      <w:r w:rsidR="00C105E8">
        <w:rPr>
          <w:lang w:val="en-US"/>
        </w:rPr>
        <w:t>’</w:t>
      </w:r>
      <w:r w:rsidRPr="00562E47">
        <w:rPr>
          <w:lang w:val="en-US"/>
        </w:rPr>
        <w:t xml:space="preserve">in </w:t>
      </w:r>
      <w:proofErr w:type="spellStart"/>
      <w:r w:rsidRPr="00562E47">
        <w:rPr>
          <w:lang w:val="en-US"/>
        </w:rPr>
        <w:t>araştırılması</w:t>
      </w:r>
      <w:proofErr w:type="spellEnd"/>
      <w:r w:rsidRPr="00562E47">
        <w:rPr>
          <w:lang w:val="en-US"/>
        </w:rPr>
        <w:t xml:space="preserve"> </w:t>
      </w:r>
      <w:proofErr w:type="spellStart"/>
      <w:r w:rsidRPr="00562E47">
        <w:rPr>
          <w:lang w:val="en-US"/>
        </w:rPr>
        <w:t>için</w:t>
      </w:r>
      <w:proofErr w:type="spellEnd"/>
      <w:r w:rsidRPr="00562E47">
        <w:rPr>
          <w:lang w:val="en-US"/>
        </w:rPr>
        <w:t xml:space="preserve"> </w:t>
      </w:r>
      <w:proofErr w:type="spellStart"/>
      <w:r w:rsidRPr="00562E47">
        <w:rPr>
          <w:lang w:val="en-US"/>
        </w:rPr>
        <w:t>ticari</w:t>
      </w:r>
      <w:proofErr w:type="spellEnd"/>
      <w:r w:rsidRPr="00562E47">
        <w:rPr>
          <w:lang w:val="en-US"/>
        </w:rPr>
        <w:t xml:space="preserve"> ELİSA kit (</w:t>
      </w:r>
      <w:proofErr w:type="spellStart"/>
      <w:r w:rsidRPr="00562E47">
        <w:rPr>
          <w:lang w:val="en-US"/>
        </w:rPr>
        <w:t>Sunred</w:t>
      </w:r>
      <w:proofErr w:type="spellEnd"/>
      <w:r w:rsidR="00C105E8">
        <w:rPr>
          <w:lang w:val="en-US"/>
        </w:rPr>
        <w:t xml:space="preserve">, </w:t>
      </w:r>
      <w:proofErr w:type="spellStart"/>
      <w:r w:rsidRPr="00562E47">
        <w:rPr>
          <w:lang w:val="en-US"/>
        </w:rPr>
        <w:t>Shangai</w:t>
      </w:r>
      <w:proofErr w:type="spellEnd"/>
      <w:r w:rsidRPr="00562E47">
        <w:rPr>
          <w:lang w:val="en-US"/>
        </w:rPr>
        <w:t xml:space="preserve">) </w:t>
      </w:r>
      <w:proofErr w:type="spellStart"/>
      <w:r w:rsidRPr="00562E47">
        <w:rPr>
          <w:lang w:val="en-US"/>
        </w:rPr>
        <w:t>kullanılmıştır</w:t>
      </w:r>
      <w:proofErr w:type="spellEnd"/>
      <w:r w:rsidRPr="00562E47">
        <w:rPr>
          <w:lang w:val="en-US"/>
        </w:rPr>
        <w:t>.</w:t>
      </w:r>
      <w:r w:rsidR="009E6DBA">
        <w:rPr>
          <w:lang w:val="en-US"/>
        </w:rPr>
        <w:t xml:space="preserve"> </w:t>
      </w:r>
      <w:proofErr w:type="spellStart"/>
      <w:r w:rsidRPr="00562E47">
        <w:rPr>
          <w:lang w:val="en-US"/>
        </w:rPr>
        <w:t>Örnek</w:t>
      </w:r>
      <w:proofErr w:type="spellEnd"/>
      <w:r w:rsidRPr="00562E47">
        <w:rPr>
          <w:lang w:val="en-US"/>
        </w:rPr>
        <w:t xml:space="preserve"> </w:t>
      </w:r>
      <w:proofErr w:type="spellStart"/>
      <w:r w:rsidRPr="00562E47">
        <w:rPr>
          <w:lang w:val="en-US"/>
        </w:rPr>
        <w:t>kuyucuğuna</w:t>
      </w:r>
      <w:proofErr w:type="spellEnd"/>
      <w:r w:rsidRPr="00562E47">
        <w:rPr>
          <w:lang w:val="en-US"/>
        </w:rPr>
        <w:t xml:space="preserve"> 40 µl serum</w:t>
      </w:r>
      <w:r w:rsidR="00C105E8">
        <w:rPr>
          <w:lang w:val="en-US"/>
        </w:rPr>
        <w:t xml:space="preserve">, </w:t>
      </w:r>
      <w:r w:rsidRPr="00562E47">
        <w:rPr>
          <w:lang w:val="en-US"/>
        </w:rPr>
        <w:t xml:space="preserve">10 µl </w:t>
      </w:r>
      <w:proofErr w:type="spellStart"/>
      <w:r w:rsidRPr="00562E47">
        <w:rPr>
          <w:lang w:val="en-US"/>
        </w:rPr>
        <w:t>biyotinli</w:t>
      </w:r>
      <w:proofErr w:type="spellEnd"/>
      <w:r w:rsidRPr="00562E47">
        <w:rPr>
          <w:lang w:val="en-US"/>
        </w:rPr>
        <w:t xml:space="preserve"> antibody </w:t>
      </w:r>
      <w:proofErr w:type="spellStart"/>
      <w:r w:rsidRPr="00562E47">
        <w:rPr>
          <w:lang w:val="en-US"/>
        </w:rPr>
        <w:t>v</w:t>
      </w:r>
      <w:r>
        <w:rPr>
          <w:lang w:val="en-US"/>
        </w:rPr>
        <w:t>e</w:t>
      </w:r>
      <w:proofErr w:type="spellEnd"/>
      <w:r>
        <w:rPr>
          <w:lang w:val="en-US"/>
        </w:rPr>
        <w:t xml:space="preserve"> 50 µl </w:t>
      </w:r>
      <w:proofErr w:type="spellStart"/>
      <w:r>
        <w:rPr>
          <w:lang w:val="en-US"/>
        </w:rPr>
        <w:t>streptovidin</w:t>
      </w:r>
      <w:proofErr w:type="spellEnd"/>
      <w:r>
        <w:rPr>
          <w:lang w:val="en-US"/>
        </w:rPr>
        <w:t xml:space="preserve">-HRP </w:t>
      </w:r>
      <w:proofErr w:type="spellStart"/>
      <w:r>
        <w:rPr>
          <w:lang w:val="en-US"/>
        </w:rPr>
        <w:t>eklendi</w:t>
      </w:r>
      <w:proofErr w:type="spellEnd"/>
      <w:r w:rsidRPr="00562E47">
        <w:rPr>
          <w:lang w:val="en-US"/>
        </w:rPr>
        <w:t xml:space="preserve">. Blank </w:t>
      </w:r>
      <w:proofErr w:type="spellStart"/>
      <w:r w:rsidRPr="00562E47">
        <w:rPr>
          <w:lang w:val="en-US"/>
        </w:rPr>
        <w:t>kuyucuğuna</w:t>
      </w:r>
      <w:proofErr w:type="spellEnd"/>
      <w:r w:rsidRPr="00562E47">
        <w:rPr>
          <w:lang w:val="en-US"/>
        </w:rPr>
        <w:t xml:space="preserve"> </w:t>
      </w:r>
      <w:proofErr w:type="spellStart"/>
      <w:r w:rsidRPr="00562E47">
        <w:rPr>
          <w:lang w:val="en-US"/>
        </w:rPr>
        <w:t>sadece</w:t>
      </w:r>
      <w:proofErr w:type="spellEnd"/>
      <w:r w:rsidRPr="00562E47">
        <w:rPr>
          <w:lang w:val="en-US"/>
        </w:rPr>
        <w:t xml:space="preserve"> chromogen A</w:t>
      </w:r>
      <w:r w:rsidR="00C105E8">
        <w:rPr>
          <w:lang w:val="en-US"/>
        </w:rPr>
        <w:t xml:space="preserve">, </w:t>
      </w:r>
      <w:r w:rsidRPr="00562E47">
        <w:rPr>
          <w:lang w:val="en-US"/>
        </w:rPr>
        <w:t>chrom</w:t>
      </w:r>
      <w:r>
        <w:rPr>
          <w:lang w:val="en-US"/>
        </w:rPr>
        <w:t xml:space="preserve">ogen B </w:t>
      </w:r>
      <w:proofErr w:type="spellStart"/>
      <w:r>
        <w:rPr>
          <w:lang w:val="en-US"/>
        </w:rPr>
        <w:t>ve</w:t>
      </w:r>
      <w:proofErr w:type="spellEnd"/>
      <w:r>
        <w:rPr>
          <w:lang w:val="en-US"/>
        </w:rPr>
        <w:t xml:space="preserve"> stop </w:t>
      </w:r>
      <w:proofErr w:type="spellStart"/>
      <w:r>
        <w:rPr>
          <w:lang w:val="en-US"/>
        </w:rPr>
        <w:t>solüsyonu</w:t>
      </w:r>
      <w:proofErr w:type="spellEnd"/>
      <w:r>
        <w:rPr>
          <w:lang w:val="en-US"/>
        </w:rPr>
        <w:t xml:space="preserve"> </w:t>
      </w:r>
      <w:proofErr w:type="spellStart"/>
      <w:r>
        <w:rPr>
          <w:lang w:val="en-US"/>
        </w:rPr>
        <w:t>eklendi</w:t>
      </w:r>
      <w:r w:rsidRPr="00562E47">
        <w:rPr>
          <w:lang w:val="en-US"/>
        </w:rPr>
        <w:t>.Standart</w:t>
      </w:r>
      <w:proofErr w:type="spellEnd"/>
      <w:r w:rsidRPr="00562E47">
        <w:rPr>
          <w:lang w:val="en-US"/>
        </w:rPr>
        <w:t xml:space="preserve"> </w:t>
      </w:r>
      <w:proofErr w:type="spellStart"/>
      <w:r w:rsidRPr="00562E47">
        <w:rPr>
          <w:lang w:val="en-US"/>
        </w:rPr>
        <w:t>kuyucuğuna</w:t>
      </w:r>
      <w:proofErr w:type="spellEnd"/>
      <w:r w:rsidRPr="00562E47">
        <w:rPr>
          <w:lang w:val="en-US"/>
        </w:rPr>
        <w:t xml:space="preserve"> 50 µl </w:t>
      </w:r>
      <w:proofErr w:type="spellStart"/>
      <w:r w:rsidRPr="00562E47">
        <w:rPr>
          <w:lang w:val="en-US"/>
        </w:rPr>
        <w:t>standart</w:t>
      </w:r>
      <w:proofErr w:type="spellEnd"/>
      <w:r w:rsidR="00C105E8">
        <w:rPr>
          <w:lang w:val="en-US"/>
        </w:rPr>
        <w:t xml:space="preserve">, </w:t>
      </w:r>
      <w:r w:rsidRPr="00562E47">
        <w:rPr>
          <w:lang w:val="en-US"/>
        </w:rPr>
        <w:t xml:space="preserve">50 µl </w:t>
      </w:r>
      <w:proofErr w:type="spellStart"/>
      <w:r w:rsidRPr="00562E47">
        <w:rPr>
          <w:lang w:val="en-US"/>
        </w:rPr>
        <w:t>streptovidin</w:t>
      </w:r>
      <w:proofErr w:type="spellEnd"/>
      <w:r w:rsidRPr="00562E47">
        <w:rPr>
          <w:lang w:val="en-US"/>
        </w:rPr>
        <w:t>- HRP</w:t>
      </w:r>
      <w:r w:rsidR="003F6F90">
        <w:rPr>
          <w:lang w:val="en-US"/>
        </w:rPr>
        <w:t xml:space="preserve"> </w:t>
      </w:r>
      <w:proofErr w:type="spellStart"/>
      <w:r w:rsidRPr="00562E47">
        <w:rPr>
          <w:lang w:val="en-US"/>
        </w:rPr>
        <w:t>eklenmiştir.Blank</w:t>
      </w:r>
      <w:proofErr w:type="spellEnd"/>
      <w:r w:rsidRPr="00562E47">
        <w:rPr>
          <w:lang w:val="en-US"/>
        </w:rPr>
        <w:t xml:space="preserve"> </w:t>
      </w:r>
      <w:proofErr w:type="spellStart"/>
      <w:r w:rsidRPr="00562E47">
        <w:rPr>
          <w:lang w:val="en-US"/>
        </w:rPr>
        <w:t>ve</w:t>
      </w:r>
      <w:proofErr w:type="spellEnd"/>
      <w:r w:rsidRPr="00562E47">
        <w:rPr>
          <w:lang w:val="en-US"/>
        </w:rPr>
        <w:t xml:space="preserve"> </w:t>
      </w:r>
      <w:proofErr w:type="spellStart"/>
      <w:r w:rsidRPr="00562E47">
        <w:rPr>
          <w:lang w:val="en-US"/>
        </w:rPr>
        <w:t>standartlar</w:t>
      </w:r>
      <w:proofErr w:type="spellEnd"/>
      <w:r w:rsidRPr="00562E47">
        <w:rPr>
          <w:lang w:val="en-US"/>
        </w:rPr>
        <w:t xml:space="preserve"> </w:t>
      </w:r>
      <w:proofErr w:type="spellStart"/>
      <w:r w:rsidRPr="00562E47">
        <w:rPr>
          <w:lang w:val="en-US"/>
        </w:rPr>
        <w:t>çift</w:t>
      </w:r>
      <w:proofErr w:type="spellEnd"/>
      <w:r w:rsidRPr="00562E47">
        <w:rPr>
          <w:lang w:val="en-US"/>
        </w:rPr>
        <w:t xml:space="preserve"> </w:t>
      </w:r>
      <w:proofErr w:type="spellStart"/>
      <w:r w:rsidRPr="00562E47">
        <w:rPr>
          <w:lang w:val="en-US"/>
        </w:rPr>
        <w:t>çalışılmıştır</w:t>
      </w:r>
      <w:proofErr w:type="spellEnd"/>
      <w:r w:rsidRPr="00562E47">
        <w:rPr>
          <w:lang w:val="en-US"/>
        </w:rPr>
        <w:t>. Pla</w:t>
      </w:r>
      <w:r>
        <w:rPr>
          <w:lang w:val="en-US"/>
        </w:rPr>
        <w:t xml:space="preserve">te sealing </w:t>
      </w:r>
      <w:proofErr w:type="spellStart"/>
      <w:r>
        <w:rPr>
          <w:lang w:val="en-US"/>
        </w:rPr>
        <w:t>membran</w:t>
      </w:r>
      <w:proofErr w:type="spellEnd"/>
      <w:r>
        <w:rPr>
          <w:lang w:val="en-US"/>
        </w:rPr>
        <w:t xml:space="preserve"> </w:t>
      </w:r>
      <w:proofErr w:type="spellStart"/>
      <w:r>
        <w:rPr>
          <w:lang w:val="en-US"/>
        </w:rPr>
        <w:t>ile</w:t>
      </w:r>
      <w:proofErr w:type="spellEnd"/>
      <w:r>
        <w:rPr>
          <w:lang w:val="en-US"/>
        </w:rPr>
        <w:t xml:space="preserve"> </w:t>
      </w:r>
      <w:proofErr w:type="spellStart"/>
      <w:r>
        <w:rPr>
          <w:lang w:val="en-US"/>
        </w:rPr>
        <w:t>kapatıldı</w:t>
      </w:r>
      <w:r w:rsidRPr="00562E47">
        <w:rPr>
          <w:lang w:val="en-US"/>
        </w:rPr>
        <w:t>.Ardından</w:t>
      </w:r>
      <w:proofErr w:type="spellEnd"/>
      <w:r w:rsidRPr="00562E47">
        <w:rPr>
          <w:lang w:val="en-US"/>
        </w:rPr>
        <w:t xml:space="preserve"> 1 </w:t>
      </w:r>
      <w:proofErr w:type="spellStart"/>
      <w:r w:rsidRPr="00562E47">
        <w:rPr>
          <w:lang w:val="en-US"/>
        </w:rPr>
        <w:t>saat</w:t>
      </w:r>
      <w:proofErr w:type="spellEnd"/>
      <w:r w:rsidRPr="00562E47">
        <w:rPr>
          <w:lang w:val="en-US"/>
        </w:rPr>
        <w:t xml:space="preserve"> 37 </w:t>
      </w:r>
      <w:proofErr w:type="spellStart"/>
      <w:r w:rsidRPr="00562E47">
        <w:rPr>
          <w:vertAlign w:val="superscript"/>
          <w:lang w:val="en-US"/>
        </w:rPr>
        <w:t>o</w:t>
      </w:r>
      <w:r>
        <w:rPr>
          <w:lang w:val="en-US"/>
        </w:rPr>
        <w:t>C</w:t>
      </w:r>
      <w:r w:rsidR="00C105E8">
        <w:rPr>
          <w:lang w:val="en-US"/>
        </w:rPr>
        <w:t>’</w:t>
      </w:r>
      <w:r>
        <w:rPr>
          <w:lang w:val="en-US"/>
        </w:rPr>
        <w:t>de</w:t>
      </w:r>
      <w:proofErr w:type="spellEnd"/>
      <w:r>
        <w:rPr>
          <w:lang w:val="en-US"/>
        </w:rPr>
        <w:t xml:space="preserve"> </w:t>
      </w:r>
      <w:proofErr w:type="spellStart"/>
      <w:r>
        <w:rPr>
          <w:lang w:val="en-US"/>
        </w:rPr>
        <w:t>inkübe</w:t>
      </w:r>
      <w:proofErr w:type="spellEnd"/>
      <w:r>
        <w:rPr>
          <w:lang w:val="en-US"/>
        </w:rPr>
        <w:t xml:space="preserve"> </w:t>
      </w:r>
      <w:proofErr w:type="spellStart"/>
      <w:r>
        <w:rPr>
          <w:lang w:val="en-US"/>
        </w:rPr>
        <w:t>edildi</w:t>
      </w:r>
      <w:r w:rsidRPr="00562E47">
        <w:rPr>
          <w:lang w:val="en-US"/>
        </w:rPr>
        <w:t>.İnkübasyondan</w:t>
      </w:r>
      <w:proofErr w:type="spellEnd"/>
      <w:r w:rsidRPr="00562E47">
        <w:rPr>
          <w:lang w:val="en-US"/>
        </w:rPr>
        <w:t xml:space="preserve"> </w:t>
      </w:r>
      <w:proofErr w:type="spellStart"/>
      <w:r w:rsidRPr="00562E47">
        <w:rPr>
          <w:lang w:val="en-US"/>
        </w:rPr>
        <w:t>sonra</w:t>
      </w:r>
      <w:proofErr w:type="spellEnd"/>
      <w:r w:rsidRPr="00562E47">
        <w:rPr>
          <w:lang w:val="en-US"/>
        </w:rPr>
        <w:t xml:space="preserve"> </w:t>
      </w:r>
      <w:proofErr w:type="spellStart"/>
      <w:r w:rsidRPr="00562E47">
        <w:rPr>
          <w:lang w:val="en-US"/>
        </w:rPr>
        <w:t>distile</w:t>
      </w:r>
      <w:proofErr w:type="spellEnd"/>
      <w:r w:rsidRPr="00562E47">
        <w:rPr>
          <w:lang w:val="en-US"/>
        </w:rPr>
        <w:t xml:space="preserve"> </w:t>
      </w:r>
      <w:proofErr w:type="spellStart"/>
      <w:r w:rsidRPr="00562E47">
        <w:rPr>
          <w:lang w:val="en-US"/>
        </w:rPr>
        <w:t>su</w:t>
      </w:r>
      <w:proofErr w:type="spellEnd"/>
      <w:r w:rsidRPr="00562E47">
        <w:rPr>
          <w:lang w:val="en-US"/>
        </w:rPr>
        <w:t xml:space="preserve"> </w:t>
      </w:r>
      <w:proofErr w:type="spellStart"/>
      <w:r w:rsidRPr="00562E47">
        <w:rPr>
          <w:lang w:val="en-US"/>
        </w:rPr>
        <w:t>ile</w:t>
      </w:r>
      <w:proofErr w:type="spellEnd"/>
      <w:r w:rsidRPr="00562E47">
        <w:rPr>
          <w:lang w:val="en-US"/>
        </w:rPr>
        <w:t xml:space="preserve"> 30 </w:t>
      </w:r>
      <w:proofErr w:type="spellStart"/>
      <w:r w:rsidRPr="00562E47">
        <w:rPr>
          <w:lang w:val="en-US"/>
        </w:rPr>
        <w:t>kat</w:t>
      </w:r>
      <w:proofErr w:type="spellEnd"/>
      <w:r w:rsidRPr="00562E47">
        <w:rPr>
          <w:lang w:val="en-US"/>
        </w:rPr>
        <w:t xml:space="preserve"> </w:t>
      </w:r>
      <w:proofErr w:type="spellStart"/>
      <w:r w:rsidRPr="00562E47">
        <w:rPr>
          <w:lang w:val="en-US"/>
        </w:rPr>
        <w:t>seyreltilmiş</w:t>
      </w:r>
      <w:proofErr w:type="spellEnd"/>
      <w:r w:rsidRPr="00562E47">
        <w:rPr>
          <w:lang w:val="en-US"/>
        </w:rPr>
        <w:t xml:space="preserve"> </w:t>
      </w:r>
      <w:proofErr w:type="spellStart"/>
      <w:r w:rsidRPr="00562E47">
        <w:rPr>
          <w:lang w:val="en-US"/>
        </w:rPr>
        <w:t>yıkama</w:t>
      </w:r>
      <w:proofErr w:type="spellEnd"/>
      <w:r w:rsidRPr="00562E47">
        <w:rPr>
          <w:lang w:val="en-US"/>
        </w:rPr>
        <w:t xml:space="preserve"> </w:t>
      </w:r>
      <w:proofErr w:type="spellStart"/>
      <w:r w:rsidRPr="00562E47">
        <w:rPr>
          <w:lang w:val="en-US"/>
        </w:rPr>
        <w:t>solüsyonu</w:t>
      </w:r>
      <w:proofErr w:type="spellEnd"/>
      <w:r w:rsidRPr="00562E47">
        <w:rPr>
          <w:lang w:val="en-US"/>
        </w:rPr>
        <w:t xml:space="preserve"> </w:t>
      </w:r>
      <w:proofErr w:type="spellStart"/>
      <w:r w:rsidRPr="00562E47">
        <w:rPr>
          <w:lang w:val="en-US"/>
        </w:rPr>
        <w:t>kullanılarak</w:t>
      </w:r>
      <w:proofErr w:type="spellEnd"/>
      <w:r w:rsidR="003F6F90">
        <w:rPr>
          <w:lang w:val="en-US"/>
        </w:rPr>
        <w:t xml:space="preserve"> </w:t>
      </w:r>
      <w:proofErr w:type="spellStart"/>
      <w:r w:rsidRPr="00562E47">
        <w:rPr>
          <w:lang w:val="en-US"/>
        </w:rPr>
        <w:t>membran</w:t>
      </w:r>
      <w:proofErr w:type="spellEnd"/>
      <w:r w:rsidRPr="00562E47">
        <w:rPr>
          <w:lang w:val="en-US"/>
        </w:rPr>
        <w:t xml:space="preserve"> 5 </w:t>
      </w:r>
      <w:proofErr w:type="spellStart"/>
      <w:r w:rsidRPr="00562E47">
        <w:rPr>
          <w:lang w:val="en-US"/>
        </w:rPr>
        <w:t>kez</w:t>
      </w:r>
      <w:proofErr w:type="spellEnd"/>
      <w:r w:rsidR="003F6F90">
        <w:rPr>
          <w:lang w:val="en-US"/>
        </w:rPr>
        <w:t xml:space="preserve"> </w:t>
      </w:r>
      <w:r w:rsidRPr="00562E47">
        <w:rPr>
          <w:lang w:val="en-US"/>
        </w:rPr>
        <w:t xml:space="preserve">10 </w:t>
      </w:r>
      <w:proofErr w:type="spellStart"/>
      <w:r w:rsidRPr="00562E47">
        <w:rPr>
          <w:lang w:val="en-US"/>
        </w:rPr>
        <w:t>dakika</w:t>
      </w:r>
      <w:proofErr w:type="spellEnd"/>
      <w:r w:rsidR="003F6F90">
        <w:rPr>
          <w:lang w:val="en-US"/>
        </w:rPr>
        <w:t xml:space="preserve"> </w:t>
      </w:r>
      <w:r w:rsidRPr="00562E47">
        <w:rPr>
          <w:lang w:val="en-US"/>
        </w:rPr>
        <w:t xml:space="preserve">37 </w:t>
      </w:r>
      <w:proofErr w:type="spellStart"/>
      <w:r w:rsidRPr="00562E47">
        <w:rPr>
          <w:vertAlign w:val="superscript"/>
          <w:lang w:val="en-US"/>
        </w:rPr>
        <w:t>o</w:t>
      </w:r>
      <w:r>
        <w:rPr>
          <w:lang w:val="en-US"/>
        </w:rPr>
        <w:t>C</w:t>
      </w:r>
      <w:r w:rsidR="00C105E8">
        <w:rPr>
          <w:lang w:val="en-US"/>
        </w:rPr>
        <w:t>’</w:t>
      </w:r>
      <w:r>
        <w:rPr>
          <w:lang w:val="en-US"/>
        </w:rPr>
        <w:t>de</w:t>
      </w:r>
      <w:proofErr w:type="spellEnd"/>
      <w:r>
        <w:rPr>
          <w:lang w:val="en-US"/>
        </w:rPr>
        <w:t xml:space="preserve"> </w:t>
      </w:r>
      <w:proofErr w:type="spellStart"/>
      <w:r>
        <w:rPr>
          <w:lang w:val="en-US"/>
        </w:rPr>
        <w:t>karanlıkta</w:t>
      </w:r>
      <w:proofErr w:type="spellEnd"/>
      <w:r>
        <w:rPr>
          <w:lang w:val="en-US"/>
        </w:rPr>
        <w:t xml:space="preserve"> </w:t>
      </w:r>
      <w:proofErr w:type="spellStart"/>
      <w:r>
        <w:rPr>
          <w:lang w:val="en-US"/>
        </w:rPr>
        <w:t>bekletildi</w:t>
      </w:r>
      <w:r w:rsidRPr="00562E47">
        <w:rPr>
          <w:lang w:val="en-US"/>
        </w:rPr>
        <w:t>.Her</w:t>
      </w:r>
      <w:proofErr w:type="spellEnd"/>
      <w:r w:rsidRPr="00562E47">
        <w:rPr>
          <w:lang w:val="en-US"/>
        </w:rPr>
        <w:t xml:space="preserve"> </w:t>
      </w:r>
      <w:proofErr w:type="spellStart"/>
      <w:r w:rsidRPr="00562E47">
        <w:rPr>
          <w:lang w:val="en-US"/>
        </w:rPr>
        <w:t>bir</w:t>
      </w:r>
      <w:proofErr w:type="spellEnd"/>
      <w:r w:rsidRPr="00562E47">
        <w:rPr>
          <w:lang w:val="en-US"/>
        </w:rPr>
        <w:t xml:space="preserve"> </w:t>
      </w:r>
      <w:proofErr w:type="spellStart"/>
      <w:r w:rsidRPr="00562E47">
        <w:rPr>
          <w:lang w:val="en-US"/>
        </w:rPr>
        <w:t>kuyuc</w:t>
      </w:r>
      <w:r>
        <w:rPr>
          <w:lang w:val="en-US"/>
        </w:rPr>
        <w:t>uğa</w:t>
      </w:r>
      <w:proofErr w:type="spellEnd"/>
      <w:r w:rsidR="003F6F90">
        <w:rPr>
          <w:lang w:val="en-US"/>
        </w:rPr>
        <w:t xml:space="preserve"> </w:t>
      </w:r>
      <w:r>
        <w:rPr>
          <w:lang w:val="en-US"/>
        </w:rPr>
        <w:t xml:space="preserve">50 µl stop solution </w:t>
      </w:r>
      <w:proofErr w:type="spellStart"/>
      <w:r>
        <w:rPr>
          <w:lang w:val="en-US"/>
        </w:rPr>
        <w:t>eklendi</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reaksiyon</w:t>
      </w:r>
      <w:proofErr w:type="spellEnd"/>
      <w:r>
        <w:rPr>
          <w:lang w:val="en-US"/>
        </w:rPr>
        <w:t xml:space="preserve"> </w:t>
      </w:r>
      <w:proofErr w:type="spellStart"/>
      <w:r>
        <w:rPr>
          <w:lang w:val="en-US"/>
        </w:rPr>
        <w:t>durduruldu</w:t>
      </w:r>
      <w:proofErr w:type="spellEnd"/>
      <w:r w:rsidRPr="00562E47">
        <w:rPr>
          <w:lang w:val="en-US"/>
        </w:rPr>
        <w:t xml:space="preserve">. Bu </w:t>
      </w:r>
      <w:proofErr w:type="spellStart"/>
      <w:r w:rsidRPr="00562E47">
        <w:rPr>
          <w:lang w:val="en-US"/>
        </w:rPr>
        <w:t>aşamada</w:t>
      </w:r>
      <w:proofErr w:type="spellEnd"/>
      <w:r w:rsidRPr="00562E47">
        <w:rPr>
          <w:lang w:val="en-US"/>
        </w:rPr>
        <w:t xml:space="preserve"> </w:t>
      </w:r>
      <w:proofErr w:type="spellStart"/>
      <w:r w:rsidRPr="00562E47">
        <w:rPr>
          <w:lang w:val="en-US"/>
        </w:rPr>
        <w:t>ma</w:t>
      </w:r>
      <w:r>
        <w:rPr>
          <w:lang w:val="en-US"/>
        </w:rPr>
        <w:t>vi</w:t>
      </w:r>
      <w:proofErr w:type="spellEnd"/>
      <w:r>
        <w:rPr>
          <w:lang w:val="en-US"/>
        </w:rPr>
        <w:t xml:space="preserve"> </w:t>
      </w:r>
      <w:proofErr w:type="spellStart"/>
      <w:r>
        <w:rPr>
          <w:lang w:val="en-US"/>
        </w:rPr>
        <w:t>renk</w:t>
      </w:r>
      <w:proofErr w:type="spellEnd"/>
      <w:r>
        <w:rPr>
          <w:lang w:val="en-US"/>
        </w:rPr>
        <w:t xml:space="preserve"> </w:t>
      </w:r>
      <w:proofErr w:type="spellStart"/>
      <w:r>
        <w:rPr>
          <w:lang w:val="en-US"/>
        </w:rPr>
        <w:t>hızlıca</w:t>
      </w:r>
      <w:proofErr w:type="spellEnd"/>
      <w:r>
        <w:rPr>
          <w:lang w:val="en-US"/>
        </w:rPr>
        <w:t xml:space="preserve"> </w:t>
      </w:r>
      <w:proofErr w:type="spellStart"/>
      <w:r>
        <w:rPr>
          <w:lang w:val="en-US"/>
        </w:rPr>
        <w:t>sarı</w:t>
      </w:r>
      <w:proofErr w:type="spellEnd"/>
      <w:r>
        <w:rPr>
          <w:lang w:val="en-US"/>
        </w:rPr>
        <w:t xml:space="preserve"> </w:t>
      </w:r>
      <w:proofErr w:type="spellStart"/>
      <w:r>
        <w:rPr>
          <w:lang w:val="en-US"/>
        </w:rPr>
        <w:t>renge</w:t>
      </w:r>
      <w:proofErr w:type="spellEnd"/>
      <w:r>
        <w:rPr>
          <w:lang w:val="en-US"/>
        </w:rPr>
        <w:t xml:space="preserve"> </w:t>
      </w:r>
      <w:proofErr w:type="spellStart"/>
      <w:r>
        <w:rPr>
          <w:lang w:val="en-US"/>
        </w:rPr>
        <w:t>döndü</w:t>
      </w:r>
      <w:proofErr w:type="spellEnd"/>
      <w:r w:rsidRPr="00562E47">
        <w:rPr>
          <w:lang w:val="en-US"/>
        </w:rPr>
        <w:t xml:space="preserve">. Stop solution </w:t>
      </w:r>
      <w:proofErr w:type="spellStart"/>
      <w:r w:rsidRPr="00562E47">
        <w:rPr>
          <w:lang w:val="en-US"/>
        </w:rPr>
        <w:t>eklendikten</w:t>
      </w:r>
      <w:proofErr w:type="spellEnd"/>
      <w:r w:rsidRPr="00562E47">
        <w:rPr>
          <w:lang w:val="en-US"/>
        </w:rPr>
        <w:t xml:space="preserve"> </w:t>
      </w:r>
      <w:proofErr w:type="spellStart"/>
      <w:r w:rsidRPr="00562E47">
        <w:rPr>
          <w:lang w:val="en-US"/>
        </w:rPr>
        <w:t>sonra</w:t>
      </w:r>
      <w:proofErr w:type="spellEnd"/>
      <w:r w:rsidRPr="00562E47">
        <w:rPr>
          <w:lang w:val="en-US"/>
        </w:rPr>
        <w:t xml:space="preserve"> 15 </w:t>
      </w:r>
      <w:proofErr w:type="spellStart"/>
      <w:r w:rsidRPr="00562E47">
        <w:rPr>
          <w:lang w:val="en-US"/>
        </w:rPr>
        <w:t>dakik</w:t>
      </w:r>
      <w:r>
        <w:rPr>
          <w:lang w:val="en-US"/>
        </w:rPr>
        <w:t>a</w:t>
      </w:r>
      <w:proofErr w:type="spellEnd"/>
      <w:r>
        <w:rPr>
          <w:lang w:val="en-US"/>
        </w:rPr>
        <w:t xml:space="preserve"> </w:t>
      </w:r>
      <w:proofErr w:type="spellStart"/>
      <w:r>
        <w:rPr>
          <w:lang w:val="en-US"/>
        </w:rPr>
        <w:t>içinde</w:t>
      </w:r>
      <w:proofErr w:type="spellEnd"/>
      <w:r>
        <w:rPr>
          <w:lang w:val="en-US"/>
        </w:rPr>
        <w:t xml:space="preserve"> 450 </w:t>
      </w:r>
      <w:proofErr w:type="spellStart"/>
      <w:r>
        <w:rPr>
          <w:lang w:val="en-US"/>
        </w:rPr>
        <w:t>nm</w:t>
      </w:r>
      <w:r w:rsidR="00C105E8">
        <w:rPr>
          <w:lang w:val="en-US"/>
        </w:rPr>
        <w:t>’</w:t>
      </w:r>
      <w:r>
        <w:rPr>
          <w:lang w:val="en-US"/>
        </w:rPr>
        <w:t>de</w:t>
      </w:r>
      <w:proofErr w:type="spellEnd"/>
      <w:r>
        <w:rPr>
          <w:lang w:val="en-US"/>
        </w:rPr>
        <w:t xml:space="preserve"> </w:t>
      </w:r>
      <w:proofErr w:type="spellStart"/>
      <w:r>
        <w:rPr>
          <w:lang w:val="en-US"/>
        </w:rPr>
        <w:t>ölçüm</w:t>
      </w:r>
      <w:proofErr w:type="spellEnd"/>
      <w:r>
        <w:rPr>
          <w:lang w:val="en-US"/>
        </w:rPr>
        <w:t xml:space="preserve"> </w:t>
      </w:r>
      <w:proofErr w:type="spellStart"/>
      <w:r>
        <w:rPr>
          <w:lang w:val="en-US"/>
        </w:rPr>
        <w:t>yapıldı</w:t>
      </w:r>
      <w:proofErr w:type="spellEnd"/>
      <w:r w:rsidRPr="00562E47">
        <w:rPr>
          <w:lang w:val="en-US"/>
        </w:rPr>
        <w:t>.</w:t>
      </w:r>
    </w:p>
    <w:p w14:paraId="64A36712" w14:textId="77777777" w:rsidR="00C732FB" w:rsidRDefault="00C732FB" w:rsidP="00C732FB">
      <w:pPr>
        <w:pStyle w:val="Paragrafasl"/>
        <w:rPr>
          <w:lang w:val="en-US"/>
        </w:rPr>
      </w:pPr>
    </w:p>
    <w:p w14:paraId="6BB60FA7" w14:textId="77777777" w:rsidR="00C732FB" w:rsidRDefault="00C732FB" w:rsidP="00C732FB">
      <w:pPr>
        <w:pStyle w:val="Paragrafasl"/>
        <w:rPr>
          <w:lang w:val="en-US"/>
        </w:rPr>
      </w:pPr>
    </w:p>
    <w:p w14:paraId="5DB5BC02" w14:textId="20CC9CAD" w:rsidR="00443F4A" w:rsidRPr="00C732FB" w:rsidRDefault="00443F4A" w:rsidP="00C732FB">
      <w:pPr>
        <w:pStyle w:val="Paragrafasl"/>
        <w:rPr>
          <w:b/>
          <w:u w:val="single"/>
          <w:lang w:val="en-US"/>
        </w:rPr>
      </w:pPr>
      <w:proofErr w:type="spellStart"/>
      <w:r w:rsidRPr="00C732FB">
        <w:rPr>
          <w:b/>
          <w:u w:val="single"/>
          <w:lang w:val="en-US"/>
        </w:rPr>
        <w:lastRenderedPageBreak/>
        <w:t>Standartların</w:t>
      </w:r>
      <w:proofErr w:type="spellEnd"/>
      <w:r w:rsidRPr="00C732FB">
        <w:rPr>
          <w:b/>
          <w:u w:val="single"/>
          <w:lang w:val="en-US"/>
        </w:rPr>
        <w:t xml:space="preserve"> </w:t>
      </w:r>
      <w:proofErr w:type="spellStart"/>
      <w:r w:rsidRPr="00C732FB">
        <w:rPr>
          <w:b/>
          <w:u w:val="single"/>
          <w:lang w:val="en-US"/>
        </w:rPr>
        <w:t>hazırlanması</w:t>
      </w:r>
      <w:proofErr w:type="spellEnd"/>
      <w:r w:rsidRPr="00C732FB">
        <w:rPr>
          <w:b/>
          <w:u w:val="single"/>
          <w:lang w:val="en-US"/>
        </w:rPr>
        <w:t xml:space="preserve"> </w:t>
      </w:r>
    </w:p>
    <w:p w14:paraId="1FFA80A8" w14:textId="1D0F0E17" w:rsidR="00443F4A" w:rsidRPr="00562E47" w:rsidRDefault="00443F4A" w:rsidP="00C732FB">
      <w:pPr>
        <w:pStyle w:val="Paragrafasl"/>
        <w:rPr>
          <w:lang w:val="en-US"/>
        </w:rPr>
      </w:pPr>
      <w:r w:rsidRPr="00562E47">
        <w:rPr>
          <w:lang w:val="en-US"/>
        </w:rPr>
        <w:t xml:space="preserve">32ng/ml S5: 120 µl </w:t>
      </w:r>
      <w:proofErr w:type="spellStart"/>
      <w:r w:rsidRPr="00562E47">
        <w:rPr>
          <w:lang w:val="en-US"/>
        </w:rPr>
        <w:t>standart</w:t>
      </w:r>
      <w:proofErr w:type="spellEnd"/>
      <w:r w:rsidRPr="00562E47">
        <w:rPr>
          <w:lang w:val="en-US"/>
        </w:rPr>
        <w:t xml:space="preserve"> (</w:t>
      </w:r>
      <w:proofErr w:type="spellStart"/>
      <w:r w:rsidRPr="00562E47">
        <w:rPr>
          <w:lang w:val="en-US"/>
        </w:rPr>
        <w:t>orijinal</w:t>
      </w:r>
      <w:proofErr w:type="spellEnd"/>
      <w:r w:rsidRPr="00562E47">
        <w:rPr>
          <w:lang w:val="en-US"/>
        </w:rPr>
        <w:t>)</w:t>
      </w:r>
      <w:r w:rsidR="009E6DBA">
        <w:rPr>
          <w:lang w:val="en-US"/>
        </w:rPr>
        <w:t xml:space="preserve"> </w:t>
      </w:r>
      <w:r w:rsidRPr="00562E47">
        <w:rPr>
          <w:lang w:val="en-US"/>
        </w:rPr>
        <w:t>+ 120 µl S diluents</w:t>
      </w:r>
    </w:p>
    <w:p w14:paraId="68265E08" w14:textId="77777777" w:rsidR="00443F4A" w:rsidRPr="00562E47" w:rsidRDefault="00443F4A" w:rsidP="00C732FB">
      <w:pPr>
        <w:pStyle w:val="Paragrafasl"/>
        <w:rPr>
          <w:lang w:val="en-US"/>
        </w:rPr>
      </w:pPr>
      <w:r w:rsidRPr="00562E47">
        <w:rPr>
          <w:lang w:val="en-US"/>
        </w:rPr>
        <w:t>16ng/ml S4: 120 µl S5 +120 µl S diluents</w:t>
      </w:r>
    </w:p>
    <w:p w14:paraId="22F2512B" w14:textId="6EE962C0" w:rsidR="00443F4A" w:rsidRPr="00562E47" w:rsidRDefault="00443F4A" w:rsidP="00C732FB">
      <w:pPr>
        <w:pStyle w:val="Paragrafasl"/>
        <w:rPr>
          <w:lang w:val="en-US"/>
        </w:rPr>
      </w:pPr>
      <w:r w:rsidRPr="00562E47">
        <w:rPr>
          <w:lang w:val="en-US"/>
        </w:rPr>
        <w:t>8ng/ml</w:t>
      </w:r>
      <w:r w:rsidR="003F6F90">
        <w:rPr>
          <w:lang w:val="en-US"/>
        </w:rPr>
        <w:t xml:space="preserve"> </w:t>
      </w:r>
      <w:r w:rsidRPr="00562E47">
        <w:rPr>
          <w:lang w:val="en-US"/>
        </w:rPr>
        <w:t>S3: 120 µl S4 +120 µl S diluents</w:t>
      </w:r>
    </w:p>
    <w:p w14:paraId="4520A68D" w14:textId="2B091E46" w:rsidR="00443F4A" w:rsidRPr="00562E47" w:rsidRDefault="00443F4A" w:rsidP="00C732FB">
      <w:pPr>
        <w:pStyle w:val="Paragrafasl"/>
        <w:rPr>
          <w:lang w:val="en-US"/>
        </w:rPr>
      </w:pPr>
      <w:r w:rsidRPr="00562E47">
        <w:rPr>
          <w:lang w:val="en-US"/>
        </w:rPr>
        <w:t>4ng/ml</w:t>
      </w:r>
      <w:r w:rsidR="003F6F90">
        <w:rPr>
          <w:lang w:val="en-US"/>
        </w:rPr>
        <w:t xml:space="preserve"> </w:t>
      </w:r>
      <w:r w:rsidRPr="00562E47">
        <w:rPr>
          <w:lang w:val="en-US"/>
        </w:rPr>
        <w:t>S2: 120 µl S3 +120 µl S diluents</w:t>
      </w:r>
    </w:p>
    <w:p w14:paraId="10A25773" w14:textId="4F2F443B" w:rsidR="00443F4A" w:rsidRPr="00562E47" w:rsidRDefault="00443F4A" w:rsidP="00C732FB">
      <w:pPr>
        <w:pStyle w:val="Paragrafasl"/>
        <w:rPr>
          <w:lang w:val="en-US"/>
        </w:rPr>
      </w:pPr>
      <w:r w:rsidRPr="00562E47">
        <w:rPr>
          <w:lang w:val="en-US"/>
        </w:rPr>
        <w:t>2ng/ml</w:t>
      </w:r>
      <w:r w:rsidR="003F6F90">
        <w:rPr>
          <w:lang w:val="en-US"/>
        </w:rPr>
        <w:t xml:space="preserve"> </w:t>
      </w:r>
      <w:r w:rsidRPr="00562E47">
        <w:rPr>
          <w:lang w:val="en-US"/>
        </w:rPr>
        <w:t>S1: 120 µl S2+ 120 µl S diluents</w:t>
      </w:r>
    </w:p>
    <w:p w14:paraId="46D3699C" w14:textId="77777777" w:rsidR="00C732FB" w:rsidRDefault="00C732FB" w:rsidP="00C732FB">
      <w:pPr>
        <w:pStyle w:val="Paragrafasl"/>
      </w:pPr>
    </w:p>
    <w:p w14:paraId="3F01A3A7" w14:textId="37875A31" w:rsidR="00443F4A" w:rsidRPr="00562E47" w:rsidRDefault="00443F4A" w:rsidP="00C732FB">
      <w:pPr>
        <w:pStyle w:val="Balk3"/>
        <w:rPr>
          <w:rFonts w:eastAsia="Times New Roman"/>
        </w:rPr>
      </w:pPr>
      <w:bookmarkStart w:id="112" w:name="_Toc534489188"/>
      <w:r w:rsidRPr="00F20CFE">
        <w:t>3.3.</w:t>
      </w:r>
      <w:r>
        <w:t>8.</w:t>
      </w:r>
      <w:r w:rsidR="00C732FB">
        <w:t xml:space="preserve"> </w:t>
      </w:r>
      <w:r>
        <w:t>İstatiksel Analizler</w:t>
      </w:r>
      <w:bookmarkEnd w:id="112"/>
    </w:p>
    <w:p w14:paraId="5E9BDF71" w14:textId="77777777" w:rsidR="00C732FB" w:rsidRDefault="00C732FB" w:rsidP="00C732FB">
      <w:pPr>
        <w:pStyle w:val="Paragrafboluk"/>
      </w:pPr>
    </w:p>
    <w:p w14:paraId="3CF02572" w14:textId="6CB2106D" w:rsidR="00443F4A" w:rsidRDefault="00443F4A" w:rsidP="00C732FB">
      <w:pPr>
        <w:pStyle w:val="Paragrafasl"/>
      </w:pPr>
      <w:r w:rsidRPr="002D5D42">
        <w:t>Verilerin analizi ve grafiklerin yapımında </w:t>
      </w:r>
      <w:proofErr w:type="spellStart"/>
      <w:r w:rsidRPr="002D5D42">
        <w:t>GraphPad</w:t>
      </w:r>
      <w:proofErr w:type="spellEnd"/>
      <w:r w:rsidRPr="002D5D42">
        <w:t xml:space="preserve"> </w:t>
      </w:r>
      <w:proofErr w:type="spellStart"/>
      <w:r w:rsidRPr="002D5D42">
        <w:t>Prism</w:t>
      </w:r>
      <w:proofErr w:type="spellEnd"/>
      <w:r w:rsidR="00C105E8">
        <w:t xml:space="preserve">, </w:t>
      </w:r>
      <w:r w:rsidRPr="002D5D42">
        <w:t>versiyon 7 (</w:t>
      </w:r>
      <w:proofErr w:type="spellStart"/>
      <w:r w:rsidRPr="002D5D42">
        <w:t>GraphPad</w:t>
      </w:r>
      <w:proofErr w:type="spellEnd"/>
      <w:r w:rsidRPr="002D5D42">
        <w:t xml:space="preserve"> Software</w:t>
      </w:r>
      <w:r w:rsidR="00C105E8">
        <w:t xml:space="preserve">, </w:t>
      </w:r>
      <w:r w:rsidRPr="002D5D42">
        <w:t>San Diego</w:t>
      </w:r>
      <w:r w:rsidR="00C105E8">
        <w:t xml:space="preserve">, </w:t>
      </w:r>
      <w:r w:rsidRPr="002D5D42">
        <w:t>Kaliforniya</w:t>
      </w:r>
      <w:r w:rsidR="00C105E8">
        <w:t xml:space="preserve">, </w:t>
      </w:r>
      <w:r w:rsidRPr="002D5D42">
        <w:t xml:space="preserve">ABD) yazılımı ile yapıldı. Verilerin dağılımına </w:t>
      </w:r>
      <w:proofErr w:type="spellStart"/>
      <w:r w:rsidRPr="002D5D42">
        <w:t>histogram</w:t>
      </w:r>
      <w:proofErr w:type="spellEnd"/>
      <w:r w:rsidR="00C105E8">
        <w:t xml:space="preserve">, </w:t>
      </w:r>
      <w:proofErr w:type="spellStart"/>
      <w:r w:rsidRPr="002D5D42">
        <w:t>qq</w:t>
      </w:r>
      <w:proofErr w:type="spellEnd"/>
      <w:r w:rsidRPr="002D5D42">
        <w:t xml:space="preserve"> </w:t>
      </w:r>
      <w:proofErr w:type="spellStart"/>
      <w:r w:rsidRPr="002D5D42">
        <w:t>plot</w:t>
      </w:r>
      <w:proofErr w:type="spellEnd"/>
      <w:r w:rsidRPr="002D5D42">
        <w:t xml:space="preserve"> ve </w:t>
      </w:r>
      <w:proofErr w:type="spellStart"/>
      <w:r w:rsidRPr="002D5D42">
        <w:t>Shapiro-Wilk</w:t>
      </w:r>
      <w:proofErr w:type="spellEnd"/>
      <w:r w:rsidRPr="002D5D42">
        <w:t xml:space="preserve"> testi ile bakıldı. İki grup arası verilerin karşılaştırılmasında bağımsız t-testi kullanıldı. 3 ve daha çok gruptan oluşan kıyaslamalarda ANOVA ve anlamlı olma durumunda ikili karşılaştırılma için </w:t>
      </w:r>
      <w:proofErr w:type="spellStart"/>
      <w:r w:rsidRPr="002D5D42">
        <w:t>Fisher</w:t>
      </w:r>
      <w:r w:rsidR="00C105E8">
        <w:t>’</w:t>
      </w:r>
      <w:r w:rsidRPr="002D5D42">
        <w:t>s</w:t>
      </w:r>
      <w:proofErr w:type="spellEnd"/>
      <w:r w:rsidRPr="002D5D42">
        <w:t xml:space="preserve"> LSD ve </w:t>
      </w:r>
      <w:proofErr w:type="spellStart"/>
      <w:r w:rsidRPr="002D5D42">
        <w:t>Tukey</w:t>
      </w:r>
      <w:r w:rsidR="00C105E8">
        <w:t>’</w:t>
      </w:r>
      <w:r w:rsidRPr="002D5D42">
        <w:t>in</w:t>
      </w:r>
      <w:proofErr w:type="spellEnd"/>
      <w:r w:rsidRPr="002D5D42">
        <w:t xml:space="preserve"> çoklu karşılaştırma testi kullanıldı. Özet istatistik olarak veriler ortalama ±standart sapma olarak ifade edildi. </w:t>
      </w:r>
      <w:proofErr w:type="gramStart"/>
      <w:r w:rsidRPr="002D5D42">
        <w:t>p</w:t>
      </w:r>
      <w:proofErr w:type="gramEnd"/>
      <w:r w:rsidRPr="002D5D42">
        <w:t>&lt;0</w:t>
      </w:r>
      <w:r w:rsidR="00C105E8">
        <w:t xml:space="preserve">, </w:t>
      </w:r>
      <w:r w:rsidRPr="002D5D42">
        <w:t>05 anlamlılık düzeyi kabul edildi.</w:t>
      </w:r>
    </w:p>
    <w:p w14:paraId="63D94FD8" w14:textId="77777777" w:rsidR="00443F4A" w:rsidRDefault="00443F4A" w:rsidP="00C732FB">
      <w:pPr>
        <w:pStyle w:val="Paragrafasl"/>
      </w:pPr>
    </w:p>
    <w:p w14:paraId="1CD7E37F" w14:textId="77777777" w:rsidR="00C732FB" w:rsidRDefault="00C732FB" w:rsidP="00C732FB">
      <w:pPr>
        <w:pStyle w:val="Paragrafasl"/>
      </w:pPr>
    </w:p>
    <w:p w14:paraId="213F32C4" w14:textId="108B4274" w:rsidR="00C732FB" w:rsidRDefault="00C732FB">
      <w:pPr>
        <w:widowControl/>
        <w:suppressAutoHyphens w:val="0"/>
        <w:autoSpaceDN/>
        <w:spacing w:after="160" w:line="259" w:lineRule="auto"/>
        <w:ind w:firstLine="0"/>
        <w:jc w:val="left"/>
        <w:textAlignment w:val="auto"/>
        <w:rPr>
          <w:rFonts w:eastAsia="Calibri"/>
          <w:kern w:val="0"/>
          <w:lang w:eastAsia="tr-TR" w:bidi="ar-SA"/>
        </w:rPr>
      </w:pPr>
      <w:r>
        <w:br w:type="page"/>
      </w:r>
    </w:p>
    <w:p w14:paraId="498106ED" w14:textId="77777777" w:rsidR="00C732FB" w:rsidRDefault="00C732FB" w:rsidP="00C732FB">
      <w:pPr>
        <w:pStyle w:val="Paragrafasl"/>
      </w:pPr>
    </w:p>
    <w:p w14:paraId="75F38112" w14:textId="77777777" w:rsidR="00C732FB" w:rsidRDefault="00C732FB" w:rsidP="00C732FB">
      <w:pPr>
        <w:pStyle w:val="Paragrafasl"/>
      </w:pPr>
    </w:p>
    <w:p w14:paraId="19AB7A9D" w14:textId="77777777" w:rsidR="00C732FB" w:rsidRDefault="00C732FB" w:rsidP="00C732FB">
      <w:pPr>
        <w:pStyle w:val="Paragrafasl"/>
      </w:pPr>
    </w:p>
    <w:p w14:paraId="628BA23D" w14:textId="77777777" w:rsidR="00C732FB" w:rsidRDefault="00C732FB" w:rsidP="00C732FB">
      <w:pPr>
        <w:pStyle w:val="Paragrafasl"/>
      </w:pPr>
    </w:p>
    <w:p w14:paraId="21DBE9C2" w14:textId="77777777" w:rsidR="00C732FB" w:rsidRDefault="00C732FB" w:rsidP="00C732FB">
      <w:pPr>
        <w:pStyle w:val="Paragrafasl"/>
      </w:pPr>
    </w:p>
    <w:p w14:paraId="0CA38B06" w14:textId="77777777" w:rsidR="00C732FB" w:rsidRDefault="00C732FB" w:rsidP="00C732FB">
      <w:pPr>
        <w:pStyle w:val="Paragrafasl"/>
      </w:pPr>
    </w:p>
    <w:p w14:paraId="79192CF5" w14:textId="77777777" w:rsidR="00C732FB" w:rsidRDefault="00C732FB" w:rsidP="00C732FB">
      <w:pPr>
        <w:pStyle w:val="Paragrafasl"/>
      </w:pPr>
    </w:p>
    <w:p w14:paraId="55DEB3A8" w14:textId="77777777" w:rsidR="00C732FB" w:rsidRDefault="00C732FB" w:rsidP="00C732FB">
      <w:pPr>
        <w:pStyle w:val="Paragrafasl"/>
      </w:pPr>
    </w:p>
    <w:p w14:paraId="5B9F0939" w14:textId="77777777" w:rsidR="00C732FB" w:rsidRDefault="00C732FB" w:rsidP="00C732FB">
      <w:pPr>
        <w:pStyle w:val="Paragrafasl"/>
      </w:pPr>
    </w:p>
    <w:p w14:paraId="7F31BDB3" w14:textId="77777777" w:rsidR="00C732FB" w:rsidRDefault="00C732FB" w:rsidP="00C732FB">
      <w:pPr>
        <w:pStyle w:val="Paragrafasl"/>
      </w:pPr>
    </w:p>
    <w:p w14:paraId="22D8EB9C" w14:textId="77777777" w:rsidR="00443F4A" w:rsidRPr="000576B0" w:rsidRDefault="00443F4A" w:rsidP="00C732FB">
      <w:pPr>
        <w:pStyle w:val="Balk1"/>
      </w:pPr>
      <w:bookmarkStart w:id="113" w:name="_Toc534489189"/>
      <w:r w:rsidRPr="000576B0">
        <w:t>4. BULGULAR</w:t>
      </w:r>
      <w:bookmarkEnd w:id="113"/>
    </w:p>
    <w:p w14:paraId="643211BF" w14:textId="77777777" w:rsidR="0047796F" w:rsidRDefault="0047796F" w:rsidP="0047796F">
      <w:pPr>
        <w:pStyle w:val="Paragrafasl"/>
      </w:pPr>
      <w:bookmarkStart w:id="114" w:name="_Toc534906554"/>
    </w:p>
    <w:p w14:paraId="76D386DA" w14:textId="77777777" w:rsidR="00443F4A" w:rsidRPr="00F3224E" w:rsidRDefault="00443F4A" w:rsidP="0047796F">
      <w:pPr>
        <w:pStyle w:val="Balk2"/>
      </w:pPr>
      <w:bookmarkStart w:id="115" w:name="_Toc534489190"/>
      <w:r w:rsidRPr="00F3224E">
        <w:t>4.</w:t>
      </w:r>
      <w:r w:rsidR="00B63D75">
        <w:fldChar w:fldCharType="begin"/>
      </w:r>
      <w:r w:rsidR="00B63D75">
        <w:instrText xml:space="preserve"> SEQ 4. \* ARABIC </w:instrText>
      </w:r>
      <w:r w:rsidR="00B63D75">
        <w:fldChar w:fldCharType="separate"/>
      </w:r>
      <w:r w:rsidR="003E1F9E">
        <w:rPr>
          <w:noProof/>
        </w:rPr>
        <w:t>1</w:t>
      </w:r>
      <w:r w:rsidR="00B63D75">
        <w:rPr>
          <w:noProof/>
        </w:rPr>
        <w:fldChar w:fldCharType="end"/>
      </w:r>
      <w:r w:rsidRPr="00F3224E">
        <w:t xml:space="preserve">. Farelerde </w:t>
      </w:r>
      <w:proofErr w:type="spellStart"/>
      <w:r w:rsidRPr="00F3224E">
        <w:t>Fenotipik</w:t>
      </w:r>
      <w:proofErr w:type="spellEnd"/>
      <w:r w:rsidRPr="00F3224E">
        <w:t xml:space="preserve"> Bulgular</w:t>
      </w:r>
      <w:bookmarkEnd w:id="114"/>
      <w:bookmarkEnd w:id="115"/>
    </w:p>
    <w:p w14:paraId="6FDFC625" w14:textId="77777777" w:rsidR="0047796F" w:rsidRDefault="0047796F" w:rsidP="0047796F">
      <w:pPr>
        <w:pStyle w:val="Paragrafboluk"/>
      </w:pPr>
    </w:p>
    <w:p w14:paraId="2BE94877" w14:textId="30742A39" w:rsidR="00443F4A" w:rsidRDefault="00443F4A" w:rsidP="0047796F">
      <w:pPr>
        <w:pStyle w:val="Paragrafasl"/>
      </w:pPr>
      <w:r w:rsidRPr="00F3224E">
        <w:t xml:space="preserve">miR-124-3p mikroenjeksiyonu sonucunda farelerin hem prenatal hem </w:t>
      </w:r>
      <w:proofErr w:type="spellStart"/>
      <w:r w:rsidRPr="00F3224E">
        <w:t>postnatal</w:t>
      </w:r>
      <w:proofErr w:type="spellEnd"/>
      <w:r w:rsidRPr="00F3224E">
        <w:t xml:space="preserve"> dönemde daha iri oldukları gözlemlenmiştir</w:t>
      </w:r>
      <w:r w:rsidR="00056E88">
        <w:t xml:space="preserve"> (şekil 7)</w:t>
      </w:r>
      <w:r w:rsidRPr="00F3224E">
        <w:t>. Birinci resimdeki embriyolar E19</w:t>
      </w:r>
      <w:r w:rsidR="00C105E8">
        <w:t xml:space="preserve">, </w:t>
      </w:r>
      <w:r w:rsidRPr="00F3224E">
        <w:t xml:space="preserve">5 günlüktür; soldaki (a) kontrol embriyo iken sağdaki (b) miR-124-3p </w:t>
      </w:r>
      <w:proofErr w:type="spellStart"/>
      <w:r w:rsidRPr="00F3224E">
        <w:t>mikroenjekte</w:t>
      </w:r>
      <w:proofErr w:type="spellEnd"/>
      <w:r w:rsidRPr="00F3224E">
        <w:t xml:space="preserve"> edilmiş embriyodur. İkinci resimdeki doğumdan sonra 2 günlük yavru farelerdir; soldaki (c) kontrol yavru iken sağdaki (d) miR-124-3p </w:t>
      </w:r>
      <w:proofErr w:type="spellStart"/>
      <w:r w:rsidRPr="00F3224E">
        <w:t>mikroenjekte</w:t>
      </w:r>
      <w:proofErr w:type="spellEnd"/>
      <w:r w:rsidRPr="00F3224E">
        <w:t xml:space="preserve"> edilmiş yavrudur. Üçüncü resimdeki ise doğumdan sonra 7 günlük yavru farelerdir; soldaki (e) miR-124-3p </w:t>
      </w:r>
      <w:proofErr w:type="spellStart"/>
      <w:r w:rsidRPr="00F3224E">
        <w:t>mikroenjekte</w:t>
      </w:r>
      <w:proofErr w:type="spellEnd"/>
      <w:r w:rsidRPr="00F3224E">
        <w:t xml:space="preserve"> edilmiş yavru iken sağdaki (f) kontrol yavrudur (</w:t>
      </w:r>
      <w:r>
        <w:rPr>
          <w:b/>
        </w:rPr>
        <w:t>Şekil 7</w:t>
      </w:r>
      <w:r w:rsidR="0047796F">
        <w:t>).</w:t>
      </w:r>
    </w:p>
    <w:p w14:paraId="7634412F" w14:textId="77777777" w:rsidR="0047796F" w:rsidRPr="00F3224E" w:rsidRDefault="0047796F" w:rsidP="0047796F">
      <w:pPr>
        <w:pStyle w:val="Paragrafasl"/>
      </w:pPr>
    </w:p>
    <w:p w14:paraId="2F8DCD08" w14:textId="556C29B5" w:rsidR="00443F4A" w:rsidRPr="00F3224E" w:rsidRDefault="0047796F" w:rsidP="0047796F">
      <w:pPr>
        <w:pStyle w:val="ekilyerleim"/>
      </w:pPr>
      <w:r w:rsidRPr="00F3224E">
        <mc:AlternateContent>
          <mc:Choice Requires="wps">
            <w:drawing>
              <wp:anchor distT="45720" distB="45720" distL="114300" distR="114300" simplePos="0" relativeHeight="251661312" behindDoc="0" locked="0" layoutInCell="1" allowOverlap="1" wp14:anchorId="2CB2DCCA" wp14:editId="1C276E24">
                <wp:simplePos x="0" y="0"/>
                <wp:positionH relativeFrom="column">
                  <wp:posOffset>1612265</wp:posOffset>
                </wp:positionH>
                <wp:positionV relativeFrom="paragraph">
                  <wp:posOffset>11430</wp:posOffset>
                </wp:positionV>
                <wp:extent cx="285750" cy="289560"/>
                <wp:effectExtent l="0" t="0" r="19050" b="15240"/>
                <wp:wrapNone/>
                <wp:docPr id="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9560"/>
                        </a:xfrm>
                        <a:prstGeom prst="rect">
                          <a:avLst/>
                        </a:prstGeom>
                        <a:solidFill>
                          <a:srgbClr val="FFFFFF"/>
                        </a:solidFill>
                        <a:ln w="9525">
                          <a:solidFill>
                            <a:srgbClr val="000000"/>
                          </a:solidFill>
                          <a:miter lim="800000"/>
                          <a:headEnd/>
                          <a:tailEnd/>
                        </a:ln>
                      </wps:spPr>
                      <wps:txbx>
                        <w:txbxContent>
                          <w:p w14:paraId="770A78BC" w14:textId="77777777" w:rsidR="00672968" w:rsidRDefault="00672968" w:rsidP="0047796F">
                            <w:pPr>
                              <w:pStyle w:val="Paragrafasl"/>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2DCCA" id="Metin Kutusu 2" o:spid="_x0000_s1029" type="#_x0000_t202" style="position:absolute;left:0;text-align:left;margin-left:126.95pt;margin-top:.9pt;width:22.5pt;height:22.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">
                <v:textbox>
                  <w:txbxContent>
                    <w:p w14:paraId="770A78BC" w14:textId="77777777" w:rsidR="00672968" w:rsidRDefault="00672968" w:rsidP="0047796F">
                      <w:pPr>
                        <w:pStyle w:val="Paragrafasl"/>
                      </w:pPr>
                      <w:r>
                        <w:t>b</w:t>
                      </w:r>
                    </w:p>
                  </w:txbxContent>
                </v:textbox>
              </v:shape>
            </w:pict>
          </mc:Fallback>
        </mc:AlternateContent>
      </w:r>
      <w:r w:rsidRPr="00F3224E">
        <mc:AlternateContent>
          <mc:Choice Requires="wps">
            <w:drawing>
              <wp:anchor distT="45720" distB="45720" distL="114300" distR="114300" simplePos="0" relativeHeight="251664384" behindDoc="0" locked="0" layoutInCell="1" allowOverlap="1" wp14:anchorId="02EA864B" wp14:editId="1A730867">
                <wp:simplePos x="0" y="0"/>
                <wp:positionH relativeFrom="margin">
                  <wp:posOffset>4928235</wp:posOffset>
                </wp:positionH>
                <wp:positionV relativeFrom="paragraph">
                  <wp:posOffset>11430</wp:posOffset>
                </wp:positionV>
                <wp:extent cx="257175" cy="289560"/>
                <wp:effectExtent l="0" t="0" r="28575" b="15240"/>
                <wp:wrapNone/>
                <wp:docPr id="8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9560"/>
                        </a:xfrm>
                        <a:prstGeom prst="rect">
                          <a:avLst/>
                        </a:prstGeom>
                        <a:solidFill>
                          <a:srgbClr val="FFFFFF"/>
                        </a:solidFill>
                        <a:ln w="9525">
                          <a:solidFill>
                            <a:srgbClr val="000000"/>
                          </a:solidFill>
                          <a:miter lim="800000"/>
                          <a:headEnd/>
                          <a:tailEnd/>
                        </a:ln>
                      </wps:spPr>
                      <wps:txbx>
                        <w:txbxContent>
                          <w:p w14:paraId="09105C65" w14:textId="77777777" w:rsidR="00672968" w:rsidRDefault="00672968" w:rsidP="0047796F">
                            <w:pPr>
                              <w:pStyle w:val="Paragrafasl"/>
                            </w:pPr>
                            <w: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A864B" id="_x0000_s1030" type="#_x0000_t202" style="position:absolute;left:0;text-align:left;margin-left:388.05pt;margin-top:.9pt;width:20.25pt;height:22.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">
                <v:textbox>
                  <w:txbxContent>
                    <w:p w14:paraId="09105C65" w14:textId="77777777" w:rsidR="00672968" w:rsidRDefault="00672968" w:rsidP="0047796F">
                      <w:pPr>
                        <w:pStyle w:val="Paragrafasl"/>
                      </w:pPr>
                      <w:r>
                        <w:t>f</w:t>
                      </w:r>
                    </w:p>
                  </w:txbxContent>
                </v:textbox>
                <w10:wrap anchorx="margin"/>
              </v:shape>
            </w:pict>
          </mc:Fallback>
        </mc:AlternateContent>
      </w:r>
      <w:r w:rsidRPr="00F3224E">
        <mc:AlternateContent>
          <mc:Choice Requires="wps">
            <w:drawing>
              <wp:anchor distT="45720" distB="45720" distL="114300" distR="114300" simplePos="0" relativeHeight="251663360" behindDoc="0" locked="0" layoutInCell="1" allowOverlap="1" wp14:anchorId="6AF060D8" wp14:editId="4A161F20">
                <wp:simplePos x="0" y="0"/>
                <wp:positionH relativeFrom="margin">
                  <wp:posOffset>4082415</wp:posOffset>
                </wp:positionH>
                <wp:positionV relativeFrom="paragraph">
                  <wp:posOffset>11430</wp:posOffset>
                </wp:positionV>
                <wp:extent cx="257175" cy="289560"/>
                <wp:effectExtent l="0" t="0" r="28575" b="15240"/>
                <wp:wrapNone/>
                <wp:docPr id="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9560"/>
                        </a:xfrm>
                        <a:prstGeom prst="rect">
                          <a:avLst/>
                        </a:prstGeom>
                        <a:solidFill>
                          <a:srgbClr val="FFFFFF"/>
                        </a:solidFill>
                        <a:ln w="9525">
                          <a:solidFill>
                            <a:srgbClr val="000000"/>
                          </a:solidFill>
                          <a:miter lim="800000"/>
                          <a:headEnd/>
                          <a:tailEnd/>
                        </a:ln>
                      </wps:spPr>
                      <wps:txbx>
                        <w:txbxContent>
                          <w:p w14:paraId="6CB531E9" w14:textId="77777777" w:rsidR="00672968" w:rsidRDefault="00672968" w:rsidP="0047796F">
                            <w:pPr>
                              <w:pStyle w:val="Paragrafasl"/>
                            </w:pPr>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060D8" id="_x0000_s1031" type="#_x0000_t202" style="position:absolute;left:0;text-align:left;margin-left:321.45pt;margin-top:.9pt;width:20.25pt;height:2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">
                <v:textbox>
                  <w:txbxContent>
                    <w:p w14:paraId="6CB531E9" w14:textId="77777777" w:rsidR="00672968" w:rsidRDefault="00672968" w:rsidP="0047796F">
                      <w:pPr>
                        <w:pStyle w:val="Paragrafasl"/>
                      </w:pPr>
                      <w:r>
                        <w:t>e</w:t>
                      </w:r>
                    </w:p>
                  </w:txbxContent>
                </v:textbox>
                <w10:wrap anchorx="margin"/>
              </v:shape>
            </w:pict>
          </mc:Fallback>
        </mc:AlternateContent>
      </w:r>
      <w:r w:rsidRPr="00F3224E">
        <mc:AlternateContent>
          <mc:Choice Requires="wps">
            <w:drawing>
              <wp:anchor distT="45720" distB="45720" distL="114300" distR="114300" simplePos="0" relativeHeight="251662336" behindDoc="0" locked="0" layoutInCell="1" allowOverlap="1" wp14:anchorId="3FF84EDC" wp14:editId="4DB4E1F2">
                <wp:simplePos x="0" y="0"/>
                <wp:positionH relativeFrom="margin">
                  <wp:posOffset>3522980</wp:posOffset>
                </wp:positionH>
                <wp:positionV relativeFrom="paragraph">
                  <wp:posOffset>38735</wp:posOffset>
                </wp:positionV>
                <wp:extent cx="257175" cy="289560"/>
                <wp:effectExtent l="0" t="0" r="28575" b="15240"/>
                <wp:wrapNone/>
                <wp:docPr id="7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9560"/>
                        </a:xfrm>
                        <a:prstGeom prst="rect">
                          <a:avLst/>
                        </a:prstGeom>
                        <a:solidFill>
                          <a:srgbClr val="FFFFFF"/>
                        </a:solidFill>
                        <a:ln w="9525">
                          <a:solidFill>
                            <a:srgbClr val="000000"/>
                          </a:solidFill>
                          <a:miter lim="800000"/>
                          <a:headEnd/>
                          <a:tailEnd/>
                        </a:ln>
                      </wps:spPr>
                      <wps:txbx>
                        <w:txbxContent>
                          <w:p w14:paraId="4415B05C" w14:textId="77777777" w:rsidR="00672968" w:rsidRDefault="00672968" w:rsidP="0047796F">
                            <w:pPr>
                              <w:pStyle w:val="Paragrafasl"/>
                            </w:pPr>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84EDC" id="_x0000_s1032" type="#_x0000_t202" style="position:absolute;left:0;text-align:left;margin-left:277.4pt;margin-top:3.05pt;width:20.25pt;height:2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">
                <v:textbox>
                  <w:txbxContent>
                    <w:p w14:paraId="4415B05C" w14:textId="77777777" w:rsidR="00672968" w:rsidRDefault="00672968" w:rsidP="0047796F">
                      <w:pPr>
                        <w:pStyle w:val="Paragrafasl"/>
                      </w:pPr>
                      <w:r>
                        <w:t>d</w:t>
                      </w:r>
                    </w:p>
                  </w:txbxContent>
                </v:textbox>
                <w10:wrap anchorx="margin"/>
              </v:shape>
            </w:pict>
          </mc:Fallback>
        </mc:AlternateContent>
      </w:r>
      <w:r w:rsidRPr="00F3224E">
        <mc:AlternateContent>
          <mc:Choice Requires="wps">
            <w:drawing>
              <wp:anchor distT="45720" distB="45720" distL="114300" distR="114300" simplePos="0" relativeHeight="251660288" behindDoc="0" locked="0" layoutInCell="1" allowOverlap="1" wp14:anchorId="02D9729D" wp14:editId="3188DEE5">
                <wp:simplePos x="0" y="0"/>
                <wp:positionH relativeFrom="margin">
                  <wp:posOffset>520065</wp:posOffset>
                </wp:positionH>
                <wp:positionV relativeFrom="paragraph">
                  <wp:posOffset>11430</wp:posOffset>
                </wp:positionV>
                <wp:extent cx="257175" cy="289560"/>
                <wp:effectExtent l="0" t="0" r="28575" b="1524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9560"/>
                        </a:xfrm>
                        <a:prstGeom prst="rect">
                          <a:avLst/>
                        </a:prstGeom>
                        <a:solidFill>
                          <a:srgbClr val="FFFFFF"/>
                        </a:solidFill>
                        <a:ln w="9525">
                          <a:solidFill>
                            <a:srgbClr val="000000"/>
                          </a:solidFill>
                          <a:miter lim="800000"/>
                          <a:headEnd/>
                          <a:tailEnd/>
                        </a:ln>
                      </wps:spPr>
                      <wps:txbx>
                        <w:txbxContent>
                          <w:p w14:paraId="2E6C1458" w14:textId="77777777" w:rsidR="00672968" w:rsidRDefault="00672968" w:rsidP="0047796F">
                            <w:pPr>
                              <w:pStyle w:val="Paragrafasl"/>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9729D" id="_x0000_s1033" type="#_x0000_t202" style="position:absolute;left:0;text-align:left;margin-left:40.95pt;margin-top:.9pt;width:20.25pt;height:22.8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">
                <v:textbox>
                  <w:txbxContent>
                    <w:p w14:paraId="2E6C1458" w14:textId="77777777" w:rsidR="00672968" w:rsidRDefault="00672968" w:rsidP="0047796F">
                      <w:pPr>
                        <w:pStyle w:val="Paragrafasl"/>
                      </w:pPr>
                      <w:r>
                        <w:t>a</w:t>
                      </w:r>
                    </w:p>
                  </w:txbxContent>
                </v:textbox>
                <w10:wrap anchorx="margin"/>
              </v:shape>
            </w:pict>
          </mc:Fallback>
        </mc:AlternateContent>
      </w:r>
      <w:r w:rsidRPr="00F3224E">
        <mc:AlternateContent>
          <mc:Choice Requires="wps">
            <w:drawing>
              <wp:anchor distT="45720" distB="45720" distL="114300" distR="114300" simplePos="0" relativeHeight="251659264" behindDoc="0" locked="0" layoutInCell="1" allowOverlap="1" wp14:anchorId="212B829E" wp14:editId="3F787C49">
                <wp:simplePos x="0" y="0"/>
                <wp:positionH relativeFrom="margin">
                  <wp:posOffset>2588194</wp:posOffset>
                </wp:positionH>
                <wp:positionV relativeFrom="paragraph">
                  <wp:posOffset>11439</wp:posOffset>
                </wp:positionV>
                <wp:extent cx="257175" cy="289560"/>
                <wp:effectExtent l="0" t="0" r="28575" b="15240"/>
                <wp:wrapNone/>
                <wp:docPr id="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89560"/>
                        </a:xfrm>
                        <a:prstGeom prst="rect">
                          <a:avLst/>
                        </a:prstGeom>
                        <a:solidFill>
                          <a:srgbClr val="FFFFFF"/>
                        </a:solidFill>
                        <a:ln w="9525">
                          <a:solidFill>
                            <a:srgbClr val="000000"/>
                          </a:solidFill>
                          <a:miter lim="800000"/>
                          <a:headEnd/>
                          <a:tailEnd/>
                        </a:ln>
                      </wps:spPr>
                      <wps:txbx>
                        <w:txbxContent>
                          <w:p w14:paraId="15AF43F1" w14:textId="77777777" w:rsidR="00672968" w:rsidRDefault="00672968" w:rsidP="0047796F">
                            <w:pPr>
                              <w:pStyle w:val="Paragrafasl"/>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B829E" id="_x0000_s1034" type="#_x0000_t202" style="position:absolute;left:0;text-align:left;margin-left:203.8pt;margin-top:.9pt;width:20.25pt;height:2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">
                <v:textbox>
                  <w:txbxContent>
                    <w:p w14:paraId="15AF43F1" w14:textId="77777777" w:rsidR="00672968" w:rsidRDefault="00672968" w:rsidP="0047796F">
                      <w:pPr>
                        <w:pStyle w:val="Paragrafasl"/>
                      </w:pPr>
                      <w:r>
                        <w:t>c</w:t>
                      </w:r>
                    </w:p>
                  </w:txbxContent>
                </v:textbox>
                <w10:wrap anchorx="margin"/>
              </v:shape>
            </w:pict>
          </mc:Fallback>
        </mc:AlternateContent>
      </w:r>
      <w:r w:rsidR="00443F4A" w:rsidRPr="00F3224E">
        <mc:AlternateContent>
          <mc:Choice Requires="wps">
            <w:drawing>
              <wp:anchor distT="45720" distB="45720" distL="114300" distR="114300" simplePos="0" relativeHeight="251666432" behindDoc="0" locked="0" layoutInCell="1" allowOverlap="1" wp14:anchorId="288DA2E2" wp14:editId="0CB49005">
                <wp:simplePos x="0" y="0"/>
                <wp:positionH relativeFrom="margin">
                  <wp:posOffset>2919730</wp:posOffset>
                </wp:positionH>
                <wp:positionV relativeFrom="paragraph">
                  <wp:posOffset>1001395</wp:posOffset>
                </wp:positionV>
                <wp:extent cx="257175" cy="247650"/>
                <wp:effectExtent l="0" t="0" r="28575" b="19050"/>
                <wp:wrapNone/>
                <wp:docPr id="8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4F0B8F92" w14:textId="77777777" w:rsidR="00672968" w:rsidRDefault="00672968" w:rsidP="0047796F">
                            <w:pPr>
                              <w:pStyle w:val="Paragrafasl"/>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DA2E2" id="_x0000_s1035" type="#_x0000_t202" style="position:absolute;left:0;text-align:left;margin-left:229.9pt;margin-top:78.85pt;width:20.25pt;height:1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">
                <v:textbox>
                  <w:txbxContent>
                    <w:p w14:paraId="4F0B8F92" w14:textId="77777777" w:rsidR="00672968" w:rsidRDefault="00672968" w:rsidP="0047796F">
                      <w:pPr>
                        <w:pStyle w:val="Paragrafasl"/>
                      </w:pPr>
                      <w:r>
                        <w:t>2</w:t>
                      </w:r>
                    </w:p>
                  </w:txbxContent>
                </v:textbox>
                <w10:wrap anchorx="margin"/>
              </v:shape>
            </w:pict>
          </mc:Fallback>
        </mc:AlternateContent>
      </w:r>
      <w:r w:rsidR="00443F4A" w:rsidRPr="00F3224E">
        <mc:AlternateContent>
          <mc:Choice Requires="wps">
            <w:drawing>
              <wp:anchor distT="45720" distB="45720" distL="114300" distR="114300" simplePos="0" relativeHeight="251665408" behindDoc="0" locked="0" layoutInCell="1" allowOverlap="1" wp14:anchorId="2BA3CFF4" wp14:editId="0605C7CB">
                <wp:simplePos x="0" y="0"/>
                <wp:positionH relativeFrom="margin">
                  <wp:posOffset>1148080</wp:posOffset>
                </wp:positionH>
                <wp:positionV relativeFrom="paragraph">
                  <wp:posOffset>1012825</wp:posOffset>
                </wp:positionV>
                <wp:extent cx="257175" cy="247650"/>
                <wp:effectExtent l="0" t="0" r="28575" b="19050"/>
                <wp:wrapNone/>
                <wp:docPr id="8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6A6167A3" w14:textId="77777777" w:rsidR="00672968" w:rsidRDefault="00672968" w:rsidP="0047796F">
                            <w:pPr>
                              <w:pStyle w:val="Paragrafasl"/>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3CFF4" id="_x0000_s1036" type="#_x0000_t202" style="position:absolute;left:0;text-align:left;margin-left:90.4pt;margin-top:79.75pt;width:20.25pt;height:1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">
                <v:textbox>
                  <w:txbxContent>
                    <w:p w14:paraId="6A6167A3" w14:textId="77777777" w:rsidR="00672968" w:rsidRDefault="00672968" w:rsidP="0047796F">
                      <w:pPr>
                        <w:pStyle w:val="Paragrafasl"/>
                      </w:pPr>
                      <w:r>
                        <w:t>1</w:t>
                      </w:r>
                    </w:p>
                  </w:txbxContent>
                </v:textbox>
                <w10:wrap anchorx="margin"/>
              </v:shape>
            </w:pict>
          </mc:Fallback>
        </mc:AlternateContent>
      </w:r>
      <w:r w:rsidR="00443F4A" w:rsidRPr="00F3224E">
        <mc:AlternateContent>
          <mc:Choice Requires="wps">
            <w:drawing>
              <wp:anchor distT="45720" distB="45720" distL="114300" distR="114300" simplePos="0" relativeHeight="251667456" behindDoc="0" locked="0" layoutInCell="1" allowOverlap="1" wp14:anchorId="76000C33" wp14:editId="26CE5E29">
                <wp:simplePos x="0" y="0"/>
                <wp:positionH relativeFrom="margin">
                  <wp:posOffset>4367530</wp:posOffset>
                </wp:positionH>
                <wp:positionV relativeFrom="paragraph">
                  <wp:posOffset>1007745</wp:posOffset>
                </wp:positionV>
                <wp:extent cx="257175" cy="247650"/>
                <wp:effectExtent l="0" t="0" r="28575" b="19050"/>
                <wp:wrapNone/>
                <wp:docPr id="8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47650"/>
                        </a:xfrm>
                        <a:prstGeom prst="rect">
                          <a:avLst/>
                        </a:prstGeom>
                        <a:solidFill>
                          <a:srgbClr val="FFFFFF"/>
                        </a:solidFill>
                        <a:ln w="9525">
                          <a:solidFill>
                            <a:srgbClr val="000000"/>
                          </a:solidFill>
                          <a:miter lim="800000"/>
                          <a:headEnd/>
                          <a:tailEnd/>
                        </a:ln>
                      </wps:spPr>
                      <wps:txbx>
                        <w:txbxContent>
                          <w:p w14:paraId="4CFB42F8" w14:textId="77777777" w:rsidR="00672968" w:rsidRDefault="00672968" w:rsidP="0047796F">
                            <w:pPr>
                              <w:pStyle w:val="Paragrafasl"/>
                            </w:pPr>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00C33" id="_x0000_s1037" type="#_x0000_t202" style="position:absolute;left:0;text-align:left;margin-left:343.9pt;margin-top:79.35pt;width:20.25pt;height:19.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">
                <v:textbox>
                  <w:txbxContent>
                    <w:p w14:paraId="4CFB42F8" w14:textId="77777777" w:rsidR="00672968" w:rsidRDefault="00672968" w:rsidP="0047796F">
                      <w:pPr>
                        <w:pStyle w:val="Paragrafasl"/>
                      </w:pPr>
                      <w:r>
                        <w:t>3</w:t>
                      </w:r>
                    </w:p>
                  </w:txbxContent>
                </v:textbox>
                <w10:wrap anchorx="margin"/>
              </v:shape>
            </w:pict>
          </mc:Fallback>
        </mc:AlternateContent>
      </w:r>
      <w:r w:rsidR="00443F4A" w:rsidRPr="00F3224E">
        <w:drawing>
          <wp:inline distT="0" distB="0" distL="0" distR="0" wp14:anchorId="0A969DB3" wp14:editId="4F2C8FF4">
            <wp:extent cx="2364558" cy="1263815"/>
            <wp:effectExtent l="0" t="0" r="0" b="0"/>
            <wp:docPr id="52" name="Resim 52" descr="C:\Dosyeler\July 2018\112APPLE\XFSH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syeler\July 2018\112APPLE\XFSH174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929" t="38344" r="4728" b="27440"/>
                    <a:stretch/>
                  </pic:blipFill>
                  <pic:spPr bwMode="auto">
                    <a:xfrm>
                      <a:off x="0" y="0"/>
                      <a:ext cx="2364558" cy="1263815"/>
                    </a:xfrm>
                    <a:prstGeom prst="rect">
                      <a:avLst/>
                    </a:prstGeom>
                    <a:noFill/>
                    <a:ln>
                      <a:noFill/>
                    </a:ln>
                    <a:extLst>
                      <a:ext uri="{53640926-AAD7-44D8-BBD7-CCE9431645EC}">
                        <a14:shadowObscured xmlns:a14="http://schemas.microsoft.com/office/drawing/2010/main"/>
                      </a:ext>
                    </a:extLst>
                  </pic:spPr>
                </pic:pic>
              </a:graphicData>
            </a:graphic>
          </wp:inline>
        </w:drawing>
      </w:r>
      <w:r w:rsidR="00443F4A" w:rsidRPr="00F3224E">
        <w:drawing>
          <wp:inline distT="0" distB="0" distL="0" distR="0" wp14:anchorId="7B9B58C1" wp14:editId="11A8F182">
            <wp:extent cx="1515036" cy="1263429"/>
            <wp:effectExtent l="0" t="0" r="9525" b="0"/>
            <wp:docPr id="15" name="Image 1"/>
            <wp:cNvGraphicFramePr/>
            <a:graphic xmlns:a="http://schemas.openxmlformats.org/drawingml/2006/main">
              <a:graphicData uri="http://schemas.openxmlformats.org/drawingml/2006/picture">
                <pic:pic xmlns:pic="http://schemas.openxmlformats.org/drawingml/2006/picture">
                  <pic:nvPicPr>
                    <pic:cNvPr id="7" name="Image 1"/>
                    <pic:cNvPicPr/>
                  </pic:nvPicPr>
                  <pic:blipFill rotWithShape="1">
                    <a:blip r:embed="rId29" cstate="print">
                      <a:extLst>
                        <a:ext uri="{28A0092B-C50C-407E-A947-70E740481C1C}">
                          <a14:useLocalDpi xmlns:a14="http://schemas.microsoft.com/office/drawing/2010/main" val="0"/>
                        </a:ext>
                      </a:extLst>
                    </a:blip>
                    <a:srcRect t="4791" r="4228" b="8199"/>
                    <a:stretch/>
                  </pic:blipFill>
                  <pic:spPr bwMode="auto">
                    <a:xfrm>
                      <a:off x="0" y="0"/>
                      <a:ext cx="1523682" cy="1270639"/>
                    </a:xfrm>
                    <a:prstGeom prst="rect">
                      <a:avLst/>
                    </a:prstGeom>
                    <a:ln>
                      <a:noFill/>
                    </a:ln>
                    <a:extLst>
                      <a:ext uri="{53640926-AAD7-44D8-BBD7-CCE9431645EC}">
                        <a14:shadowObscured xmlns:a14="http://schemas.microsoft.com/office/drawing/2010/main"/>
                      </a:ext>
                    </a:extLst>
                  </pic:spPr>
                </pic:pic>
              </a:graphicData>
            </a:graphic>
          </wp:inline>
        </w:drawing>
      </w:r>
      <w:r w:rsidR="00443F4A" w:rsidRPr="00F3224E">
        <w:drawing>
          <wp:inline distT="0" distB="0" distL="0" distR="0" wp14:anchorId="1945B26A" wp14:editId="21DA4A1A">
            <wp:extent cx="1181100" cy="1264047"/>
            <wp:effectExtent l="0" t="0" r="0" b="0"/>
            <wp:docPr id="20"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30" cstate="print"/>
                    <a:srcRect l="36854" t="12079" r="22984" b="12641"/>
                    <a:stretch>
                      <a:fillRect/>
                    </a:stretch>
                  </pic:blipFill>
                  <pic:spPr bwMode="auto">
                    <a:xfrm rot="10800000">
                      <a:off x="0" y="0"/>
                      <a:ext cx="1331039" cy="1424516"/>
                    </a:xfrm>
                    <a:prstGeom prst="rect">
                      <a:avLst/>
                    </a:prstGeom>
                    <a:noFill/>
                    <a:ln w="9525">
                      <a:noFill/>
                      <a:miter lim="800000"/>
                      <a:headEnd/>
                      <a:tailEnd/>
                    </a:ln>
                  </pic:spPr>
                </pic:pic>
              </a:graphicData>
            </a:graphic>
          </wp:inline>
        </w:drawing>
      </w:r>
    </w:p>
    <w:p w14:paraId="6DFF708A" w14:textId="40316CC8" w:rsidR="00443F4A" w:rsidRDefault="0047796F" w:rsidP="0047796F">
      <w:pPr>
        <w:pStyle w:val="ekilyerleim"/>
      </w:pPr>
      <w:bookmarkStart w:id="116" w:name="_Toc534489428"/>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7</w:t>
      </w:r>
      <w:r w:rsidRPr="0047796F">
        <w:rPr>
          <w:b/>
        </w:rPr>
        <w:fldChar w:fldCharType="end"/>
      </w:r>
      <w:r w:rsidRPr="0047796F">
        <w:rPr>
          <w:b/>
        </w:rPr>
        <w:t>.</w:t>
      </w:r>
      <w:r>
        <w:t xml:space="preserve"> </w:t>
      </w:r>
      <w:r w:rsidR="00443F4A" w:rsidRPr="00F3224E">
        <w:t>Embriyoların farklı günlerde alınmış fotoğrafları.</w:t>
      </w:r>
      <w:bookmarkEnd w:id="116"/>
    </w:p>
    <w:p w14:paraId="7B8D46A8" w14:textId="77777777" w:rsidR="00443F4A" w:rsidRDefault="00443F4A" w:rsidP="0047796F">
      <w:pPr>
        <w:pStyle w:val="Paragrafasl"/>
      </w:pPr>
    </w:p>
    <w:p w14:paraId="27BB46E5" w14:textId="3D8BE0FC" w:rsidR="00443F4A" w:rsidRDefault="00443F4A" w:rsidP="0047796F">
      <w:pPr>
        <w:pStyle w:val="Balk2"/>
      </w:pPr>
      <w:bookmarkStart w:id="117" w:name="_Toc534489191"/>
      <w:r>
        <w:t>4.2</w:t>
      </w:r>
      <w:r w:rsidRPr="001C6B9E">
        <w:t>.</w:t>
      </w:r>
      <w:r w:rsidR="00B8713D">
        <w:t xml:space="preserve"> </w:t>
      </w:r>
      <w:r>
        <w:t>Kilo Takibi Bulguları</w:t>
      </w:r>
      <w:bookmarkEnd w:id="117"/>
    </w:p>
    <w:p w14:paraId="4326FEC3" w14:textId="77777777" w:rsidR="0047796F" w:rsidRDefault="0047796F" w:rsidP="0047796F">
      <w:pPr>
        <w:pStyle w:val="Paragrafboluk"/>
      </w:pPr>
    </w:p>
    <w:p w14:paraId="569B8D0A" w14:textId="2DFCCE02" w:rsidR="00443F4A" w:rsidRPr="00502B9F" w:rsidRDefault="00443F4A" w:rsidP="0047796F">
      <w:pPr>
        <w:pStyle w:val="Paragrafasl"/>
      </w:pPr>
      <w:proofErr w:type="gramStart"/>
      <w:r w:rsidRPr="00502B9F">
        <w:t>miR</w:t>
      </w:r>
      <w:proofErr w:type="gramEnd"/>
      <w:r w:rsidRPr="00502B9F">
        <w:t>-124* fareler ve kontrol grubu fareler</w:t>
      </w:r>
      <w:r w:rsidR="00C105E8">
        <w:t xml:space="preserve">, </w:t>
      </w:r>
      <w:r w:rsidRPr="00502B9F">
        <w:t xml:space="preserve">F0 jenerasyonu için 37.günden başlanarak haftalık olarak 36 haftalık olana dek tartılmışlardır.F1 jenerasyonu için de 78.günden </w:t>
      </w:r>
      <w:r w:rsidRPr="00502B9F">
        <w:lastRenderedPageBreak/>
        <w:t xml:space="preserve">başlanarak 31 haftalık olana kadar haftalık kilo takipleri yapılmıştır. Tartımlar sonucu her iki jenerasyonda da miR-124* hem dişi hem de erkek farelerin kontrol erkek ve dişilerden daha ağır oldukları </w:t>
      </w:r>
      <w:r w:rsidRPr="0060510C">
        <w:t>Şekil 8</w:t>
      </w:r>
      <w:r w:rsidR="00C105E8">
        <w:t>’</w:t>
      </w:r>
      <w:r w:rsidRPr="00502B9F">
        <w:t>deki grafikte bariz olarak belirgindir.</w:t>
      </w:r>
      <w:r w:rsidR="0047796F">
        <w:t xml:space="preserve"> </w:t>
      </w:r>
      <w:r w:rsidRPr="00502B9F">
        <w:t>Jenerasyonlar arasında bakıldığında ise F0 miR-124* erkek fareler en ağırken;</w:t>
      </w:r>
      <w:r w:rsidR="009E6DBA">
        <w:t xml:space="preserve"> </w:t>
      </w:r>
      <w:r w:rsidRPr="00502B9F">
        <w:t>bunu sırasıyla F1 miR-124* erkek fareler</w:t>
      </w:r>
      <w:r w:rsidR="00C105E8">
        <w:t xml:space="preserve">, </w:t>
      </w:r>
      <w:r w:rsidRPr="00502B9F">
        <w:t>F0 miR-124* dişi fareler</w:t>
      </w:r>
      <w:r w:rsidR="00C105E8">
        <w:t xml:space="preserve">, </w:t>
      </w:r>
      <w:r w:rsidRPr="00502B9F">
        <w:t>kontrol erkekler</w:t>
      </w:r>
      <w:r w:rsidR="00C105E8">
        <w:t xml:space="preserve">, </w:t>
      </w:r>
      <w:r w:rsidRPr="00502B9F">
        <w:t>F1 miR-124* dişi ve son sırada kontrol dişiler izlemektedir.</w:t>
      </w:r>
      <w:r w:rsidR="009E6DBA">
        <w:t xml:space="preserve"> </w:t>
      </w:r>
      <w:r w:rsidRPr="00502B9F">
        <w:t>Kontrol erkekler ve F1 miR-124* dişi fareler arasında zaman zaman sıralamada değişiklik olsa da bu iki grup da kontrol dişilerden hep daha ağır olmuşlardır.</w:t>
      </w:r>
      <w:r w:rsidR="009E6DBA">
        <w:t xml:space="preserve"> </w:t>
      </w:r>
      <w:r w:rsidRPr="00502B9F">
        <w:t xml:space="preserve">Grafik incelendiğinde genel olarak kontrollere kıyasla F0 miR-124* </w:t>
      </w:r>
      <w:proofErr w:type="spellStart"/>
      <w:r w:rsidRPr="00502B9F">
        <w:t>lerdeki</w:t>
      </w:r>
      <w:proofErr w:type="spellEnd"/>
      <w:r w:rsidRPr="00502B9F">
        <w:t xml:space="preserve"> belirgin ağırlık artışının azalarak da olsa F1 jenerasyonunda da devam ettiği görülmektedir.</w:t>
      </w:r>
      <w:r w:rsidR="009E6DBA">
        <w:t xml:space="preserve"> </w:t>
      </w:r>
      <w:r w:rsidRPr="00502B9F">
        <w:t xml:space="preserve">Cinsiyet olarak ise hemen hemen </w:t>
      </w:r>
      <w:proofErr w:type="spellStart"/>
      <w:r w:rsidRPr="00502B9F">
        <w:t>herzaman</w:t>
      </w:r>
      <w:proofErr w:type="spellEnd"/>
      <w:r w:rsidRPr="00502B9F">
        <w:t xml:space="preserve"> erkeklerin dişilerden daha ağır olduğu bulgusuna rastlanmaktadır.</w:t>
      </w:r>
    </w:p>
    <w:p w14:paraId="287EAE46" w14:textId="77777777" w:rsidR="00443F4A" w:rsidRDefault="00443F4A" w:rsidP="0047796F">
      <w:pPr>
        <w:pStyle w:val="Paragrafasl"/>
      </w:pPr>
    </w:p>
    <w:p w14:paraId="1EF06DA7" w14:textId="77777777" w:rsidR="00443F4A" w:rsidRDefault="00443F4A" w:rsidP="0047796F">
      <w:pPr>
        <w:pStyle w:val="ekilyerleim"/>
        <w:rPr>
          <w:color w:val="000000" w:themeColor="text1"/>
        </w:rPr>
      </w:pPr>
      <w:r>
        <w:object w:dxaOrig="11887" w:dyaOrig="7891" w14:anchorId="4F7102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75pt;height:256.5pt" o:ole="">
            <v:imagedata r:id="rId31" o:title=""/>
          </v:shape>
          <o:OLEObject Type="Embed" ProgID="Prism7.Document" ShapeID="_x0000_i1025" DrawAspect="Content" ObjectID="_1632493118" r:id="rId32"/>
        </w:object>
      </w:r>
      <w:r w:rsidRPr="00193B8E">
        <w:rPr>
          <w:color w:val="000000" w:themeColor="text1"/>
        </w:rPr>
        <w:t xml:space="preserve"> </w:t>
      </w:r>
    </w:p>
    <w:p w14:paraId="08AB5851" w14:textId="30790B73" w:rsidR="00443F4A" w:rsidRPr="00F3224E" w:rsidRDefault="0047796F" w:rsidP="0047796F">
      <w:pPr>
        <w:pStyle w:val="ekilyerleim"/>
      </w:pPr>
      <w:bookmarkStart w:id="118" w:name="_Toc534489429"/>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8</w:t>
      </w:r>
      <w:r w:rsidRPr="0047796F">
        <w:rPr>
          <w:b/>
        </w:rPr>
        <w:fldChar w:fldCharType="end"/>
      </w:r>
      <w:r w:rsidRPr="0047796F">
        <w:rPr>
          <w:b/>
        </w:rPr>
        <w:t>.</w:t>
      </w:r>
      <w:r w:rsidR="00443F4A" w:rsidRPr="00F3224E">
        <w:t xml:space="preserve"> </w:t>
      </w:r>
      <w:r w:rsidR="00443F4A">
        <w:t>Günlere göre k</w:t>
      </w:r>
      <w:r w:rsidR="00443F4A" w:rsidRPr="00F3224E">
        <w:t>ontr</w:t>
      </w:r>
      <w:r w:rsidR="00443F4A">
        <w:t>ol ve miR-124* erkek ve dişiler</w:t>
      </w:r>
      <w:r w:rsidR="00443F4A" w:rsidRPr="00F3224E">
        <w:t xml:space="preserve"> arasındaki ağırlık kıyaslaması.</w:t>
      </w:r>
      <w:bookmarkEnd w:id="118"/>
    </w:p>
    <w:p w14:paraId="3067DB31" w14:textId="77777777" w:rsidR="00443F4A" w:rsidRPr="00E97400" w:rsidRDefault="00443F4A" w:rsidP="0047796F">
      <w:pPr>
        <w:pStyle w:val="Paragrafasl"/>
      </w:pPr>
      <w:r w:rsidRPr="00E97400">
        <w:t xml:space="preserve"> </w:t>
      </w:r>
    </w:p>
    <w:p w14:paraId="1B50B062" w14:textId="00C864F0" w:rsidR="00443F4A" w:rsidRPr="00E97400" w:rsidRDefault="00443F4A" w:rsidP="0047796F">
      <w:pPr>
        <w:pStyle w:val="Paragrafasl"/>
      </w:pPr>
      <w:r w:rsidRPr="00E97400">
        <w:t xml:space="preserve">Cinsiyetlere göre grafiğe bakıldığında erkek farelerde miR-124* </w:t>
      </w:r>
      <w:proofErr w:type="spellStart"/>
      <w:r w:rsidRPr="00E97400">
        <w:t>lar</w:t>
      </w:r>
      <w:proofErr w:type="spellEnd"/>
      <w:r w:rsidRPr="00E97400">
        <w:t xml:space="preserve"> her iki jenerasyonda da kontrollerinden ağır olmakla beraber</w:t>
      </w:r>
      <w:r w:rsidR="00C105E8">
        <w:t xml:space="preserve">, </w:t>
      </w:r>
      <w:r w:rsidRPr="00E97400">
        <w:t>F0 a göre F1 erkeklerde bir miktar ağırlık azalması tespit edilmiştir.</w:t>
      </w:r>
    </w:p>
    <w:p w14:paraId="018B6151" w14:textId="0CB4EA72" w:rsidR="00443F4A" w:rsidRDefault="0047796F" w:rsidP="0047796F">
      <w:pPr>
        <w:pStyle w:val="ekilyerleim"/>
        <w:rPr>
          <w:color w:val="000000" w:themeColor="text1"/>
        </w:rPr>
      </w:pPr>
      <w:r>
        <w:object w:dxaOrig="11887" w:dyaOrig="7891" w14:anchorId="3D8B910D">
          <v:shape id="_x0000_i1026" type="#_x0000_t75" style="width:376.5pt;height:248.25pt" o:ole="">
            <v:imagedata r:id="rId33" o:title=""/>
          </v:shape>
          <o:OLEObject Type="Embed" ProgID="Prism7.Document" ShapeID="_x0000_i1026" DrawAspect="Content" ObjectID="_1632493119" r:id="rId34"/>
        </w:object>
      </w:r>
      <w:r w:rsidR="00443F4A" w:rsidRPr="00EF47BD">
        <w:rPr>
          <w:color w:val="000000" w:themeColor="text1"/>
        </w:rPr>
        <w:t xml:space="preserve"> </w:t>
      </w:r>
    </w:p>
    <w:p w14:paraId="5B211F5D" w14:textId="5AA18961" w:rsidR="00443F4A" w:rsidRPr="00F3224E" w:rsidRDefault="0047796F" w:rsidP="0047796F">
      <w:pPr>
        <w:pStyle w:val="ekilyerleim"/>
      </w:pPr>
      <w:bookmarkStart w:id="119" w:name="_Toc534489430"/>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9</w:t>
      </w:r>
      <w:r w:rsidRPr="0047796F">
        <w:rPr>
          <w:b/>
        </w:rPr>
        <w:fldChar w:fldCharType="end"/>
      </w:r>
      <w:r w:rsidRPr="0047796F">
        <w:rPr>
          <w:b/>
        </w:rPr>
        <w:t>.</w:t>
      </w:r>
      <w:r w:rsidR="00443F4A" w:rsidRPr="00F3224E">
        <w:t xml:space="preserve"> Günlere</w:t>
      </w:r>
      <w:r w:rsidR="00443F4A">
        <w:t xml:space="preserve"> göre kontrol ve miR-124* erkekler arası </w:t>
      </w:r>
      <w:r w:rsidR="00443F4A" w:rsidRPr="00F3224E">
        <w:t>ağırlık kıyaslaması.</w:t>
      </w:r>
      <w:bookmarkEnd w:id="119"/>
    </w:p>
    <w:p w14:paraId="20BD22CE" w14:textId="77777777" w:rsidR="00443F4A" w:rsidRDefault="00443F4A" w:rsidP="0047796F">
      <w:pPr>
        <w:pStyle w:val="Paragrafasl"/>
      </w:pPr>
    </w:p>
    <w:p w14:paraId="12ED0CFC" w14:textId="48040DF4" w:rsidR="00443F4A" w:rsidRPr="00E97400" w:rsidRDefault="00443F4A" w:rsidP="0047796F">
      <w:pPr>
        <w:pStyle w:val="Paragrafasl"/>
      </w:pPr>
      <w:r w:rsidRPr="00E97400">
        <w:t xml:space="preserve">Dişilerdeki bulgular da erkeklerdekine paralel olarak miR-124* </w:t>
      </w:r>
      <w:proofErr w:type="spellStart"/>
      <w:r w:rsidRPr="00E97400">
        <w:t>lar</w:t>
      </w:r>
      <w:proofErr w:type="spellEnd"/>
      <w:r w:rsidRPr="00E97400">
        <w:t xml:space="preserve"> her iki jenerasyonda da kontrollerinden daha ağırdır.</w:t>
      </w:r>
      <w:r w:rsidR="0047796F">
        <w:t xml:space="preserve"> </w:t>
      </w:r>
      <w:r>
        <w:t xml:space="preserve">Zaman zaman F1 dişiler F0 ı </w:t>
      </w:r>
      <w:proofErr w:type="spellStart"/>
      <w:r>
        <w:t>yakalasalarda</w:t>
      </w:r>
      <w:proofErr w:type="spellEnd"/>
      <w:r>
        <w:t xml:space="preserve"> genel olarak </w:t>
      </w:r>
      <w:r w:rsidRPr="00E97400">
        <w:t>F0 miR-124* dişilerin</w:t>
      </w:r>
      <w:r w:rsidR="00C105E8">
        <w:t xml:space="preserve">, </w:t>
      </w:r>
      <w:r w:rsidRPr="00E97400">
        <w:t>F1 miR-124* dişilerden ağırlık olarak çok az da olsa daha ağır olduğu izlenmektedir.</w:t>
      </w:r>
    </w:p>
    <w:p w14:paraId="2B17D25A" w14:textId="77777777" w:rsidR="00443F4A" w:rsidRDefault="00443F4A" w:rsidP="0047796F">
      <w:pPr>
        <w:pStyle w:val="Paragrafasl"/>
      </w:pPr>
    </w:p>
    <w:p w14:paraId="4BED8004" w14:textId="24A92789" w:rsidR="00443F4A" w:rsidRDefault="0047796F" w:rsidP="0047796F">
      <w:pPr>
        <w:pStyle w:val="ekilyerleim"/>
        <w:rPr>
          <w:b/>
          <w:color w:val="000000" w:themeColor="text1"/>
        </w:rPr>
      </w:pPr>
      <w:r>
        <w:object w:dxaOrig="11930" w:dyaOrig="7891" w14:anchorId="2E4878F7">
          <v:shape id="_x0000_i1027" type="#_x0000_t75" style="width:377.25pt;height:249pt" o:ole="">
            <v:imagedata r:id="rId35" o:title=""/>
          </v:shape>
          <o:OLEObject Type="Embed" ProgID="Prism7.Document" ShapeID="_x0000_i1027" DrawAspect="Content" ObjectID="_1632493120" r:id="rId36"/>
        </w:object>
      </w:r>
    </w:p>
    <w:p w14:paraId="7154F191" w14:textId="4265C503" w:rsidR="00443F4A" w:rsidRPr="00F3224E" w:rsidRDefault="0047796F" w:rsidP="0047796F">
      <w:pPr>
        <w:pStyle w:val="ekilyerleim"/>
      </w:pPr>
      <w:bookmarkStart w:id="120" w:name="_Toc534489431"/>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10</w:t>
      </w:r>
      <w:r w:rsidRPr="0047796F">
        <w:rPr>
          <w:b/>
        </w:rPr>
        <w:fldChar w:fldCharType="end"/>
      </w:r>
      <w:r w:rsidRPr="0047796F">
        <w:rPr>
          <w:b/>
        </w:rPr>
        <w:t>.</w:t>
      </w:r>
      <w:r w:rsidR="00443F4A" w:rsidRPr="00F3224E">
        <w:t xml:space="preserve"> Günlere</w:t>
      </w:r>
      <w:r w:rsidR="00443F4A">
        <w:t xml:space="preserve"> göre Kontrol ve miR-124* dişiler arası </w:t>
      </w:r>
      <w:r w:rsidR="00443F4A" w:rsidRPr="00F3224E">
        <w:t>ağırlık kıyaslaması.</w:t>
      </w:r>
      <w:bookmarkEnd w:id="120"/>
    </w:p>
    <w:p w14:paraId="34DB6B67" w14:textId="77777777" w:rsidR="0047796F" w:rsidRDefault="0047796F" w:rsidP="0047796F">
      <w:pPr>
        <w:pStyle w:val="ekilyerleim"/>
      </w:pPr>
      <w:r>
        <w:object w:dxaOrig="14508" w:dyaOrig="5364" w14:anchorId="2D555C05">
          <v:shape id="_x0000_i1028" type="#_x0000_t75" style="width:424.5pt;height:176.25pt" o:ole="">
            <v:imagedata r:id="rId37" o:title=""/>
          </v:shape>
          <o:OLEObject Type="Embed" ProgID="Prism7.Document" ShapeID="_x0000_i1028" DrawAspect="Content" ObjectID="_1632493121" r:id="rId38"/>
        </w:object>
      </w:r>
    </w:p>
    <w:p w14:paraId="41452C55" w14:textId="518A8A3C" w:rsidR="00443F4A" w:rsidRPr="004D4775" w:rsidRDefault="0047796F" w:rsidP="0047796F">
      <w:pPr>
        <w:pStyle w:val="ekilyerleim"/>
        <w:rPr>
          <w:color w:val="000000" w:themeColor="text1"/>
        </w:rPr>
      </w:pPr>
      <w:bookmarkStart w:id="121" w:name="_Toc534489432"/>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11</w:t>
      </w:r>
      <w:r w:rsidRPr="0047796F">
        <w:rPr>
          <w:b/>
        </w:rPr>
        <w:fldChar w:fldCharType="end"/>
      </w:r>
      <w:r w:rsidRPr="0047796F">
        <w:rPr>
          <w:b/>
        </w:rPr>
        <w:t>.</w:t>
      </w:r>
      <w:r w:rsidR="00443F4A" w:rsidRPr="004D4775">
        <w:t>Tüm farelerin haftalara göre tartıları.</w:t>
      </w:r>
      <w:bookmarkEnd w:id="121"/>
    </w:p>
    <w:p w14:paraId="4AE606E6" w14:textId="77777777" w:rsidR="0047796F" w:rsidRDefault="0047796F" w:rsidP="0047796F">
      <w:pPr>
        <w:pStyle w:val="Paragrafasl"/>
      </w:pPr>
    </w:p>
    <w:p w14:paraId="15C292CC" w14:textId="1BFF1B81" w:rsidR="00443F4A" w:rsidRPr="00E97400" w:rsidRDefault="00443F4A" w:rsidP="0047796F">
      <w:pPr>
        <w:pStyle w:val="Paragrafasl"/>
      </w:pPr>
      <w:r w:rsidRPr="00F3224E">
        <w:t>Kontrol ve miR-124* fareler doğdukları günden itibaren gözlemlendiklerinde; cinsiyet ayrımı yapılana kadar miR-124* farelerin kontrol grubu farelere kıyasla daha iri oldukları görülmüştür.</w:t>
      </w:r>
      <w:r w:rsidR="0047796F">
        <w:t xml:space="preserve"> </w:t>
      </w:r>
      <w:r>
        <w:t>Haftalık yapılan takiplerde de bu bulgu aynı şekilde devam etmiştir.</w:t>
      </w:r>
    </w:p>
    <w:p w14:paraId="75A37CFE" w14:textId="77777777" w:rsidR="0047796F" w:rsidRDefault="0047796F" w:rsidP="0047796F">
      <w:pPr>
        <w:pStyle w:val="Paragrafboluk"/>
      </w:pPr>
    </w:p>
    <w:p w14:paraId="64864E62" w14:textId="4BA7BED1" w:rsidR="00443F4A" w:rsidRPr="00E97400" w:rsidRDefault="002D7B6B" w:rsidP="0047796F">
      <w:pPr>
        <w:pStyle w:val="Paragrafasl"/>
      </w:pPr>
      <w:r>
        <w:t>Şekil 11’de de gözüktüğü gibi, i</w:t>
      </w:r>
      <w:r w:rsidR="00443F4A" w:rsidRPr="00E97400">
        <w:t>lk olarak 12.haftada en ağır F0 miR-124* erkek fareler iken;</w:t>
      </w:r>
      <w:r w:rsidR="0047796F">
        <w:t xml:space="preserve"> </w:t>
      </w:r>
      <w:r w:rsidR="00443F4A" w:rsidRPr="00E97400">
        <w:t>bunu sırasıyla F1 miR-124* erkek fareler</w:t>
      </w:r>
      <w:r w:rsidR="00C105E8">
        <w:t xml:space="preserve">, </w:t>
      </w:r>
      <w:r w:rsidR="00443F4A" w:rsidRPr="00E97400">
        <w:t>F0 miR-124* dişi fareler</w:t>
      </w:r>
      <w:r w:rsidR="00C105E8">
        <w:t xml:space="preserve">, </w:t>
      </w:r>
      <w:r w:rsidR="00443F4A" w:rsidRPr="00E97400">
        <w:t>kontrol erkekler</w:t>
      </w:r>
      <w:r w:rsidR="00C105E8">
        <w:t xml:space="preserve">, </w:t>
      </w:r>
      <w:r w:rsidR="00443F4A" w:rsidRPr="00E97400">
        <w:t>F1 miR-124* dişi ve son sırada kontrol dişiler izlemektedir.16.haftada bu bulgular aynı şekilde devam etmekteyken 20.haftaya gelindiğinde F0 miR-124* dişi farelerin ağırlığındaki hızlı artış dikkati çekmektedir.20.haftada F0 miR-124* dişi fareler F1 miR-124* erkek fareler ile aralarındaki farkı kapatıp onlardan daha ağır hale gelmişlerdir.24.haftada ise bu durum tersine dönüp F1 miR-124* erkek fareler hızlı bir artış sergileyip tekrar F0 miR-124* dişi farelerden ağır hale gelmişlerdir.</w:t>
      </w:r>
      <w:r w:rsidR="009E6DBA">
        <w:t xml:space="preserve"> </w:t>
      </w:r>
      <w:r w:rsidR="00443F4A" w:rsidRPr="00E97400">
        <w:t>28.haftaya gelindiğinde F1 miR-124* erkek farelerin ağırlığındaki artış devam ederek en ağır olan F0 miR-124* erkek fareler ile eş duruma gelmişlerdir.31. haftaya gelindiğinde F1 miR-124* erkek farelerin ağı</w:t>
      </w:r>
      <w:r w:rsidR="00443F4A">
        <w:t>r</w:t>
      </w:r>
      <w:r w:rsidR="00443F4A" w:rsidRPr="00E97400">
        <w:t>lığında bir miktar azalma göze çarpmaktadır.</w:t>
      </w:r>
      <w:r w:rsidR="009E6DBA">
        <w:t xml:space="preserve"> </w:t>
      </w:r>
      <w:r w:rsidR="009E6DBA" w:rsidRPr="00E97400">
        <w:t xml:space="preserve">Bunun </w:t>
      </w:r>
      <w:r w:rsidR="00443F4A" w:rsidRPr="00E97400">
        <w:t xml:space="preserve">dışında bu haftada dikkat çeken bir diğer bulgu ise F1 miR-124* dişilerin ağırlığındaki ciddi </w:t>
      </w:r>
      <w:proofErr w:type="spellStart"/>
      <w:r w:rsidR="00443F4A" w:rsidRPr="00E97400">
        <w:t>artıştır.Bu</w:t>
      </w:r>
      <w:proofErr w:type="spellEnd"/>
      <w:r w:rsidR="00443F4A" w:rsidRPr="00E97400">
        <w:t xml:space="preserve"> artışla beraber ağırlık olarak F0 miR-124* dişi farelere çok yaklaşmış olup hep gerisinde takip ettiği kontrol erkeklerden bariz bir şekilde daha ağır hale gelmişlerdir.36.haftaya gelindiğinde F1 neslinin ağırlık verileri elimizde olmayıp F0 ve kontrol grubunun bulguları önceki haftalarla aynı şekilde izlenmektedir.</w:t>
      </w:r>
    </w:p>
    <w:p w14:paraId="0F7A013D" w14:textId="77777777" w:rsidR="00443F4A" w:rsidRDefault="00443F4A" w:rsidP="0047796F">
      <w:pPr>
        <w:pStyle w:val="Paragrafasl"/>
      </w:pPr>
    </w:p>
    <w:p w14:paraId="568E2965" w14:textId="3C4F72DA" w:rsidR="00443F4A" w:rsidRDefault="00940E1B" w:rsidP="0047796F">
      <w:pPr>
        <w:pStyle w:val="ekilyerleim"/>
      </w:pPr>
      <w:r>
        <w:object w:dxaOrig="5386" w:dyaOrig="4649" w14:anchorId="5C15CB1B">
          <v:shape id="_x0000_i1029" type="#_x0000_t75" style="width:229.5pt;height:199.5pt" o:ole="">
            <v:imagedata r:id="rId39" o:title=""/>
          </v:shape>
          <o:OLEObject Type="Embed" ProgID="Prism7.Document" ShapeID="_x0000_i1029" DrawAspect="Content" ObjectID="_1632493122" r:id="rId40"/>
        </w:object>
      </w:r>
    </w:p>
    <w:p w14:paraId="5867A9CC" w14:textId="77777777" w:rsidR="00986502" w:rsidRDefault="0047796F" w:rsidP="00986502">
      <w:pPr>
        <w:pStyle w:val="ekilyerleim"/>
      </w:pPr>
      <w:bookmarkStart w:id="122" w:name="_Toc534489433"/>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12</w:t>
      </w:r>
      <w:r w:rsidRPr="0047796F">
        <w:rPr>
          <w:b/>
        </w:rPr>
        <w:fldChar w:fldCharType="end"/>
      </w:r>
      <w:r w:rsidRPr="0047796F">
        <w:rPr>
          <w:b/>
        </w:rPr>
        <w:t>.</w:t>
      </w:r>
      <w:r w:rsidR="003F6F90">
        <w:t xml:space="preserve"> </w:t>
      </w:r>
      <w:r w:rsidR="00443F4A">
        <w:t xml:space="preserve">Fareler 12 </w:t>
      </w:r>
      <w:r w:rsidR="00443F4A" w:rsidRPr="004D4775">
        <w:t>haftalıkken</w:t>
      </w:r>
      <w:r w:rsidR="00443F4A">
        <w:t xml:space="preserve"> gruplar arası ağırlığın kıyaslanması.</w:t>
      </w:r>
      <w:bookmarkEnd w:id="122"/>
    </w:p>
    <w:p w14:paraId="2D983930" w14:textId="77777777" w:rsidR="00986502" w:rsidRDefault="00986502" w:rsidP="00986502">
      <w:pPr>
        <w:pStyle w:val="ekilyerleim"/>
      </w:pPr>
    </w:p>
    <w:p w14:paraId="01C63B27" w14:textId="1362EF98" w:rsidR="00215252" w:rsidRDefault="00986502" w:rsidP="00986502">
      <w:pPr>
        <w:pStyle w:val="ekilyerleim"/>
      </w:pPr>
      <w:r w:rsidRPr="00986502">
        <w:rPr>
          <w:b/>
        </w:rPr>
        <w:t xml:space="preserve">Tablo </w:t>
      </w:r>
      <w:r>
        <w:rPr>
          <w:b/>
        </w:rPr>
        <w:t>9</w:t>
      </w:r>
      <w:r w:rsidRPr="00986502">
        <w:rPr>
          <w:b/>
          <w:bCs/>
        </w:rPr>
        <w:t>.</w:t>
      </w:r>
      <w:r w:rsidRPr="00986502">
        <w:rPr>
          <w:bCs/>
        </w:rPr>
        <w:t xml:space="preserve"> </w:t>
      </w:r>
      <w:r>
        <w:t xml:space="preserve">Fareler 12 </w:t>
      </w:r>
      <w:r w:rsidRPr="004D4775">
        <w:t>haftalıkken</w:t>
      </w:r>
      <w:r>
        <w:t xml:space="preserve"> ağırlık değerleri</w:t>
      </w:r>
    </w:p>
    <w:tbl>
      <w:tblPr>
        <w:tblStyle w:val="AkGlgeleme-Vurgu19"/>
        <w:tblW w:w="0" w:type="auto"/>
        <w:tblLook w:val="04A0" w:firstRow="1" w:lastRow="0" w:firstColumn="1" w:lastColumn="0" w:noHBand="0" w:noVBand="1"/>
      </w:tblPr>
      <w:tblGrid>
        <w:gridCol w:w="1282"/>
        <w:gridCol w:w="1228"/>
        <w:gridCol w:w="1243"/>
        <w:gridCol w:w="1243"/>
        <w:gridCol w:w="1228"/>
        <w:gridCol w:w="1247"/>
        <w:gridCol w:w="1248"/>
      </w:tblGrid>
      <w:tr w:rsidR="00215252" w:rsidRPr="000C14C3" w14:paraId="36722FB6" w14:textId="77777777" w:rsidTr="00215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4A8D4A8" w14:textId="77777777" w:rsidR="00215252" w:rsidRPr="000C14C3" w:rsidRDefault="00215252" w:rsidP="00215252">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6BF3106A"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6C9951D"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5E6A54DF"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3046D8F6"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28FE2910"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397A2088"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1D3ED375"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248" w:type="dxa"/>
            <w:vAlign w:val="bottom"/>
          </w:tcPr>
          <w:p w14:paraId="0E42DF03" w14:textId="77777777" w:rsidR="00215252" w:rsidRPr="000C14C3" w:rsidRDefault="00215252"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215252" w:rsidRPr="000C14C3" w14:paraId="4F13DC09" w14:textId="77777777" w:rsidTr="00215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59D26BE" w14:textId="77777777" w:rsidR="00215252" w:rsidRPr="000C14C3" w:rsidRDefault="00215252"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08E427C2" w14:textId="75A31302"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33D6040F"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34669156" w14:textId="2EFABA93" w:rsidR="00215252"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5DE25A92" w14:textId="63CBC856" w:rsidR="00215252" w:rsidRPr="00215252"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4FB97412"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248" w:type="dxa"/>
            <w:vAlign w:val="bottom"/>
          </w:tcPr>
          <w:p w14:paraId="18A6B8FF" w14:textId="4B2847EA"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w:t>
            </w:r>
          </w:p>
        </w:tc>
      </w:tr>
      <w:tr w:rsidR="00215252" w:rsidRPr="000C14C3" w14:paraId="2CD597CE" w14:textId="77777777" w:rsidTr="00215252">
        <w:tc>
          <w:tcPr>
            <w:cnfStyle w:val="001000000000" w:firstRow="0" w:lastRow="0" w:firstColumn="1" w:lastColumn="0" w:oddVBand="0" w:evenVBand="0" w:oddHBand="0" w:evenHBand="0" w:firstRowFirstColumn="0" w:firstRowLastColumn="0" w:lastRowFirstColumn="0" w:lastRowLastColumn="0"/>
            <w:tcW w:w="1282" w:type="dxa"/>
            <w:vAlign w:val="bottom"/>
          </w:tcPr>
          <w:p w14:paraId="4D56BAC4" w14:textId="77777777" w:rsidR="00215252" w:rsidRPr="000C14C3" w:rsidRDefault="00215252" w:rsidP="00215252">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1347C128"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42C9C7BD"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52007DF1"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77EC700C"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449372F9"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8" w:type="dxa"/>
            <w:vAlign w:val="bottom"/>
          </w:tcPr>
          <w:p w14:paraId="67AE829C"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15252" w:rsidRPr="000C14C3" w14:paraId="64A94C9C" w14:textId="77777777" w:rsidTr="00215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92D7A5A" w14:textId="77777777" w:rsidR="00215252" w:rsidRPr="000C14C3" w:rsidRDefault="00215252"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00BB913C" w14:textId="42D92406" w:rsidR="00215252" w:rsidRPr="00215252"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sidRPr="00215252">
              <w:rPr>
                <w:rFonts w:ascii="Arial" w:eastAsia="Calibri" w:hAnsi="Arial" w:cs="Arial"/>
                <w:kern w:val="0"/>
                <w:sz w:val="20"/>
                <w:szCs w:val="20"/>
                <w:lang w:val="en-GB" w:eastAsia="en-US" w:bidi="ar-SA"/>
              </w:rPr>
              <w:t>27,79</w:t>
            </w:r>
          </w:p>
        </w:tc>
        <w:tc>
          <w:tcPr>
            <w:tcW w:w="1243" w:type="dxa"/>
            <w:vAlign w:val="bottom"/>
          </w:tcPr>
          <w:p w14:paraId="36BF69AA" w14:textId="3F016371"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36,55</w:t>
            </w:r>
          </w:p>
        </w:tc>
        <w:tc>
          <w:tcPr>
            <w:tcW w:w="1243" w:type="dxa"/>
            <w:vAlign w:val="bottom"/>
          </w:tcPr>
          <w:p w14:paraId="68456171" w14:textId="57A1AF93"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33,49</w:t>
            </w:r>
          </w:p>
        </w:tc>
        <w:tc>
          <w:tcPr>
            <w:tcW w:w="1228" w:type="dxa"/>
            <w:vAlign w:val="bottom"/>
          </w:tcPr>
          <w:p w14:paraId="48B82AAE" w14:textId="6D24136F"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21,95</w:t>
            </w:r>
          </w:p>
        </w:tc>
        <w:tc>
          <w:tcPr>
            <w:tcW w:w="1247" w:type="dxa"/>
            <w:vAlign w:val="bottom"/>
          </w:tcPr>
          <w:p w14:paraId="5C4A2E00" w14:textId="36D5728C"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29,5</w:t>
            </w:r>
          </w:p>
        </w:tc>
        <w:tc>
          <w:tcPr>
            <w:tcW w:w="1248" w:type="dxa"/>
            <w:vAlign w:val="bottom"/>
          </w:tcPr>
          <w:p w14:paraId="24D39935" w14:textId="06C71800"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26,65</w:t>
            </w:r>
          </w:p>
        </w:tc>
      </w:tr>
      <w:tr w:rsidR="00215252" w:rsidRPr="000C14C3" w14:paraId="37A31015" w14:textId="77777777" w:rsidTr="00215252">
        <w:tc>
          <w:tcPr>
            <w:cnfStyle w:val="001000000000" w:firstRow="0" w:lastRow="0" w:firstColumn="1" w:lastColumn="0" w:oddVBand="0" w:evenVBand="0" w:oddHBand="0" w:evenHBand="0" w:firstRowFirstColumn="0" w:firstRowLastColumn="0" w:lastRowFirstColumn="0" w:lastRowLastColumn="0"/>
            <w:tcW w:w="1282" w:type="dxa"/>
            <w:vAlign w:val="bottom"/>
          </w:tcPr>
          <w:p w14:paraId="4DECEC04" w14:textId="77777777" w:rsidR="00215252" w:rsidRPr="000C14C3" w:rsidRDefault="00215252"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15272C26" w14:textId="1F47E255"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1,261</w:t>
            </w:r>
          </w:p>
        </w:tc>
        <w:tc>
          <w:tcPr>
            <w:tcW w:w="1243" w:type="dxa"/>
            <w:vAlign w:val="bottom"/>
          </w:tcPr>
          <w:p w14:paraId="1AD5675A" w14:textId="39B95834"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1,657</w:t>
            </w:r>
          </w:p>
        </w:tc>
        <w:tc>
          <w:tcPr>
            <w:tcW w:w="1243" w:type="dxa"/>
            <w:vAlign w:val="bottom"/>
          </w:tcPr>
          <w:p w14:paraId="07EAAE5B" w14:textId="643E5E4F"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1,126</w:t>
            </w:r>
          </w:p>
        </w:tc>
        <w:tc>
          <w:tcPr>
            <w:tcW w:w="1228" w:type="dxa"/>
            <w:vAlign w:val="bottom"/>
          </w:tcPr>
          <w:p w14:paraId="512F978C" w14:textId="7B76FF74"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1,175</w:t>
            </w:r>
          </w:p>
        </w:tc>
        <w:tc>
          <w:tcPr>
            <w:tcW w:w="1247" w:type="dxa"/>
            <w:vAlign w:val="bottom"/>
          </w:tcPr>
          <w:p w14:paraId="29D5C26F"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248" w:type="dxa"/>
            <w:vAlign w:val="bottom"/>
          </w:tcPr>
          <w:p w14:paraId="0890D75F" w14:textId="088E968A"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3,302</w:t>
            </w:r>
          </w:p>
        </w:tc>
      </w:tr>
      <w:tr w:rsidR="00215252" w:rsidRPr="000C14C3" w14:paraId="6A7C2FCA" w14:textId="77777777" w:rsidTr="00215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05ACD4CB" w14:textId="77777777" w:rsidR="00215252" w:rsidRPr="000C14C3" w:rsidRDefault="00215252"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526C1715"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17BE6855"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7EB54756"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0B7EB2DE"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16A0B575"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2E5E15EF" w14:textId="77777777" w:rsidR="00215252" w:rsidRPr="000C14C3" w:rsidRDefault="00215252"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215252" w:rsidRPr="000C14C3" w14:paraId="4329DD8C" w14:textId="77777777" w:rsidTr="00215252">
        <w:tc>
          <w:tcPr>
            <w:cnfStyle w:val="001000000000" w:firstRow="0" w:lastRow="0" w:firstColumn="1" w:lastColumn="0" w:oddVBand="0" w:evenVBand="0" w:oddHBand="0" w:evenHBand="0" w:firstRowFirstColumn="0" w:firstRowLastColumn="0" w:lastRowFirstColumn="0" w:lastRowLastColumn="0"/>
            <w:tcW w:w="1282" w:type="dxa"/>
            <w:vAlign w:val="bottom"/>
          </w:tcPr>
          <w:p w14:paraId="53C2F74E" w14:textId="2DBBBE90" w:rsidR="00215252" w:rsidRPr="00215252" w:rsidRDefault="00CA7C26" w:rsidP="0021525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00215252" w:rsidRPr="00215252">
              <w:rPr>
                <w:rFonts w:ascii="Arial" w:eastAsia="Times New Roman" w:hAnsi="Arial" w:cs="Arial"/>
                <w:kern w:val="0"/>
                <w:sz w:val="20"/>
                <w:szCs w:val="20"/>
                <w:lang w:eastAsia="en-US" w:bidi="ar-SA"/>
              </w:rPr>
              <w:t>&lt;0,0001</w:t>
            </w:r>
          </w:p>
          <w:p w14:paraId="39423A8A" w14:textId="510E98D6" w:rsidR="00215252" w:rsidRPr="000C14C3" w:rsidRDefault="00215252"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3CCC9806"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0FF0FA7F"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2AC68539"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1CF1A032"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7C9B5263"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6DB490F4" w14:textId="77777777" w:rsidR="00215252" w:rsidRPr="000C14C3" w:rsidRDefault="00215252"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7F9B8C65" w14:textId="77777777" w:rsidR="0047796F" w:rsidRDefault="0047796F" w:rsidP="0047796F">
      <w:pPr>
        <w:pStyle w:val="Paragrafboluk"/>
      </w:pPr>
    </w:p>
    <w:p w14:paraId="6C09DD13" w14:textId="1CD7CFB3" w:rsidR="00CF5BE9" w:rsidRDefault="0070051B" w:rsidP="00BA085F">
      <w:pPr>
        <w:pStyle w:val="Paragrafasl"/>
      </w:pPr>
      <w:r>
        <w:t xml:space="preserve">P değeri </w:t>
      </w:r>
      <w:proofErr w:type="spellStart"/>
      <w:proofErr w:type="gramStart"/>
      <w:r>
        <w:t>hesaplanırken,paramutant</w:t>
      </w:r>
      <w:proofErr w:type="spellEnd"/>
      <w:proofErr w:type="gramEnd"/>
      <w:r>
        <w:t xml:space="preserve"> dişilerde yeterli örnek sayısı olmadığı için istatistik</w:t>
      </w:r>
      <w:r w:rsidR="00E4472F">
        <w:t>sel hesaplamaya</w:t>
      </w:r>
      <w:r w:rsidR="00380DA4">
        <w:t xml:space="preserve"> dahil </w:t>
      </w:r>
      <w:proofErr w:type="spellStart"/>
      <w:r w:rsidR="00380DA4">
        <w:t>edilmemişlerdir.İstatistik</w:t>
      </w:r>
      <w:proofErr w:type="spellEnd"/>
      <w:r w:rsidR="00380DA4">
        <w:t>,</w:t>
      </w:r>
      <w:r>
        <w:t xml:space="preserve"> </w:t>
      </w:r>
      <w:proofErr w:type="spellStart"/>
      <w:r>
        <w:t>paramutant</w:t>
      </w:r>
      <w:proofErr w:type="spellEnd"/>
      <w:r>
        <w:t xml:space="preserve"> erkekler ve kontrolleri üzerinden yapılmıştır.</w:t>
      </w:r>
    </w:p>
    <w:p w14:paraId="74BD1F36" w14:textId="77777777" w:rsidR="0070051B" w:rsidRDefault="0070051B" w:rsidP="0047796F">
      <w:pPr>
        <w:pStyle w:val="Paragrafboluk"/>
      </w:pPr>
    </w:p>
    <w:p w14:paraId="37B59C5F" w14:textId="1357E074" w:rsidR="00443F4A" w:rsidRPr="00E97400" w:rsidRDefault="00B74D54" w:rsidP="0047796F">
      <w:pPr>
        <w:pStyle w:val="Paragrafasl"/>
      </w:pPr>
      <w:r>
        <w:t xml:space="preserve">Fareler 12 </w:t>
      </w:r>
      <w:r w:rsidR="00443F4A" w:rsidRPr="00E97400">
        <w:t>haftalıkken yapılan kilo takibi sonuçlarına göre</w:t>
      </w:r>
      <w:r w:rsidR="00384554">
        <w:t xml:space="preserve"> (şekil 12)</w:t>
      </w:r>
      <w:r w:rsidR="00443F4A" w:rsidRPr="00E97400">
        <w:t>;</w:t>
      </w:r>
    </w:p>
    <w:p w14:paraId="0D65E99E" w14:textId="77777777" w:rsidR="0047796F" w:rsidRDefault="0047796F" w:rsidP="0047796F">
      <w:pPr>
        <w:pStyle w:val="Paragrafboluk"/>
      </w:pPr>
    </w:p>
    <w:p w14:paraId="4D3CAB6C" w14:textId="175EE80F" w:rsidR="00443F4A" w:rsidRPr="00E97400" w:rsidRDefault="00443F4A" w:rsidP="0047796F">
      <w:pPr>
        <w:pStyle w:val="Paragrafasl"/>
      </w:pPr>
      <w:r w:rsidRPr="00E97400">
        <w:t>F0 miR-124*erkekler</w:t>
      </w:r>
      <w:r w:rsidR="00F77E48">
        <w:t xml:space="preserve"> </w:t>
      </w:r>
      <w:r w:rsidRPr="00E97400">
        <w:t>(</w:t>
      </w:r>
      <w:r w:rsidRPr="00862A24">
        <w:t xml:space="preserve">ortalama </w:t>
      </w:r>
      <w:r w:rsidRPr="00E97400">
        <w:t>36</w:t>
      </w:r>
      <w:r w:rsidR="00C105E8">
        <w:t xml:space="preserve">, </w:t>
      </w:r>
      <w:r w:rsidRPr="00E97400">
        <w:t>55</w:t>
      </w:r>
      <w:r w:rsidRPr="00862A24">
        <w:t>±1</w:t>
      </w:r>
      <w:r w:rsidR="00C105E8">
        <w:t xml:space="preserve">, </w:t>
      </w:r>
      <w:r w:rsidRPr="00862A24">
        <w:t>7)</w:t>
      </w:r>
      <w:r w:rsidR="00C105E8">
        <w:t xml:space="preserve">, </w:t>
      </w:r>
      <w:r>
        <w:t>kontrol erkeklerle</w:t>
      </w:r>
      <w:r w:rsidR="00F77E48">
        <w:t xml:space="preserve"> </w:t>
      </w:r>
      <w:r>
        <w:t xml:space="preserve">(ortalama </w:t>
      </w:r>
      <w:r w:rsidRPr="00E97400">
        <w:t>27</w:t>
      </w:r>
      <w:r w:rsidR="00C105E8">
        <w:t xml:space="preserve">, </w:t>
      </w:r>
      <w:r w:rsidRPr="00E97400">
        <w:t>79</w:t>
      </w:r>
      <w:r w:rsidRPr="00862A24">
        <w:t>±</w:t>
      </w:r>
      <w:r>
        <w:t>1</w:t>
      </w:r>
      <w:r w:rsidR="00C105E8">
        <w:t xml:space="preserve">, </w:t>
      </w:r>
      <w:r>
        <w:t xml:space="preserve">3) kıyaslandığında </w:t>
      </w:r>
      <w:r w:rsidRPr="00E97400">
        <w:t>F0 miR-124* grupta ağırlık artışı istatistiksel olarak anlamlı saptanmıştır (p&lt;0</w:t>
      </w:r>
      <w:r w:rsidR="00C105E8">
        <w:t xml:space="preserve">, </w:t>
      </w:r>
      <w:r w:rsidRPr="00E97400">
        <w:t>0001).</w:t>
      </w:r>
    </w:p>
    <w:p w14:paraId="19C00DAB" w14:textId="77777777" w:rsidR="0047796F" w:rsidRDefault="0047796F" w:rsidP="0047796F">
      <w:pPr>
        <w:pStyle w:val="Paragrafboluk"/>
      </w:pPr>
    </w:p>
    <w:p w14:paraId="2B892FF1" w14:textId="3E09AB0F" w:rsidR="00443F4A" w:rsidRPr="00E97400" w:rsidRDefault="00443F4A" w:rsidP="0047796F">
      <w:pPr>
        <w:pStyle w:val="Paragrafasl"/>
      </w:pPr>
      <w:r w:rsidRPr="00E97400">
        <w:t>F1 miR-124*erkekler</w:t>
      </w:r>
      <w:r w:rsidR="00F77E48">
        <w:t xml:space="preserve"> </w:t>
      </w:r>
      <w:r w:rsidRPr="00E97400">
        <w:t>(</w:t>
      </w:r>
      <w:r w:rsidRPr="00862A24">
        <w:t xml:space="preserve">ortalama </w:t>
      </w:r>
      <w:r w:rsidRPr="00E97400">
        <w:t>33</w:t>
      </w:r>
      <w:r w:rsidR="00C105E8">
        <w:t xml:space="preserve">, </w:t>
      </w:r>
      <w:r w:rsidRPr="00E97400">
        <w:t>49</w:t>
      </w:r>
      <w:r w:rsidRPr="00862A24">
        <w:t>±1</w:t>
      </w:r>
      <w:r w:rsidR="00C105E8">
        <w:t xml:space="preserve">, </w:t>
      </w:r>
      <w:r>
        <w:t>1</w:t>
      </w:r>
      <w:r w:rsidRPr="00862A24">
        <w:t>)</w:t>
      </w:r>
      <w:r w:rsidR="00C105E8">
        <w:t xml:space="preserve">, </w:t>
      </w:r>
      <w:r>
        <w:t>kontrol erkeklerle</w:t>
      </w:r>
      <w:r w:rsidR="00F77E48">
        <w:t xml:space="preserve"> </w:t>
      </w:r>
      <w:r>
        <w:t xml:space="preserve">(ortalama </w:t>
      </w:r>
      <w:r w:rsidRPr="00E97400">
        <w:t>27</w:t>
      </w:r>
      <w:r w:rsidR="00C105E8">
        <w:t xml:space="preserve">, </w:t>
      </w:r>
      <w:r w:rsidRPr="00E97400">
        <w:t>79</w:t>
      </w:r>
      <w:r w:rsidRPr="00862A24">
        <w:t>±</w:t>
      </w:r>
      <w:r>
        <w:t>1</w:t>
      </w:r>
      <w:r w:rsidR="00C105E8">
        <w:t xml:space="preserve">, </w:t>
      </w:r>
      <w:r>
        <w:t xml:space="preserve">3) kıyaslandığında </w:t>
      </w:r>
      <w:r w:rsidRPr="00E97400">
        <w:t>F1 miR-124* grupta ağırlık artışı istatistiksel olarak anlamlı saptanmıştır (p=</w:t>
      </w:r>
      <w:r w:rsidRPr="00A27DCA">
        <w:rPr>
          <w:lang w:val="en-US"/>
        </w:rPr>
        <w:t>0</w:t>
      </w:r>
      <w:r w:rsidR="00C105E8">
        <w:rPr>
          <w:lang w:val="en-US"/>
        </w:rPr>
        <w:t xml:space="preserve">, </w:t>
      </w:r>
      <w:r w:rsidRPr="00A27DCA">
        <w:rPr>
          <w:lang w:val="en-US"/>
        </w:rPr>
        <w:t>00</w:t>
      </w:r>
      <w:r w:rsidR="00BA085F">
        <w:rPr>
          <w:lang w:val="en-US"/>
        </w:rPr>
        <w:t>05</w:t>
      </w:r>
      <w:r w:rsidRPr="00E97400">
        <w:t>).</w:t>
      </w:r>
    </w:p>
    <w:p w14:paraId="77D92698" w14:textId="77777777" w:rsidR="0047796F" w:rsidRDefault="0047796F" w:rsidP="0047796F">
      <w:pPr>
        <w:pStyle w:val="Paragrafboluk"/>
      </w:pPr>
    </w:p>
    <w:p w14:paraId="6E837D8A" w14:textId="589D682D" w:rsidR="0047796F" w:rsidRDefault="00BA085F" w:rsidP="00BA085F">
      <w:pPr>
        <w:pStyle w:val="Paragrafasl"/>
      </w:pPr>
      <w:r w:rsidRPr="00BA085F">
        <w:lastRenderedPageBreak/>
        <w:t>F0 miR-124*erkekler (ortalama 36, 55±1, 7), F1 miR-124*erkekler</w:t>
      </w:r>
      <w:r>
        <w:t>le</w:t>
      </w:r>
      <w:r w:rsidRPr="00BA085F">
        <w:t xml:space="preserve"> (ortalama 33, 49±1, 1)</w:t>
      </w:r>
      <w:r>
        <w:t xml:space="preserve"> </w:t>
      </w:r>
      <w:r w:rsidRPr="00BA085F">
        <w:t xml:space="preserve">kıyaslandığında </w:t>
      </w:r>
      <w:r>
        <w:t>F0</w:t>
      </w:r>
      <w:r w:rsidRPr="00BA085F">
        <w:t xml:space="preserve"> miR-124* grupta ağırlık artışı istatistiksel olarak anlamlı saptanmıştır (p=</w:t>
      </w:r>
      <w:r>
        <w:t>0,0211)</w:t>
      </w:r>
      <w:r w:rsidR="00F93F5B">
        <w:t>.</w:t>
      </w:r>
    </w:p>
    <w:p w14:paraId="4573FB63" w14:textId="77777777" w:rsidR="0047796F" w:rsidRDefault="0047796F" w:rsidP="0047796F">
      <w:pPr>
        <w:pStyle w:val="Paragrafboluk"/>
      </w:pPr>
    </w:p>
    <w:p w14:paraId="0D7FE028" w14:textId="77777777" w:rsidR="0047796F" w:rsidRDefault="0047796F" w:rsidP="0047796F">
      <w:pPr>
        <w:pStyle w:val="Paragrafboluk"/>
      </w:pPr>
    </w:p>
    <w:p w14:paraId="42D24125" w14:textId="77777777" w:rsidR="00443F4A" w:rsidRDefault="00443F4A" w:rsidP="0047796F">
      <w:pPr>
        <w:pStyle w:val="Paragrafasl"/>
      </w:pPr>
    </w:p>
    <w:p w14:paraId="171A0BE0" w14:textId="00CF7E9F" w:rsidR="00443F4A" w:rsidRDefault="0078705F" w:rsidP="0047796F">
      <w:pPr>
        <w:pStyle w:val="ekilyerleim"/>
        <w:rPr>
          <w:b/>
          <w:color w:val="000000" w:themeColor="text1"/>
        </w:rPr>
      </w:pPr>
      <w:r>
        <w:object w:dxaOrig="5386" w:dyaOrig="4649" w14:anchorId="6A152DE5">
          <v:shape id="_x0000_i1030" type="#_x0000_t75" style="width:229.5pt;height:199.5pt" o:ole="">
            <v:imagedata r:id="rId41" o:title=""/>
          </v:shape>
          <o:OLEObject Type="Embed" ProgID="Prism7.Document" ShapeID="_x0000_i1030" DrawAspect="Content" ObjectID="_1632493123" r:id="rId42"/>
        </w:object>
      </w:r>
    </w:p>
    <w:p w14:paraId="5D464546" w14:textId="150BDED7" w:rsidR="00443F4A" w:rsidRDefault="0047796F" w:rsidP="0047796F">
      <w:pPr>
        <w:pStyle w:val="ekilyerleim"/>
      </w:pPr>
      <w:bookmarkStart w:id="123" w:name="_Toc534489434"/>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13</w:t>
      </w:r>
      <w:r w:rsidRPr="0047796F">
        <w:rPr>
          <w:b/>
        </w:rPr>
        <w:fldChar w:fldCharType="end"/>
      </w:r>
      <w:r w:rsidRPr="0047796F">
        <w:rPr>
          <w:b/>
        </w:rPr>
        <w:t>.</w:t>
      </w:r>
      <w:r w:rsidR="003F6F90">
        <w:rPr>
          <w:b/>
        </w:rPr>
        <w:t xml:space="preserve"> </w:t>
      </w:r>
      <w:r w:rsidR="00443F4A" w:rsidRPr="00E41D25">
        <w:t>Fareler 16</w:t>
      </w:r>
      <w:r w:rsidR="00443F4A">
        <w:t xml:space="preserve"> </w:t>
      </w:r>
      <w:r w:rsidR="00443F4A" w:rsidRPr="00E41D25">
        <w:t>haftalıkken gruplar arası ağırlığın kıyaslanması.</w:t>
      </w:r>
      <w:bookmarkEnd w:id="123"/>
    </w:p>
    <w:p w14:paraId="21557269" w14:textId="77777777" w:rsidR="00C922C2" w:rsidRPr="00E41D25" w:rsidRDefault="00C922C2" w:rsidP="0047796F">
      <w:pPr>
        <w:pStyle w:val="ekilyerleim"/>
      </w:pPr>
    </w:p>
    <w:p w14:paraId="384597D1" w14:textId="731BB669" w:rsidR="0078705F" w:rsidRDefault="003F6F90" w:rsidP="00C922C2">
      <w:pPr>
        <w:pStyle w:val="ekilyerleim"/>
      </w:pPr>
      <w:r>
        <w:t xml:space="preserve"> </w:t>
      </w:r>
      <w:r w:rsidR="00C922C2" w:rsidRPr="00986502">
        <w:rPr>
          <w:b/>
        </w:rPr>
        <w:t xml:space="preserve">Tablo </w:t>
      </w:r>
      <w:r w:rsidR="00C922C2">
        <w:rPr>
          <w:b/>
        </w:rPr>
        <w:t>10</w:t>
      </w:r>
      <w:r w:rsidR="00C922C2" w:rsidRPr="00986502">
        <w:rPr>
          <w:b/>
          <w:bCs/>
        </w:rPr>
        <w:t>.</w:t>
      </w:r>
      <w:r w:rsidR="00C922C2" w:rsidRPr="00986502">
        <w:rPr>
          <w:bCs/>
        </w:rPr>
        <w:t xml:space="preserve"> </w:t>
      </w:r>
      <w:r w:rsidR="00C922C2">
        <w:t xml:space="preserve">Fareler 16 </w:t>
      </w:r>
      <w:r w:rsidR="00C922C2" w:rsidRPr="004D4775">
        <w:t>haftalıkken</w:t>
      </w:r>
      <w:r w:rsidR="00C922C2">
        <w:t xml:space="preserve"> ağırlık değerleri</w:t>
      </w:r>
    </w:p>
    <w:tbl>
      <w:tblPr>
        <w:tblStyle w:val="AkGlgeleme-Vurgu19"/>
        <w:tblW w:w="0" w:type="auto"/>
        <w:tblLook w:val="04A0" w:firstRow="1" w:lastRow="0" w:firstColumn="1" w:lastColumn="0" w:noHBand="0" w:noVBand="1"/>
      </w:tblPr>
      <w:tblGrid>
        <w:gridCol w:w="1282"/>
        <w:gridCol w:w="1228"/>
        <w:gridCol w:w="1243"/>
        <w:gridCol w:w="1243"/>
        <w:gridCol w:w="1228"/>
        <w:gridCol w:w="1247"/>
        <w:gridCol w:w="1248"/>
      </w:tblGrid>
      <w:tr w:rsidR="0078705F" w:rsidRPr="000C14C3" w14:paraId="157B4333" w14:textId="77777777" w:rsidTr="008B2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60DE09AF" w14:textId="77777777" w:rsidR="0078705F" w:rsidRPr="000C14C3" w:rsidRDefault="0078705F" w:rsidP="008B27DB">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412679D5"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7C1CB27F"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73F8B555"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2751802E"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7CAF39C0"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947812B"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77334993"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248" w:type="dxa"/>
            <w:vAlign w:val="bottom"/>
          </w:tcPr>
          <w:p w14:paraId="059A8F62" w14:textId="77777777" w:rsidR="0078705F" w:rsidRPr="000C14C3" w:rsidRDefault="0078705F"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78705F" w:rsidRPr="000C14C3" w14:paraId="5EBE91F3"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34CDAF87" w14:textId="77777777" w:rsidR="0078705F" w:rsidRPr="000C14C3" w:rsidRDefault="0078705F"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51D3AA21"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403296E5"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6FD3A009" w14:textId="6EE85845"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24AF7919" w14:textId="77777777" w:rsidR="0078705F" w:rsidRPr="00215252"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7AC58946"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248" w:type="dxa"/>
            <w:vAlign w:val="bottom"/>
          </w:tcPr>
          <w:p w14:paraId="0730306E"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w:t>
            </w:r>
          </w:p>
        </w:tc>
      </w:tr>
      <w:tr w:rsidR="0078705F" w:rsidRPr="000C14C3" w14:paraId="3A5E4675"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4FF1F4A3" w14:textId="77777777" w:rsidR="0078705F" w:rsidRPr="000C14C3" w:rsidRDefault="0078705F" w:rsidP="008B27DB">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1042F77F"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741D7449"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29031AB8"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7724C49B"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58975E40"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8" w:type="dxa"/>
            <w:vAlign w:val="bottom"/>
          </w:tcPr>
          <w:p w14:paraId="4207A553"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78705F" w:rsidRPr="000C14C3" w14:paraId="78E7853B"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4DC1C028" w14:textId="77777777" w:rsidR="0078705F" w:rsidRPr="000C14C3" w:rsidRDefault="0078705F"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1CF5AD94" w14:textId="08325D4B" w:rsidR="0078705F" w:rsidRPr="00215252"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29,92</w:t>
            </w:r>
          </w:p>
        </w:tc>
        <w:tc>
          <w:tcPr>
            <w:tcW w:w="1243" w:type="dxa"/>
            <w:vAlign w:val="bottom"/>
          </w:tcPr>
          <w:p w14:paraId="1810C196" w14:textId="580B96BD" w:rsidR="0078705F" w:rsidRPr="000C14C3"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37,94</w:t>
            </w:r>
          </w:p>
        </w:tc>
        <w:tc>
          <w:tcPr>
            <w:tcW w:w="1243" w:type="dxa"/>
            <w:vAlign w:val="bottom"/>
          </w:tcPr>
          <w:p w14:paraId="55DF6185" w14:textId="17FAE0D6" w:rsidR="0078705F" w:rsidRPr="000C14C3"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34,64</w:t>
            </w:r>
          </w:p>
        </w:tc>
        <w:tc>
          <w:tcPr>
            <w:tcW w:w="1228" w:type="dxa"/>
            <w:vAlign w:val="bottom"/>
          </w:tcPr>
          <w:p w14:paraId="75AD16D6" w14:textId="77C73062" w:rsidR="0078705F" w:rsidRPr="000C14C3"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26,67</w:t>
            </w:r>
          </w:p>
        </w:tc>
        <w:tc>
          <w:tcPr>
            <w:tcW w:w="1247" w:type="dxa"/>
            <w:vAlign w:val="bottom"/>
          </w:tcPr>
          <w:p w14:paraId="0C5202B0" w14:textId="6DFA94BF" w:rsidR="0078705F" w:rsidRPr="000C14C3"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31,2</w:t>
            </w:r>
          </w:p>
        </w:tc>
        <w:tc>
          <w:tcPr>
            <w:tcW w:w="1248" w:type="dxa"/>
            <w:vAlign w:val="bottom"/>
          </w:tcPr>
          <w:p w14:paraId="413DBF7A" w14:textId="2907670D" w:rsidR="0078705F" w:rsidRPr="000C14C3" w:rsidRDefault="00CA7C26"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27,99</w:t>
            </w:r>
          </w:p>
        </w:tc>
      </w:tr>
      <w:tr w:rsidR="0078705F" w:rsidRPr="000C14C3" w14:paraId="2924DD86"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64EF276F" w14:textId="77777777" w:rsidR="0078705F" w:rsidRPr="000C14C3" w:rsidRDefault="0078705F"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45C8C908" w14:textId="17990E27" w:rsidR="0078705F" w:rsidRPr="000C14C3" w:rsidRDefault="00CA7C26"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1,23</w:t>
            </w:r>
          </w:p>
        </w:tc>
        <w:tc>
          <w:tcPr>
            <w:tcW w:w="1243" w:type="dxa"/>
            <w:vAlign w:val="bottom"/>
          </w:tcPr>
          <w:p w14:paraId="42D50D79" w14:textId="27791EFF" w:rsidR="0078705F" w:rsidRPr="000C14C3" w:rsidRDefault="00CA7C26"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1,148</w:t>
            </w:r>
          </w:p>
        </w:tc>
        <w:tc>
          <w:tcPr>
            <w:tcW w:w="1243" w:type="dxa"/>
            <w:vAlign w:val="bottom"/>
          </w:tcPr>
          <w:p w14:paraId="0272C56F" w14:textId="00548562" w:rsidR="0078705F" w:rsidRPr="000C14C3" w:rsidRDefault="00CA7C26"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2,07</w:t>
            </w:r>
          </w:p>
        </w:tc>
        <w:tc>
          <w:tcPr>
            <w:tcW w:w="1228" w:type="dxa"/>
            <w:vAlign w:val="bottom"/>
          </w:tcPr>
          <w:p w14:paraId="080CEB13" w14:textId="622594DF" w:rsidR="0078705F" w:rsidRPr="000C14C3" w:rsidRDefault="00CA7C26"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1,896</w:t>
            </w:r>
          </w:p>
        </w:tc>
        <w:tc>
          <w:tcPr>
            <w:tcW w:w="1247" w:type="dxa"/>
            <w:vAlign w:val="bottom"/>
          </w:tcPr>
          <w:p w14:paraId="72A2F0C6"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248" w:type="dxa"/>
            <w:vAlign w:val="bottom"/>
          </w:tcPr>
          <w:p w14:paraId="6FFBC797" w14:textId="07D88B61" w:rsidR="0078705F" w:rsidRPr="000C14C3" w:rsidRDefault="00CA7C26"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2,85</w:t>
            </w:r>
          </w:p>
        </w:tc>
      </w:tr>
      <w:tr w:rsidR="0078705F" w:rsidRPr="000C14C3" w14:paraId="2E0B1616"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0653264A" w14:textId="77777777" w:rsidR="0078705F" w:rsidRPr="000C14C3" w:rsidRDefault="0078705F"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3EF098BC"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2F203273"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013C2A91"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7C39A668"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4AB1EAA7"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2683EC40" w14:textId="77777777" w:rsidR="0078705F" w:rsidRPr="000C14C3" w:rsidRDefault="0078705F"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78705F" w:rsidRPr="000C14C3" w14:paraId="2BFFCAF5"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7A5B24BA" w14:textId="3ABBD71C" w:rsidR="0078705F" w:rsidRPr="00215252" w:rsidRDefault="00CA7C26"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0078705F" w:rsidRPr="00215252">
              <w:rPr>
                <w:rFonts w:ascii="Arial" w:eastAsia="Times New Roman" w:hAnsi="Arial" w:cs="Arial"/>
                <w:kern w:val="0"/>
                <w:sz w:val="20"/>
                <w:szCs w:val="20"/>
                <w:lang w:eastAsia="en-US" w:bidi="ar-SA"/>
              </w:rPr>
              <w:t>&lt;0,0001</w:t>
            </w:r>
          </w:p>
          <w:p w14:paraId="159CF280" w14:textId="77777777" w:rsidR="0078705F" w:rsidRPr="000C14C3" w:rsidRDefault="0078705F"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410FE6CD"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1A161932"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5CD15B05"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669DB012"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4A7899E6"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0FB4F3F6" w14:textId="77777777" w:rsidR="0078705F" w:rsidRPr="000C14C3" w:rsidRDefault="0078705F"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18CDC407" w14:textId="77777777" w:rsidR="0092111C" w:rsidRDefault="0092111C" w:rsidP="0092111C">
      <w:pPr>
        <w:pStyle w:val="Paragrafasl"/>
      </w:pPr>
    </w:p>
    <w:p w14:paraId="301E6321" w14:textId="77777777" w:rsidR="0092111C" w:rsidRDefault="0092111C" w:rsidP="0092111C">
      <w:pPr>
        <w:pStyle w:val="Paragrafasl"/>
      </w:pPr>
      <w:r>
        <w:t xml:space="preserve">P değeri </w:t>
      </w:r>
      <w:proofErr w:type="spellStart"/>
      <w:proofErr w:type="gramStart"/>
      <w:r>
        <w:t>hesaplanırken,paramutant</w:t>
      </w:r>
      <w:proofErr w:type="spellEnd"/>
      <w:proofErr w:type="gramEnd"/>
      <w:r>
        <w:t xml:space="preserve"> dişilerde yeterli örnek sayısı olmadığı için istatistiksel hesaplamaya dahil </w:t>
      </w:r>
      <w:proofErr w:type="spellStart"/>
      <w:r>
        <w:t>edilmemişlerdir.İstatistik</w:t>
      </w:r>
      <w:proofErr w:type="spellEnd"/>
      <w:r>
        <w:t xml:space="preserve">, </w:t>
      </w:r>
      <w:proofErr w:type="spellStart"/>
      <w:r>
        <w:t>paramutant</w:t>
      </w:r>
      <w:proofErr w:type="spellEnd"/>
      <w:r>
        <w:t xml:space="preserve"> erkekler ve kontrolleri üzerinden yapılmıştır.</w:t>
      </w:r>
    </w:p>
    <w:p w14:paraId="45E92A70" w14:textId="77777777" w:rsidR="00E57991" w:rsidRDefault="00E57991" w:rsidP="0092111C">
      <w:pPr>
        <w:pStyle w:val="Paragrafasl"/>
      </w:pPr>
    </w:p>
    <w:p w14:paraId="6BDC7168" w14:textId="0451F63C" w:rsidR="00443F4A" w:rsidRDefault="00B74D54" w:rsidP="0047796F">
      <w:pPr>
        <w:pStyle w:val="Paragrafasl"/>
      </w:pPr>
      <w:r>
        <w:t xml:space="preserve">Fareler 16 </w:t>
      </w:r>
      <w:r w:rsidR="00E57991" w:rsidRPr="00E97400">
        <w:t>haftalıkken yapılan kilo takibi sonuçlarına göre</w:t>
      </w:r>
      <w:r w:rsidR="00E57991">
        <w:t xml:space="preserve"> (şekil 13);</w:t>
      </w:r>
    </w:p>
    <w:p w14:paraId="02F7A0F7" w14:textId="2684B553" w:rsidR="00443F4A" w:rsidRPr="00E97400" w:rsidRDefault="00443F4A" w:rsidP="0047796F">
      <w:pPr>
        <w:pStyle w:val="Paragrafasl"/>
      </w:pPr>
      <w:r w:rsidRPr="00E97400">
        <w:t>F0 miR-124*erkeklerin</w:t>
      </w:r>
      <w:r w:rsidR="00F77E48">
        <w:t xml:space="preserve"> </w:t>
      </w:r>
      <w:r w:rsidRPr="00E97400">
        <w:t>(ortalama 37</w:t>
      </w:r>
      <w:r w:rsidR="00C105E8">
        <w:t xml:space="preserve">, </w:t>
      </w:r>
      <w:r w:rsidRPr="00E97400">
        <w:t>94</w:t>
      </w:r>
      <w:r w:rsidRPr="00DE7F62">
        <w:t>±</w:t>
      </w:r>
      <w:r w:rsidRPr="00E97400">
        <w:t>1</w:t>
      </w:r>
      <w:r w:rsidR="00C105E8">
        <w:t xml:space="preserve">, </w:t>
      </w:r>
      <w:r w:rsidRPr="00E97400">
        <w:t>1) kontrol erkeklere</w:t>
      </w:r>
      <w:r w:rsidR="00F77E48">
        <w:t xml:space="preserve"> </w:t>
      </w:r>
      <w:r w:rsidRPr="00E97400">
        <w:t>(ortalama 29</w:t>
      </w:r>
      <w:r w:rsidR="00C105E8">
        <w:t xml:space="preserve">, </w:t>
      </w:r>
      <w:r w:rsidRPr="00E97400">
        <w:t>92±1</w:t>
      </w:r>
      <w:r w:rsidR="00C105E8">
        <w:t xml:space="preserve">, </w:t>
      </w:r>
      <w:r w:rsidRPr="00E97400">
        <w:t>23</w:t>
      </w:r>
      <w:r w:rsidR="002E48BE">
        <w:t xml:space="preserve">) </w:t>
      </w:r>
      <w:r w:rsidRPr="00E97400">
        <w:t>kıyasla ağırlık artışları devam etmektedir</w:t>
      </w:r>
      <w:r w:rsidR="00F77E48">
        <w:t xml:space="preserve"> </w:t>
      </w:r>
      <w:r w:rsidRPr="00862379">
        <w:t>(p</w:t>
      </w:r>
      <w:r w:rsidRPr="00E97400">
        <w:t>&lt;0</w:t>
      </w:r>
      <w:r w:rsidR="00C105E8">
        <w:t xml:space="preserve">, </w:t>
      </w:r>
      <w:r w:rsidRPr="00E97400">
        <w:t>0001)</w:t>
      </w:r>
      <w:r w:rsidR="002E48BE">
        <w:t>.</w:t>
      </w:r>
    </w:p>
    <w:p w14:paraId="03708DB0" w14:textId="77777777" w:rsidR="0047796F" w:rsidRDefault="0047796F" w:rsidP="0047796F">
      <w:pPr>
        <w:pStyle w:val="Paragrafboluk"/>
      </w:pPr>
    </w:p>
    <w:p w14:paraId="70E6D2B5" w14:textId="5533C5B9" w:rsidR="00443F4A" w:rsidRDefault="00443F4A" w:rsidP="0047796F">
      <w:pPr>
        <w:pStyle w:val="Paragrafasl"/>
      </w:pPr>
      <w:r w:rsidRPr="00E97400">
        <w:t>Aynı şekilde F1 miR-124*erkekler de (ortalama 34</w:t>
      </w:r>
      <w:r w:rsidR="00C105E8">
        <w:t xml:space="preserve">, </w:t>
      </w:r>
      <w:r w:rsidRPr="00E97400">
        <w:t xml:space="preserve">64 </w:t>
      </w:r>
      <w:r w:rsidRPr="00DF12B2">
        <w:t>±</w:t>
      </w:r>
      <w:r w:rsidRPr="00E97400">
        <w:t>2</w:t>
      </w:r>
      <w:r w:rsidR="00C105E8">
        <w:t xml:space="preserve">, </w:t>
      </w:r>
      <w:r w:rsidRPr="00E97400">
        <w:t xml:space="preserve">07) </w:t>
      </w:r>
      <w:r>
        <w:t>kontrol erkeklere</w:t>
      </w:r>
      <w:r w:rsidR="00F77E48">
        <w:t xml:space="preserve"> </w:t>
      </w:r>
      <w:r>
        <w:t xml:space="preserve">(ortalama </w:t>
      </w:r>
      <w:r w:rsidRPr="00E97400">
        <w:t>29</w:t>
      </w:r>
      <w:r w:rsidR="00C105E8">
        <w:t xml:space="preserve">, </w:t>
      </w:r>
      <w:r w:rsidRPr="00E97400">
        <w:t>92</w:t>
      </w:r>
      <w:r w:rsidRPr="00862A24">
        <w:t>±</w:t>
      </w:r>
      <w:r w:rsidRPr="00E97400">
        <w:t>1</w:t>
      </w:r>
      <w:r w:rsidR="00C105E8">
        <w:t xml:space="preserve">, </w:t>
      </w:r>
      <w:r w:rsidRPr="00E97400">
        <w:t>2</w:t>
      </w:r>
      <w:r>
        <w:t>)</w:t>
      </w:r>
      <w:r w:rsidRPr="00E97400">
        <w:t xml:space="preserve"> </w:t>
      </w:r>
      <w:r>
        <w:t>kıyasla ağırlık artışlarını devam ettirmektedirler</w:t>
      </w:r>
      <w:r w:rsidR="0047796F">
        <w:t xml:space="preserve"> </w:t>
      </w:r>
      <w:r>
        <w:t>(p=</w:t>
      </w:r>
      <w:r w:rsidRPr="00E97400">
        <w:t>0</w:t>
      </w:r>
      <w:r w:rsidR="00C105E8">
        <w:t xml:space="preserve">, </w:t>
      </w:r>
      <w:r w:rsidR="002E48BE">
        <w:t>0033</w:t>
      </w:r>
      <w:r w:rsidRPr="00E97400">
        <w:t>)</w:t>
      </w:r>
      <w:r w:rsidR="002E48BE">
        <w:t>.</w:t>
      </w:r>
    </w:p>
    <w:p w14:paraId="182D6C9A" w14:textId="77777777" w:rsidR="002E48BE" w:rsidRDefault="002E48BE" w:rsidP="0047796F">
      <w:pPr>
        <w:pStyle w:val="Paragrafasl"/>
      </w:pPr>
    </w:p>
    <w:p w14:paraId="1CFE352A" w14:textId="1B4E27B9" w:rsidR="002E48BE" w:rsidRPr="00E97400" w:rsidRDefault="002E48BE" w:rsidP="0047796F">
      <w:pPr>
        <w:pStyle w:val="Paragrafasl"/>
      </w:pPr>
      <w:r w:rsidRPr="002E48BE">
        <w:t>F0 miR-124*erkeklerin (ortalama 37, 94±1, 1)</w:t>
      </w:r>
      <w:r w:rsidR="006D0729">
        <w:t xml:space="preserve"> F1 miR-124*erkekler</w:t>
      </w:r>
      <w:r w:rsidR="006D0729" w:rsidRPr="006D0729">
        <w:t>e (ortalama 34, 64 ±2, 07)</w:t>
      </w:r>
      <w:r w:rsidR="006D0729" w:rsidRPr="006D0729">
        <w:rPr>
          <w:rFonts w:eastAsia="SimSun"/>
          <w:kern w:val="3"/>
          <w:lang w:eastAsia="zh-CN" w:bidi="hi-IN"/>
        </w:rPr>
        <w:t xml:space="preserve"> </w:t>
      </w:r>
      <w:r w:rsidR="006D0729" w:rsidRPr="006D0729">
        <w:t>kıyasla ağırlık artışları devam etmektedir</w:t>
      </w:r>
      <w:r w:rsidR="006D0729">
        <w:t xml:space="preserve"> (p=0,0210).</w:t>
      </w:r>
    </w:p>
    <w:p w14:paraId="0FF85987" w14:textId="77777777" w:rsidR="0047796F" w:rsidRDefault="0047796F" w:rsidP="0047796F">
      <w:pPr>
        <w:pStyle w:val="Paragrafboluk"/>
      </w:pPr>
    </w:p>
    <w:p w14:paraId="622E65B0" w14:textId="4AFC90D0" w:rsidR="00443F4A" w:rsidRPr="00E97400" w:rsidRDefault="00443F4A" w:rsidP="0047796F">
      <w:pPr>
        <w:pStyle w:val="Paragrafasl"/>
      </w:pPr>
      <w:r w:rsidRPr="00E97400">
        <w:t>Bu haftada kontrol dişilerin ağırlığındaki hızlı artış dikkati çekmektedir.</w:t>
      </w:r>
      <w:r w:rsidR="0047796F">
        <w:t xml:space="preserve"> </w:t>
      </w:r>
      <w:r w:rsidRPr="00E97400">
        <w:t>Nitekim kontrol erkeklerle ve F0 ve F1 miR-124* dişilerle arasındaki ağırlık farkı bu haftada azalmaya başlamıştır.</w:t>
      </w:r>
    </w:p>
    <w:p w14:paraId="564C47C3" w14:textId="77777777" w:rsidR="0047796F" w:rsidRDefault="0047796F" w:rsidP="0047796F">
      <w:pPr>
        <w:pStyle w:val="Paragrafboluk"/>
      </w:pPr>
    </w:p>
    <w:p w14:paraId="7D0CA3E4" w14:textId="77777777" w:rsidR="00443F4A" w:rsidRDefault="00443F4A" w:rsidP="0047796F">
      <w:pPr>
        <w:pStyle w:val="Paragrafasl"/>
      </w:pPr>
    </w:p>
    <w:p w14:paraId="68F86C5E" w14:textId="61D11900" w:rsidR="00443F4A" w:rsidRDefault="0092111C" w:rsidP="0047796F">
      <w:pPr>
        <w:pStyle w:val="ekilyerleim"/>
        <w:rPr>
          <w:b/>
          <w:color w:val="000000" w:themeColor="text1"/>
        </w:rPr>
      </w:pPr>
      <w:r>
        <w:object w:dxaOrig="5386" w:dyaOrig="4649" w14:anchorId="46212DBF">
          <v:shape id="_x0000_i1031" type="#_x0000_t75" style="width:228pt;height:198.75pt" o:ole="">
            <v:imagedata r:id="rId43" o:title=""/>
          </v:shape>
          <o:OLEObject Type="Embed" ProgID="Prism7.Document" ShapeID="_x0000_i1031" DrawAspect="Content" ObjectID="_1632493124" r:id="rId44"/>
        </w:object>
      </w:r>
    </w:p>
    <w:p w14:paraId="1D624CCF" w14:textId="439C107F" w:rsidR="00443F4A" w:rsidRDefault="0047796F" w:rsidP="0047796F">
      <w:pPr>
        <w:pStyle w:val="ekilyerleim"/>
      </w:pPr>
      <w:bookmarkStart w:id="124" w:name="_Toc534489435"/>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14</w:t>
      </w:r>
      <w:r w:rsidRPr="0047796F">
        <w:rPr>
          <w:b/>
        </w:rPr>
        <w:fldChar w:fldCharType="end"/>
      </w:r>
      <w:r w:rsidRPr="0047796F">
        <w:rPr>
          <w:b/>
        </w:rPr>
        <w:t>.</w:t>
      </w:r>
      <w:r w:rsidR="003F6F90">
        <w:rPr>
          <w:b/>
        </w:rPr>
        <w:t xml:space="preserve"> </w:t>
      </w:r>
      <w:r w:rsidR="00443F4A">
        <w:t xml:space="preserve">Fareler 20 </w:t>
      </w:r>
      <w:r w:rsidR="00443F4A" w:rsidRPr="00E41D25">
        <w:t>haftalıkken gruplar arası ağırlığın kıyaslanması.</w:t>
      </w:r>
      <w:bookmarkEnd w:id="124"/>
    </w:p>
    <w:p w14:paraId="11FB212C" w14:textId="77777777" w:rsidR="00C922C2" w:rsidRDefault="00C922C2" w:rsidP="0047796F">
      <w:pPr>
        <w:pStyle w:val="ekilyerleim"/>
      </w:pPr>
    </w:p>
    <w:p w14:paraId="57FFC099" w14:textId="60E27299" w:rsidR="00C922C2" w:rsidRPr="00E41D25" w:rsidRDefault="00C922C2" w:rsidP="0047796F">
      <w:pPr>
        <w:pStyle w:val="ekilyerleim"/>
      </w:pPr>
      <w:r w:rsidRPr="00986502">
        <w:rPr>
          <w:b/>
        </w:rPr>
        <w:t xml:space="preserve">Tablo </w:t>
      </w:r>
      <w:r>
        <w:rPr>
          <w:b/>
        </w:rPr>
        <w:t>11</w:t>
      </w:r>
      <w:r w:rsidRPr="00986502">
        <w:rPr>
          <w:b/>
          <w:bCs/>
        </w:rPr>
        <w:t>.</w:t>
      </w:r>
      <w:r w:rsidRPr="00986502">
        <w:rPr>
          <w:bCs/>
        </w:rPr>
        <w:t xml:space="preserve"> </w:t>
      </w:r>
      <w:r>
        <w:t xml:space="preserve">Fareler 20 </w:t>
      </w:r>
      <w:r w:rsidRPr="004D4775">
        <w:t>haftalıkken</w:t>
      </w:r>
      <w:r>
        <w:t xml:space="preserve"> ağırlık değerleri</w:t>
      </w:r>
    </w:p>
    <w:tbl>
      <w:tblPr>
        <w:tblStyle w:val="AkGlgeleme-Vurgu19"/>
        <w:tblW w:w="0" w:type="auto"/>
        <w:tblLook w:val="04A0" w:firstRow="1" w:lastRow="0" w:firstColumn="1" w:lastColumn="0" w:noHBand="0" w:noVBand="1"/>
      </w:tblPr>
      <w:tblGrid>
        <w:gridCol w:w="1282"/>
        <w:gridCol w:w="1228"/>
        <w:gridCol w:w="1243"/>
        <w:gridCol w:w="1243"/>
        <w:gridCol w:w="1228"/>
        <w:gridCol w:w="1247"/>
        <w:gridCol w:w="1248"/>
      </w:tblGrid>
      <w:tr w:rsidR="0092111C" w:rsidRPr="000C14C3" w14:paraId="1ECC2A58" w14:textId="77777777" w:rsidTr="008B2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3618DDE4" w14:textId="77777777" w:rsidR="0092111C" w:rsidRPr="000C14C3" w:rsidRDefault="0092111C" w:rsidP="008B27DB">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73054F63"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2DC387D2"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413E4AB2"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0DC46C7A"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438247AE"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7804C35C"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69C7A8DD"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248" w:type="dxa"/>
            <w:vAlign w:val="bottom"/>
          </w:tcPr>
          <w:p w14:paraId="2BA61DA6" w14:textId="77777777" w:rsidR="0092111C" w:rsidRPr="000C14C3" w:rsidRDefault="0092111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92111C" w:rsidRPr="000C14C3" w14:paraId="77E8179C"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9813EEC" w14:textId="77777777" w:rsidR="0092111C" w:rsidRPr="000C14C3" w:rsidRDefault="0092111C"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0E57AC1E"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5472C035"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51448BC4"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4DB2C83A" w14:textId="77777777" w:rsidR="0092111C" w:rsidRPr="00215252"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5EB833BB"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248" w:type="dxa"/>
            <w:vAlign w:val="bottom"/>
          </w:tcPr>
          <w:p w14:paraId="5BA584E4"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w:t>
            </w:r>
          </w:p>
        </w:tc>
      </w:tr>
      <w:tr w:rsidR="0092111C" w:rsidRPr="000C14C3" w14:paraId="0227CA80"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1DDEB462" w14:textId="77777777" w:rsidR="0092111C" w:rsidRPr="000C14C3" w:rsidRDefault="0092111C" w:rsidP="008B27DB">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03BADF0F"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330BF28E"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6C64FC96"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793AFFDF"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6777181A"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8" w:type="dxa"/>
            <w:vAlign w:val="bottom"/>
          </w:tcPr>
          <w:p w14:paraId="5EE494A8"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92111C" w:rsidRPr="000C14C3" w14:paraId="3D9921D4"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4B903F54" w14:textId="77777777" w:rsidR="0092111C" w:rsidRPr="000C14C3" w:rsidRDefault="0092111C"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77DA6782" w14:textId="2E2978A3" w:rsidR="0092111C" w:rsidRPr="00215252"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31,54</w:t>
            </w:r>
          </w:p>
        </w:tc>
        <w:tc>
          <w:tcPr>
            <w:tcW w:w="1243" w:type="dxa"/>
            <w:vAlign w:val="bottom"/>
          </w:tcPr>
          <w:p w14:paraId="10C1EFF3" w14:textId="73D1250F" w:rsidR="0092111C" w:rsidRPr="0092111C"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92111C">
              <w:rPr>
                <w:rFonts w:eastAsia="Calibri"/>
                <w:kern w:val="0"/>
                <w:szCs w:val="22"/>
                <w:lang w:val="en-GB" w:eastAsia="en-US" w:bidi="ar-SA"/>
              </w:rPr>
              <w:t>40,77</w:t>
            </w:r>
          </w:p>
        </w:tc>
        <w:tc>
          <w:tcPr>
            <w:tcW w:w="1243" w:type="dxa"/>
            <w:vAlign w:val="bottom"/>
          </w:tcPr>
          <w:p w14:paraId="7B1EEB35" w14:textId="036E7F24"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34,42</w:t>
            </w:r>
          </w:p>
        </w:tc>
        <w:tc>
          <w:tcPr>
            <w:tcW w:w="1228" w:type="dxa"/>
            <w:vAlign w:val="bottom"/>
          </w:tcPr>
          <w:p w14:paraId="6C32375A" w14:textId="5932B676"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27,02</w:t>
            </w:r>
          </w:p>
        </w:tc>
        <w:tc>
          <w:tcPr>
            <w:tcW w:w="1247" w:type="dxa"/>
            <w:vAlign w:val="bottom"/>
          </w:tcPr>
          <w:p w14:paraId="5D827580" w14:textId="6178B44D"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35,1</w:t>
            </w:r>
          </w:p>
        </w:tc>
        <w:tc>
          <w:tcPr>
            <w:tcW w:w="1248" w:type="dxa"/>
            <w:vAlign w:val="bottom"/>
          </w:tcPr>
          <w:p w14:paraId="70E28870" w14:textId="7F43A666"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29,24</w:t>
            </w:r>
          </w:p>
        </w:tc>
      </w:tr>
      <w:tr w:rsidR="0092111C" w:rsidRPr="000C14C3" w14:paraId="66F67673"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36B3A67F" w14:textId="77777777" w:rsidR="0092111C" w:rsidRPr="000C14C3" w:rsidRDefault="0092111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25071FDE" w14:textId="36213635"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1,357</w:t>
            </w:r>
          </w:p>
        </w:tc>
        <w:tc>
          <w:tcPr>
            <w:tcW w:w="1243" w:type="dxa"/>
            <w:vAlign w:val="bottom"/>
          </w:tcPr>
          <w:p w14:paraId="1D5E574D" w14:textId="5830E46D"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1,477</w:t>
            </w:r>
          </w:p>
        </w:tc>
        <w:tc>
          <w:tcPr>
            <w:tcW w:w="1243" w:type="dxa"/>
            <w:vAlign w:val="bottom"/>
          </w:tcPr>
          <w:p w14:paraId="4747DBAC" w14:textId="1FE4C83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0,8991</w:t>
            </w:r>
          </w:p>
        </w:tc>
        <w:tc>
          <w:tcPr>
            <w:tcW w:w="1228" w:type="dxa"/>
            <w:vAlign w:val="bottom"/>
          </w:tcPr>
          <w:p w14:paraId="2AC31FE4" w14:textId="488992F8"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2,354</w:t>
            </w:r>
          </w:p>
        </w:tc>
        <w:tc>
          <w:tcPr>
            <w:tcW w:w="1247" w:type="dxa"/>
            <w:vAlign w:val="bottom"/>
          </w:tcPr>
          <w:p w14:paraId="1AAB2F78"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248" w:type="dxa"/>
            <w:vAlign w:val="bottom"/>
          </w:tcPr>
          <w:p w14:paraId="3448C691" w14:textId="055C6081"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2,199</w:t>
            </w:r>
          </w:p>
        </w:tc>
      </w:tr>
      <w:tr w:rsidR="0092111C" w:rsidRPr="000C14C3" w14:paraId="36A9B3FE"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82B0873" w14:textId="77777777" w:rsidR="0092111C" w:rsidRPr="000C14C3" w:rsidRDefault="0092111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45EFE21E"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1EC27789"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2570860F"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68D3A545"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1A782E45"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0F93DD9E" w14:textId="77777777" w:rsidR="0092111C" w:rsidRPr="000C14C3" w:rsidRDefault="0092111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92111C" w:rsidRPr="000C14C3" w14:paraId="195C1B3C"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276AD697" w14:textId="77777777" w:rsidR="0092111C" w:rsidRPr="00215252" w:rsidRDefault="0092111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Pr="00215252">
              <w:rPr>
                <w:rFonts w:ascii="Arial" w:eastAsia="Times New Roman" w:hAnsi="Arial" w:cs="Arial"/>
                <w:kern w:val="0"/>
                <w:sz w:val="20"/>
                <w:szCs w:val="20"/>
                <w:lang w:eastAsia="en-US" w:bidi="ar-SA"/>
              </w:rPr>
              <w:t>&lt;0,0001</w:t>
            </w:r>
          </w:p>
          <w:p w14:paraId="48B724FD" w14:textId="77777777" w:rsidR="0092111C" w:rsidRPr="000C14C3" w:rsidRDefault="0092111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3512D859"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2F02B163"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155C01C1"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05BBF3FA"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168B6D67"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7DF0C901" w14:textId="77777777" w:rsidR="0092111C" w:rsidRPr="000C14C3" w:rsidRDefault="0092111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6428148B" w14:textId="77777777" w:rsidR="000B1B35" w:rsidRDefault="000B1B35" w:rsidP="00276BC5">
      <w:pPr>
        <w:pStyle w:val="Paragrafasl"/>
      </w:pPr>
    </w:p>
    <w:p w14:paraId="4A93C09D" w14:textId="77777777" w:rsidR="00276BC5" w:rsidRPr="00276BC5" w:rsidRDefault="00276BC5" w:rsidP="00276BC5">
      <w:pPr>
        <w:pStyle w:val="Paragrafasl"/>
      </w:pPr>
      <w:r w:rsidRPr="00276BC5">
        <w:lastRenderedPageBreak/>
        <w:t xml:space="preserve">P değeri </w:t>
      </w:r>
      <w:proofErr w:type="spellStart"/>
      <w:proofErr w:type="gramStart"/>
      <w:r w:rsidRPr="00276BC5">
        <w:t>hesaplanırken,paramutant</w:t>
      </w:r>
      <w:proofErr w:type="spellEnd"/>
      <w:proofErr w:type="gramEnd"/>
      <w:r w:rsidRPr="00276BC5">
        <w:t xml:space="preserve"> dişilerde yeterli örnek sayısı olmadığı için istatistiksel hesaplamaya dahil </w:t>
      </w:r>
      <w:proofErr w:type="spellStart"/>
      <w:r w:rsidRPr="00276BC5">
        <w:t>edilmemişlerdir.İstatistik</w:t>
      </w:r>
      <w:proofErr w:type="spellEnd"/>
      <w:r w:rsidRPr="00276BC5">
        <w:t xml:space="preserve">, </w:t>
      </w:r>
      <w:proofErr w:type="spellStart"/>
      <w:r w:rsidRPr="00276BC5">
        <w:t>paramutant</w:t>
      </w:r>
      <w:proofErr w:type="spellEnd"/>
      <w:r w:rsidRPr="00276BC5">
        <w:t xml:space="preserve"> erkekler ve kontrolleri üzerinden yapılmıştır.</w:t>
      </w:r>
    </w:p>
    <w:p w14:paraId="772CA573" w14:textId="77777777" w:rsidR="00276BC5" w:rsidRPr="005D016B" w:rsidRDefault="00276BC5" w:rsidP="0047796F">
      <w:pPr>
        <w:pStyle w:val="Paragrafasl"/>
      </w:pPr>
    </w:p>
    <w:p w14:paraId="5D8DF85A" w14:textId="392FFEC7" w:rsidR="00443F4A" w:rsidRPr="00E97400" w:rsidRDefault="00443F4A" w:rsidP="0047796F">
      <w:pPr>
        <w:pStyle w:val="Paragrafasl"/>
      </w:pPr>
      <w:r w:rsidRPr="00E97400">
        <w:t>20.</w:t>
      </w:r>
      <w:r w:rsidR="0047796F">
        <w:t xml:space="preserve"> </w:t>
      </w:r>
      <w:r w:rsidRPr="00E97400">
        <w:t>haftaya gelindiğinde; 16.</w:t>
      </w:r>
      <w:r w:rsidR="0047796F">
        <w:t xml:space="preserve"> </w:t>
      </w:r>
      <w:r w:rsidRPr="00E97400">
        <w:t>haftada azalmaya başlayan kontrol erkekler ve kontrol dişiler arası fark yeniden belirmeye başlamıştır.</w:t>
      </w:r>
      <w:r w:rsidR="0047796F">
        <w:t xml:space="preserve"> </w:t>
      </w:r>
      <w:r w:rsidR="00324DF0">
        <w:t>İstatistiksel anlamlılıklar önceki haftalardaki ile aynı şekilde devam etmektedir</w:t>
      </w:r>
      <w:r w:rsidR="00E57991">
        <w:t xml:space="preserve"> (şekil 14)</w:t>
      </w:r>
      <w:r w:rsidR="00324DF0">
        <w:t>.</w:t>
      </w:r>
    </w:p>
    <w:p w14:paraId="43F4F3BD" w14:textId="77777777" w:rsidR="0047796F" w:rsidRDefault="0047796F" w:rsidP="0047796F">
      <w:pPr>
        <w:pStyle w:val="Paragrafboluk"/>
      </w:pPr>
    </w:p>
    <w:p w14:paraId="2A7D7EDF" w14:textId="07CCF942" w:rsidR="00443F4A" w:rsidRDefault="00443F4A" w:rsidP="0047796F">
      <w:pPr>
        <w:pStyle w:val="Paragrafasl"/>
      </w:pPr>
      <w:r w:rsidRPr="00E97400">
        <w:t>F0 miR-124*erkeklerin</w:t>
      </w:r>
      <w:r w:rsidR="00F77E48">
        <w:t xml:space="preserve"> </w:t>
      </w:r>
      <w:r w:rsidRPr="00E97400">
        <w:t>(ortalama 40</w:t>
      </w:r>
      <w:r w:rsidR="00C105E8">
        <w:t xml:space="preserve">, </w:t>
      </w:r>
      <w:r w:rsidRPr="00E97400">
        <w:t>77±1</w:t>
      </w:r>
      <w:r w:rsidR="00C105E8">
        <w:t xml:space="preserve">, </w:t>
      </w:r>
      <w:r w:rsidRPr="00E97400">
        <w:t>5) kontrol erkeklere</w:t>
      </w:r>
      <w:r w:rsidR="00F77E48">
        <w:t xml:space="preserve"> </w:t>
      </w:r>
      <w:r w:rsidRPr="00E97400">
        <w:t>(ortalama 31</w:t>
      </w:r>
      <w:r w:rsidR="00C105E8">
        <w:t xml:space="preserve">, </w:t>
      </w:r>
      <w:r w:rsidRPr="00E97400">
        <w:t>54±1</w:t>
      </w:r>
      <w:r w:rsidR="00C105E8">
        <w:t xml:space="preserve">, </w:t>
      </w:r>
      <w:r w:rsidRPr="00E97400">
        <w:t>3)</w:t>
      </w:r>
      <w:r w:rsidR="00276BC5">
        <w:t xml:space="preserve"> </w:t>
      </w:r>
      <w:r w:rsidRPr="00E97400">
        <w:t>kıyasla ağırlık artışları devam etmektedir</w:t>
      </w:r>
      <w:r w:rsidR="00F77E48">
        <w:t xml:space="preserve"> </w:t>
      </w:r>
      <w:r w:rsidRPr="00E97400">
        <w:t>(p&lt;0</w:t>
      </w:r>
      <w:r w:rsidR="00C105E8">
        <w:t xml:space="preserve">, </w:t>
      </w:r>
      <w:r w:rsidRPr="00E97400">
        <w:t>0001).</w:t>
      </w:r>
    </w:p>
    <w:p w14:paraId="5D8308B4" w14:textId="77777777" w:rsidR="00276BC5" w:rsidRPr="00E97400" w:rsidRDefault="00276BC5" w:rsidP="0047796F">
      <w:pPr>
        <w:pStyle w:val="Paragrafasl"/>
      </w:pPr>
    </w:p>
    <w:p w14:paraId="6A01E116" w14:textId="77777777" w:rsidR="003B4754" w:rsidRDefault="003B4754" w:rsidP="0047796F">
      <w:pPr>
        <w:pStyle w:val="Paragrafasl"/>
      </w:pPr>
      <w:r w:rsidRPr="003B4754">
        <w:t>F1 miR-124*erkeklerin (ortalama 34, 42±0, 9</w:t>
      </w:r>
      <w:proofErr w:type="gramStart"/>
      <w:r w:rsidRPr="003B4754">
        <w:t>) )</w:t>
      </w:r>
      <w:proofErr w:type="gramEnd"/>
      <w:r w:rsidRPr="003B4754">
        <w:t xml:space="preserve"> ) kontrol erkeklere (ortalama 31, 54±1, 3) kıyasla ağırlık artışları devam etmektedir (p=0,0256).</w:t>
      </w:r>
    </w:p>
    <w:p w14:paraId="58435BD1" w14:textId="77777777" w:rsidR="003B4754" w:rsidRDefault="003B4754" w:rsidP="0047796F">
      <w:pPr>
        <w:pStyle w:val="Paragrafasl"/>
      </w:pPr>
    </w:p>
    <w:p w14:paraId="2B78F340" w14:textId="65250525" w:rsidR="00443F4A" w:rsidRPr="00E97400" w:rsidRDefault="00276BC5" w:rsidP="0047796F">
      <w:pPr>
        <w:pStyle w:val="Paragrafasl"/>
      </w:pPr>
      <w:r>
        <w:t>F0 miR-124*erkekler</w:t>
      </w:r>
      <w:r w:rsidR="00F77E48">
        <w:t xml:space="preserve"> </w:t>
      </w:r>
      <w:r w:rsidR="00443F4A" w:rsidRPr="00E97400">
        <w:t>(ortalama 40</w:t>
      </w:r>
      <w:r w:rsidR="00C105E8">
        <w:t xml:space="preserve">, </w:t>
      </w:r>
      <w:r w:rsidR="00443F4A" w:rsidRPr="00E97400">
        <w:t>77±1</w:t>
      </w:r>
      <w:r w:rsidR="00C105E8">
        <w:t xml:space="preserve">, </w:t>
      </w:r>
      <w:r w:rsidR="00443F4A" w:rsidRPr="00E97400">
        <w:t>5) F1 miR-124*erkeklerle (ortalama 34</w:t>
      </w:r>
      <w:r w:rsidR="00C105E8">
        <w:t xml:space="preserve">, </w:t>
      </w:r>
      <w:r w:rsidR="00443F4A" w:rsidRPr="00E97400">
        <w:t>42±0</w:t>
      </w:r>
      <w:r w:rsidR="00C105E8">
        <w:t xml:space="preserve">, </w:t>
      </w:r>
      <w:r w:rsidR="00443F4A" w:rsidRPr="00E97400">
        <w:t xml:space="preserve">9) kıyaslandığında F0 gruptaki artış F1 e göre istatistiki olarak </w:t>
      </w:r>
      <w:r>
        <w:t xml:space="preserve">yine </w:t>
      </w:r>
      <w:r w:rsidR="00443F4A" w:rsidRPr="00E97400">
        <w:t>anlamlı tespit edilmiştir</w:t>
      </w:r>
      <w:r w:rsidR="00F77E48">
        <w:t xml:space="preserve"> </w:t>
      </w:r>
      <w:r w:rsidR="00443F4A" w:rsidRPr="00E97400">
        <w:t>(p</w:t>
      </w:r>
      <w:r w:rsidR="00422894" w:rsidRPr="00422894">
        <w:t>&lt;0, 0001).</w:t>
      </w:r>
    </w:p>
    <w:p w14:paraId="27378256" w14:textId="77777777" w:rsidR="0047796F" w:rsidRDefault="0047796F" w:rsidP="0047796F">
      <w:pPr>
        <w:pStyle w:val="Paragrafboluk"/>
      </w:pPr>
    </w:p>
    <w:p w14:paraId="178FED91" w14:textId="77777777" w:rsidR="0047796F" w:rsidRDefault="0047796F" w:rsidP="0047796F">
      <w:pPr>
        <w:pStyle w:val="Paragrafboluk"/>
      </w:pPr>
    </w:p>
    <w:p w14:paraId="5ACC11FC" w14:textId="77777777" w:rsidR="00443F4A" w:rsidRDefault="00443F4A" w:rsidP="0047796F">
      <w:pPr>
        <w:pStyle w:val="Paragrafasl"/>
      </w:pPr>
    </w:p>
    <w:p w14:paraId="61DADF84" w14:textId="23AECFFA" w:rsidR="00443F4A" w:rsidRDefault="00324DF0" w:rsidP="0047796F">
      <w:pPr>
        <w:pStyle w:val="ekilyerleim"/>
      </w:pPr>
      <w:r>
        <w:object w:dxaOrig="5386" w:dyaOrig="4649" w14:anchorId="0764894A">
          <v:shape id="_x0000_i1032" type="#_x0000_t75" style="width:228pt;height:198.75pt" o:ole="">
            <v:imagedata r:id="rId45" o:title=""/>
          </v:shape>
          <o:OLEObject Type="Embed" ProgID="Prism7.Document" ShapeID="_x0000_i1032" DrawAspect="Content" ObjectID="_1632493125" r:id="rId46"/>
        </w:object>
      </w:r>
    </w:p>
    <w:p w14:paraId="24BDA52B" w14:textId="332A015F" w:rsidR="00443F4A" w:rsidRDefault="0047796F" w:rsidP="0047796F">
      <w:pPr>
        <w:pStyle w:val="ekilyerleim"/>
      </w:pPr>
      <w:bookmarkStart w:id="125" w:name="_Toc534489436"/>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15</w:t>
      </w:r>
      <w:r w:rsidRPr="0047796F">
        <w:rPr>
          <w:b/>
        </w:rPr>
        <w:fldChar w:fldCharType="end"/>
      </w:r>
      <w:r w:rsidRPr="0047796F">
        <w:rPr>
          <w:b/>
        </w:rPr>
        <w:t>.</w:t>
      </w:r>
      <w:r w:rsidR="003F6F90">
        <w:rPr>
          <w:b/>
        </w:rPr>
        <w:t xml:space="preserve"> </w:t>
      </w:r>
      <w:r w:rsidR="00443F4A">
        <w:t>Fareler 24</w:t>
      </w:r>
      <w:r w:rsidR="00443F4A" w:rsidRPr="00E41D25">
        <w:t xml:space="preserve"> haftalıkken gruplar arası ağırlığın kıyaslanması.</w:t>
      </w:r>
      <w:bookmarkEnd w:id="125"/>
    </w:p>
    <w:p w14:paraId="6F8E3507" w14:textId="77777777" w:rsidR="000B1B35" w:rsidRDefault="000B1B35" w:rsidP="0047796F">
      <w:pPr>
        <w:pStyle w:val="ekilyerleim"/>
      </w:pPr>
    </w:p>
    <w:p w14:paraId="3D9534A5" w14:textId="77777777" w:rsidR="000B1B35" w:rsidRDefault="000B1B35" w:rsidP="0047796F">
      <w:pPr>
        <w:pStyle w:val="ekilyerleim"/>
      </w:pPr>
    </w:p>
    <w:p w14:paraId="098FDFED" w14:textId="1EADA52C" w:rsidR="000B1B35" w:rsidRPr="00E41D25" w:rsidRDefault="000B1B35" w:rsidP="000B1B35">
      <w:pPr>
        <w:pStyle w:val="ekilyerleim"/>
      </w:pPr>
      <w:r w:rsidRPr="00986502">
        <w:rPr>
          <w:b/>
        </w:rPr>
        <w:lastRenderedPageBreak/>
        <w:t xml:space="preserve">Tablo </w:t>
      </w:r>
      <w:r>
        <w:rPr>
          <w:b/>
        </w:rPr>
        <w:t>12</w:t>
      </w:r>
      <w:r w:rsidRPr="00986502">
        <w:rPr>
          <w:b/>
          <w:bCs/>
        </w:rPr>
        <w:t>.</w:t>
      </w:r>
      <w:r w:rsidRPr="00986502">
        <w:rPr>
          <w:bCs/>
        </w:rPr>
        <w:t xml:space="preserve"> </w:t>
      </w:r>
      <w:r>
        <w:t xml:space="preserve">Fareler 24 </w:t>
      </w:r>
      <w:r w:rsidRPr="004D4775">
        <w:t>haftalıkken</w:t>
      </w:r>
      <w:r>
        <w:t xml:space="preserve"> ağırlık değerleri</w:t>
      </w:r>
    </w:p>
    <w:p w14:paraId="70A9027B" w14:textId="77777777" w:rsidR="000B1B35" w:rsidRPr="00E41D25" w:rsidRDefault="000B1B35" w:rsidP="0047796F">
      <w:pPr>
        <w:pStyle w:val="ekilyerleim"/>
      </w:pPr>
    </w:p>
    <w:tbl>
      <w:tblPr>
        <w:tblStyle w:val="AkGlgeleme-Vurgu19"/>
        <w:tblW w:w="0" w:type="auto"/>
        <w:tblLook w:val="04A0" w:firstRow="1" w:lastRow="0" w:firstColumn="1" w:lastColumn="0" w:noHBand="0" w:noVBand="1"/>
      </w:tblPr>
      <w:tblGrid>
        <w:gridCol w:w="1282"/>
        <w:gridCol w:w="1228"/>
        <w:gridCol w:w="1243"/>
        <w:gridCol w:w="1243"/>
        <w:gridCol w:w="1228"/>
        <w:gridCol w:w="1247"/>
      </w:tblGrid>
      <w:tr w:rsidR="00324DF0" w:rsidRPr="000C14C3" w14:paraId="0D48C5CB" w14:textId="77777777" w:rsidTr="008B2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0D88599" w14:textId="77777777" w:rsidR="00324DF0" w:rsidRPr="000C14C3" w:rsidRDefault="00324DF0" w:rsidP="008B27DB">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5D89EED6"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F9C60AF"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7D35E459"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1786352D"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12B2C928"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FDBB3C8"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5A8CFEF5" w14:textId="77777777" w:rsidR="00324DF0" w:rsidRPr="000C14C3" w:rsidRDefault="00324DF0"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r>
      <w:tr w:rsidR="00324DF0" w:rsidRPr="000C14C3" w14:paraId="5369B079"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3BD8C25B" w14:textId="77777777" w:rsidR="00324DF0" w:rsidRPr="000C14C3" w:rsidRDefault="00324DF0"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05A4ED16"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2328182C"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543405C8"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6ACEB387" w14:textId="77777777" w:rsidR="00324DF0" w:rsidRPr="00215252"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16CA3523"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r>
      <w:tr w:rsidR="00324DF0" w:rsidRPr="000C14C3" w14:paraId="44C86BAD"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18A3EB59" w14:textId="77777777" w:rsidR="00324DF0" w:rsidRPr="000C14C3" w:rsidRDefault="00324DF0" w:rsidP="008B27DB">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6388838E"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072BD0B5"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36F2555E"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09C1D809"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6C897F6C"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324DF0" w:rsidRPr="000C14C3" w14:paraId="48A2ED76"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7D7ACE1" w14:textId="77777777" w:rsidR="00324DF0" w:rsidRPr="000C14C3" w:rsidRDefault="00324DF0"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08101633" w14:textId="3772ABA3" w:rsidR="00324DF0" w:rsidRPr="00215252"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31,84</w:t>
            </w:r>
          </w:p>
        </w:tc>
        <w:tc>
          <w:tcPr>
            <w:tcW w:w="1243" w:type="dxa"/>
            <w:vAlign w:val="bottom"/>
          </w:tcPr>
          <w:p w14:paraId="6C304990" w14:textId="6B41441C" w:rsidR="00324DF0" w:rsidRPr="00324DF0"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sidRPr="00324DF0">
              <w:rPr>
                <w:rFonts w:ascii="Arial" w:eastAsia="Calibri" w:hAnsi="Arial" w:cs="Arial"/>
                <w:kern w:val="0"/>
                <w:sz w:val="20"/>
                <w:szCs w:val="20"/>
                <w:lang w:val="en-GB" w:eastAsia="en-US" w:bidi="ar-SA"/>
              </w:rPr>
              <w:t>41,68</w:t>
            </w:r>
          </w:p>
        </w:tc>
        <w:tc>
          <w:tcPr>
            <w:tcW w:w="1243" w:type="dxa"/>
            <w:vAlign w:val="bottom"/>
          </w:tcPr>
          <w:p w14:paraId="13830B82" w14:textId="57871814"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38,54</w:t>
            </w:r>
          </w:p>
        </w:tc>
        <w:tc>
          <w:tcPr>
            <w:tcW w:w="1228" w:type="dxa"/>
            <w:vAlign w:val="bottom"/>
          </w:tcPr>
          <w:p w14:paraId="255D26D0" w14:textId="10A28064"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28,82</w:t>
            </w:r>
          </w:p>
        </w:tc>
        <w:tc>
          <w:tcPr>
            <w:tcW w:w="1247" w:type="dxa"/>
            <w:vAlign w:val="bottom"/>
          </w:tcPr>
          <w:p w14:paraId="01A6AFF7" w14:textId="48BEAF3B"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32,5</w:t>
            </w:r>
          </w:p>
        </w:tc>
      </w:tr>
      <w:tr w:rsidR="00324DF0" w:rsidRPr="000C14C3" w14:paraId="44715756"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2D7CB03E" w14:textId="77777777" w:rsidR="00324DF0" w:rsidRPr="000C14C3" w:rsidRDefault="00324DF0"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23821557" w14:textId="6789A14F"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1,294</w:t>
            </w:r>
          </w:p>
        </w:tc>
        <w:tc>
          <w:tcPr>
            <w:tcW w:w="1243" w:type="dxa"/>
            <w:vAlign w:val="bottom"/>
          </w:tcPr>
          <w:p w14:paraId="507963C6" w14:textId="11CBE814"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1,547</w:t>
            </w:r>
          </w:p>
        </w:tc>
        <w:tc>
          <w:tcPr>
            <w:tcW w:w="1243" w:type="dxa"/>
            <w:vAlign w:val="bottom"/>
          </w:tcPr>
          <w:p w14:paraId="5BF59378" w14:textId="6181FA36"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0,3723</w:t>
            </w:r>
          </w:p>
        </w:tc>
        <w:tc>
          <w:tcPr>
            <w:tcW w:w="1228" w:type="dxa"/>
            <w:vAlign w:val="bottom"/>
          </w:tcPr>
          <w:p w14:paraId="77275C0D" w14:textId="782D72BC"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2,569</w:t>
            </w:r>
          </w:p>
        </w:tc>
        <w:tc>
          <w:tcPr>
            <w:tcW w:w="1247" w:type="dxa"/>
            <w:vAlign w:val="bottom"/>
          </w:tcPr>
          <w:p w14:paraId="3C03496C"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324DF0" w:rsidRPr="000C14C3" w14:paraId="708DD22B"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4B305409" w14:textId="77777777" w:rsidR="00324DF0" w:rsidRPr="000C14C3" w:rsidRDefault="00324DF0"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1814B649"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6DA1E044"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7625710F"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156F3CEB"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6780CF92" w14:textId="77777777" w:rsidR="00324DF0" w:rsidRPr="000C14C3" w:rsidRDefault="00324DF0"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324DF0" w:rsidRPr="000C14C3" w14:paraId="33FF884E"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0BC4B8C1" w14:textId="77777777" w:rsidR="00324DF0" w:rsidRPr="00215252" w:rsidRDefault="00324DF0"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Pr="00215252">
              <w:rPr>
                <w:rFonts w:ascii="Arial" w:eastAsia="Times New Roman" w:hAnsi="Arial" w:cs="Arial"/>
                <w:kern w:val="0"/>
                <w:sz w:val="20"/>
                <w:szCs w:val="20"/>
                <w:lang w:eastAsia="en-US" w:bidi="ar-SA"/>
              </w:rPr>
              <w:t>&lt;0,0001</w:t>
            </w:r>
          </w:p>
          <w:p w14:paraId="14F084A1" w14:textId="77777777" w:rsidR="00324DF0" w:rsidRPr="000C14C3" w:rsidRDefault="00324DF0"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6A1CD706"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6F71E668"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7FA10CD4"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6076142E"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2CF10998" w14:textId="77777777" w:rsidR="00324DF0" w:rsidRPr="000C14C3" w:rsidRDefault="00324DF0"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44E3C9D5" w14:textId="77777777" w:rsidR="00DF7BEC" w:rsidRPr="00276BC5" w:rsidRDefault="00DF7BEC" w:rsidP="00DF7BEC">
      <w:pPr>
        <w:pStyle w:val="Paragrafasl"/>
      </w:pPr>
      <w:r w:rsidRPr="00276BC5">
        <w:t xml:space="preserve">P değeri </w:t>
      </w:r>
      <w:proofErr w:type="spellStart"/>
      <w:proofErr w:type="gramStart"/>
      <w:r w:rsidRPr="00276BC5">
        <w:t>hesaplanırken,paramutant</w:t>
      </w:r>
      <w:proofErr w:type="spellEnd"/>
      <w:proofErr w:type="gramEnd"/>
      <w:r w:rsidRPr="00276BC5">
        <w:t xml:space="preserve"> dişilerde yeterli örnek sayısı olmadığı için istatistiksel hesaplamaya dahil </w:t>
      </w:r>
      <w:proofErr w:type="spellStart"/>
      <w:r w:rsidRPr="00276BC5">
        <w:t>edilmemişlerdir.İstatistik</w:t>
      </w:r>
      <w:proofErr w:type="spellEnd"/>
      <w:r w:rsidRPr="00276BC5">
        <w:t xml:space="preserve">, </w:t>
      </w:r>
      <w:proofErr w:type="spellStart"/>
      <w:r w:rsidRPr="00276BC5">
        <w:t>paramutant</w:t>
      </w:r>
      <w:proofErr w:type="spellEnd"/>
      <w:r w:rsidRPr="00276BC5">
        <w:t xml:space="preserve"> erkekler ve kontrolleri üzerinden yapılmıştır.</w:t>
      </w:r>
    </w:p>
    <w:p w14:paraId="6D836CFB" w14:textId="77777777" w:rsidR="0047796F" w:rsidRDefault="0047796F" w:rsidP="0047796F">
      <w:pPr>
        <w:pStyle w:val="Paragrafasl"/>
      </w:pPr>
    </w:p>
    <w:p w14:paraId="1A7630C6" w14:textId="65F8C05C" w:rsidR="00443F4A" w:rsidRDefault="00443F4A" w:rsidP="0047796F">
      <w:pPr>
        <w:pStyle w:val="Paragrafasl"/>
      </w:pPr>
      <w:r w:rsidRPr="00E97400">
        <w:t>24.</w:t>
      </w:r>
      <w:r w:rsidR="0047796F">
        <w:t xml:space="preserve"> </w:t>
      </w:r>
      <w:r w:rsidRPr="00E97400">
        <w:t>haftaya gelindiğinde F1 miR-124* dişi çiftleşmeye alındığı için değerlendirme yapılamamıştır.</w:t>
      </w:r>
    </w:p>
    <w:p w14:paraId="4FCBA115" w14:textId="77777777" w:rsidR="00E57991" w:rsidRPr="00E97400" w:rsidRDefault="00E57991" w:rsidP="0047796F">
      <w:pPr>
        <w:pStyle w:val="Paragrafasl"/>
      </w:pPr>
    </w:p>
    <w:p w14:paraId="12F867E9" w14:textId="635F07FD" w:rsidR="0047796F" w:rsidRDefault="00B74D54" w:rsidP="00E57991">
      <w:pPr>
        <w:pStyle w:val="Paragrafasl"/>
      </w:pPr>
      <w:r>
        <w:t xml:space="preserve">Fareler 24 </w:t>
      </w:r>
      <w:r w:rsidR="00E57991" w:rsidRPr="00E97400">
        <w:t>haftalıkken yapılan kilo takibi sonuçlarına göre</w:t>
      </w:r>
      <w:r w:rsidR="00E57991">
        <w:t xml:space="preserve"> (şekil 15);</w:t>
      </w:r>
    </w:p>
    <w:p w14:paraId="4339E0B7" w14:textId="5A1AE46B" w:rsidR="00443F4A" w:rsidRPr="00E97400" w:rsidRDefault="00443F4A" w:rsidP="0047796F">
      <w:pPr>
        <w:pStyle w:val="Paragrafasl"/>
      </w:pPr>
      <w:r w:rsidRPr="00E97400">
        <w:t>F0 miR-124*erkeklerin</w:t>
      </w:r>
      <w:r w:rsidR="00F77E48">
        <w:t xml:space="preserve"> </w:t>
      </w:r>
      <w:r w:rsidRPr="00E97400">
        <w:t>(ortalama 41</w:t>
      </w:r>
      <w:r w:rsidR="00C105E8">
        <w:t xml:space="preserve">, </w:t>
      </w:r>
      <w:r w:rsidRPr="00E97400">
        <w:t>68±1</w:t>
      </w:r>
      <w:r w:rsidR="00C105E8">
        <w:t xml:space="preserve">, </w:t>
      </w:r>
      <w:r w:rsidRPr="00E97400">
        <w:t>5) kontrol erkeklere</w:t>
      </w:r>
      <w:r w:rsidR="00F77E48">
        <w:t xml:space="preserve"> </w:t>
      </w:r>
      <w:r w:rsidRPr="00E97400">
        <w:t>(ortalama 31</w:t>
      </w:r>
      <w:r w:rsidR="00C105E8">
        <w:t xml:space="preserve">, </w:t>
      </w:r>
      <w:r w:rsidRPr="00E97400">
        <w:t>84 ±1</w:t>
      </w:r>
      <w:r w:rsidR="00C105E8">
        <w:t xml:space="preserve">, </w:t>
      </w:r>
      <w:r w:rsidRPr="00E97400">
        <w:t>3) kıyasla ağırlık artışları devam etmektedir</w:t>
      </w:r>
      <w:r w:rsidR="00F77E48">
        <w:t xml:space="preserve"> </w:t>
      </w:r>
      <w:r w:rsidRPr="00E97400">
        <w:t>(p&lt;0</w:t>
      </w:r>
      <w:r w:rsidR="00C105E8">
        <w:t xml:space="preserve">, </w:t>
      </w:r>
      <w:r w:rsidRPr="00E97400">
        <w:t>0001).</w:t>
      </w:r>
    </w:p>
    <w:p w14:paraId="5EB70AFE" w14:textId="77777777" w:rsidR="0047796F" w:rsidRDefault="0047796F" w:rsidP="0047796F">
      <w:pPr>
        <w:pStyle w:val="Paragrafboluk"/>
      </w:pPr>
    </w:p>
    <w:p w14:paraId="17952E17" w14:textId="790BCAD1" w:rsidR="00552F32" w:rsidRDefault="00552F32" w:rsidP="00552F32">
      <w:pPr>
        <w:pStyle w:val="Paragrafasl"/>
      </w:pPr>
      <w:r w:rsidRPr="00E97400">
        <w:t>F1 miR-124*erkekler</w:t>
      </w:r>
      <w:r>
        <w:t xml:space="preserve"> </w:t>
      </w:r>
      <w:r w:rsidRPr="00E97400">
        <w:t>(ortalama 38</w:t>
      </w:r>
      <w:r>
        <w:t xml:space="preserve">, </w:t>
      </w:r>
      <w:r w:rsidRPr="00E97400">
        <w:t>54±0</w:t>
      </w:r>
      <w:r>
        <w:t xml:space="preserve">, </w:t>
      </w:r>
      <w:r w:rsidRPr="00E97400">
        <w:t>4) kontrol erkekler</w:t>
      </w:r>
      <w:r>
        <w:t xml:space="preserve">le </w:t>
      </w:r>
      <w:r w:rsidRPr="00E97400">
        <w:t>(ortalama 31</w:t>
      </w:r>
      <w:r>
        <w:t xml:space="preserve">, </w:t>
      </w:r>
      <w:r w:rsidRPr="00E97400">
        <w:t>84 ±1</w:t>
      </w:r>
      <w:r>
        <w:t xml:space="preserve">, </w:t>
      </w:r>
      <w:r w:rsidRPr="00E97400">
        <w:t xml:space="preserve">3) kıyaslandığında F1 miR-124*erkeklerin olduğu grupta yine devam eden istatistiksel </w:t>
      </w:r>
      <w:r w:rsidR="00CB34A6">
        <w:t xml:space="preserve">anlamlı </w:t>
      </w:r>
      <w:r w:rsidRPr="00E97400">
        <w:t>bir artış söz konusudur</w:t>
      </w:r>
      <w:r>
        <w:t xml:space="preserve"> </w:t>
      </w:r>
      <w:r w:rsidRPr="00E97400">
        <w:t>(p=0</w:t>
      </w:r>
      <w:r>
        <w:t>, 0002</w:t>
      </w:r>
      <w:r w:rsidRPr="00E97400">
        <w:t>)</w:t>
      </w:r>
      <w:r>
        <w:t>.</w:t>
      </w:r>
    </w:p>
    <w:p w14:paraId="5115F382" w14:textId="77777777" w:rsidR="00552F32" w:rsidRPr="00E97400" w:rsidRDefault="00552F32" w:rsidP="00552F32">
      <w:pPr>
        <w:pStyle w:val="Paragrafasl"/>
      </w:pPr>
    </w:p>
    <w:p w14:paraId="0347F07C" w14:textId="2111D86D" w:rsidR="0047796F" w:rsidRDefault="00552F32" w:rsidP="00552F32">
      <w:pPr>
        <w:pStyle w:val="Paragrafasl"/>
      </w:pPr>
      <w:r w:rsidRPr="00E97400">
        <w:t>F0 miR-124*erkeklerin</w:t>
      </w:r>
      <w:r>
        <w:t xml:space="preserve"> </w:t>
      </w:r>
      <w:r w:rsidRPr="00E97400">
        <w:t>(ortalama 41</w:t>
      </w:r>
      <w:r>
        <w:t xml:space="preserve">, </w:t>
      </w:r>
      <w:r w:rsidRPr="00E97400">
        <w:t>68±1</w:t>
      </w:r>
      <w:r>
        <w:t xml:space="preserve">, </w:t>
      </w:r>
      <w:r w:rsidRPr="00E97400">
        <w:t>5)</w:t>
      </w:r>
      <w:r>
        <w:t xml:space="preserve"> </w:t>
      </w:r>
      <w:r w:rsidRPr="00E97400">
        <w:t>F1 miR-124*erkekler</w:t>
      </w:r>
      <w:r>
        <w:t xml:space="preserve">e </w:t>
      </w:r>
      <w:r w:rsidRPr="00E97400">
        <w:t>(ortalama 38</w:t>
      </w:r>
      <w:r>
        <w:t xml:space="preserve">, </w:t>
      </w:r>
      <w:r w:rsidRPr="00E97400">
        <w:t>54±0</w:t>
      </w:r>
      <w:r>
        <w:t xml:space="preserve">, </w:t>
      </w:r>
      <w:r w:rsidRPr="00E97400">
        <w:t>4)</w:t>
      </w:r>
      <w:r>
        <w:t xml:space="preserve"> kıyasla ağırlık artışları aynı şekilde devam etmektedir ve istatistiksel olarak anlamlıdır (p=0,0212).</w:t>
      </w:r>
    </w:p>
    <w:p w14:paraId="4327B7AC" w14:textId="77777777" w:rsidR="00443F4A" w:rsidRDefault="00443F4A" w:rsidP="0047796F">
      <w:pPr>
        <w:pStyle w:val="Paragrafasl"/>
      </w:pPr>
    </w:p>
    <w:p w14:paraId="65BE2D14" w14:textId="79E9FE60" w:rsidR="00443F4A" w:rsidRDefault="00DF7BEC" w:rsidP="0047796F">
      <w:pPr>
        <w:pStyle w:val="ekilyerleim"/>
      </w:pPr>
      <w:r>
        <w:object w:dxaOrig="5400" w:dyaOrig="4639" w14:anchorId="329C23C2">
          <v:shape id="_x0000_i1033" type="#_x0000_t75" style="width:231pt;height:198.75pt" o:ole="">
            <v:imagedata r:id="rId47" o:title=""/>
          </v:shape>
          <o:OLEObject Type="Embed" ProgID="Prism7.Document" ShapeID="_x0000_i1033" DrawAspect="Content" ObjectID="_1632493126" r:id="rId48"/>
        </w:object>
      </w:r>
    </w:p>
    <w:p w14:paraId="1518252F" w14:textId="72F3BACF" w:rsidR="00DF7BEC" w:rsidRDefault="0047796F" w:rsidP="00C747BC">
      <w:pPr>
        <w:pStyle w:val="ekilyerleim"/>
      </w:pPr>
      <w:bookmarkStart w:id="126" w:name="_Toc534489437"/>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16</w:t>
      </w:r>
      <w:r w:rsidRPr="0047796F">
        <w:rPr>
          <w:b/>
        </w:rPr>
        <w:fldChar w:fldCharType="end"/>
      </w:r>
      <w:r w:rsidRPr="0047796F">
        <w:rPr>
          <w:b/>
        </w:rPr>
        <w:t>.</w:t>
      </w:r>
      <w:r w:rsidR="003F6F90">
        <w:t xml:space="preserve"> </w:t>
      </w:r>
      <w:r w:rsidR="00443F4A" w:rsidRPr="00E97400">
        <w:t>Fareler 28 haftalıkken gruplar arası ağırlığın kıyaslanması.</w:t>
      </w:r>
      <w:bookmarkEnd w:id="126"/>
    </w:p>
    <w:p w14:paraId="0B52832D" w14:textId="77777777" w:rsidR="00C747BC" w:rsidRDefault="00C747BC" w:rsidP="00C747BC">
      <w:pPr>
        <w:pStyle w:val="ekilyerleim"/>
      </w:pPr>
    </w:p>
    <w:p w14:paraId="5F09F769" w14:textId="70200F1D" w:rsidR="00DF7BEC" w:rsidRPr="00E97400" w:rsidRDefault="000B1B35" w:rsidP="000B1B35">
      <w:pPr>
        <w:pStyle w:val="ekilyerleim"/>
      </w:pPr>
      <w:r w:rsidRPr="00986502">
        <w:rPr>
          <w:b/>
        </w:rPr>
        <w:t xml:space="preserve">Tablo </w:t>
      </w:r>
      <w:r>
        <w:rPr>
          <w:b/>
        </w:rPr>
        <w:t>13</w:t>
      </w:r>
      <w:r w:rsidRPr="00986502">
        <w:rPr>
          <w:b/>
          <w:bCs/>
        </w:rPr>
        <w:t>.</w:t>
      </w:r>
      <w:r w:rsidRPr="00986502">
        <w:rPr>
          <w:bCs/>
        </w:rPr>
        <w:t xml:space="preserve"> </w:t>
      </w:r>
      <w:r>
        <w:t xml:space="preserve">Fareler 28 </w:t>
      </w:r>
      <w:r w:rsidRPr="004D4775">
        <w:t>haftalıkken</w:t>
      </w:r>
      <w:r>
        <w:t xml:space="preserve"> ağırlık değerleri</w:t>
      </w:r>
    </w:p>
    <w:tbl>
      <w:tblPr>
        <w:tblStyle w:val="AkGlgeleme-Vurgu19"/>
        <w:tblW w:w="0" w:type="auto"/>
        <w:tblLook w:val="04A0" w:firstRow="1" w:lastRow="0" w:firstColumn="1" w:lastColumn="0" w:noHBand="0" w:noVBand="1"/>
      </w:tblPr>
      <w:tblGrid>
        <w:gridCol w:w="1282"/>
        <w:gridCol w:w="1228"/>
        <w:gridCol w:w="1243"/>
        <w:gridCol w:w="1243"/>
        <w:gridCol w:w="1228"/>
        <w:gridCol w:w="1247"/>
      </w:tblGrid>
      <w:tr w:rsidR="00DF7BEC" w:rsidRPr="000C14C3" w14:paraId="628B7BBF" w14:textId="77777777" w:rsidTr="008B2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6B267410" w14:textId="77777777" w:rsidR="00DF7BEC" w:rsidRPr="000C14C3" w:rsidRDefault="00DF7BEC" w:rsidP="008B27DB">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3D3F6EBE"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45883C46"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167D2DB0"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5B4E6DC3"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6AD5ADD9"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227B6022"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7223CD64" w14:textId="77777777" w:rsidR="00DF7BEC" w:rsidRPr="000C14C3" w:rsidRDefault="00DF7BEC" w:rsidP="008B27DB">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r>
      <w:tr w:rsidR="00DF7BEC" w:rsidRPr="000C14C3" w14:paraId="5ABADA2E"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C174959" w14:textId="77777777" w:rsidR="00DF7BEC" w:rsidRPr="000C14C3" w:rsidRDefault="00DF7BEC"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44659195"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078EC817"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0B9ECE5C"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665F5525" w14:textId="77777777" w:rsidR="00DF7BEC" w:rsidRPr="00215252"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72524F58"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r>
      <w:tr w:rsidR="00DF7BEC" w:rsidRPr="000C14C3" w14:paraId="651B1565"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4D50F040" w14:textId="77777777" w:rsidR="00DF7BEC" w:rsidRPr="000C14C3" w:rsidRDefault="00DF7BEC" w:rsidP="008B27DB">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351DA36A"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4D12DD05"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67B5D58A"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45CE0F56"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0D2F27EB"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F7BEC" w:rsidRPr="000C14C3" w14:paraId="6C08E1AA"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B10B847" w14:textId="77777777" w:rsidR="00DF7BEC" w:rsidRPr="000C14C3" w:rsidRDefault="00DF7BEC" w:rsidP="008B27DB">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2B7A6DE9" w14:textId="6DB1AD6A" w:rsidR="00DF7BEC" w:rsidRPr="00215252"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31,42</w:t>
            </w:r>
          </w:p>
        </w:tc>
        <w:tc>
          <w:tcPr>
            <w:tcW w:w="1243" w:type="dxa"/>
            <w:vAlign w:val="bottom"/>
          </w:tcPr>
          <w:p w14:paraId="12D74FA0" w14:textId="1A621166" w:rsidR="00DF7BEC" w:rsidRPr="00324DF0"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sidRPr="00324DF0">
              <w:rPr>
                <w:rFonts w:ascii="Arial" w:eastAsia="Calibri" w:hAnsi="Arial" w:cs="Arial"/>
                <w:kern w:val="0"/>
                <w:sz w:val="20"/>
                <w:szCs w:val="20"/>
                <w:lang w:val="en-GB" w:eastAsia="en-US" w:bidi="ar-SA"/>
              </w:rPr>
              <w:t>4</w:t>
            </w:r>
            <w:r>
              <w:rPr>
                <w:rFonts w:ascii="Arial" w:eastAsia="Calibri" w:hAnsi="Arial" w:cs="Arial"/>
                <w:kern w:val="0"/>
                <w:sz w:val="20"/>
                <w:szCs w:val="20"/>
                <w:lang w:val="en-GB" w:eastAsia="en-US" w:bidi="ar-SA"/>
              </w:rPr>
              <w:t>2,27</w:t>
            </w:r>
          </w:p>
        </w:tc>
        <w:tc>
          <w:tcPr>
            <w:tcW w:w="1243" w:type="dxa"/>
            <w:vAlign w:val="bottom"/>
          </w:tcPr>
          <w:p w14:paraId="691667A4" w14:textId="634B4B22"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40,85</w:t>
            </w:r>
          </w:p>
        </w:tc>
        <w:tc>
          <w:tcPr>
            <w:tcW w:w="1228" w:type="dxa"/>
            <w:vAlign w:val="bottom"/>
          </w:tcPr>
          <w:p w14:paraId="1B92F977" w14:textId="73D0BC49"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28,77</w:t>
            </w:r>
          </w:p>
        </w:tc>
        <w:tc>
          <w:tcPr>
            <w:tcW w:w="1247" w:type="dxa"/>
            <w:vAlign w:val="bottom"/>
          </w:tcPr>
          <w:p w14:paraId="7078F982" w14:textId="2FD0EDB0"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35,86</w:t>
            </w:r>
          </w:p>
        </w:tc>
      </w:tr>
      <w:tr w:rsidR="00DF7BEC" w:rsidRPr="000C14C3" w14:paraId="5334097C"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2BC6371D" w14:textId="77777777" w:rsidR="00DF7BEC" w:rsidRPr="000C14C3" w:rsidRDefault="00DF7BE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6E3D0CDA" w14:textId="1ABDFFA6"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w:t>
            </w:r>
          </w:p>
        </w:tc>
        <w:tc>
          <w:tcPr>
            <w:tcW w:w="1243" w:type="dxa"/>
            <w:vAlign w:val="bottom"/>
          </w:tcPr>
          <w:p w14:paraId="372305AD" w14:textId="38072263"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2,46</w:t>
            </w:r>
          </w:p>
        </w:tc>
        <w:tc>
          <w:tcPr>
            <w:tcW w:w="1243" w:type="dxa"/>
            <w:vAlign w:val="bottom"/>
          </w:tcPr>
          <w:p w14:paraId="559D88B3" w14:textId="5C652D96"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2,438</w:t>
            </w:r>
          </w:p>
        </w:tc>
        <w:tc>
          <w:tcPr>
            <w:tcW w:w="1228" w:type="dxa"/>
            <w:vAlign w:val="bottom"/>
          </w:tcPr>
          <w:p w14:paraId="1792267A" w14:textId="4145D03B"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3,195</w:t>
            </w:r>
          </w:p>
        </w:tc>
        <w:tc>
          <w:tcPr>
            <w:tcW w:w="1247" w:type="dxa"/>
            <w:vAlign w:val="bottom"/>
          </w:tcPr>
          <w:p w14:paraId="5CDADBED"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DF7BEC" w:rsidRPr="000C14C3" w14:paraId="51A508CC" w14:textId="77777777" w:rsidTr="008B27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0E5CB397" w14:textId="77777777" w:rsidR="00DF7BEC" w:rsidRPr="000C14C3" w:rsidRDefault="00DF7BE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15625DA8"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79AFB98A"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656DD639"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41C0228C"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02FA2689" w14:textId="77777777" w:rsidR="00DF7BEC" w:rsidRPr="000C14C3" w:rsidRDefault="00DF7BEC" w:rsidP="008B27DB">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DF7BEC" w:rsidRPr="000C14C3" w14:paraId="54853391" w14:textId="77777777" w:rsidTr="008B27DB">
        <w:tc>
          <w:tcPr>
            <w:cnfStyle w:val="001000000000" w:firstRow="0" w:lastRow="0" w:firstColumn="1" w:lastColumn="0" w:oddVBand="0" w:evenVBand="0" w:oddHBand="0" w:evenHBand="0" w:firstRowFirstColumn="0" w:firstRowLastColumn="0" w:lastRowFirstColumn="0" w:lastRowLastColumn="0"/>
            <w:tcW w:w="1282" w:type="dxa"/>
            <w:vAlign w:val="bottom"/>
          </w:tcPr>
          <w:p w14:paraId="434F4856" w14:textId="77777777" w:rsidR="00DF7BEC" w:rsidRPr="00215252" w:rsidRDefault="00DF7BE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Pr="00215252">
              <w:rPr>
                <w:rFonts w:ascii="Arial" w:eastAsia="Times New Roman" w:hAnsi="Arial" w:cs="Arial"/>
                <w:kern w:val="0"/>
                <w:sz w:val="20"/>
                <w:szCs w:val="20"/>
                <w:lang w:eastAsia="en-US" w:bidi="ar-SA"/>
              </w:rPr>
              <w:t>&lt;0,0001</w:t>
            </w:r>
          </w:p>
          <w:p w14:paraId="5396EDFF" w14:textId="77777777" w:rsidR="00DF7BEC" w:rsidRPr="000C14C3" w:rsidRDefault="00DF7BEC" w:rsidP="008B27DB">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603538E9"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74D52459"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2FE06524"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4E94E4D4"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411B6F2F" w14:textId="77777777" w:rsidR="00DF7BEC" w:rsidRPr="000C14C3" w:rsidRDefault="00DF7BEC" w:rsidP="008B27DB">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44A8D1B5" w14:textId="77777777" w:rsidR="0047796F" w:rsidRDefault="0047796F" w:rsidP="0047796F">
      <w:pPr>
        <w:pStyle w:val="Paragrafasl"/>
      </w:pPr>
    </w:p>
    <w:p w14:paraId="3E512E2F" w14:textId="77777777" w:rsidR="00DF7BEC" w:rsidRDefault="00DF7BEC" w:rsidP="00DF7BEC">
      <w:pPr>
        <w:pStyle w:val="Paragrafasl"/>
      </w:pPr>
      <w:r w:rsidRPr="00276BC5">
        <w:t xml:space="preserve">P değeri </w:t>
      </w:r>
      <w:proofErr w:type="spellStart"/>
      <w:proofErr w:type="gramStart"/>
      <w:r w:rsidRPr="00276BC5">
        <w:t>hesaplanırken,paramutant</w:t>
      </w:r>
      <w:proofErr w:type="spellEnd"/>
      <w:proofErr w:type="gramEnd"/>
      <w:r w:rsidRPr="00276BC5">
        <w:t xml:space="preserve"> dişilerde yeterli örnek sayısı olmadığı için istatistiksel hesaplamaya dahil </w:t>
      </w:r>
      <w:proofErr w:type="spellStart"/>
      <w:r w:rsidRPr="00276BC5">
        <w:t>edilmemişlerdir.İstatistik</w:t>
      </w:r>
      <w:proofErr w:type="spellEnd"/>
      <w:r w:rsidRPr="00276BC5">
        <w:t xml:space="preserve">, </w:t>
      </w:r>
      <w:proofErr w:type="spellStart"/>
      <w:r w:rsidRPr="00276BC5">
        <w:t>paramutant</w:t>
      </w:r>
      <w:proofErr w:type="spellEnd"/>
      <w:r w:rsidRPr="00276BC5">
        <w:t xml:space="preserve"> erkekler ve kontrolleri üzerinden yapılmıştır.</w:t>
      </w:r>
    </w:p>
    <w:p w14:paraId="7E9B4F2C" w14:textId="77777777" w:rsidR="00F37F4F" w:rsidRPr="00276BC5" w:rsidRDefault="00F37F4F" w:rsidP="00DF7BEC">
      <w:pPr>
        <w:pStyle w:val="Paragrafasl"/>
      </w:pPr>
    </w:p>
    <w:p w14:paraId="2B615021" w14:textId="1B81EC84" w:rsidR="00443F4A" w:rsidRDefault="00443F4A" w:rsidP="0047796F">
      <w:pPr>
        <w:pStyle w:val="Paragrafasl"/>
      </w:pPr>
      <w:r w:rsidRPr="00E97400">
        <w:t>28.</w:t>
      </w:r>
      <w:r w:rsidR="0047796F">
        <w:t xml:space="preserve"> </w:t>
      </w:r>
      <w:r w:rsidRPr="00E97400">
        <w:t>haftada F1 miR-124* dişi çiftleşmeye gittiği için bu haftada da değerlendirmeye alınamamıştır.</w:t>
      </w:r>
    </w:p>
    <w:p w14:paraId="2B6EAFE8" w14:textId="77777777" w:rsidR="00F37F4F" w:rsidRPr="00E97400" w:rsidRDefault="00F37F4F" w:rsidP="0047796F">
      <w:pPr>
        <w:pStyle w:val="Paragrafasl"/>
      </w:pPr>
    </w:p>
    <w:p w14:paraId="625B3CAC" w14:textId="6FD7B067" w:rsidR="0047796F" w:rsidRDefault="00F37F4F" w:rsidP="00F37F4F">
      <w:pPr>
        <w:pStyle w:val="Paragrafasl"/>
      </w:pPr>
      <w:r>
        <w:t>Fareler 28</w:t>
      </w:r>
      <w:r w:rsidR="00B74D54">
        <w:t xml:space="preserve"> </w:t>
      </w:r>
      <w:r w:rsidRPr="00E97400">
        <w:t>haftalıkken yapılan kilo takibi sonuçlarına göre</w:t>
      </w:r>
      <w:r>
        <w:t xml:space="preserve"> (şekil 16)</w:t>
      </w:r>
      <w:r w:rsidRPr="00E97400">
        <w:t>;</w:t>
      </w:r>
    </w:p>
    <w:p w14:paraId="4F4BDC47" w14:textId="4CCA0211" w:rsidR="00443F4A" w:rsidRPr="00E97400" w:rsidRDefault="00443F4A" w:rsidP="0047796F">
      <w:pPr>
        <w:pStyle w:val="Paragrafasl"/>
      </w:pPr>
      <w:r w:rsidRPr="00E97400">
        <w:t>F0 miR-124*erkekler</w:t>
      </w:r>
      <w:r w:rsidR="002843BF">
        <w:t xml:space="preserve"> </w:t>
      </w:r>
      <w:r w:rsidRPr="00E97400">
        <w:t>(ortalama 42</w:t>
      </w:r>
      <w:r w:rsidR="00C105E8">
        <w:t xml:space="preserve">, </w:t>
      </w:r>
      <w:r w:rsidRPr="00E97400">
        <w:t>27±2</w:t>
      </w:r>
      <w:r w:rsidR="00C105E8">
        <w:t xml:space="preserve">, </w:t>
      </w:r>
      <w:r w:rsidRPr="00E97400">
        <w:t>5) kontrol erkeklerle</w:t>
      </w:r>
      <w:r w:rsidR="002843BF">
        <w:t xml:space="preserve"> </w:t>
      </w:r>
      <w:r w:rsidRPr="00E97400">
        <w:t>(ortalama 31</w:t>
      </w:r>
      <w:r w:rsidR="00C105E8">
        <w:t xml:space="preserve">, </w:t>
      </w:r>
      <w:r w:rsidRPr="00E97400">
        <w:t>42 ±1) kıyaslandığında F0 miR-124*erkeklerin olduğu grupta yine devam eden istatistiksel bir artış söz konusudur</w:t>
      </w:r>
      <w:r w:rsidR="002843BF">
        <w:t xml:space="preserve"> </w:t>
      </w:r>
      <w:r w:rsidRPr="00E97400">
        <w:t>(p&lt;0</w:t>
      </w:r>
      <w:r w:rsidR="00C105E8">
        <w:t xml:space="preserve">, </w:t>
      </w:r>
      <w:r w:rsidRPr="00E97400">
        <w:t>0001).</w:t>
      </w:r>
    </w:p>
    <w:p w14:paraId="61337F94" w14:textId="77777777" w:rsidR="0047796F" w:rsidRDefault="0047796F" w:rsidP="0047796F">
      <w:pPr>
        <w:pStyle w:val="Paragrafboluk"/>
      </w:pPr>
    </w:p>
    <w:p w14:paraId="2C4E64EA" w14:textId="25DD70C2" w:rsidR="00443F4A" w:rsidRPr="00E97400" w:rsidRDefault="00443F4A" w:rsidP="0047796F">
      <w:pPr>
        <w:pStyle w:val="Paragrafasl"/>
      </w:pPr>
      <w:r w:rsidRPr="00E97400">
        <w:lastRenderedPageBreak/>
        <w:t>F1 miR-124*erkekler</w:t>
      </w:r>
      <w:r w:rsidR="002843BF">
        <w:t xml:space="preserve"> </w:t>
      </w:r>
      <w:r w:rsidRPr="00E97400">
        <w:t>(ortalama 40</w:t>
      </w:r>
      <w:r w:rsidR="00C105E8">
        <w:t xml:space="preserve">, </w:t>
      </w:r>
      <w:r w:rsidRPr="00E97400">
        <w:t>85±2</w:t>
      </w:r>
      <w:r w:rsidR="00C105E8">
        <w:t xml:space="preserve">, </w:t>
      </w:r>
      <w:r w:rsidRPr="00E97400">
        <w:t>4) kontrol erkekler</w:t>
      </w:r>
      <w:r w:rsidR="008B27DB">
        <w:t>le</w:t>
      </w:r>
      <w:r w:rsidR="002843BF">
        <w:t xml:space="preserve"> </w:t>
      </w:r>
      <w:r w:rsidRPr="00E97400">
        <w:t>(ortalama 31</w:t>
      </w:r>
      <w:r w:rsidR="00C105E8">
        <w:t xml:space="preserve">, </w:t>
      </w:r>
      <w:r w:rsidRPr="00E97400">
        <w:t>42 ±1) kıyaslandığında F1 miR-124*erkeklerin olduğu grupta yine devam eden istatistiksel bir artış söz konusudur</w:t>
      </w:r>
      <w:r w:rsidR="002843BF">
        <w:t xml:space="preserve"> </w:t>
      </w:r>
      <w:r w:rsidRPr="00E97400">
        <w:t>(p=0</w:t>
      </w:r>
      <w:r w:rsidR="00C105E8">
        <w:t xml:space="preserve">, </w:t>
      </w:r>
      <w:r w:rsidR="008B27DB">
        <w:t>0006</w:t>
      </w:r>
      <w:r w:rsidRPr="00E97400">
        <w:t>).</w:t>
      </w:r>
    </w:p>
    <w:p w14:paraId="0FB23C97" w14:textId="77777777" w:rsidR="0047796F" w:rsidRDefault="0047796F" w:rsidP="0047796F">
      <w:pPr>
        <w:pStyle w:val="Paragrafboluk"/>
      </w:pPr>
    </w:p>
    <w:p w14:paraId="43CB2EF1" w14:textId="5AE2BEAE" w:rsidR="0047796F" w:rsidRPr="003B7716" w:rsidRDefault="003B7716" w:rsidP="003B7716">
      <w:pPr>
        <w:pStyle w:val="Paragrafasl"/>
      </w:pPr>
      <w:r w:rsidRPr="003B7716">
        <w:t xml:space="preserve">Bu haftada önceki haftalarda hep var olan F0 </w:t>
      </w:r>
      <w:proofErr w:type="spellStart"/>
      <w:r w:rsidRPr="003B7716">
        <w:t>paramutant</w:t>
      </w:r>
      <w:proofErr w:type="spellEnd"/>
      <w:r w:rsidRPr="003B7716">
        <w:t xml:space="preserve"> erkelerin F1 </w:t>
      </w:r>
      <w:proofErr w:type="spellStart"/>
      <w:r w:rsidRPr="003B7716">
        <w:t>paramutant</w:t>
      </w:r>
      <w:proofErr w:type="spellEnd"/>
      <w:r w:rsidRPr="003B7716">
        <w:t xml:space="preserve"> erkeklere olan istatistiksel anlamlı ağırlık ar</w:t>
      </w:r>
      <w:r>
        <w:t>tışı kaybolmuştur</w:t>
      </w:r>
      <w:r w:rsidRPr="003B7716">
        <w:t xml:space="preserve"> </w:t>
      </w:r>
      <w:r>
        <w:t>(p=0,6328 yani p&gt;0,05).</w:t>
      </w:r>
    </w:p>
    <w:p w14:paraId="7F324305" w14:textId="77777777" w:rsidR="003B7716" w:rsidRDefault="003B7716" w:rsidP="0047796F">
      <w:pPr>
        <w:pStyle w:val="Paragrafboluk"/>
        <w:rPr>
          <w:lang w:val="en-GB"/>
        </w:rPr>
      </w:pPr>
    </w:p>
    <w:p w14:paraId="59EC07F5" w14:textId="030166B2" w:rsidR="00443F4A" w:rsidRDefault="009558AC" w:rsidP="0047796F">
      <w:pPr>
        <w:pStyle w:val="ekilyerleim"/>
      </w:pPr>
      <w:r w:rsidRPr="009558AC">
        <w:rPr>
          <w:rFonts w:ascii="Calibri" w:hAnsi="Calibri"/>
          <w:noProof w:val="0"/>
          <w:sz w:val="22"/>
          <w:szCs w:val="22"/>
          <w:lang w:val="en-GB" w:eastAsia="en-US"/>
        </w:rPr>
        <w:object w:dxaOrig="5386" w:dyaOrig="4649" w14:anchorId="0A86C9DC">
          <v:shape id="_x0000_i1034" type="#_x0000_t75" style="width:230.25pt;height:198.75pt" o:ole="">
            <v:imagedata r:id="rId49" o:title=""/>
          </v:shape>
          <o:OLEObject Type="Embed" ProgID="Prism7.Document" ShapeID="_x0000_i1034" DrawAspect="Content" ObjectID="_1632493127" r:id="rId50"/>
        </w:object>
      </w:r>
    </w:p>
    <w:p w14:paraId="4EFA1EFD" w14:textId="45C0F978" w:rsidR="00443F4A" w:rsidRDefault="0047796F" w:rsidP="0047796F">
      <w:pPr>
        <w:pStyle w:val="ekilyerleim"/>
      </w:pPr>
      <w:bookmarkStart w:id="127" w:name="_Toc534489438"/>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17</w:t>
      </w:r>
      <w:r w:rsidRPr="0047796F">
        <w:rPr>
          <w:b/>
        </w:rPr>
        <w:fldChar w:fldCharType="end"/>
      </w:r>
      <w:r w:rsidRPr="0047796F">
        <w:rPr>
          <w:b/>
        </w:rPr>
        <w:t>.</w:t>
      </w:r>
      <w:r w:rsidR="003F6F90">
        <w:rPr>
          <w:b/>
        </w:rPr>
        <w:t xml:space="preserve"> </w:t>
      </w:r>
      <w:r w:rsidR="00443F4A">
        <w:t>Fareler 31</w:t>
      </w:r>
      <w:r w:rsidR="00443F4A" w:rsidRPr="00276C27">
        <w:t xml:space="preserve"> haftalıkken gruplar arası ağırlığın kıyaslanması.</w:t>
      </w:r>
      <w:bookmarkEnd w:id="127"/>
    </w:p>
    <w:p w14:paraId="391615FA" w14:textId="77777777" w:rsidR="00C747BC" w:rsidRPr="00276C27" w:rsidRDefault="00C747BC" w:rsidP="0047796F">
      <w:pPr>
        <w:pStyle w:val="ekilyerleim"/>
      </w:pPr>
    </w:p>
    <w:p w14:paraId="031F5BCB" w14:textId="1F55DF74" w:rsidR="009558AC" w:rsidRDefault="00443F4A" w:rsidP="00C747BC">
      <w:pPr>
        <w:pStyle w:val="ekilyerleim"/>
      </w:pPr>
      <w:r>
        <w:t xml:space="preserve"> </w:t>
      </w:r>
      <w:r w:rsidR="00C747BC" w:rsidRPr="00986502">
        <w:rPr>
          <w:b/>
        </w:rPr>
        <w:t xml:space="preserve">Tablo </w:t>
      </w:r>
      <w:r w:rsidR="00C747BC">
        <w:rPr>
          <w:b/>
        </w:rPr>
        <w:t>14</w:t>
      </w:r>
      <w:r w:rsidR="00C747BC" w:rsidRPr="00986502">
        <w:rPr>
          <w:b/>
          <w:bCs/>
        </w:rPr>
        <w:t>.</w:t>
      </w:r>
      <w:r w:rsidR="00C747BC" w:rsidRPr="00986502">
        <w:rPr>
          <w:bCs/>
        </w:rPr>
        <w:t xml:space="preserve"> </w:t>
      </w:r>
      <w:r w:rsidR="00C747BC">
        <w:t xml:space="preserve">Fareler 31 </w:t>
      </w:r>
      <w:r w:rsidR="00C747BC" w:rsidRPr="004D4775">
        <w:t>haftalıkken</w:t>
      </w:r>
      <w:r w:rsidR="00C747BC">
        <w:t xml:space="preserve"> ağırlık değerleri</w:t>
      </w:r>
    </w:p>
    <w:tbl>
      <w:tblPr>
        <w:tblStyle w:val="AkGlgeleme-Vurgu19"/>
        <w:tblW w:w="0" w:type="auto"/>
        <w:tblLook w:val="04A0" w:firstRow="1" w:lastRow="0" w:firstColumn="1" w:lastColumn="0" w:noHBand="0" w:noVBand="1"/>
      </w:tblPr>
      <w:tblGrid>
        <w:gridCol w:w="1282"/>
        <w:gridCol w:w="1228"/>
        <w:gridCol w:w="1243"/>
        <w:gridCol w:w="1243"/>
        <w:gridCol w:w="1228"/>
        <w:gridCol w:w="1247"/>
        <w:gridCol w:w="1248"/>
      </w:tblGrid>
      <w:tr w:rsidR="009558AC" w:rsidRPr="000C14C3" w14:paraId="78E64BAB" w14:textId="77777777" w:rsidTr="005C03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65111C3D" w14:textId="77777777" w:rsidR="009558AC" w:rsidRPr="000C14C3" w:rsidRDefault="009558AC" w:rsidP="005C0326">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5C75316B"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16F5BDE0"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6C81F258"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43" w:type="dxa"/>
            <w:vAlign w:val="bottom"/>
          </w:tcPr>
          <w:p w14:paraId="503B0E1B"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228" w:type="dxa"/>
            <w:vAlign w:val="bottom"/>
          </w:tcPr>
          <w:p w14:paraId="0499107B"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7F19FD05"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230CADD1"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248" w:type="dxa"/>
            <w:vAlign w:val="bottom"/>
          </w:tcPr>
          <w:p w14:paraId="3874EE49" w14:textId="77777777" w:rsidR="009558AC" w:rsidRPr="000C14C3" w:rsidRDefault="009558AC"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9558AC" w:rsidRPr="000C14C3" w14:paraId="1B0329EA" w14:textId="77777777" w:rsidTr="005C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35F1E791" w14:textId="77777777" w:rsidR="009558AC" w:rsidRPr="000C14C3" w:rsidRDefault="009558AC" w:rsidP="005C0326">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1C4D76AD"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62CE8BE2"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43" w:type="dxa"/>
            <w:vAlign w:val="bottom"/>
          </w:tcPr>
          <w:p w14:paraId="28D9506B"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28" w:type="dxa"/>
            <w:vAlign w:val="bottom"/>
          </w:tcPr>
          <w:p w14:paraId="33EEE141" w14:textId="77777777" w:rsidR="009558AC" w:rsidRPr="00215252"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6E443FEB"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248" w:type="dxa"/>
            <w:vAlign w:val="bottom"/>
          </w:tcPr>
          <w:p w14:paraId="4B551B3F"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w:t>
            </w:r>
          </w:p>
        </w:tc>
      </w:tr>
      <w:tr w:rsidR="009558AC" w:rsidRPr="000C14C3" w14:paraId="120B16F0" w14:textId="77777777" w:rsidTr="005C0326">
        <w:tc>
          <w:tcPr>
            <w:cnfStyle w:val="001000000000" w:firstRow="0" w:lastRow="0" w:firstColumn="1" w:lastColumn="0" w:oddVBand="0" w:evenVBand="0" w:oddHBand="0" w:evenHBand="0" w:firstRowFirstColumn="0" w:firstRowLastColumn="0" w:lastRowFirstColumn="0" w:lastRowLastColumn="0"/>
            <w:tcW w:w="1282" w:type="dxa"/>
            <w:vAlign w:val="bottom"/>
          </w:tcPr>
          <w:p w14:paraId="636BAA4E" w14:textId="77777777" w:rsidR="009558AC" w:rsidRPr="000C14C3" w:rsidRDefault="009558AC" w:rsidP="005C0326">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34716A4C"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7E07B807"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092BDD42"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72D3D210"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432EACA5"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8" w:type="dxa"/>
            <w:vAlign w:val="bottom"/>
          </w:tcPr>
          <w:p w14:paraId="70A200F1"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9558AC" w:rsidRPr="000C14C3" w14:paraId="3CD77A92" w14:textId="77777777" w:rsidTr="005C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4E7BB28E" w14:textId="77777777" w:rsidR="009558AC" w:rsidRPr="000C14C3" w:rsidRDefault="009558AC" w:rsidP="005C0326">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7A7DC25B" w14:textId="68A82401" w:rsidR="009558AC" w:rsidRPr="00215252"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32,95</w:t>
            </w:r>
          </w:p>
        </w:tc>
        <w:tc>
          <w:tcPr>
            <w:tcW w:w="1243" w:type="dxa"/>
            <w:vAlign w:val="bottom"/>
          </w:tcPr>
          <w:p w14:paraId="459615EB" w14:textId="7903D0A9" w:rsidR="009558AC" w:rsidRPr="009558AC"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sidRPr="009558AC">
              <w:rPr>
                <w:rFonts w:ascii="Arial" w:eastAsia="Calibri" w:hAnsi="Arial" w:cs="Arial"/>
                <w:kern w:val="0"/>
                <w:sz w:val="20"/>
                <w:szCs w:val="20"/>
                <w:lang w:val="en-GB" w:eastAsia="en-US" w:bidi="ar-SA"/>
              </w:rPr>
              <w:t>42,51</w:t>
            </w:r>
          </w:p>
        </w:tc>
        <w:tc>
          <w:tcPr>
            <w:tcW w:w="1243" w:type="dxa"/>
            <w:vAlign w:val="bottom"/>
          </w:tcPr>
          <w:p w14:paraId="29D3B1C3" w14:textId="0A04F098"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38,58</w:t>
            </w:r>
          </w:p>
        </w:tc>
        <w:tc>
          <w:tcPr>
            <w:tcW w:w="1228" w:type="dxa"/>
            <w:vAlign w:val="bottom"/>
          </w:tcPr>
          <w:p w14:paraId="39575411" w14:textId="436A0CE0"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28,77</w:t>
            </w:r>
          </w:p>
        </w:tc>
        <w:tc>
          <w:tcPr>
            <w:tcW w:w="1247" w:type="dxa"/>
            <w:vAlign w:val="bottom"/>
          </w:tcPr>
          <w:p w14:paraId="6640DBED" w14:textId="1949EBBD"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37,18</w:t>
            </w:r>
          </w:p>
        </w:tc>
        <w:tc>
          <w:tcPr>
            <w:tcW w:w="1248" w:type="dxa"/>
            <w:vAlign w:val="bottom"/>
          </w:tcPr>
          <w:p w14:paraId="61420570" w14:textId="39C290C2"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36,63</w:t>
            </w:r>
          </w:p>
        </w:tc>
      </w:tr>
      <w:tr w:rsidR="009558AC" w:rsidRPr="000C14C3" w14:paraId="700FB552" w14:textId="77777777" w:rsidTr="005C0326">
        <w:tc>
          <w:tcPr>
            <w:cnfStyle w:val="001000000000" w:firstRow="0" w:lastRow="0" w:firstColumn="1" w:lastColumn="0" w:oddVBand="0" w:evenVBand="0" w:oddHBand="0" w:evenHBand="0" w:firstRowFirstColumn="0" w:firstRowLastColumn="0" w:lastRowFirstColumn="0" w:lastRowLastColumn="0"/>
            <w:tcW w:w="1282" w:type="dxa"/>
            <w:vAlign w:val="bottom"/>
          </w:tcPr>
          <w:p w14:paraId="3186078F" w14:textId="77777777" w:rsidR="009558AC" w:rsidRPr="000C14C3" w:rsidRDefault="009558AC"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7DDCCE97" w14:textId="737894F0"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1,264</w:t>
            </w:r>
          </w:p>
        </w:tc>
        <w:tc>
          <w:tcPr>
            <w:tcW w:w="1243" w:type="dxa"/>
            <w:vAlign w:val="bottom"/>
          </w:tcPr>
          <w:p w14:paraId="1AEE684D" w14:textId="44A080C3"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2,052</w:t>
            </w:r>
          </w:p>
        </w:tc>
        <w:tc>
          <w:tcPr>
            <w:tcW w:w="1243" w:type="dxa"/>
            <w:vAlign w:val="bottom"/>
          </w:tcPr>
          <w:p w14:paraId="47240599" w14:textId="7E790051"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1,892</w:t>
            </w:r>
          </w:p>
        </w:tc>
        <w:tc>
          <w:tcPr>
            <w:tcW w:w="1228" w:type="dxa"/>
            <w:vAlign w:val="bottom"/>
          </w:tcPr>
          <w:p w14:paraId="4BF79E31" w14:textId="4E81A798"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2,709</w:t>
            </w:r>
          </w:p>
        </w:tc>
        <w:tc>
          <w:tcPr>
            <w:tcW w:w="1247" w:type="dxa"/>
            <w:vAlign w:val="bottom"/>
          </w:tcPr>
          <w:p w14:paraId="757C8EF2"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248" w:type="dxa"/>
            <w:vAlign w:val="bottom"/>
          </w:tcPr>
          <w:p w14:paraId="4684CF40" w14:textId="169DE04C"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2,333</w:t>
            </w:r>
          </w:p>
        </w:tc>
      </w:tr>
      <w:tr w:rsidR="009558AC" w:rsidRPr="000C14C3" w14:paraId="52C9EB51" w14:textId="77777777" w:rsidTr="005C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25ABFA49" w14:textId="77777777" w:rsidR="009558AC" w:rsidRPr="000C14C3" w:rsidRDefault="009558AC"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51AD80C9"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083276B0"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13000559"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02D9DEC8"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7B446203"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0971189D" w14:textId="77777777" w:rsidR="009558AC" w:rsidRPr="000C14C3" w:rsidRDefault="009558AC"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9558AC" w:rsidRPr="000C14C3" w14:paraId="7DB0073F" w14:textId="77777777" w:rsidTr="005C0326">
        <w:tc>
          <w:tcPr>
            <w:cnfStyle w:val="001000000000" w:firstRow="0" w:lastRow="0" w:firstColumn="1" w:lastColumn="0" w:oddVBand="0" w:evenVBand="0" w:oddHBand="0" w:evenHBand="0" w:firstRowFirstColumn="0" w:firstRowLastColumn="0" w:lastRowFirstColumn="0" w:lastRowLastColumn="0"/>
            <w:tcW w:w="1282" w:type="dxa"/>
            <w:vAlign w:val="bottom"/>
          </w:tcPr>
          <w:p w14:paraId="275569AE" w14:textId="77777777" w:rsidR="009558AC" w:rsidRPr="00215252" w:rsidRDefault="009558AC"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Pr="00215252">
              <w:rPr>
                <w:rFonts w:ascii="Arial" w:eastAsia="Times New Roman" w:hAnsi="Arial" w:cs="Arial"/>
                <w:kern w:val="0"/>
                <w:sz w:val="20"/>
                <w:szCs w:val="20"/>
                <w:lang w:eastAsia="en-US" w:bidi="ar-SA"/>
              </w:rPr>
              <w:t>&lt;0,0001</w:t>
            </w:r>
          </w:p>
          <w:p w14:paraId="12C3F73B" w14:textId="77777777" w:rsidR="009558AC" w:rsidRPr="000C14C3" w:rsidRDefault="009558AC"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02F03CB2"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55553D39"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421A9544"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10DD2F38"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10691ED6"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8" w:type="dxa"/>
            <w:vAlign w:val="bottom"/>
          </w:tcPr>
          <w:p w14:paraId="2BD0A0A8" w14:textId="77777777" w:rsidR="009558AC" w:rsidRPr="000C14C3" w:rsidRDefault="009558AC"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47FB6B03" w14:textId="77777777" w:rsidR="009558AC" w:rsidRDefault="009558AC" w:rsidP="0047796F">
      <w:pPr>
        <w:pStyle w:val="Paragrafasl"/>
      </w:pPr>
    </w:p>
    <w:p w14:paraId="6C83B9B5" w14:textId="5E518B0A" w:rsidR="00443F4A" w:rsidRDefault="009558AC" w:rsidP="0047796F">
      <w:pPr>
        <w:pStyle w:val="Paragrafasl"/>
      </w:pPr>
      <w:r w:rsidRPr="00276BC5">
        <w:t xml:space="preserve">P değeri </w:t>
      </w:r>
      <w:proofErr w:type="spellStart"/>
      <w:proofErr w:type="gramStart"/>
      <w:r w:rsidRPr="00276BC5">
        <w:t>hesaplanırken,paramutant</w:t>
      </w:r>
      <w:proofErr w:type="spellEnd"/>
      <w:proofErr w:type="gramEnd"/>
      <w:r w:rsidRPr="00276BC5">
        <w:t xml:space="preserve"> dişilerde yeterli örnek sayısı olmadığı için istatistiksel hesaplamaya dahil </w:t>
      </w:r>
      <w:proofErr w:type="spellStart"/>
      <w:r w:rsidRPr="00276BC5">
        <w:t>edilmemişlerdir.İstatistik</w:t>
      </w:r>
      <w:proofErr w:type="spellEnd"/>
      <w:r w:rsidRPr="00276BC5">
        <w:t xml:space="preserve">, </w:t>
      </w:r>
      <w:proofErr w:type="spellStart"/>
      <w:r w:rsidRPr="00276BC5">
        <w:t>paramutant</w:t>
      </w:r>
      <w:proofErr w:type="spellEnd"/>
      <w:r w:rsidRPr="00276BC5">
        <w:t xml:space="preserve"> erkekler ve kontrolleri üzerinden yapılmıştır</w:t>
      </w:r>
      <w:r>
        <w:t>.</w:t>
      </w:r>
    </w:p>
    <w:p w14:paraId="134522B7" w14:textId="77777777" w:rsidR="009558AC" w:rsidRDefault="009558AC" w:rsidP="0047796F">
      <w:pPr>
        <w:pStyle w:val="Paragrafasl"/>
      </w:pPr>
    </w:p>
    <w:p w14:paraId="147840E1" w14:textId="7C2CC1AA" w:rsidR="00443F4A" w:rsidRPr="00E97400" w:rsidRDefault="00443F4A" w:rsidP="0047796F">
      <w:pPr>
        <w:pStyle w:val="Paragrafasl"/>
      </w:pPr>
      <w:r w:rsidRPr="00E97400">
        <w:lastRenderedPageBreak/>
        <w:t xml:space="preserve">31.haftaya gelindiğinde önceki haftaların bulgularına paralel olarak F0 miR-124*erkeklerin ve F1 miR-124*erkeklerin kontrol </w:t>
      </w:r>
      <w:r w:rsidR="00FF0063">
        <w:t xml:space="preserve">erkeklere </w:t>
      </w:r>
      <w:r w:rsidRPr="00E97400">
        <w:t>kıyasla anlamlı olan ağırlık artışları devam etmektedir</w:t>
      </w:r>
      <w:r w:rsidR="00CF795F">
        <w:t xml:space="preserve"> (şekil 17)</w:t>
      </w:r>
      <w:r w:rsidRPr="00E97400">
        <w:t>.</w:t>
      </w:r>
    </w:p>
    <w:p w14:paraId="172F52AD" w14:textId="77777777" w:rsidR="0047796F" w:rsidRDefault="0047796F" w:rsidP="0047796F">
      <w:pPr>
        <w:pStyle w:val="Paragrafboluk"/>
      </w:pPr>
    </w:p>
    <w:p w14:paraId="645DAF68" w14:textId="1A2910C1" w:rsidR="00443F4A" w:rsidRPr="00E97400" w:rsidRDefault="00FF0063" w:rsidP="0047796F">
      <w:pPr>
        <w:pStyle w:val="Paragrafasl"/>
      </w:pPr>
      <w:r>
        <w:t>F0 miR-124*erkekler</w:t>
      </w:r>
      <w:r w:rsidR="00443F4A" w:rsidRPr="00E97400">
        <w:t xml:space="preserve"> (ortalama 42</w:t>
      </w:r>
      <w:r w:rsidR="00C105E8">
        <w:t xml:space="preserve">, </w:t>
      </w:r>
      <w:r w:rsidR="00443F4A" w:rsidRPr="00E97400">
        <w:t>51±2</w:t>
      </w:r>
      <w:r w:rsidR="00C105E8">
        <w:t xml:space="preserve">, </w:t>
      </w:r>
      <w:r w:rsidR="00443F4A" w:rsidRPr="00E97400">
        <w:t>1) kontrol erkekler</w:t>
      </w:r>
      <w:r>
        <w:t>le</w:t>
      </w:r>
      <w:r w:rsidR="002843BF">
        <w:t xml:space="preserve"> </w:t>
      </w:r>
      <w:r w:rsidR="00443F4A" w:rsidRPr="00E97400">
        <w:t>(ortalama 32</w:t>
      </w:r>
      <w:r w:rsidR="00C105E8">
        <w:t xml:space="preserve">, </w:t>
      </w:r>
      <w:r w:rsidR="00443F4A" w:rsidRPr="00E97400">
        <w:t>95±1</w:t>
      </w:r>
      <w:r w:rsidR="00C105E8">
        <w:t xml:space="preserve">, </w:t>
      </w:r>
      <w:r w:rsidR="00443F4A" w:rsidRPr="00E97400">
        <w:t>3) kıyaslandığında F0 miR-124*erkeklerin olduğu grupta devam eden bir ağırlık artışı istatistiksel olarak anlamlı tespit edilmiştir</w:t>
      </w:r>
      <w:r w:rsidR="00C105E8">
        <w:t xml:space="preserve"> </w:t>
      </w:r>
      <w:r w:rsidR="00443F4A" w:rsidRPr="00E97400">
        <w:t>(p&lt;0</w:t>
      </w:r>
      <w:r w:rsidR="00C105E8">
        <w:t xml:space="preserve">, </w:t>
      </w:r>
      <w:r w:rsidR="00443F4A" w:rsidRPr="00E97400">
        <w:t>0001).</w:t>
      </w:r>
    </w:p>
    <w:p w14:paraId="0D8387C6" w14:textId="77777777" w:rsidR="0047796F" w:rsidRDefault="0047796F" w:rsidP="0047796F">
      <w:pPr>
        <w:pStyle w:val="Paragrafboluk"/>
      </w:pPr>
    </w:p>
    <w:p w14:paraId="791F2768" w14:textId="5037ACE6" w:rsidR="00443F4A" w:rsidRPr="00E97400" w:rsidRDefault="00443F4A" w:rsidP="0047796F">
      <w:pPr>
        <w:pStyle w:val="Paragrafasl"/>
      </w:pPr>
      <w:r w:rsidRPr="00E97400">
        <w:t>Benz</w:t>
      </w:r>
      <w:r w:rsidR="00FF0063">
        <w:t>er şekilde F1 miR-124*erkekler</w:t>
      </w:r>
      <w:r w:rsidRPr="00E97400">
        <w:t xml:space="preserve"> (ortalama 38</w:t>
      </w:r>
      <w:r w:rsidR="00FF0063">
        <w:t xml:space="preserve">, </w:t>
      </w:r>
      <w:r w:rsidRPr="00E97400">
        <w:t>58 ±1</w:t>
      </w:r>
      <w:r w:rsidR="00C105E8">
        <w:t xml:space="preserve">, </w:t>
      </w:r>
      <w:r w:rsidRPr="00E97400">
        <w:t>9) kontrol erkekler</w:t>
      </w:r>
      <w:r w:rsidR="00FF0063">
        <w:t>le</w:t>
      </w:r>
      <w:r w:rsidR="002843BF">
        <w:t xml:space="preserve"> </w:t>
      </w:r>
      <w:r w:rsidRPr="00E97400">
        <w:t>(ortalama 32</w:t>
      </w:r>
      <w:r w:rsidR="00C105E8">
        <w:t xml:space="preserve">, </w:t>
      </w:r>
      <w:r w:rsidRPr="00E97400">
        <w:t>95±1</w:t>
      </w:r>
      <w:r w:rsidR="00C105E8">
        <w:t xml:space="preserve">, </w:t>
      </w:r>
      <w:r w:rsidRPr="00E97400">
        <w:t>3) kıyaslandığında F1 miR-124*erkeklerin olduğu grupta devam eden bir ağırlık artışı istatistiksel olarak anlamlı tespit edilmiştir</w:t>
      </w:r>
      <w:r w:rsidR="002843BF">
        <w:t xml:space="preserve"> </w:t>
      </w:r>
      <w:r w:rsidRPr="00E97400">
        <w:t>(p=0</w:t>
      </w:r>
      <w:r w:rsidR="00C105E8">
        <w:t xml:space="preserve">, </w:t>
      </w:r>
      <w:r w:rsidR="00FF0063">
        <w:t>0066).</w:t>
      </w:r>
    </w:p>
    <w:p w14:paraId="09FC7101" w14:textId="77777777" w:rsidR="0047796F" w:rsidRDefault="0047796F" w:rsidP="00E4141B">
      <w:pPr>
        <w:pStyle w:val="Paragrafasl"/>
      </w:pPr>
    </w:p>
    <w:p w14:paraId="5B5F46E8" w14:textId="7E2DCE73" w:rsidR="0047796F" w:rsidRDefault="00E4141B" w:rsidP="00E4141B">
      <w:pPr>
        <w:pStyle w:val="Paragrafasl"/>
      </w:pPr>
      <w:r>
        <w:t xml:space="preserve">28.haftada ilk kez kaybolan F0 </w:t>
      </w:r>
      <w:proofErr w:type="spellStart"/>
      <w:r>
        <w:t>paramutant</w:t>
      </w:r>
      <w:proofErr w:type="spellEnd"/>
      <w:r>
        <w:t xml:space="preserve"> erkeklerin F1 </w:t>
      </w:r>
      <w:proofErr w:type="spellStart"/>
      <w:r>
        <w:t>paramutant</w:t>
      </w:r>
      <w:proofErr w:type="spellEnd"/>
      <w:r>
        <w:t xml:space="preserve"> erkeklere kıyasla ağırlık artışı bu hafta yeniden istatistiksel olarak anlamlı artmış bulunmuştur (p=0,0357).</w:t>
      </w:r>
    </w:p>
    <w:p w14:paraId="2CD6E793" w14:textId="77777777" w:rsidR="00443F4A" w:rsidRDefault="00443F4A" w:rsidP="0047796F">
      <w:pPr>
        <w:pStyle w:val="Paragrafasl"/>
      </w:pPr>
    </w:p>
    <w:p w14:paraId="4B7EC978" w14:textId="70C78289" w:rsidR="00443F4A" w:rsidRDefault="002D273B" w:rsidP="0047796F">
      <w:pPr>
        <w:pStyle w:val="ekilyerleim"/>
      </w:pPr>
      <w:r>
        <w:object w:dxaOrig="5400" w:dyaOrig="4639" w14:anchorId="45EAC366">
          <v:shape id="_x0000_i1035" type="#_x0000_t75" style="width:233.25pt;height:201.75pt" o:ole="">
            <v:imagedata r:id="rId51" o:title=""/>
          </v:shape>
          <o:OLEObject Type="Embed" ProgID="Prism7.Document" ShapeID="_x0000_i1035" DrawAspect="Content" ObjectID="_1632493128" r:id="rId52"/>
        </w:object>
      </w:r>
    </w:p>
    <w:p w14:paraId="5A03DCFB" w14:textId="7CC8AD19" w:rsidR="00443F4A" w:rsidRDefault="0047796F" w:rsidP="0047796F">
      <w:pPr>
        <w:pStyle w:val="ekilyerleim"/>
      </w:pPr>
      <w:bookmarkStart w:id="128" w:name="_Toc534489439"/>
      <w:r w:rsidRPr="0047796F">
        <w:rPr>
          <w:b/>
        </w:rPr>
        <w:t xml:space="preserve">Şekil </w:t>
      </w:r>
      <w:r w:rsidRPr="0047796F">
        <w:rPr>
          <w:b/>
        </w:rPr>
        <w:fldChar w:fldCharType="begin"/>
      </w:r>
      <w:r w:rsidRPr="0047796F">
        <w:rPr>
          <w:b/>
        </w:rPr>
        <w:instrText xml:space="preserve"> SEQ Şekil \* ARABIC </w:instrText>
      </w:r>
      <w:r w:rsidRPr="0047796F">
        <w:rPr>
          <w:b/>
        </w:rPr>
        <w:fldChar w:fldCharType="separate"/>
      </w:r>
      <w:r w:rsidR="003E1F9E">
        <w:rPr>
          <w:b/>
        </w:rPr>
        <w:t>18</w:t>
      </w:r>
      <w:r w:rsidRPr="0047796F">
        <w:rPr>
          <w:b/>
        </w:rPr>
        <w:fldChar w:fldCharType="end"/>
      </w:r>
      <w:r w:rsidRPr="0047796F">
        <w:rPr>
          <w:b/>
        </w:rPr>
        <w:t>.</w:t>
      </w:r>
      <w:r w:rsidR="003F6F90">
        <w:rPr>
          <w:b/>
        </w:rPr>
        <w:t xml:space="preserve"> </w:t>
      </w:r>
      <w:r w:rsidR="00443F4A">
        <w:t>Fareler 36</w:t>
      </w:r>
      <w:r w:rsidR="00443F4A" w:rsidRPr="00134CE1">
        <w:t xml:space="preserve"> haftalıkken gruplar arası ağırlığın kıyaslanması.</w:t>
      </w:r>
      <w:bookmarkEnd w:id="128"/>
    </w:p>
    <w:p w14:paraId="6E0C7313" w14:textId="77777777" w:rsidR="0051451F" w:rsidRPr="00134CE1" w:rsidRDefault="0051451F" w:rsidP="0047796F">
      <w:pPr>
        <w:pStyle w:val="ekilyerleim"/>
      </w:pPr>
    </w:p>
    <w:p w14:paraId="151A4D14" w14:textId="77777777" w:rsidR="0051451F" w:rsidRDefault="003F6F90" w:rsidP="0047796F">
      <w:pPr>
        <w:pStyle w:val="Paragrafasl"/>
      </w:pPr>
      <w:r>
        <w:t xml:space="preserve"> </w:t>
      </w:r>
      <w:r w:rsidR="0051451F">
        <w:t xml:space="preserve">                    </w:t>
      </w:r>
    </w:p>
    <w:p w14:paraId="36E4A5DF" w14:textId="77777777" w:rsidR="0051451F" w:rsidRDefault="0051451F" w:rsidP="0047796F">
      <w:pPr>
        <w:pStyle w:val="Paragrafasl"/>
      </w:pPr>
    </w:p>
    <w:p w14:paraId="7CBC3EC4" w14:textId="77777777" w:rsidR="0051451F" w:rsidRDefault="0051451F" w:rsidP="0047796F">
      <w:pPr>
        <w:pStyle w:val="Paragrafasl"/>
      </w:pPr>
    </w:p>
    <w:p w14:paraId="5CC0CE7A" w14:textId="77777777" w:rsidR="0051451F" w:rsidRDefault="0051451F" w:rsidP="0047796F">
      <w:pPr>
        <w:pStyle w:val="Paragrafasl"/>
      </w:pPr>
    </w:p>
    <w:p w14:paraId="6BBE0019" w14:textId="77777777" w:rsidR="0051451F" w:rsidRDefault="0051451F" w:rsidP="0047796F">
      <w:pPr>
        <w:pStyle w:val="Paragrafasl"/>
      </w:pPr>
    </w:p>
    <w:p w14:paraId="67C05099" w14:textId="7316C0DB" w:rsidR="002D273B" w:rsidRDefault="0051451F" w:rsidP="0047796F">
      <w:pPr>
        <w:pStyle w:val="Paragrafasl"/>
      </w:pPr>
      <w:r>
        <w:lastRenderedPageBreak/>
        <w:t xml:space="preserve">                         </w:t>
      </w:r>
      <w:r w:rsidRPr="00986502">
        <w:rPr>
          <w:b/>
        </w:rPr>
        <w:t xml:space="preserve">Tablo </w:t>
      </w:r>
      <w:r>
        <w:rPr>
          <w:b/>
        </w:rPr>
        <w:t>15</w:t>
      </w:r>
      <w:r w:rsidRPr="00986502">
        <w:rPr>
          <w:b/>
          <w:bCs/>
        </w:rPr>
        <w:t>.</w:t>
      </w:r>
      <w:r w:rsidRPr="00986502">
        <w:rPr>
          <w:bCs/>
        </w:rPr>
        <w:t xml:space="preserve"> </w:t>
      </w:r>
      <w:r>
        <w:t xml:space="preserve">Fareler 36 </w:t>
      </w:r>
      <w:r w:rsidRPr="004D4775">
        <w:t>haftalıkken</w:t>
      </w:r>
      <w:r>
        <w:t xml:space="preserve"> ağırlık değerleri</w:t>
      </w:r>
    </w:p>
    <w:tbl>
      <w:tblPr>
        <w:tblStyle w:val="AkGlgeleme-Vurgu19"/>
        <w:tblW w:w="0" w:type="auto"/>
        <w:tblInd w:w="863" w:type="dxa"/>
        <w:tblLook w:val="04A0" w:firstRow="1" w:lastRow="0" w:firstColumn="1" w:lastColumn="0" w:noHBand="0" w:noVBand="1"/>
      </w:tblPr>
      <w:tblGrid>
        <w:gridCol w:w="1282"/>
        <w:gridCol w:w="1228"/>
        <w:gridCol w:w="1243"/>
        <w:gridCol w:w="1228"/>
        <w:gridCol w:w="1247"/>
      </w:tblGrid>
      <w:tr w:rsidR="002D273B" w:rsidRPr="000C14C3" w14:paraId="70A7F3A9" w14:textId="77777777" w:rsidTr="00514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7E0E14F" w14:textId="77777777" w:rsidR="002D273B" w:rsidRPr="000C14C3" w:rsidRDefault="002D273B" w:rsidP="005C0326">
            <w:pPr>
              <w:widowControl/>
              <w:suppressAutoHyphens w:val="0"/>
              <w:autoSpaceDN/>
              <w:spacing w:after="160" w:line="259" w:lineRule="auto"/>
              <w:ind w:firstLine="0"/>
              <w:jc w:val="left"/>
              <w:textAlignment w:val="auto"/>
              <w:rPr>
                <w:rFonts w:eastAsia="Calibri"/>
                <w:i/>
                <w:kern w:val="0"/>
                <w:szCs w:val="22"/>
                <w:lang w:val="en-GB" w:eastAsia="en-US" w:bidi="ar-SA"/>
              </w:rPr>
            </w:pPr>
          </w:p>
        </w:tc>
        <w:tc>
          <w:tcPr>
            <w:tcW w:w="1228" w:type="dxa"/>
            <w:vAlign w:val="bottom"/>
          </w:tcPr>
          <w:p w14:paraId="69308AD5"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64B063E"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243" w:type="dxa"/>
            <w:vAlign w:val="bottom"/>
          </w:tcPr>
          <w:p w14:paraId="073B2B7A"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228" w:type="dxa"/>
            <w:vAlign w:val="bottom"/>
          </w:tcPr>
          <w:p w14:paraId="02D933A5"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19EE62E"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247" w:type="dxa"/>
            <w:vAlign w:val="bottom"/>
          </w:tcPr>
          <w:p w14:paraId="27F1571E" w14:textId="77777777" w:rsidR="002D273B" w:rsidRPr="000C14C3" w:rsidRDefault="002D273B" w:rsidP="005C0326">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r>
      <w:tr w:rsidR="002D273B" w:rsidRPr="000C14C3" w14:paraId="1365EC44" w14:textId="77777777" w:rsidTr="005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763B8B75" w14:textId="77777777" w:rsidR="002D273B" w:rsidRPr="000C14C3" w:rsidRDefault="002D273B" w:rsidP="005C0326">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228" w:type="dxa"/>
            <w:vAlign w:val="bottom"/>
          </w:tcPr>
          <w:p w14:paraId="65620B73"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4</w:t>
            </w:r>
          </w:p>
        </w:tc>
        <w:tc>
          <w:tcPr>
            <w:tcW w:w="1243" w:type="dxa"/>
            <w:vAlign w:val="bottom"/>
          </w:tcPr>
          <w:p w14:paraId="7D5E3608"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228" w:type="dxa"/>
            <w:vAlign w:val="bottom"/>
          </w:tcPr>
          <w:p w14:paraId="5079DE2A" w14:textId="77777777" w:rsidR="002D273B" w:rsidRPr="00215252"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val="en-GB" w:eastAsia="en-US" w:bidi="ar-SA"/>
              </w:rPr>
            </w:pPr>
            <w:r w:rsidRPr="00215252">
              <w:rPr>
                <w:rFonts w:eastAsia="Calibri"/>
                <w:kern w:val="0"/>
                <w:szCs w:val="22"/>
                <w:lang w:val="en-GB" w:eastAsia="en-US" w:bidi="ar-SA"/>
              </w:rPr>
              <w:t>4</w:t>
            </w:r>
          </w:p>
        </w:tc>
        <w:tc>
          <w:tcPr>
            <w:tcW w:w="1247" w:type="dxa"/>
            <w:vAlign w:val="bottom"/>
          </w:tcPr>
          <w:p w14:paraId="6E4CCD1E"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r>
      <w:tr w:rsidR="002D273B" w:rsidRPr="000C14C3" w14:paraId="474593D8" w14:textId="77777777" w:rsidTr="0051451F">
        <w:tc>
          <w:tcPr>
            <w:cnfStyle w:val="001000000000" w:firstRow="0" w:lastRow="0" w:firstColumn="1" w:lastColumn="0" w:oddVBand="0" w:evenVBand="0" w:oddHBand="0" w:evenHBand="0" w:firstRowFirstColumn="0" w:firstRowLastColumn="0" w:lastRowFirstColumn="0" w:lastRowLastColumn="0"/>
            <w:tcW w:w="1282" w:type="dxa"/>
            <w:vAlign w:val="bottom"/>
          </w:tcPr>
          <w:p w14:paraId="4825A3A0" w14:textId="77777777" w:rsidR="002D273B" w:rsidRPr="000C14C3" w:rsidRDefault="002D273B" w:rsidP="005C0326">
            <w:pPr>
              <w:widowControl/>
              <w:suppressAutoHyphens w:val="0"/>
              <w:autoSpaceDN/>
              <w:spacing w:line="240" w:lineRule="auto"/>
              <w:ind w:firstLine="0"/>
              <w:textAlignment w:val="auto"/>
              <w:rPr>
                <w:rFonts w:eastAsia="Calibri"/>
                <w:i/>
                <w:kern w:val="0"/>
                <w:szCs w:val="22"/>
                <w:lang w:val="en-GB" w:eastAsia="en-US" w:bidi="ar-SA"/>
              </w:rPr>
            </w:pPr>
          </w:p>
        </w:tc>
        <w:tc>
          <w:tcPr>
            <w:tcW w:w="1228" w:type="dxa"/>
            <w:vAlign w:val="bottom"/>
          </w:tcPr>
          <w:p w14:paraId="6703106F"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3" w:type="dxa"/>
            <w:vAlign w:val="bottom"/>
          </w:tcPr>
          <w:p w14:paraId="7B9A4DF5"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28" w:type="dxa"/>
            <w:vAlign w:val="bottom"/>
          </w:tcPr>
          <w:p w14:paraId="4825493A"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247" w:type="dxa"/>
            <w:vAlign w:val="bottom"/>
          </w:tcPr>
          <w:p w14:paraId="59770D49"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D273B" w:rsidRPr="000C14C3" w14:paraId="7FEC5CEC" w14:textId="77777777" w:rsidTr="005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534595A4" w14:textId="77777777" w:rsidR="002D273B" w:rsidRPr="000C14C3" w:rsidRDefault="002D273B" w:rsidP="005C0326">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228" w:type="dxa"/>
            <w:vAlign w:val="bottom"/>
          </w:tcPr>
          <w:p w14:paraId="2F8A9C0E" w14:textId="62B8268D" w:rsidR="002D273B" w:rsidRPr="00215252"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Pr>
                <w:rFonts w:ascii="Arial" w:eastAsia="Calibri" w:hAnsi="Arial" w:cs="Arial"/>
                <w:kern w:val="0"/>
                <w:sz w:val="20"/>
                <w:szCs w:val="20"/>
                <w:lang w:val="en-GB" w:eastAsia="en-US" w:bidi="ar-SA"/>
              </w:rPr>
              <w:t>31,34</w:t>
            </w:r>
          </w:p>
        </w:tc>
        <w:tc>
          <w:tcPr>
            <w:tcW w:w="1243" w:type="dxa"/>
            <w:vAlign w:val="bottom"/>
          </w:tcPr>
          <w:p w14:paraId="73919901" w14:textId="379D48B6" w:rsidR="002D273B" w:rsidRPr="00324DF0"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kern w:val="0"/>
                <w:sz w:val="20"/>
                <w:szCs w:val="20"/>
                <w:lang w:val="en-GB" w:eastAsia="en-US" w:bidi="ar-SA"/>
              </w:rPr>
            </w:pPr>
            <w:r w:rsidRPr="00324DF0">
              <w:rPr>
                <w:rFonts w:ascii="Arial" w:eastAsia="Calibri" w:hAnsi="Arial" w:cs="Arial"/>
                <w:kern w:val="0"/>
                <w:sz w:val="20"/>
                <w:szCs w:val="20"/>
                <w:lang w:val="en-GB" w:eastAsia="en-US" w:bidi="ar-SA"/>
              </w:rPr>
              <w:t>4</w:t>
            </w:r>
            <w:r>
              <w:rPr>
                <w:rFonts w:ascii="Arial" w:eastAsia="Calibri" w:hAnsi="Arial" w:cs="Arial"/>
                <w:kern w:val="0"/>
                <w:sz w:val="20"/>
                <w:szCs w:val="20"/>
                <w:lang w:val="en-GB" w:eastAsia="en-US" w:bidi="ar-SA"/>
              </w:rPr>
              <w:t>3,19</w:t>
            </w:r>
          </w:p>
        </w:tc>
        <w:tc>
          <w:tcPr>
            <w:tcW w:w="1228" w:type="dxa"/>
            <w:vAlign w:val="bottom"/>
          </w:tcPr>
          <w:p w14:paraId="4197A0AB" w14:textId="71C9B8AF"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29,11</w:t>
            </w:r>
          </w:p>
        </w:tc>
        <w:tc>
          <w:tcPr>
            <w:tcW w:w="1247" w:type="dxa"/>
            <w:vAlign w:val="bottom"/>
          </w:tcPr>
          <w:p w14:paraId="70FB9E14" w14:textId="2D3B77A9"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Pr>
                <w:rFonts w:ascii="Arial" w:eastAsia="Times New Roman" w:hAnsi="Arial" w:cs="Arial"/>
                <w:kern w:val="0"/>
                <w:sz w:val="20"/>
                <w:szCs w:val="20"/>
                <w:lang w:eastAsia="en-US" w:bidi="ar-SA"/>
              </w:rPr>
              <w:t>38,02</w:t>
            </w:r>
          </w:p>
        </w:tc>
      </w:tr>
      <w:tr w:rsidR="002D273B" w:rsidRPr="000C14C3" w14:paraId="16248A14" w14:textId="77777777" w:rsidTr="0051451F">
        <w:tc>
          <w:tcPr>
            <w:cnfStyle w:val="001000000000" w:firstRow="0" w:lastRow="0" w:firstColumn="1" w:lastColumn="0" w:oddVBand="0" w:evenVBand="0" w:oddHBand="0" w:evenHBand="0" w:firstRowFirstColumn="0" w:firstRowLastColumn="0" w:lastRowFirstColumn="0" w:lastRowLastColumn="0"/>
            <w:tcW w:w="1282" w:type="dxa"/>
            <w:vAlign w:val="bottom"/>
          </w:tcPr>
          <w:p w14:paraId="29B5CD16" w14:textId="34EC7504" w:rsidR="002D273B" w:rsidRPr="000C14C3" w:rsidRDefault="002D273B"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228" w:type="dxa"/>
            <w:vAlign w:val="bottom"/>
          </w:tcPr>
          <w:p w14:paraId="3E898881" w14:textId="4DABD4FA"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1,498</w:t>
            </w:r>
          </w:p>
        </w:tc>
        <w:tc>
          <w:tcPr>
            <w:tcW w:w="1243" w:type="dxa"/>
            <w:vAlign w:val="bottom"/>
          </w:tcPr>
          <w:p w14:paraId="3D468997" w14:textId="50BD6AEC"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2,414</w:t>
            </w:r>
          </w:p>
        </w:tc>
        <w:tc>
          <w:tcPr>
            <w:tcW w:w="1228" w:type="dxa"/>
            <w:vAlign w:val="bottom"/>
          </w:tcPr>
          <w:p w14:paraId="21AD6157" w14:textId="66A352C5"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Pr>
                <w:rFonts w:ascii="Arial" w:eastAsia="Times New Roman" w:hAnsi="Arial" w:cs="Arial"/>
                <w:kern w:val="0"/>
                <w:sz w:val="20"/>
                <w:szCs w:val="20"/>
                <w:lang w:eastAsia="en-US" w:bidi="ar-SA"/>
              </w:rPr>
              <w:t>2,823</w:t>
            </w:r>
          </w:p>
        </w:tc>
        <w:tc>
          <w:tcPr>
            <w:tcW w:w="1247" w:type="dxa"/>
            <w:vAlign w:val="bottom"/>
          </w:tcPr>
          <w:p w14:paraId="137BF9A2"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2D273B" w:rsidRPr="000C14C3" w14:paraId="342460D8" w14:textId="77777777" w:rsidTr="005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vAlign w:val="bottom"/>
          </w:tcPr>
          <w:p w14:paraId="12D1ED05" w14:textId="77777777" w:rsidR="002D273B" w:rsidRPr="000C14C3" w:rsidRDefault="002D273B"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1A7EA4CC"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0784E0A2"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148C035F"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5A6A1E97" w14:textId="77777777" w:rsidR="002D273B" w:rsidRPr="000C14C3" w:rsidRDefault="002D273B" w:rsidP="005C0326">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r w:rsidR="002D273B" w:rsidRPr="000C14C3" w14:paraId="113B9F17" w14:textId="77777777" w:rsidTr="0051451F">
        <w:tc>
          <w:tcPr>
            <w:cnfStyle w:val="001000000000" w:firstRow="0" w:lastRow="0" w:firstColumn="1" w:lastColumn="0" w:oddVBand="0" w:evenVBand="0" w:oddHBand="0" w:evenHBand="0" w:firstRowFirstColumn="0" w:firstRowLastColumn="0" w:lastRowFirstColumn="0" w:lastRowLastColumn="0"/>
            <w:tcW w:w="1282" w:type="dxa"/>
            <w:vAlign w:val="bottom"/>
          </w:tcPr>
          <w:p w14:paraId="72A41E13" w14:textId="77777777" w:rsidR="002D273B" w:rsidRPr="00215252" w:rsidRDefault="002D273B"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Pr>
                <w:rFonts w:ascii="Arial" w:eastAsia="Times New Roman" w:hAnsi="Arial" w:cs="Arial"/>
                <w:kern w:val="0"/>
                <w:sz w:val="20"/>
                <w:szCs w:val="20"/>
                <w:lang w:val="en-GB" w:eastAsia="en-US" w:bidi="ar-SA"/>
              </w:rPr>
              <w:t>P</w:t>
            </w:r>
            <w:r w:rsidRPr="00215252">
              <w:rPr>
                <w:rFonts w:ascii="Arial" w:eastAsia="Times New Roman" w:hAnsi="Arial" w:cs="Arial"/>
                <w:kern w:val="0"/>
                <w:sz w:val="20"/>
                <w:szCs w:val="20"/>
                <w:lang w:eastAsia="en-US" w:bidi="ar-SA"/>
              </w:rPr>
              <w:t>&lt;0,0001</w:t>
            </w:r>
          </w:p>
          <w:p w14:paraId="1D22B66A" w14:textId="77777777" w:rsidR="002D273B" w:rsidRPr="000C14C3" w:rsidRDefault="002D273B" w:rsidP="005C032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228" w:type="dxa"/>
            <w:vAlign w:val="bottom"/>
          </w:tcPr>
          <w:p w14:paraId="57BCCF8E"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3" w:type="dxa"/>
            <w:vAlign w:val="bottom"/>
          </w:tcPr>
          <w:p w14:paraId="01736CA2"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28" w:type="dxa"/>
            <w:vAlign w:val="bottom"/>
          </w:tcPr>
          <w:p w14:paraId="5FE0EA24"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247" w:type="dxa"/>
            <w:vAlign w:val="bottom"/>
          </w:tcPr>
          <w:p w14:paraId="528346B0" w14:textId="77777777" w:rsidR="002D273B" w:rsidRPr="000C14C3" w:rsidRDefault="002D273B" w:rsidP="005C0326">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bl>
    <w:p w14:paraId="0FE8A4C6" w14:textId="77777777" w:rsidR="00C5723C" w:rsidRDefault="00C5723C" w:rsidP="00C5723C">
      <w:pPr>
        <w:pStyle w:val="Paragrafasl"/>
      </w:pPr>
    </w:p>
    <w:p w14:paraId="42639EFC" w14:textId="570283F2" w:rsidR="00C5723C" w:rsidRPr="00C5723C" w:rsidRDefault="00C5723C" w:rsidP="00C5723C">
      <w:pPr>
        <w:pStyle w:val="Paragrafasl"/>
      </w:pPr>
      <w:r w:rsidRPr="00C5723C">
        <w:t xml:space="preserve">P değeri </w:t>
      </w:r>
      <w:proofErr w:type="spellStart"/>
      <w:proofErr w:type="gramStart"/>
      <w:r w:rsidRPr="00C5723C">
        <w:t>hesaplanırken,paramutant</w:t>
      </w:r>
      <w:proofErr w:type="spellEnd"/>
      <w:proofErr w:type="gramEnd"/>
      <w:r w:rsidRPr="00C5723C">
        <w:t xml:space="preserve"> dişilerde yeterli örnek sayısı olmadığı için istatistiksel hesaplamaya dahil </w:t>
      </w:r>
      <w:proofErr w:type="spellStart"/>
      <w:r w:rsidRPr="00C5723C">
        <w:t>edilmemişlerdir.İstatistik</w:t>
      </w:r>
      <w:proofErr w:type="spellEnd"/>
      <w:r w:rsidRPr="00C5723C">
        <w:t xml:space="preserve">, </w:t>
      </w:r>
      <w:r>
        <w:t xml:space="preserve">sadece F0 </w:t>
      </w:r>
      <w:proofErr w:type="spellStart"/>
      <w:r>
        <w:t>paramutant</w:t>
      </w:r>
      <w:proofErr w:type="spellEnd"/>
      <w:r>
        <w:t xml:space="preserve"> erkek ve kontrolleri arasında yapılmıştır.</w:t>
      </w:r>
    </w:p>
    <w:p w14:paraId="61416199" w14:textId="3643F2A4" w:rsidR="00443F4A" w:rsidRDefault="00443F4A" w:rsidP="0047796F">
      <w:pPr>
        <w:pStyle w:val="Paragrafasl"/>
      </w:pPr>
    </w:p>
    <w:p w14:paraId="244A1150" w14:textId="38185A1B" w:rsidR="00443F4A" w:rsidRDefault="00443F4A" w:rsidP="0047796F">
      <w:pPr>
        <w:pStyle w:val="Paragrafasl"/>
      </w:pPr>
      <w:r w:rsidRPr="00E97400">
        <w:t>36.haftaya gelindiğinde</w:t>
      </w:r>
      <w:r w:rsidR="003F6F90">
        <w:t xml:space="preserve"> </w:t>
      </w:r>
      <w:r w:rsidRPr="00E97400">
        <w:t>F1 jenerasyonunun kilo takibi verileri olmadığı için yalnızca F0 ve kontrollerinin değerlendirmelerini yapacağız.</w:t>
      </w:r>
    </w:p>
    <w:p w14:paraId="0E3C51F8" w14:textId="77777777" w:rsidR="00CF795F" w:rsidRPr="00E97400" w:rsidRDefault="00CF795F" w:rsidP="0047796F">
      <w:pPr>
        <w:pStyle w:val="Paragrafasl"/>
      </w:pPr>
    </w:p>
    <w:p w14:paraId="1DE1BBF3" w14:textId="7B000C96" w:rsidR="0047796F" w:rsidRDefault="00CF795F" w:rsidP="00CF795F">
      <w:pPr>
        <w:pStyle w:val="Paragrafasl"/>
      </w:pPr>
      <w:r>
        <w:t xml:space="preserve">Fareler 36 </w:t>
      </w:r>
      <w:r w:rsidRPr="00E97400">
        <w:t>haftalıkken yapılan kilo takibi sonuçlarına göre</w:t>
      </w:r>
      <w:r>
        <w:t xml:space="preserve"> (şekil 18)</w:t>
      </w:r>
      <w:r w:rsidRPr="00E97400">
        <w:t>;</w:t>
      </w:r>
    </w:p>
    <w:p w14:paraId="7918E6DD" w14:textId="6092A7D3" w:rsidR="00443F4A" w:rsidRPr="00E97400" w:rsidRDefault="00C5723C" w:rsidP="0047796F">
      <w:pPr>
        <w:pStyle w:val="Paragrafasl"/>
      </w:pPr>
      <w:r>
        <w:t>F0 miR-124*erkekler</w:t>
      </w:r>
      <w:r w:rsidR="00443F4A" w:rsidRPr="00E97400">
        <w:t xml:space="preserve"> (ortalama 43</w:t>
      </w:r>
      <w:r w:rsidR="00C105E8">
        <w:t xml:space="preserve">, </w:t>
      </w:r>
      <w:r w:rsidR="00443F4A" w:rsidRPr="00E97400">
        <w:t>19±2</w:t>
      </w:r>
      <w:r w:rsidR="00C105E8">
        <w:t xml:space="preserve">, </w:t>
      </w:r>
      <w:r w:rsidR="00443F4A" w:rsidRPr="00E97400">
        <w:t>4) kontrol erkekler</w:t>
      </w:r>
      <w:r>
        <w:t>le</w:t>
      </w:r>
      <w:r w:rsidR="002843BF">
        <w:t xml:space="preserve"> </w:t>
      </w:r>
      <w:r w:rsidR="00443F4A" w:rsidRPr="00E97400">
        <w:t>(ortalama 31</w:t>
      </w:r>
      <w:r w:rsidR="00C105E8">
        <w:t xml:space="preserve">, </w:t>
      </w:r>
      <w:r w:rsidR="00443F4A" w:rsidRPr="00E97400">
        <w:t>34±1</w:t>
      </w:r>
      <w:r w:rsidR="00C105E8">
        <w:t xml:space="preserve">, </w:t>
      </w:r>
      <w:r w:rsidR="00443F4A" w:rsidRPr="00E97400">
        <w:t>5) kıyaslandığında F0 miR-124*erkeklerin olduğu grupta devam eden bir ağırlık artışı istatistiksel olarak anlamlı tespit edilmiştir</w:t>
      </w:r>
      <w:r w:rsidR="002843BF">
        <w:t xml:space="preserve"> </w:t>
      </w:r>
      <w:r w:rsidR="00443F4A" w:rsidRPr="00E97400">
        <w:t>(p&lt;0</w:t>
      </w:r>
      <w:r w:rsidR="00C105E8">
        <w:t xml:space="preserve">, </w:t>
      </w:r>
      <w:r w:rsidR="00443F4A" w:rsidRPr="00E97400">
        <w:t>0001).</w:t>
      </w:r>
    </w:p>
    <w:p w14:paraId="77F40DB9" w14:textId="77777777" w:rsidR="0047796F" w:rsidRDefault="0047796F" w:rsidP="0047796F">
      <w:pPr>
        <w:pStyle w:val="Paragrafboluk"/>
      </w:pPr>
    </w:p>
    <w:p w14:paraId="68B2515B" w14:textId="77777777" w:rsidR="00443F4A" w:rsidRDefault="00443F4A" w:rsidP="0047796F">
      <w:pPr>
        <w:pStyle w:val="Balk2"/>
      </w:pPr>
      <w:bookmarkStart w:id="129" w:name="_Toc534489192"/>
      <w:r>
        <w:t>4.3</w:t>
      </w:r>
      <w:r w:rsidRPr="002019C4">
        <w:t>.</w:t>
      </w:r>
      <w:r w:rsidRPr="002D5D42">
        <w:t xml:space="preserve"> </w:t>
      </w:r>
      <w:proofErr w:type="spellStart"/>
      <w:r w:rsidRPr="002D5D42">
        <w:t>mRNA</w:t>
      </w:r>
      <w:proofErr w:type="spellEnd"/>
      <w:r w:rsidRPr="002D5D42">
        <w:t xml:space="preserve"> Ekspresyon Analizi Bulguları</w:t>
      </w:r>
      <w:bookmarkEnd w:id="129"/>
    </w:p>
    <w:p w14:paraId="11DE35E1" w14:textId="77777777" w:rsidR="0047796F" w:rsidRDefault="0047796F" w:rsidP="0047796F">
      <w:pPr>
        <w:pStyle w:val="Paragrafasl"/>
      </w:pPr>
    </w:p>
    <w:p w14:paraId="1BE80D0B" w14:textId="77777777" w:rsidR="00443F4A" w:rsidRDefault="00443F4A" w:rsidP="0047796F">
      <w:pPr>
        <w:pStyle w:val="Balk3"/>
        <w:rPr>
          <w:i/>
        </w:rPr>
      </w:pPr>
      <w:bookmarkStart w:id="130" w:name="_Toc534489193"/>
      <w:r w:rsidRPr="00975856">
        <w:t>4.3.</w:t>
      </w:r>
      <w:r>
        <w:t>1.</w:t>
      </w:r>
      <w:r w:rsidRPr="00975856">
        <w:rPr>
          <w:i/>
        </w:rPr>
        <w:t xml:space="preserve"> </w:t>
      </w:r>
      <w:r w:rsidRPr="00117552">
        <w:rPr>
          <w:i/>
        </w:rPr>
        <w:t>GH</w:t>
      </w:r>
      <w:bookmarkEnd w:id="130"/>
    </w:p>
    <w:p w14:paraId="0F8FFB82" w14:textId="77777777" w:rsidR="00D97533" w:rsidRPr="00D97533" w:rsidRDefault="00D97533" w:rsidP="00D97533">
      <w:pPr>
        <w:rPr>
          <w:lang w:eastAsia="tr-TR" w:bidi="ar-SA"/>
        </w:rPr>
      </w:pPr>
    </w:p>
    <w:p w14:paraId="498E4C4B" w14:textId="2990FBB7" w:rsidR="00567101" w:rsidRDefault="00567101" w:rsidP="0028100F">
      <w:pPr>
        <w:ind w:firstLine="0"/>
      </w:pPr>
      <w:r w:rsidRPr="003F6F90">
        <w:rPr>
          <w:b/>
        </w:rPr>
        <w:t xml:space="preserve">Tablo </w:t>
      </w:r>
      <w:r w:rsidR="00843831">
        <w:rPr>
          <w:b/>
        </w:rPr>
        <w:t>16</w:t>
      </w:r>
      <w:r w:rsidRPr="003F6F90">
        <w:rPr>
          <w:b/>
        </w:rPr>
        <w:t>.</w:t>
      </w:r>
      <w:r w:rsidRPr="00947122">
        <w:t xml:space="preserve"> </w:t>
      </w:r>
      <w:r w:rsidRPr="00567101">
        <w:rPr>
          <w:i/>
        </w:rPr>
        <w:t>GH</w:t>
      </w:r>
      <w:r>
        <w:t xml:space="preserve"> </w:t>
      </w:r>
      <w:proofErr w:type="spellStart"/>
      <w:r>
        <w:t>hipotalamus</w:t>
      </w:r>
      <w:proofErr w:type="spellEnd"/>
      <w:r>
        <w:t xml:space="preserve"> ekspresyon sonuçları</w:t>
      </w:r>
    </w:p>
    <w:p w14:paraId="77B5ABE2" w14:textId="77777777" w:rsidR="00D97533" w:rsidRPr="00567101" w:rsidRDefault="00D97533" w:rsidP="0028100F">
      <w:pPr>
        <w:ind w:firstLine="0"/>
        <w:rPr>
          <w:lang w:eastAsia="tr-TR" w:bidi="ar-SA"/>
        </w:rPr>
      </w:pPr>
    </w:p>
    <w:tbl>
      <w:tblPr>
        <w:tblStyle w:val="AkGlgeleme-Vurgu11"/>
        <w:tblW w:w="0" w:type="auto"/>
        <w:tblLook w:val="04A0" w:firstRow="1" w:lastRow="0" w:firstColumn="1" w:lastColumn="0" w:noHBand="0" w:noVBand="1"/>
      </w:tblPr>
      <w:tblGrid>
        <w:gridCol w:w="1390"/>
        <w:gridCol w:w="1008"/>
        <w:gridCol w:w="1321"/>
        <w:gridCol w:w="1321"/>
        <w:gridCol w:w="1017"/>
        <w:gridCol w:w="1331"/>
        <w:gridCol w:w="1331"/>
      </w:tblGrid>
      <w:tr w:rsidR="00D314F8" w:rsidRPr="00D314F8" w14:paraId="4157DD91"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EBC3EC" w14:textId="77777777" w:rsidR="00D314F8" w:rsidRPr="00D314F8" w:rsidRDefault="00D314F8" w:rsidP="00D314F8">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59C828CC"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/E</w:t>
            </w:r>
          </w:p>
        </w:tc>
        <w:tc>
          <w:tcPr>
            <w:tcW w:w="0" w:type="auto"/>
            <w:noWrap/>
            <w:hideMark/>
          </w:tcPr>
          <w:p w14:paraId="6ED201E2"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miR-124/E/F0</w:t>
            </w:r>
          </w:p>
        </w:tc>
        <w:tc>
          <w:tcPr>
            <w:tcW w:w="0" w:type="auto"/>
            <w:noWrap/>
            <w:hideMark/>
          </w:tcPr>
          <w:p w14:paraId="099F2AE6"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miR-124/E/F1</w:t>
            </w:r>
          </w:p>
        </w:tc>
        <w:tc>
          <w:tcPr>
            <w:tcW w:w="0" w:type="auto"/>
            <w:noWrap/>
            <w:hideMark/>
          </w:tcPr>
          <w:p w14:paraId="3A3D6D55"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/D</w:t>
            </w:r>
          </w:p>
        </w:tc>
        <w:tc>
          <w:tcPr>
            <w:tcW w:w="0" w:type="auto"/>
            <w:noWrap/>
            <w:hideMark/>
          </w:tcPr>
          <w:p w14:paraId="61981D0F"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miR-124/D/F0</w:t>
            </w:r>
          </w:p>
        </w:tc>
        <w:tc>
          <w:tcPr>
            <w:tcW w:w="0" w:type="auto"/>
            <w:noWrap/>
            <w:hideMark/>
          </w:tcPr>
          <w:p w14:paraId="239FB7B8"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miR-124/D/F1</w:t>
            </w:r>
          </w:p>
        </w:tc>
      </w:tr>
      <w:tr w:rsidR="00D314F8" w:rsidRPr="00D314F8" w14:paraId="15A8F2C7"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DBE7B4"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n</w:t>
            </w:r>
          </w:p>
        </w:tc>
        <w:tc>
          <w:tcPr>
            <w:tcW w:w="0" w:type="auto"/>
            <w:noWrap/>
            <w:hideMark/>
          </w:tcPr>
          <w:p w14:paraId="2954D10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7</w:t>
            </w:r>
          </w:p>
        </w:tc>
        <w:tc>
          <w:tcPr>
            <w:tcW w:w="0" w:type="auto"/>
            <w:noWrap/>
            <w:hideMark/>
          </w:tcPr>
          <w:p w14:paraId="35E42EA5"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w:t>
            </w:r>
          </w:p>
        </w:tc>
        <w:tc>
          <w:tcPr>
            <w:tcW w:w="0" w:type="auto"/>
            <w:noWrap/>
            <w:hideMark/>
          </w:tcPr>
          <w:p w14:paraId="0DDE4AC2"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w:t>
            </w:r>
          </w:p>
        </w:tc>
        <w:tc>
          <w:tcPr>
            <w:tcW w:w="0" w:type="auto"/>
            <w:noWrap/>
            <w:hideMark/>
          </w:tcPr>
          <w:p w14:paraId="23E6ADA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9</w:t>
            </w:r>
          </w:p>
        </w:tc>
        <w:tc>
          <w:tcPr>
            <w:tcW w:w="0" w:type="auto"/>
            <w:noWrap/>
            <w:hideMark/>
          </w:tcPr>
          <w:p w14:paraId="63A0837B"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c>
          <w:tcPr>
            <w:tcW w:w="0" w:type="auto"/>
            <w:noWrap/>
            <w:hideMark/>
          </w:tcPr>
          <w:p w14:paraId="1FE0FF25"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w:t>
            </w:r>
          </w:p>
        </w:tc>
      </w:tr>
      <w:tr w:rsidR="00D314F8" w:rsidRPr="00D314F8" w14:paraId="753819BA"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0D7688F3"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17707ECA" w14:textId="77777777" w:rsidR="00D314F8" w:rsidRPr="00D314F8" w:rsidRDefault="00D314F8" w:rsidP="00D314F8">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1BCBAD0"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0579694"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B387D83"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133EAF2"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FC93661"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D314F8" w:rsidRPr="00D314F8" w14:paraId="00E4B5D9"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3FE365"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Minimum</w:t>
            </w:r>
          </w:p>
        </w:tc>
        <w:tc>
          <w:tcPr>
            <w:tcW w:w="0" w:type="auto"/>
            <w:noWrap/>
            <w:hideMark/>
          </w:tcPr>
          <w:p w14:paraId="22033FAF"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0,01991</w:t>
            </w:r>
          </w:p>
        </w:tc>
        <w:tc>
          <w:tcPr>
            <w:tcW w:w="0" w:type="auto"/>
            <w:noWrap/>
            <w:hideMark/>
          </w:tcPr>
          <w:p w14:paraId="71AED392"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0,08654</w:t>
            </w:r>
          </w:p>
        </w:tc>
        <w:tc>
          <w:tcPr>
            <w:tcW w:w="0" w:type="auto"/>
            <w:noWrap/>
            <w:hideMark/>
          </w:tcPr>
          <w:p w14:paraId="5AF76E51"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0,1496</w:t>
            </w:r>
          </w:p>
        </w:tc>
        <w:tc>
          <w:tcPr>
            <w:tcW w:w="0" w:type="auto"/>
            <w:noWrap/>
            <w:hideMark/>
          </w:tcPr>
          <w:p w14:paraId="614FF10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0,004548</w:t>
            </w:r>
          </w:p>
        </w:tc>
        <w:tc>
          <w:tcPr>
            <w:tcW w:w="0" w:type="auto"/>
            <w:noWrap/>
            <w:hideMark/>
          </w:tcPr>
          <w:p w14:paraId="52DE0D41"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3,731</w:t>
            </w:r>
          </w:p>
        </w:tc>
        <w:tc>
          <w:tcPr>
            <w:tcW w:w="0" w:type="auto"/>
            <w:noWrap/>
            <w:hideMark/>
          </w:tcPr>
          <w:p w14:paraId="2BAF588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0,07078</w:t>
            </w:r>
          </w:p>
        </w:tc>
      </w:tr>
      <w:tr w:rsidR="00D314F8" w:rsidRPr="00D314F8" w14:paraId="20549D4B"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61210824"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Maximum</w:t>
            </w:r>
          </w:p>
        </w:tc>
        <w:tc>
          <w:tcPr>
            <w:tcW w:w="0" w:type="auto"/>
            <w:noWrap/>
            <w:hideMark/>
          </w:tcPr>
          <w:p w14:paraId="4B4243C4"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5,425</w:t>
            </w:r>
          </w:p>
        </w:tc>
        <w:tc>
          <w:tcPr>
            <w:tcW w:w="0" w:type="auto"/>
            <w:noWrap/>
            <w:hideMark/>
          </w:tcPr>
          <w:p w14:paraId="482E90B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1,569</w:t>
            </w:r>
          </w:p>
        </w:tc>
        <w:tc>
          <w:tcPr>
            <w:tcW w:w="0" w:type="auto"/>
            <w:noWrap/>
            <w:hideMark/>
          </w:tcPr>
          <w:p w14:paraId="3D72A681"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4,822</w:t>
            </w:r>
          </w:p>
        </w:tc>
        <w:tc>
          <w:tcPr>
            <w:tcW w:w="0" w:type="auto"/>
            <w:noWrap/>
            <w:hideMark/>
          </w:tcPr>
          <w:p w14:paraId="726A7D86"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6,962</w:t>
            </w:r>
          </w:p>
        </w:tc>
        <w:tc>
          <w:tcPr>
            <w:tcW w:w="0" w:type="auto"/>
            <w:noWrap/>
            <w:hideMark/>
          </w:tcPr>
          <w:p w14:paraId="7A5E75A3"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3,731</w:t>
            </w:r>
          </w:p>
        </w:tc>
        <w:tc>
          <w:tcPr>
            <w:tcW w:w="0" w:type="auto"/>
            <w:noWrap/>
            <w:hideMark/>
          </w:tcPr>
          <w:p w14:paraId="14D3E714"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2,394</w:t>
            </w:r>
          </w:p>
        </w:tc>
      </w:tr>
      <w:tr w:rsidR="00D314F8" w:rsidRPr="00D314F8" w14:paraId="63BF1460"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9231478"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01D531B7" w14:textId="77777777" w:rsidR="00D314F8" w:rsidRPr="00D314F8" w:rsidRDefault="00D314F8" w:rsidP="00D314F8">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AE0DF18"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FDB7C9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2480B78"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0ECC72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6A1AEE2"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D314F8" w:rsidRPr="00D314F8" w14:paraId="6A1C8909"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347DA5E1"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Mean</w:t>
            </w:r>
          </w:p>
        </w:tc>
        <w:tc>
          <w:tcPr>
            <w:tcW w:w="0" w:type="auto"/>
            <w:noWrap/>
            <w:hideMark/>
          </w:tcPr>
          <w:p w14:paraId="53517E01"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1,202</w:t>
            </w:r>
          </w:p>
        </w:tc>
        <w:tc>
          <w:tcPr>
            <w:tcW w:w="0" w:type="auto"/>
            <w:noWrap/>
            <w:hideMark/>
          </w:tcPr>
          <w:p w14:paraId="785BE153"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0,5589</w:t>
            </w:r>
          </w:p>
        </w:tc>
        <w:tc>
          <w:tcPr>
            <w:tcW w:w="0" w:type="auto"/>
            <w:noWrap/>
            <w:hideMark/>
          </w:tcPr>
          <w:p w14:paraId="77E01BBE"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2,71</w:t>
            </w:r>
          </w:p>
        </w:tc>
        <w:tc>
          <w:tcPr>
            <w:tcW w:w="0" w:type="auto"/>
            <w:noWrap/>
            <w:hideMark/>
          </w:tcPr>
          <w:p w14:paraId="6B954C1F"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w:t>
            </w:r>
          </w:p>
        </w:tc>
        <w:tc>
          <w:tcPr>
            <w:tcW w:w="0" w:type="auto"/>
            <w:noWrap/>
            <w:hideMark/>
          </w:tcPr>
          <w:p w14:paraId="5996241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3,731</w:t>
            </w:r>
          </w:p>
        </w:tc>
        <w:tc>
          <w:tcPr>
            <w:tcW w:w="0" w:type="auto"/>
            <w:noWrap/>
            <w:hideMark/>
          </w:tcPr>
          <w:p w14:paraId="6FF376AC"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1,232</w:t>
            </w:r>
          </w:p>
        </w:tc>
      </w:tr>
      <w:tr w:rsidR="00D314F8" w:rsidRPr="00D314F8" w14:paraId="484B9BB6"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C21554"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0" w:type="auto"/>
            <w:noWrap/>
            <w:hideMark/>
          </w:tcPr>
          <w:p w14:paraId="27B92969"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1,945</w:t>
            </w:r>
          </w:p>
        </w:tc>
        <w:tc>
          <w:tcPr>
            <w:tcW w:w="0" w:type="auto"/>
            <w:noWrap/>
            <w:hideMark/>
          </w:tcPr>
          <w:p w14:paraId="05765839"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0,5898</w:t>
            </w:r>
          </w:p>
        </w:tc>
        <w:tc>
          <w:tcPr>
            <w:tcW w:w="0" w:type="auto"/>
            <w:noWrap/>
            <w:hideMark/>
          </w:tcPr>
          <w:p w14:paraId="2823233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2,368</w:t>
            </w:r>
          </w:p>
        </w:tc>
        <w:tc>
          <w:tcPr>
            <w:tcW w:w="0" w:type="auto"/>
            <w:noWrap/>
            <w:hideMark/>
          </w:tcPr>
          <w:p w14:paraId="670B3B7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2,64</w:t>
            </w:r>
          </w:p>
        </w:tc>
        <w:tc>
          <w:tcPr>
            <w:tcW w:w="0" w:type="auto"/>
            <w:noWrap/>
            <w:hideMark/>
          </w:tcPr>
          <w:p w14:paraId="34F52470"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0" w:type="auto"/>
            <w:noWrap/>
            <w:hideMark/>
          </w:tcPr>
          <w:p w14:paraId="3B83BF38"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1,643</w:t>
            </w:r>
          </w:p>
        </w:tc>
      </w:tr>
      <w:tr w:rsidR="00D314F8" w:rsidRPr="00D314F8" w14:paraId="7D7443BD" w14:textId="77777777" w:rsidTr="00D314F8">
        <w:tc>
          <w:tcPr>
            <w:cnfStyle w:val="001000000000" w:firstRow="0" w:lastRow="0" w:firstColumn="1" w:lastColumn="0" w:oddVBand="0" w:evenVBand="0" w:oddHBand="0" w:evenHBand="0" w:firstRowFirstColumn="0" w:firstRowLastColumn="0" w:lastRowFirstColumn="0" w:lastRowLastColumn="0"/>
            <w:tcW w:w="1528" w:type="dxa"/>
          </w:tcPr>
          <w:p w14:paraId="17A18331"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2A329BC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728E3AB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556F652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2D879D5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46AC2A8F"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55E997E0"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27AA901E"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7057A1EB" w14:textId="1BAFC029" w:rsidR="00D314F8" w:rsidRPr="00D314F8" w:rsidRDefault="00D314F8" w:rsidP="001B1021">
            <w:pPr>
              <w:widowControl/>
              <w:suppressAutoHyphens w:val="0"/>
              <w:autoSpaceDN/>
              <w:spacing w:line="240" w:lineRule="auto"/>
              <w:ind w:firstLine="0"/>
              <w:jc w:val="center"/>
              <w:textAlignment w:val="auto"/>
              <w:rPr>
                <w:rFonts w:eastAsia="Calibri"/>
                <w:kern w:val="0"/>
                <w:szCs w:val="22"/>
                <w:lang w:val="en-GB" w:eastAsia="en-US" w:bidi="ar-SA"/>
              </w:rPr>
            </w:pPr>
            <w:r w:rsidRPr="00D314F8">
              <w:rPr>
                <w:rFonts w:eastAsia="Calibri"/>
                <w:kern w:val="0"/>
                <w:szCs w:val="22"/>
                <w:lang w:val="en-GB" w:eastAsia="en-US" w:bidi="ar-SA"/>
              </w:rPr>
              <w:t>P=</w:t>
            </w:r>
            <w:r w:rsidR="001B1021" w:rsidRPr="001B1021">
              <w:rPr>
                <w:rFonts w:eastAsia="Calibri"/>
                <w:kern w:val="0"/>
                <w:szCs w:val="22"/>
                <w:lang w:val="en-GB" w:eastAsia="en-US" w:bidi="ar-SA"/>
              </w:rPr>
              <w:t>0,2639</w:t>
            </w:r>
          </w:p>
        </w:tc>
        <w:tc>
          <w:tcPr>
            <w:tcW w:w="1102" w:type="dxa"/>
          </w:tcPr>
          <w:p w14:paraId="6CEBA2B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26CF1BEE"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726F494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325A53FA"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4E545FFB"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15F308F0"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146F6E11" w14:textId="77777777" w:rsidR="0047796F" w:rsidRDefault="0047796F" w:rsidP="0047796F">
      <w:pPr>
        <w:pStyle w:val="Paragrafboluk"/>
      </w:pPr>
    </w:p>
    <w:p w14:paraId="2CDBB6CF" w14:textId="77777777" w:rsidR="00D314F8" w:rsidRDefault="00D314F8" w:rsidP="0047796F">
      <w:pPr>
        <w:pStyle w:val="Paragrafasl"/>
        <w:rPr>
          <w:i/>
        </w:rPr>
      </w:pPr>
    </w:p>
    <w:p w14:paraId="30491193" w14:textId="30DCDEE1" w:rsidR="00443F4A" w:rsidRDefault="00443F4A" w:rsidP="0047796F">
      <w:pPr>
        <w:pStyle w:val="Paragrafasl"/>
      </w:pPr>
      <w:r w:rsidRPr="00117552">
        <w:rPr>
          <w:i/>
        </w:rPr>
        <w:t>GH</w:t>
      </w:r>
      <w:r w:rsidRPr="00117552">
        <w:t xml:space="preserve"> geni ekspresyon sonuçları </w:t>
      </w:r>
      <w:r>
        <w:rPr>
          <w:b/>
        </w:rPr>
        <w:t>şekil 19</w:t>
      </w:r>
      <w:r w:rsidR="00C105E8">
        <w:t>’</w:t>
      </w:r>
      <w:r>
        <w:t>da</w:t>
      </w:r>
      <w:r w:rsidR="00EB133D">
        <w:t xml:space="preserve"> verilmiştir. </w:t>
      </w:r>
      <w:proofErr w:type="spellStart"/>
      <w:r w:rsidR="00EB133D">
        <w:t>H</w:t>
      </w:r>
      <w:r w:rsidRPr="00117552">
        <w:t>ipotalamustaki</w:t>
      </w:r>
      <w:proofErr w:type="spellEnd"/>
      <w:r w:rsidRPr="00117552">
        <w:t xml:space="preserve"> </w:t>
      </w:r>
      <w:r w:rsidRPr="00117552">
        <w:rPr>
          <w:i/>
        </w:rPr>
        <w:t xml:space="preserve">GH </w:t>
      </w:r>
      <w:r w:rsidRPr="00117552">
        <w:t>ekspresyon sonuçları; F0 miR-124* erkek</w:t>
      </w:r>
      <w:r w:rsidR="002843BF">
        <w:t xml:space="preserve"> </w:t>
      </w:r>
      <w:r w:rsidRPr="00117552">
        <w:t>(n=5</w:t>
      </w:r>
      <w:r w:rsidR="00C105E8">
        <w:t xml:space="preserve">, </w:t>
      </w:r>
      <w:r w:rsidRPr="00117552">
        <w:t>ortalama=0</w:t>
      </w:r>
      <w:r w:rsidR="00C105E8">
        <w:t xml:space="preserve">, </w:t>
      </w:r>
      <w:r w:rsidRPr="00117552">
        <w:t>55±0</w:t>
      </w:r>
      <w:r w:rsidR="00C105E8">
        <w:t xml:space="preserve">, </w:t>
      </w:r>
      <w:r w:rsidRPr="00117552">
        <w:t>58)</w:t>
      </w:r>
      <w:r w:rsidR="00C105E8">
        <w:t xml:space="preserve">, </w:t>
      </w:r>
      <w:r w:rsidRPr="00117552">
        <w:t>F1 miR-124* erkek</w:t>
      </w:r>
      <w:r w:rsidR="002843BF">
        <w:t xml:space="preserve"> </w:t>
      </w:r>
      <w:r w:rsidRPr="00117552">
        <w:t>(n=3</w:t>
      </w:r>
      <w:r w:rsidR="00C105E8">
        <w:t xml:space="preserve">, </w:t>
      </w:r>
      <w:r w:rsidRPr="00117552">
        <w:t>ortalama=2</w:t>
      </w:r>
      <w:r w:rsidR="00C105E8">
        <w:t xml:space="preserve">, </w:t>
      </w:r>
      <w:r w:rsidRPr="00117552">
        <w:t>7±2</w:t>
      </w:r>
      <w:r w:rsidR="00C105E8">
        <w:t xml:space="preserve">, </w:t>
      </w:r>
      <w:r w:rsidRPr="00117552">
        <w:t>4)</w:t>
      </w:r>
      <w:r w:rsidR="001B1021">
        <w:t xml:space="preserve"> ve</w:t>
      </w:r>
      <w:r w:rsidR="00C105E8">
        <w:t xml:space="preserve"> </w:t>
      </w:r>
      <w:r w:rsidRPr="00117552">
        <w:t>kontrol erkek</w:t>
      </w:r>
      <w:r w:rsidR="002843BF">
        <w:t xml:space="preserve"> </w:t>
      </w:r>
      <w:r w:rsidRPr="00117552">
        <w:t>(n=7</w:t>
      </w:r>
      <w:r w:rsidR="00C105E8">
        <w:t xml:space="preserve">, </w:t>
      </w:r>
      <w:r w:rsidRPr="00117552">
        <w:t>ortalama 1</w:t>
      </w:r>
      <w:r w:rsidR="00C105E8">
        <w:t xml:space="preserve">, </w:t>
      </w:r>
      <w:r w:rsidRPr="00117552">
        <w:t>2±1</w:t>
      </w:r>
      <w:r w:rsidR="00C105E8">
        <w:t xml:space="preserve">, </w:t>
      </w:r>
      <w:r w:rsidRPr="00117552">
        <w:t>9) arasında karşılaştırma yapıldığında gruplar arası istatistiksel anlamlı bir fark saptanmamıştır (p=</w:t>
      </w:r>
      <w:r w:rsidR="001B1021" w:rsidRPr="001B1021">
        <w:t>0,2639</w:t>
      </w:r>
      <w:r w:rsidRPr="00117552">
        <w:t>).</w:t>
      </w:r>
    </w:p>
    <w:p w14:paraId="0400DD46" w14:textId="77777777" w:rsidR="00D314F8" w:rsidRDefault="00D314F8" w:rsidP="0047796F">
      <w:pPr>
        <w:pStyle w:val="Paragrafasl"/>
      </w:pPr>
    </w:p>
    <w:p w14:paraId="64BFA9D5" w14:textId="106ED614" w:rsidR="0028100F" w:rsidRPr="0028100F" w:rsidRDefault="0028100F" w:rsidP="0028100F">
      <w:pPr>
        <w:pStyle w:val="Paragrafasl"/>
      </w:pPr>
      <w:r w:rsidRPr="0028100F">
        <w:rPr>
          <w:b/>
        </w:rPr>
        <w:t xml:space="preserve">Tablo </w:t>
      </w:r>
      <w:r w:rsidR="00843831">
        <w:rPr>
          <w:b/>
        </w:rPr>
        <w:t>17</w:t>
      </w:r>
      <w:r w:rsidRPr="0028100F">
        <w:rPr>
          <w:b/>
        </w:rPr>
        <w:t>.</w:t>
      </w:r>
      <w:r w:rsidRPr="0028100F">
        <w:t xml:space="preserve"> </w:t>
      </w:r>
      <w:r w:rsidRPr="0028100F">
        <w:rPr>
          <w:i/>
        </w:rPr>
        <w:t>GH</w:t>
      </w:r>
      <w:r w:rsidRPr="0028100F">
        <w:t xml:space="preserve"> hipo</w:t>
      </w:r>
      <w:r>
        <w:t>fiz</w:t>
      </w:r>
      <w:r w:rsidRPr="0028100F">
        <w:t xml:space="preserve"> ekspresyon sonuçları</w:t>
      </w:r>
    </w:p>
    <w:p w14:paraId="30357124" w14:textId="77777777" w:rsidR="00D314F8" w:rsidRPr="00117552" w:rsidRDefault="00D314F8" w:rsidP="0047796F">
      <w:pPr>
        <w:pStyle w:val="Paragrafasl"/>
      </w:pPr>
    </w:p>
    <w:tbl>
      <w:tblPr>
        <w:tblStyle w:val="AkGlgeleme-Vurgu12"/>
        <w:tblW w:w="0" w:type="auto"/>
        <w:tblLook w:val="04A0" w:firstRow="1" w:lastRow="0" w:firstColumn="1" w:lastColumn="0" w:noHBand="0" w:noVBand="1"/>
      </w:tblPr>
      <w:tblGrid>
        <w:gridCol w:w="1282"/>
        <w:gridCol w:w="1228"/>
        <w:gridCol w:w="1243"/>
        <w:gridCol w:w="1243"/>
        <w:gridCol w:w="1228"/>
        <w:gridCol w:w="1247"/>
        <w:gridCol w:w="1248"/>
      </w:tblGrid>
      <w:tr w:rsidR="00D314F8" w:rsidRPr="00D314F8" w14:paraId="12A606D9"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89BBBB7" w14:textId="77777777" w:rsidR="00D314F8" w:rsidRPr="00D314F8" w:rsidRDefault="00D314F8" w:rsidP="00D314F8">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297D110E"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w:t>
            </w:r>
          </w:p>
          <w:p w14:paraId="3E041B0E"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E</w:t>
            </w:r>
          </w:p>
        </w:tc>
        <w:tc>
          <w:tcPr>
            <w:tcW w:w="1357" w:type="dxa"/>
            <w:vAlign w:val="bottom"/>
          </w:tcPr>
          <w:p w14:paraId="3E8EC12D"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miR-124/E/F0</w:t>
            </w:r>
          </w:p>
        </w:tc>
        <w:tc>
          <w:tcPr>
            <w:tcW w:w="1357" w:type="dxa"/>
            <w:vAlign w:val="bottom"/>
          </w:tcPr>
          <w:p w14:paraId="0595B411"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miR-124/E/F1</w:t>
            </w:r>
          </w:p>
        </w:tc>
        <w:tc>
          <w:tcPr>
            <w:tcW w:w="1357" w:type="dxa"/>
            <w:vAlign w:val="bottom"/>
          </w:tcPr>
          <w:p w14:paraId="5B29A60C"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w:t>
            </w:r>
          </w:p>
          <w:p w14:paraId="67D40B33"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D</w:t>
            </w:r>
          </w:p>
        </w:tc>
        <w:tc>
          <w:tcPr>
            <w:tcW w:w="1357" w:type="dxa"/>
            <w:vAlign w:val="bottom"/>
          </w:tcPr>
          <w:p w14:paraId="4CBE927F"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miR-124/D/F0</w:t>
            </w:r>
          </w:p>
        </w:tc>
        <w:tc>
          <w:tcPr>
            <w:tcW w:w="1358" w:type="dxa"/>
            <w:vAlign w:val="bottom"/>
          </w:tcPr>
          <w:p w14:paraId="4606EC5A"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miR-124/D/F1</w:t>
            </w:r>
          </w:p>
        </w:tc>
      </w:tr>
      <w:tr w:rsidR="00D314F8" w:rsidRPr="00D314F8" w14:paraId="7824FC1F"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661779F"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n</w:t>
            </w:r>
          </w:p>
        </w:tc>
        <w:tc>
          <w:tcPr>
            <w:tcW w:w="1357" w:type="dxa"/>
            <w:vAlign w:val="bottom"/>
          </w:tcPr>
          <w:p w14:paraId="6436B87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8</w:t>
            </w:r>
          </w:p>
        </w:tc>
        <w:tc>
          <w:tcPr>
            <w:tcW w:w="1357" w:type="dxa"/>
            <w:vAlign w:val="bottom"/>
          </w:tcPr>
          <w:p w14:paraId="2250C0A6"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5</w:t>
            </w:r>
          </w:p>
        </w:tc>
        <w:tc>
          <w:tcPr>
            <w:tcW w:w="1357" w:type="dxa"/>
            <w:vAlign w:val="bottom"/>
          </w:tcPr>
          <w:p w14:paraId="0EFB51FC"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3</w:t>
            </w:r>
          </w:p>
        </w:tc>
        <w:tc>
          <w:tcPr>
            <w:tcW w:w="1357" w:type="dxa"/>
            <w:vAlign w:val="bottom"/>
          </w:tcPr>
          <w:p w14:paraId="5A84F46E"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13</w:t>
            </w:r>
          </w:p>
        </w:tc>
        <w:tc>
          <w:tcPr>
            <w:tcW w:w="1357" w:type="dxa"/>
            <w:vAlign w:val="bottom"/>
          </w:tcPr>
          <w:p w14:paraId="39A20F8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w:t>
            </w:r>
          </w:p>
        </w:tc>
        <w:tc>
          <w:tcPr>
            <w:tcW w:w="1358" w:type="dxa"/>
            <w:vAlign w:val="bottom"/>
          </w:tcPr>
          <w:p w14:paraId="193A99A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2</w:t>
            </w:r>
          </w:p>
        </w:tc>
      </w:tr>
      <w:tr w:rsidR="00D314F8" w:rsidRPr="00D314F8" w14:paraId="05132AB4"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3DE91F68"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3366B31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5F08EA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89DAA0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391D1EC"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C2F27B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5813A7A4"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66656E63"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B59F2FD"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Minimum</w:t>
            </w:r>
          </w:p>
        </w:tc>
        <w:tc>
          <w:tcPr>
            <w:tcW w:w="1357" w:type="dxa"/>
            <w:vAlign w:val="bottom"/>
          </w:tcPr>
          <w:p w14:paraId="54CBA53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0,432</w:t>
            </w:r>
          </w:p>
        </w:tc>
        <w:tc>
          <w:tcPr>
            <w:tcW w:w="1357" w:type="dxa"/>
            <w:vAlign w:val="bottom"/>
          </w:tcPr>
          <w:p w14:paraId="238DBF2B"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0,7316</w:t>
            </w:r>
          </w:p>
        </w:tc>
        <w:tc>
          <w:tcPr>
            <w:tcW w:w="1357" w:type="dxa"/>
            <w:vAlign w:val="bottom"/>
          </w:tcPr>
          <w:p w14:paraId="0FEB911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0,2659</w:t>
            </w:r>
          </w:p>
        </w:tc>
        <w:tc>
          <w:tcPr>
            <w:tcW w:w="1357" w:type="dxa"/>
            <w:vAlign w:val="bottom"/>
          </w:tcPr>
          <w:p w14:paraId="5B29E93C"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0,238</w:t>
            </w:r>
          </w:p>
        </w:tc>
        <w:tc>
          <w:tcPr>
            <w:tcW w:w="1357" w:type="dxa"/>
            <w:vAlign w:val="bottom"/>
          </w:tcPr>
          <w:p w14:paraId="71E58061"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1,601</w:t>
            </w:r>
          </w:p>
        </w:tc>
        <w:tc>
          <w:tcPr>
            <w:tcW w:w="1358" w:type="dxa"/>
            <w:vAlign w:val="bottom"/>
          </w:tcPr>
          <w:p w14:paraId="0C7B046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0,07027</w:t>
            </w:r>
          </w:p>
        </w:tc>
      </w:tr>
      <w:tr w:rsidR="00D314F8" w:rsidRPr="00D314F8" w14:paraId="16E18500"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5C48ACEC"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Maximum</w:t>
            </w:r>
          </w:p>
        </w:tc>
        <w:tc>
          <w:tcPr>
            <w:tcW w:w="1357" w:type="dxa"/>
            <w:vAlign w:val="bottom"/>
          </w:tcPr>
          <w:p w14:paraId="6B1EB538"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5,693</w:t>
            </w:r>
          </w:p>
        </w:tc>
        <w:tc>
          <w:tcPr>
            <w:tcW w:w="1357" w:type="dxa"/>
            <w:vAlign w:val="bottom"/>
          </w:tcPr>
          <w:p w14:paraId="141B1D3B"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1,453</w:t>
            </w:r>
          </w:p>
        </w:tc>
        <w:tc>
          <w:tcPr>
            <w:tcW w:w="1357" w:type="dxa"/>
            <w:vAlign w:val="bottom"/>
          </w:tcPr>
          <w:p w14:paraId="6F3D2BE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1,394</w:t>
            </w:r>
          </w:p>
        </w:tc>
        <w:tc>
          <w:tcPr>
            <w:tcW w:w="1357" w:type="dxa"/>
            <w:vAlign w:val="bottom"/>
          </w:tcPr>
          <w:p w14:paraId="18C979EF"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2,788</w:t>
            </w:r>
          </w:p>
        </w:tc>
        <w:tc>
          <w:tcPr>
            <w:tcW w:w="1357" w:type="dxa"/>
            <w:vAlign w:val="bottom"/>
          </w:tcPr>
          <w:p w14:paraId="045790D5"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1,601</w:t>
            </w:r>
          </w:p>
        </w:tc>
        <w:tc>
          <w:tcPr>
            <w:tcW w:w="1358" w:type="dxa"/>
            <w:vAlign w:val="bottom"/>
          </w:tcPr>
          <w:p w14:paraId="2E5BE80A"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0,3119</w:t>
            </w:r>
          </w:p>
        </w:tc>
      </w:tr>
      <w:tr w:rsidR="00D314F8" w:rsidRPr="00D314F8" w14:paraId="55A79E8C"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4B821C5"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6F47B6E"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C2FDDE9"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361214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045FDA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820C23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7BC87E71"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D314F8" w:rsidRPr="00D314F8" w14:paraId="5A179D8F"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1A7A5779"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Mean</w:t>
            </w:r>
          </w:p>
        </w:tc>
        <w:tc>
          <w:tcPr>
            <w:tcW w:w="1357" w:type="dxa"/>
            <w:vAlign w:val="bottom"/>
          </w:tcPr>
          <w:p w14:paraId="627A850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2,55</w:t>
            </w:r>
          </w:p>
        </w:tc>
        <w:tc>
          <w:tcPr>
            <w:tcW w:w="1357" w:type="dxa"/>
            <w:vAlign w:val="bottom"/>
          </w:tcPr>
          <w:p w14:paraId="114EA06F"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1,039</w:t>
            </w:r>
          </w:p>
        </w:tc>
        <w:tc>
          <w:tcPr>
            <w:tcW w:w="1357" w:type="dxa"/>
            <w:vAlign w:val="bottom"/>
          </w:tcPr>
          <w:p w14:paraId="106D86F6"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0,8641</w:t>
            </w:r>
          </w:p>
        </w:tc>
        <w:tc>
          <w:tcPr>
            <w:tcW w:w="1357" w:type="dxa"/>
            <w:vAlign w:val="bottom"/>
          </w:tcPr>
          <w:p w14:paraId="54DF4D8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0,8277</w:t>
            </w:r>
          </w:p>
        </w:tc>
        <w:tc>
          <w:tcPr>
            <w:tcW w:w="1357" w:type="dxa"/>
            <w:vAlign w:val="bottom"/>
          </w:tcPr>
          <w:p w14:paraId="15AE1CCC"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1,601</w:t>
            </w:r>
          </w:p>
        </w:tc>
        <w:tc>
          <w:tcPr>
            <w:tcW w:w="1358" w:type="dxa"/>
            <w:vAlign w:val="bottom"/>
          </w:tcPr>
          <w:p w14:paraId="53936F0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0,1911</w:t>
            </w:r>
          </w:p>
        </w:tc>
      </w:tr>
      <w:tr w:rsidR="00D314F8" w:rsidRPr="00D314F8" w14:paraId="3D4EB2C1"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704695D" w14:textId="77777777" w:rsidR="00D314F8" w:rsidRPr="00D314F8" w:rsidRDefault="00D314F8" w:rsidP="00D314F8">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1357" w:type="dxa"/>
            <w:vAlign w:val="bottom"/>
          </w:tcPr>
          <w:p w14:paraId="5F4AFCA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1,907</w:t>
            </w:r>
          </w:p>
        </w:tc>
        <w:tc>
          <w:tcPr>
            <w:tcW w:w="1357" w:type="dxa"/>
            <w:vAlign w:val="bottom"/>
          </w:tcPr>
          <w:p w14:paraId="5ACAC99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0,3547</w:t>
            </w:r>
          </w:p>
        </w:tc>
        <w:tc>
          <w:tcPr>
            <w:tcW w:w="1357" w:type="dxa"/>
            <w:vAlign w:val="bottom"/>
          </w:tcPr>
          <w:p w14:paraId="30A5620E"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0,5671</w:t>
            </w:r>
          </w:p>
        </w:tc>
        <w:tc>
          <w:tcPr>
            <w:tcW w:w="1357" w:type="dxa"/>
            <w:vAlign w:val="bottom"/>
          </w:tcPr>
          <w:p w14:paraId="53AF7AA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0,7333</w:t>
            </w:r>
          </w:p>
        </w:tc>
        <w:tc>
          <w:tcPr>
            <w:tcW w:w="1357" w:type="dxa"/>
            <w:vAlign w:val="bottom"/>
          </w:tcPr>
          <w:p w14:paraId="0E00D15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1358" w:type="dxa"/>
            <w:vAlign w:val="bottom"/>
          </w:tcPr>
          <w:p w14:paraId="506B3EA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0,1708</w:t>
            </w:r>
          </w:p>
        </w:tc>
      </w:tr>
      <w:tr w:rsidR="00D314F8" w:rsidRPr="00D314F8" w14:paraId="0E1C7732"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0F2C7128" w14:textId="77777777" w:rsidR="00D314F8" w:rsidRPr="00D314F8" w:rsidRDefault="00D314F8" w:rsidP="00D314F8">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36FDB33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DD235B4"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4630E9C"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73456CF"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DF2F86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0D30398C"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D314F8" w:rsidRPr="00D314F8" w14:paraId="76AE8FA6"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51569A4" w14:textId="6249D0C9" w:rsidR="00F16F49" w:rsidRPr="00D314F8" w:rsidRDefault="00D314F8" w:rsidP="00F16F49">
            <w:pPr>
              <w:widowControl/>
              <w:suppressAutoHyphens w:val="0"/>
              <w:autoSpaceDN/>
              <w:spacing w:line="240" w:lineRule="auto"/>
              <w:ind w:firstLine="0"/>
              <w:jc w:val="center"/>
              <w:textAlignment w:val="auto"/>
              <w:rPr>
                <w:rFonts w:ascii="Arial" w:eastAsia="Times New Roman" w:hAnsi="Arial" w:cs="Arial"/>
                <w:b w:val="0"/>
                <w:bCs w:val="0"/>
                <w:kern w:val="0"/>
                <w:sz w:val="20"/>
                <w:szCs w:val="20"/>
                <w:lang w:eastAsia="en-US" w:bidi="ar-SA"/>
              </w:rPr>
            </w:pPr>
            <w:r w:rsidRPr="00D314F8">
              <w:rPr>
                <w:rFonts w:ascii="Arial" w:eastAsia="Times New Roman" w:hAnsi="Arial" w:cs="Arial"/>
                <w:kern w:val="0"/>
                <w:sz w:val="20"/>
                <w:szCs w:val="20"/>
                <w:lang w:eastAsia="en-US" w:bidi="ar-SA"/>
              </w:rPr>
              <w:t>P=</w:t>
            </w:r>
            <w:r w:rsidR="00F16F49" w:rsidRPr="00F16F49">
              <w:rPr>
                <w:rFonts w:ascii="Arial" w:eastAsia="Times New Roman" w:hAnsi="Arial" w:cs="Arial"/>
                <w:kern w:val="0"/>
                <w:sz w:val="20"/>
                <w:szCs w:val="20"/>
                <w:lang w:eastAsia="en-US" w:bidi="ar-SA"/>
              </w:rPr>
              <w:t>0,1257</w:t>
            </w:r>
          </w:p>
          <w:p w14:paraId="5182A66C" w14:textId="30E241F2" w:rsidR="00D314F8" w:rsidRPr="00D314F8" w:rsidRDefault="00D314F8" w:rsidP="00D314F8">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1C37620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3B7F2B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2E655D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977849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925DE1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6CC5ADE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7E33FF2D" w14:textId="77777777" w:rsidR="00443F4A" w:rsidRPr="00117552" w:rsidRDefault="00443F4A" w:rsidP="0047796F">
      <w:pPr>
        <w:pStyle w:val="Paragrafasl"/>
      </w:pPr>
    </w:p>
    <w:p w14:paraId="2AB1F7DB" w14:textId="0E05E70C" w:rsidR="00443F4A" w:rsidRPr="00117552" w:rsidRDefault="00EB133D" w:rsidP="00F16F49">
      <w:pPr>
        <w:pStyle w:val="Paragrafasl"/>
        <w:rPr>
          <w:lang w:val="en-US"/>
        </w:rPr>
      </w:pPr>
      <w:r>
        <w:t>H</w:t>
      </w:r>
      <w:r w:rsidR="00443F4A" w:rsidRPr="00117552">
        <w:t xml:space="preserve">ipofizdeki </w:t>
      </w:r>
      <w:r w:rsidR="00443F4A" w:rsidRPr="00117552">
        <w:rPr>
          <w:i/>
        </w:rPr>
        <w:t>GH</w:t>
      </w:r>
      <w:r w:rsidR="00443F4A" w:rsidRPr="00117552">
        <w:t xml:space="preserve"> ekspresyon sonuçları; F0 miR-124* erkek</w:t>
      </w:r>
      <w:r w:rsidR="002843BF">
        <w:t xml:space="preserve"> </w:t>
      </w:r>
      <w:r w:rsidR="00443F4A" w:rsidRPr="00117552">
        <w:t>(n=5</w:t>
      </w:r>
      <w:r w:rsidR="00C105E8">
        <w:t xml:space="preserve">, </w:t>
      </w:r>
      <w:r w:rsidR="00443F4A" w:rsidRPr="00117552">
        <w:t>ortalama=1</w:t>
      </w:r>
      <w:r w:rsidR="00C105E8">
        <w:t xml:space="preserve">, </w:t>
      </w:r>
      <w:r w:rsidR="00443F4A" w:rsidRPr="00117552">
        <w:t>±0</w:t>
      </w:r>
      <w:r w:rsidR="00C105E8">
        <w:t xml:space="preserve">, </w:t>
      </w:r>
      <w:r w:rsidR="00443F4A" w:rsidRPr="00117552">
        <w:t>3)</w:t>
      </w:r>
      <w:r w:rsidR="00C105E8">
        <w:t xml:space="preserve">, </w:t>
      </w:r>
      <w:r w:rsidR="00443F4A" w:rsidRPr="00117552">
        <w:t>F1 miR-124* erkek</w:t>
      </w:r>
      <w:r w:rsidR="002843BF">
        <w:t xml:space="preserve"> </w:t>
      </w:r>
      <w:r w:rsidR="00443F4A" w:rsidRPr="00117552">
        <w:t>(n=3</w:t>
      </w:r>
      <w:r w:rsidR="00C105E8">
        <w:t xml:space="preserve">, </w:t>
      </w:r>
      <w:r w:rsidR="00443F4A" w:rsidRPr="00117552">
        <w:t>ortalama=0</w:t>
      </w:r>
      <w:r w:rsidR="00C105E8">
        <w:t xml:space="preserve">, </w:t>
      </w:r>
      <w:r w:rsidR="00443F4A" w:rsidRPr="00117552">
        <w:t>9±0</w:t>
      </w:r>
      <w:r w:rsidR="00C105E8">
        <w:t xml:space="preserve">, </w:t>
      </w:r>
      <w:r w:rsidR="00443F4A" w:rsidRPr="00117552">
        <w:t>6)</w:t>
      </w:r>
      <w:r w:rsidR="00F16F49">
        <w:t xml:space="preserve"> ve </w:t>
      </w:r>
      <w:r w:rsidR="00443F4A" w:rsidRPr="00117552">
        <w:t>kontrol erkek</w:t>
      </w:r>
      <w:r w:rsidR="00F16F49">
        <w:t>ler</w:t>
      </w:r>
      <w:r w:rsidR="002843BF">
        <w:t xml:space="preserve"> </w:t>
      </w:r>
      <w:r w:rsidR="00443F4A" w:rsidRPr="00117552">
        <w:t>(n=8</w:t>
      </w:r>
      <w:r w:rsidR="00C105E8">
        <w:t xml:space="preserve">, </w:t>
      </w:r>
      <w:r w:rsidR="00443F4A" w:rsidRPr="00117552">
        <w:t>ortalama=2</w:t>
      </w:r>
      <w:r w:rsidR="00C105E8">
        <w:t xml:space="preserve">, </w:t>
      </w:r>
      <w:r w:rsidR="00443F4A" w:rsidRPr="00117552">
        <w:t>5±1</w:t>
      </w:r>
      <w:r w:rsidR="00C105E8">
        <w:t xml:space="preserve">, </w:t>
      </w:r>
      <w:r w:rsidR="00443F4A" w:rsidRPr="00117552">
        <w:t xml:space="preserve">9) arasında karşılaştırıldığında gruplar arası </w:t>
      </w:r>
      <w:r w:rsidR="00F16F49">
        <w:t>istatistiksel anlamlı bir fark bulunamamıştır</w:t>
      </w:r>
      <w:r w:rsidR="002843BF">
        <w:t xml:space="preserve"> </w:t>
      </w:r>
      <w:r w:rsidR="00443F4A" w:rsidRPr="00117552">
        <w:t>(</w:t>
      </w:r>
      <w:r w:rsidR="00F16F49">
        <w:t>p=</w:t>
      </w:r>
      <w:r w:rsidR="00F16F49" w:rsidRPr="00F16F49">
        <w:t>0,1257</w:t>
      </w:r>
      <w:r w:rsidR="00F16F49">
        <w:t>).</w:t>
      </w:r>
    </w:p>
    <w:p w14:paraId="005535AC" w14:textId="77777777" w:rsidR="0047796F" w:rsidRDefault="0047796F" w:rsidP="0047796F">
      <w:pPr>
        <w:pStyle w:val="Paragrafboluk"/>
        <w:rPr>
          <w:lang w:val="en-US"/>
        </w:rPr>
      </w:pPr>
    </w:p>
    <w:p w14:paraId="087E5C36" w14:textId="77777777" w:rsidR="00443F4A" w:rsidRDefault="00443F4A" w:rsidP="0047796F">
      <w:pPr>
        <w:pStyle w:val="Paragrafasl"/>
        <w:rPr>
          <w:lang w:val="en-US"/>
        </w:rPr>
      </w:pPr>
      <w:proofErr w:type="spellStart"/>
      <w:r w:rsidRPr="00117552">
        <w:rPr>
          <w:lang w:val="en-US"/>
        </w:rPr>
        <w:t>İstatistiksel</w:t>
      </w:r>
      <w:proofErr w:type="spellEnd"/>
      <w:r w:rsidRPr="00117552">
        <w:rPr>
          <w:lang w:val="en-US"/>
        </w:rPr>
        <w:t xml:space="preserve"> </w:t>
      </w:r>
      <w:proofErr w:type="spellStart"/>
      <w:r w:rsidRPr="00117552">
        <w:rPr>
          <w:lang w:val="en-US"/>
        </w:rPr>
        <w:t>olarak</w:t>
      </w:r>
      <w:proofErr w:type="spellEnd"/>
      <w:r w:rsidRPr="00117552">
        <w:rPr>
          <w:lang w:val="en-US"/>
        </w:rPr>
        <w:t xml:space="preserve"> </w:t>
      </w:r>
      <w:proofErr w:type="spellStart"/>
      <w:r w:rsidRPr="00117552">
        <w:rPr>
          <w:lang w:val="en-US"/>
        </w:rPr>
        <w:t>anlamlı</w:t>
      </w:r>
      <w:proofErr w:type="spellEnd"/>
      <w:r w:rsidRPr="00117552">
        <w:rPr>
          <w:lang w:val="en-US"/>
        </w:rPr>
        <w:t xml:space="preserve"> </w:t>
      </w:r>
      <w:proofErr w:type="spellStart"/>
      <w:r w:rsidRPr="00117552">
        <w:rPr>
          <w:lang w:val="en-US"/>
        </w:rPr>
        <w:t>olmasa</w:t>
      </w:r>
      <w:proofErr w:type="spellEnd"/>
      <w:r w:rsidRPr="00117552">
        <w:rPr>
          <w:lang w:val="en-US"/>
        </w:rPr>
        <w:t xml:space="preserve"> da hem </w:t>
      </w:r>
      <w:proofErr w:type="spellStart"/>
      <w:r w:rsidRPr="00117552">
        <w:rPr>
          <w:lang w:val="en-US"/>
        </w:rPr>
        <w:t>erkek</w:t>
      </w:r>
      <w:proofErr w:type="spellEnd"/>
      <w:r w:rsidRPr="00117552">
        <w:rPr>
          <w:lang w:val="en-US"/>
        </w:rPr>
        <w:t xml:space="preserve"> hem de </w:t>
      </w:r>
      <w:proofErr w:type="spellStart"/>
      <w:r w:rsidRPr="00117552">
        <w:rPr>
          <w:lang w:val="en-US"/>
        </w:rPr>
        <w:t>dişilerde</w:t>
      </w:r>
      <w:proofErr w:type="spellEnd"/>
      <w:r w:rsidRPr="00117552">
        <w:rPr>
          <w:lang w:val="en-US"/>
        </w:rPr>
        <w:t xml:space="preserve"> </w:t>
      </w:r>
      <w:proofErr w:type="spellStart"/>
      <w:r w:rsidRPr="00117552">
        <w:rPr>
          <w:lang w:val="en-US"/>
        </w:rPr>
        <w:t>beklenildiği</w:t>
      </w:r>
      <w:proofErr w:type="spellEnd"/>
      <w:r w:rsidRPr="00117552">
        <w:rPr>
          <w:lang w:val="en-US"/>
        </w:rPr>
        <w:t xml:space="preserve"> </w:t>
      </w:r>
      <w:proofErr w:type="spellStart"/>
      <w:r w:rsidRPr="00117552">
        <w:rPr>
          <w:lang w:val="en-US"/>
        </w:rPr>
        <w:t>gibi</w:t>
      </w:r>
      <w:proofErr w:type="spellEnd"/>
      <w:r w:rsidRPr="00117552">
        <w:rPr>
          <w:lang w:val="en-US"/>
        </w:rPr>
        <w:t xml:space="preserve"> F0 dan F1 e </w:t>
      </w:r>
      <w:proofErr w:type="spellStart"/>
      <w:r w:rsidRPr="00117552">
        <w:rPr>
          <w:lang w:val="en-US"/>
        </w:rPr>
        <w:t>geçişte</w:t>
      </w:r>
      <w:proofErr w:type="spellEnd"/>
      <w:r w:rsidRPr="00117552">
        <w:rPr>
          <w:lang w:val="en-US"/>
        </w:rPr>
        <w:t xml:space="preserve"> </w:t>
      </w:r>
      <w:proofErr w:type="spellStart"/>
      <w:r w:rsidRPr="00117552">
        <w:rPr>
          <w:lang w:val="en-US"/>
        </w:rPr>
        <w:t>ekspresyon</w:t>
      </w:r>
      <w:r>
        <w:rPr>
          <w:lang w:val="en-US"/>
        </w:rPr>
        <w:t>larda</w:t>
      </w:r>
      <w:proofErr w:type="spellEnd"/>
      <w:r>
        <w:rPr>
          <w:lang w:val="en-US"/>
        </w:rPr>
        <w:t xml:space="preserve"> </w:t>
      </w:r>
      <w:proofErr w:type="spellStart"/>
      <w:r>
        <w:rPr>
          <w:lang w:val="en-US"/>
        </w:rPr>
        <w:t>bir</w:t>
      </w:r>
      <w:proofErr w:type="spellEnd"/>
      <w:r>
        <w:rPr>
          <w:lang w:val="en-US"/>
        </w:rPr>
        <w:t xml:space="preserve"> </w:t>
      </w:r>
      <w:proofErr w:type="spellStart"/>
      <w:r>
        <w:rPr>
          <w:lang w:val="en-US"/>
        </w:rPr>
        <w:t>azalma</w:t>
      </w:r>
      <w:proofErr w:type="spellEnd"/>
      <w:r>
        <w:rPr>
          <w:lang w:val="en-US"/>
        </w:rPr>
        <w:t xml:space="preserve"> </w:t>
      </w:r>
      <w:proofErr w:type="spellStart"/>
      <w:r>
        <w:rPr>
          <w:lang w:val="en-US"/>
        </w:rPr>
        <w:t>vardır</w:t>
      </w:r>
      <w:proofErr w:type="spellEnd"/>
      <w:r>
        <w:rPr>
          <w:lang w:val="en-US"/>
        </w:rPr>
        <w:t>(</w:t>
      </w:r>
      <w:proofErr w:type="spellStart"/>
      <w:r>
        <w:rPr>
          <w:lang w:val="en-US"/>
        </w:rPr>
        <w:t>şekil</w:t>
      </w:r>
      <w:proofErr w:type="spellEnd"/>
      <w:r>
        <w:rPr>
          <w:lang w:val="en-US"/>
        </w:rPr>
        <w:t xml:space="preserve"> 19</w:t>
      </w:r>
      <w:r w:rsidRPr="00117552">
        <w:rPr>
          <w:lang w:val="en-US"/>
        </w:rPr>
        <w:t>).</w:t>
      </w:r>
    </w:p>
    <w:p w14:paraId="2EAC6410" w14:textId="77777777" w:rsidR="00D97533" w:rsidRDefault="00D97533" w:rsidP="0047796F">
      <w:pPr>
        <w:pStyle w:val="Paragrafasl"/>
        <w:rPr>
          <w:lang w:val="en-US"/>
        </w:rPr>
      </w:pPr>
    </w:p>
    <w:p w14:paraId="39BD4FD5" w14:textId="28DFBC25" w:rsidR="00D97533" w:rsidRPr="0028100F" w:rsidRDefault="00D97533" w:rsidP="00D97533">
      <w:pPr>
        <w:pStyle w:val="Paragrafasl"/>
      </w:pPr>
      <w:r w:rsidRPr="0028100F">
        <w:rPr>
          <w:b/>
        </w:rPr>
        <w:t xml:space="preserve">Tablo </w:t>
      </w:r>
      <w:r w:rsidR="00843831">
        <w:rPr>
          <w:b/>
        </w:rPr>
        <w:t>18</w:t>
      </w:r>
      <w:r w:rsidRPr="0028100F">
        <w:rPr>
          <w:b/>
        </w:rPr>
        <w:t>.</w:t>
      </w:r>
      <w:r w:rsidRPr="0028100F">
        <w:t xml:space="preserve"> </w:t>
      </w:r>
      <w:r w:rsidRPr="0028100F">
        <w:rPr>
          <w:i/>
        </w:rPr>
        <w:t>GH</w:t>
      </w:r>
      <w:r w:rsidRPr="0028100F">
        <w:t xml:space="preserve"> </w:t>
      </w:r>
      <w:r>
        <w:t xml:space="preserve">kan </w:t>
      </w:r>
      <w:r w:rsidRPr="0028100F">
        <w:t>ekspresyon sonuçları</w:t>
      </w:r>
    </w:p>
    <w:p w14:paraId="215DFFD5" w14:textId="77777777" w:rsidR="00443F4A" w:rsidRPr="00117552" w:rsidRDefault="00443F4A" w:rsidP="0047796F">
      <w:pPr>
        <w:pStyle w:val="Paragrafboluk"/>
        <w:rPr>
          <w:lang w:val="en-GB"/>
        </w:rPr>
      </w:pPr>
    </w:p>
    <w:tbl>
      <w:tblPr>
        <w:tblStyle w:val="AkGlgeleme-Vurgu13"/>
        <w:tblW w:w="0" w:type="auto"/>
        <w:tblLook w:val="04A0" w:firstRow="1" w:lastRow="0" w:firstColumn="1" w:lastColumn="0" w:noHBand="0" w:noVBand="1"/>
      </w:tblPr>
      <w:tblGrid>
        <w:gridCol w:w="1390"/>
        <w:gridCol w:w="1008"/>
        <w:gridCol w:w="1321"/>
        <w:gridCol w:w="1321"/>
        <w:gridCol w:w="1017"/>
        <w:gridCol w:w="1331"/>
        <w:gridCol w:w="1331"/>
      </w:tblGrid>
      <w:tr w:rsidR="00D314F8" w:rsidRPr="00D314F8" w14:paraId="43EC5CF6"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C8E028B" w14:textId="77777777" w:rsidR="00D314F8" w:rsidRPr="00D314F8" w:rsidRDefault="00D314F8" w:rsidP="00D314F8">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6F047E23"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/E</w:t>
            </w:r>
          </w:p>
        </w:tc>
        <w:tc>
          <w:tcPr>
            <w:tcW w:w="0" w:type="auto"/>
            <w:noWrap/>
            <w:hideMark/>
          </w:tcPr>
          <w:p w14:paraId="1A67F748"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miR-124/E/F0</w:t>
            </w:r>
          </w:p>
        </w:tc>
        <w:tc>
          <w:tcPr>
            <w:tcW w:w="0" w:type="auto"/>
            <w:noWrap/>
            <w:hideMark/>
          </w:tcPr>
          <w:p w14:paraId="218654A8"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miR-124/E/F1</w:t>
            </w:r>
          </w:p>
        </w:tc>
        <w:tc>
          <w:tcPr>
            <w:tcW w:w="0" w:type="auto"/>
            <w:noWrap/>
            <w:hideMark/>
          </w:tcPr>
          <w:p w14:paraId="396A8028"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/D</w:t>
            </w:r>
          </w:p>
        </w:tc>
        <w:tc>
          <w:tcPr>
            <w:tcW w:w="0" w:type="auto"/>
            <w:noWrap/>
            <w:hideMark/>
          </w:tcPr>
          <w:p w14:paraId="45C3512D"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miR-124/D/F0</w:t>
            </w:r>
          </w:p>
        </w:tc>
        <w:tc>
          <w:tcPr>
            <w:tcW w:w="0" w:type="auto"/>
            <w:noWrap/>
            <w:hideMark/>
          </w:tcPr>
          <w:p w14:paraId="710E1299"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miR-124/D/F1</w:t>
            </w:r>
          </w:p>
        </w:tc>
      </w:tr>
      <w:tr w:rsidR="00D314F8" w:rsidRPr="00D314F8" w14:paraId="5FDB0322"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B71A10"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n</w:t>
            </w:r>
          </w:p>
        </w:tc>
        <w:tc>
          <w:tcPr>
            <w:tcW w:w="0" w:type="auto"/>
            <w:noWrap/>
            <w:hideMark/>
          </w:tcPr>
          <w:p w14:paraId="546FC9B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7</w:t>
            </w:r>
          </w:p>
        </w:tc>
        <w:tc>
          <w:tcPr>
            <w:tcW w:w="0" w:type="auto"/>
            <w:noWrap/>
            <w:hideMark/>
          </w:tcPr>
          <w:p w14:paraId="5F99DBD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w:t>
            </w:r>
          </w:p>
        </w:tc>
        <w:tc>
          <w:tcPr>
            <w:tcW w:w="0" w:type="auto"/>
            <w:noWrap/>
            <w:hideMark/>
          </w:tcPr>
          <w:p w14:paraId="2C931AE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c>
          <w:tcPr>
            <w:tcW w:w="0" w:type="auto"/>
            <w:noWrap/>
            <w:hideMark/>
          </w:tcPr>
          <w:p w14:paraId="227BBCF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w:t>
            </w:r>
          </w:p>
        </w:tc>
        <w:tc>
          <w:tcPr>
            <w:tcW w:w="0" w:type="auto"/>
            <w:noWrap/>
            <w:hideMark/>
          </w:tcPr>
          <w:p w14:paraId="000C967D"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c>
          <w:tcPr>
            <w:tcW w:w="0" w:type="auto"/>
            <w:noWrap/>
            <w:hideMark/>
          </w:tcPr>
          <w:p w14:paraId="7DF5F59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r>
      <w:tr w:rsidR="00D314F8" w:rsidRPr="00D314F8" w14:paraId="33985EAB"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70142B0E"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50C4B404" w14:textId="77777777" w:rsidR="00D314F8" w:rsidRPr="00D314F8" w:rsidRDefault="00D314F8" w:rsidP="00D314F8">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53AE7EE"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FE04D35"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AFEC97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B849514"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85803D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D314F8" w:rsidRPr="00D314F8" w14:paraId="099A51AB"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74A0DB"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Minimum</w:t>
            </w:r>
          </w:p>
        </w:tc>
        <w:tc>
          <w:tcPr>
            <w:tcW w:w="0" w:type="auto"/>
            <w:noWrap/>
            <w:hideMark/>
          </w:tcPr>
          <w:p w14:paraId="504BF07D"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0,066</w:t>
            </w:r>
          </w:p>
        </w:tc>
        <w:tc>
          <w:tcPr>
            <w:tcW w:w="0" w:type="auto"/>
            <w:noWrap/>
            <w:hideMark/>
          </w:tcPr>
          <w:p w14:paraId="0C55B9B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0,2515</w:t>
            </w:r>
          </w:p>
        </w:tc>
        <w:tc>
          <w:tcPr>
            <w:tcW w:w="0" w:type="auto"/>
            <w:noWrap/>
            <w:hideMark/>
          </w:tcPr>
          <w:p w14:paraId="4FC24DD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6,91</w:t>
            </w:r>
          </w:p>
        </w:tc>
        <w:tc>
          <w:tcPr>
            <w:tcW w:w="0" w:type="auto"/>
            <w:noWrap/>
            <w:hideMark/>
          </w:tcPr>
          <w:p w14:paraId="6C30F8F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0,02625</w:t>
            </w:r>
          </w:p>
        </w:tc>
        <w:tc>
          <w:tcPr>
            <w:tcW w:w="0" w:type="auto"/>
            <w:noWrap/>
            <w:hideMark/>
          </w:tcPr>
          <w:p w14:paraId="2DCBD6A0"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1,826</w:t>
            </w:r>
          </w:p>
        </w:tc>
        <w:tc>
          <w:tcPr>
            <w:tcW w:w="0" w:type="auto"/>
            <w:noWrap/>
            <w:hideMark/>
          </w:tcPr>
          <w:p w14:paraId="7FF5891E"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1,463</w:t>
            </w:r>
          </w:p>
        </w:tc>
      </w:tr>
      <w:tr w:rsidR="00D314F8" w:rsidRPr="00D314F8" w14:paraId="060A673E"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003BB3B7"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Maximum</w:t>
            </w:r>
          </w:p>
        </w:tc>
        <w:tc>
          <w:tcPr>
            <w:tcW w:w="0" w:type="auto"/>
            <w:noWrap/>
            <w:hideMark/>
          </w:tcPr>
          <w:p w14:paraId="0D6A1580"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1,813</w:t>
            </w:r>
          </w:p>
        </w:tc>
        <w:tc>
          <w:tcPr>
            <w:tcW w:w="0" w:type="auto"/>
            <w:noWrap/>
            <w:hideMark/>
          </w:tcPr>
          <w:p w14:paraId="39C794D0"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14,81</w:t>
            </w:r>
          </w:p>
        </w:tc>
        <w:tc>
          <w:tcPr>
            <w:tcW w:w="0" w:type="auto"/>
            <w:noWrap/>
            <w:hideMark/>
          </w:tcPr>
          <w:p w14:paraId="38A4B215"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6,91</w:t>
            </w:r>
          </w:p>
        </w:tc>
        <w:tc>
          <w:tcPr>
            <w:tcW w:w="0" w:type="auto"/>
            <w:noWrap/>
            <w:hideMark/>
          </w:tcPr>
          <w:p w14:paraId="2150965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2,547</w:t>
            </w:r>
          </w:p>
        </w:tc>
        <w:tc>
          <w:tcPr>
            <w:tcW w:w="0" w:type="auto"/>
            <w:noWrap/>
            <w:hideMark/>
          </w:tcPr>
          <w:p w14:paraId="2BA5333F"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1,826</w:t>
            </w:r>
          </w:p>
        </w:tc>
        <w:tc>
          <w:tcPr>
            <w:tcW w:w="0" w:type="auto"/>
            <w:noWrap/>
            <w:hideMark/>
          </w:tcPr>
          <w:p w14:paraId="7BABB9F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1,463</w:t>
            </w:r>
          </w:p>
        </w:tc>
      </w:tr>
      <w:tr w:rsidR="00D314F8" w:rsidRPr="00D314F8" w14:paraId="3BD8CE5D"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276AA5"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7B3333D3" w14:textId="77777777" w:rsidR="00D314F8" w:rsidRPr="00D314F8" w:rsidRDefault="00D314F8" w:rsidP="00D314F8">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658177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C892D2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59569C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00733B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F5786B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D314F8" w:rsidRPr="00D314F8" w14:paraId="18CB13E2"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07718720"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Mean</w:t>
            </w:r>
          </w:p>
        </w:tc>
        <w:tc>
          <w:tcPr>
            <w:tcW w:w="0" w:type="auto"/>
            <w:noWrap/>
            <w:hideMark/>
          </w:tcPr>
          <w:p w14:paraId="2959991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0,8167</w:t>
            </w:r>
          </w:p>
        </w:tc>
        <w:tc>
          <w:tcPr>
            <w:tcW w:w="0" w:type="auto"/>
            <w:noWrap/>
            <w:hideMark/>
          </w:tcPr>
          <w:p w14:paraId="6D52BF40"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5,146</w:t>
            </w:r>
          </w:p>
        </w:tc>
        <w:tc>
          <w:tcPr>
            <w:tcW w:w="0" w:type="auto"/>
            <w:noWrap/>
            <w:hideMark/>
          </w:tcPr>
          <w:p w14:paraId="1A7FE76C"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6,91</w:t>
            </w:r>
          </w:p>
        </w:tc>
        <w:tc>
          <w:tcPr>
            <w:tcW w:w="0" w:type="auto"/>
            <w:noWrap/>
            <w:hideMark/>
          </w:tcPr>
          <w:p w14:paraId="37DDE6B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1,035</w:t>
            </w:r>
          </w:p>
        </w:tc>
        <w:tc>
          <w:tcPr>
            <w:tcW w:w="0" w:type="auto"/>
            <w:noWrap/>
            <w:hideMark/>
          </w:tcPr>
          <w:p w14:paraId="56E9A59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1,826</w:t>
            </w:r>
          </w:p>
        </w:tc>
        <w:tc>
          <w:tcPr>
            <w:tcW w:w="0" w:type="auto"/>
            <w:noWrap/>
            <w:hideMark/>
          </w:tcPr>
          <w:p w14:paraId="5C829641"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1,463</w:t>
            </w:r>
          </w:p>
        </w:tc>
      </w:tr>
      <w:tr w:rsidR="00D314F8" w:rsidRPr="00D314F8" w14:paraId="68331FFD"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67787"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0" w:type="auto"/>
            <w:noWrap/>
            <w:hideMark/>
          </w:tcPr>
          <w:p w14:paraId="75E4593F"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0,6383</w:t>
            </w:r>
          </w:p>
        </w:tc>
        <w:tc>
          <w:tcPr>
            <w:tcW w:w="0" w:type="auto"/>
            <w:noWrap/>
            <w:hideMark/>
          </w:tcPr>
          <w:p w14:paraId="5440B29B"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5,785</w:t>
            </w:r>
          </w:p>
        </w:tc>
        <w:tc>
          <w:tcPr>
            <w:tcW w:w="0" w:type="auto"/>
            <w:noWrap/>
            <w:hideMark/>
          </w:tcPr>
          <w:p w14:paraId="5110D3B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0" w:type="auto"/>
            <w:noWrap/>
            <w:hideMark/>
          </w:tcPr>
          <w:p w14:paraId="0D97643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0,9713</w:t>
            </w:r>
          </w:p>
        </w:tc>
        <w:tc>
          <w:tcPr>
            <w:tcW w:w="0" w:type="auto"/>
            <w:noWrap/>
            <w:hideMark/>
          </w:tcPr>
          <w:p w14:paraId="03ED073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0" w:type="auto"/>
            <w:noWrap/>
            <w:hideMark/>
          </w:tcPr>
          <w:p w14:paraId="373ADCBD"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r>
      <w:tr w:rsidR="00D314F8" w:rsidRPr="00D314F8" w14:paraId="1BA2F0B6" w14:textId="77777777" w:rsidTr="00D314F8">
        <w:tc>
          <w:tcPr>
            <w:cnfStyle w:val="001000000000" w:firstRow="0" w:lastRow="0" w:firstColumn="1" w:lastColumn="0" w:oddVBand="0" w:evenVBand="0" w:oddHBand="0" w:evenHBand="0" w:firstRowFirstColumn="0" w:firstRowLastColumn="0" w:lastRowFirstColumn="0" w:lastRowLastColumn="0"/>
            <w:tcW w:w="1528" w:type="dxa"/>
          </w:tcPr>
          <w:p w14:paraId="0C5F2B3E"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3A0AA67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45A00A60"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27BAF01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4999C626"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2B537C3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3CD03C3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436DF0ED"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54F92AB7" w14:textId="043296B9" w:rsidR="00D314F8" w:rsidRPr="00D314F8" w:rsidRDefault="00F16F49" w:rsidP="00F16F49">
            <w:pPr>
              <w:widowControl/>
              <w:suppressAutoHyphens w:val="0"/>
              <w:autoSpaceDN/>
              <w:spacing w:line="240" w:lineRule="auto"/>
              <w:ind w:firstLine="0"/>
              <w:jc w:val="center"/>
              <w:textAlignment w:val="auto"/>
              <w:rPr>
                <w:rFonts w:eastAsia="Calibri"/>
                <w:kern w:val="0"/>
                <w:szCs w:val="22"/>
                <w:lang w:val="en-GB" w:eastAsia="en-US" w:bidi="ar-SA"/>
              </w:rPr>
            </w:pPr>
            <w:r>
              <w:rPr>
                <w:rFonts w:eastAsia="Calibri"/>
                <w:kern w:val="0"/>
                <w:szCs w:val="22"/>
                <w:lang w:val="en-GB" w:eastAsia="en-US" w:bidi="ar-SA"/>
              </w:rPr>
              <w:lastRenderedPageBreak/>
              <w:t>P=</w:t>
            </w:r>
            <w:r w:rsidRPr="00F16F49">
              <w:rPr>
                <w:rFonts w:eastAsia="Calibri"/>
                <w:kern w:val="0"/>
                <w:szCs w:val="22"/>
                <w:lang w:val="en-GB" w:eastAsia="en-US" w:bidi="ar-SA"/>
              </w:rPr>
              <w:t>0,0731</w:t>
            </w:r>
          </w:p>
        </w:tc>
        <w:tc>
          <w:tcPr>
            <w:tcW w:w="1102" w:type="dxa"/>
          </w:tcPr>
          <w:p w14:paraId="75E89BF3"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77B3A193"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414A7E9C"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61E80A66"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1DE3E231"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4A69444C"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6BC07B5A" w14:textId="77777777" w:rsidR="00D314F8" w:rsidRDefault="00D314F8" w:rsidP="0047796F">
      <w:pPr>
        <w:pStyle w:val="Paragrafasl"/>
      </w:pPr>
    </w:p>
    <w:p w14:paraId="2E2C5018" w14:textId="4812FE6B" w:rsidR="00443F4A" w:rsidRPr="00117552" w:rsidRDefault="00F16F49" w:rsidP="0047796F">
      <w:pPr>
        <w:pStyle w:val="Paragrafasl"/>
      </w:pPr>
      <w:r>
        <w:t>K</w:t>
      </w:r>
      <w:r w:rsidR="00443F4A" w:rsidRPr="00117552">
        <w:t xml:space="preserve">andaki </w:t>
      </w:r>
      <w:r w:rsidR="00443F4A" w:rsidRPr="00117552">
        <w:rPr>
          <w:i/>
        </w:rPr>
        <w:t>GH</w:t>
      </w:r>
      <w:r w:rsidR="00443F4A" w:rsidRPr="00117552">
        <w:t xml:space="preserve"> ekspresyon sonuçları; F0 miR-124* erkek</w:t>
      </w:r>
      <w:r w:rsidR="002843BF">
        <w:t xml:space="preserve"> </w:t>
      </w:r>
      <w:r w:rsidR="00443F4A" w:rsidRPr="00117552">
        <w:t>(n=5</w:t>
      </w:r>
      <w:r w:rsidR="00C105E8">
        <w:t xml:space="preserve">, </w:t>
      </w:r>
      <w:r w:rsidR="00443F4A" w:rsidRPr="00117552">
        <w:t>ortalama=5</w:t>
      </w:r>
      <w:r w:rsidR="00C105E8">
        <w:t xml:space="preserve">, </w:t>
      </w:r>
      <w:r w:rsidR="00443F4A" w:rsidRPr="00117552">
        <w:t>1±5</w:t>
      </w:r>
      <w:r w:rsidR="00C105E8">
        <w:t xml:space="preserve">, </w:t>
      </w:r>
      <w:r w:rsidR="00443F4A" w:rsidRPr="00117552">
        <w:t>8)</w:t>
      </w:r>
      <w:r>
        <w:t xml:space="preserve"> ve </w:t>
      </w:r>
      <w:r w:rsidR="00443F4A" w:rsidRPr="00117552">
        <w:t>kontrol erkek</w:t>
      </w:r>
      <w:r w:rsidR="002843BF">
        <w:t xml:space="preserve"> </w:t>
      </w:r>
      <w:r w:rsidR="00443F4A" w:rsidRPr="00117552">
        <w:t>(n=7</w:t>
      </w:r>
      <w:r w:rsidR="00C105E8">
        <w:t xml:space="preserve">, </w:t>
      </w:r>
      <w:r w:rsidR="00443F4A" w:rsidRPr="00117552">
        <w:t>ortalama=0</w:t>
      </w:r>
      <w:r w:rsidR="00C105E8">
        <w:t xml:space="preserve">, </w:t>
      </w:r>
      <w:r w:rsidR="00443F4A" w:rsidRPr="00117552">
        <w:t>8±0</w:t>
      </w:r>
      <w:r w:rsidR="00C105E8">
        <w:t xml:space="preserve">, </w:t>
      </w:r>
      <w:r w:rsidR="00443F4A" w:rsidRPr="00117552">
        <w:t>6) arasında karşılaştırıldığında gruplar arası istatistiksel olarak anlamlı bir fark bulunamamıştır (p=</w:t>
      </w:r>
      <w:r w:rsidRPr="00F16F49">
        <w:t>0,0731</w:t>
      </w:r>
      <w:r w:rsidR="00443F4A" w:rsidRPr="00117552">
        <w:t>).</w:t>
      </w:r>
    </w:p>
    <w:p w14:paraId="750967A8" w14:textId="3C056F8A" w:rsidR="00443F4A" w:rsidRPr="00117552" w:rsidRDefault="00443F4A" w:rsidP="0047796F">
      <w:pPr>
        <w:pStyle w:val="Paragrafasl"/>
      </w:pPr>
      <w:r w:rsidRPr="00117552">
        <w:t xml:space="preserve">İstatiksel olarak anlamlı saptanmasa da burada hem F0 hem F1 </w:t>
      </w:r>
      <w:r>
        <w:t>fareler</w:t>
      </w:r>
      <w:r w:rsidRPr="00117552">
        <w:t xml:space="preserve">de kontrole göre bir artış vardır.F1 </w:t>
      </w:r>
      <w:proofErr w:type="spellStart"/>
      <w:r w:rsidRPr="00117552">
        <w:t>paramutant</w:t>
      </w:r>
      <w:proofErr w:type="spellEnd"/>
      <w:r w:rsidRPr="00117552">
        <w:t xml:space="preserve"> </w:t>
      </w:r>
      <w:proofErr w:type="spellStart"/>
      <w:r w:rsidRPr="00117552">
        <w:t>erkekde</w:t>
      </w:r>
      <w:proofErr w:type="spellEnd"/>
      <w:r w:rsidRPr="00117552">
        <w:t xml:space="preserve"> örnek sayısının tek olması nedeniyle ekspresyon ortalaması yüksek gözükmektedir.F0 </w:t>
      </w:r>
      <w:proofErr w:type="spellStart"/>
      <w:r w:rsidRPr="00117552">
        <w:t>paramutant</w:t>
      </w:r>
      <w:proofErr w:type="spellEnd"/>
      <w:r w:rsidRPr="00117552">
        <w:t xml:space="preserve"> erkeklere bakıldığında ekspresyonu çok yüksek olan örnekler görmekteyiz.</w:t>
      </w:r>
      <w:r w:rsidR="00ED08C7">
        <w:t xml:space="preserve"> </w:t>
      </w:r>
      <w:r w:rsidRPr="00117552">
        <w:t>Yani örnek sayısı F1 grubunda artsaydı</w:t>
      </w:r>
      <w:r w:rsidR="00C105E8">
        <w:t xml:space="preserve">, </w:t>
      </w:r>
      <w:r w:rsidRPr="00117552">
        <w:t>belki de F0 dan F1 e geçişte ekspresyonun bariz azalmasını görebilirdik.</w:t>
      </w:r>
      <w:r w:rsidR="002843BF">
        <w:t xml:space="preserve"> </w:t>
      </w:r>
      <w:r w:rsidRPr="00117552">
        <w:t xml:space="preserve">Dişilerde ise birer örnek olmasına rağmen F0 dan F1 e geçişte </w:t>
      </w:r>
      <w:r>
        <w:t xml:space="preserve">hafif bir düşüş </w:t>
      </w:r>
      <w:proofErr w:type="spellStart"/>
      <w:proofErr w:type="gramStart"/>
      <w:r>
        <w:t>vardır</w:t>
      </w:r>
      <w:r w:rsidR="00F16F49">
        <w:t>.Erkek</w:t>
      </w:r>
      <w:proofErr w:type="spellEnd"/>
      <w:proofErr w:type="gramEnd"/>
      <w:r w:rsidR="00F16F49">
        <w:t xml:space="preserve"> </w:t>
      </w:r>
      <w:proofErr w:type="spellStart"/>
      <w:r w:rsidR="00F16F49">
        <w:t>paramutantlarda</w:t>
      </w:r>
      <w:proofErr w:type="spellEnd"/>
      <w:r w:rsidR="00F16F49">
        <w:t xml:space="preserve"> olduğu gibi dişi </w:t>
      </w:r>
      <w:proofErr w:type="spellStart"/>
      <w:r w:rsidR="00F16F49">
        <w:t>paramutantlarda</w:t>
      </w:r>
      <w:proofErr w:type="spellEnd"/>
      <w:r w:rsidR="00F16F49">
        <w:t xml:space="preserve"> da kontrole göre artmış bir ekspresyon seviyesi izlenmektedir</w:t>
      </w:r>
      <w:r w:rsidR="002843BF">
        <w:t xml:space="preserve"> </w:t>
      </w:r>
      <w:r>
        <w:t>(şekil 19</w:t>
      </w:r>
      <w:r w:rsidRPr="00117552">
        <w:t>).</w:t>
      </w:r>
    </w:p>
    <w:p w14:paraId="04DA880E" w14:textId="77777777" w:rsidR="00443F4A" w:rsidRPr="00117552" w:rsidRDefault="00443F4A" w:rsidP="0047796F">
      <w:pPr>
        <w:pStyle w:val="Paragrafboluk"/>
      </w:pPr>
    </w:p>
    <w:p w14:paraId="5FE23B05" w14:textId="7C2BA039" w:rsidR="00ED08C7" w:rsidRDefault="00ED08C7" w:rsidP="00ED08C7">
      <w:pPr>
        <w:pStyle w:val="ekilyerleim"/>
        <w:rPr>
          <w:lang w:val="en-GB"/>
        </w:rPr>
      </w:pPr>
      <w:r w:rsidRPr="00117552">
        <w:rPr>
          <w:lang w:val="en-GB"/>
        </w:rPr>
        <w:object w:dxaOrig="4915" w:dyaOrig="4692" w14:anchorId="2600CC30">
          <v:shape id="_x0000_i1036" type="#_x0000_t75" style="width:206.25pt;height:198.75pt" o:ole="">
            <v:imagedata r:id="rId53" o:title=""/>
          </v:shape>
          <o:OLEObject Type="Embed" ProgID="Prism7.Document" ShapeID="_x0000_i1036" DrawAspect="Content" ObjectID="_1632493129" r:id="rId54"/>
        </w:object>
      </w:r>
      <w:r>
        <w:rPr>
          <w:lang w:val="en-GB"/>
        </w:rPr>
        <w:t xml:space="preserve"> </w:t>
      </w:r>
      <w:r w:rsidR="00137383">
        <w:object w:dxaOrig="4915" w:dyaOrig="4692" w14:anchorId="4215120A">
          <v:shape id="_x0000_i1037" type="#_x0000_t75" style="width:214.5pt;height:204pt" o:ole="">
            <v:imagedata r:id="rId55" o:title=""/>
          </v:shape>
          <o:OLEObject Type="Embed" ProgID="Prism7.Document" ShapeID="_x0000_i1037" DrawAspect="Content" ObjectID="_1632493130" r:id="rId56"/>
        </w:object>
      </w:r>
      <w:r>
        <w:rPr>
          <w:lang w:val="en-GB"/>
        </w:rPr>
        <w:t xml:space="preserve"> </w:t>
      </w:r>
    </w:p>
    <w:p w14:paraId="24B7D2DE" w14:textId="659C8DD4" w:rsidR="00443F4A" w:rsidRPr="00117552" w:rsidRDefault="00137383" w:rsidP="00ED08C7">
      <w:pPr>
        <w:pStyle w:val="ekilyerleim"/>
        <w:rPr>
          <w:lang w:val="en-US"/>
        </w:rPr>
      </w:pPr>
      <w:r w:rsidRPr="00117552">
        <w:rPr>
          <w:lang w:val="en-GB"/>
        </w:rPr>
        <w:object w:dxaOrig="4958" w:dyaOrig="4682" w14:anchorId="0C0702ED">
          <v:shape id="_x0000_i1038" type="#_x0000_t75" style="width:225.75pt;height:212.25pt" o:ole="">
            <v:imagedata r:id="rId57" o:title=""/>
          </v:shape>
          <o:OLEObject Type="Embed" ProgID="Prism7.Document" ShapeID="_x0000_i1038" DrawAspect="Content" ObjectID="_1632493131" r:id="rId58"/>
        </w:object>
      </w:r>
    </w:p>
    <w:p w14:paraId="3B21542F" w14:textId="70D33C06" w:rsidR="00443F4A" w:rsidRPr="00117552" w:rsidRDefault="00ED08C7" w:rsidP="00ED08C7">
      <w:pPr>
        <w:pStyle w:val="ekilyerleim"/>
      </w:pPr>
      <w:bookmarkStart w:id="131" w:name="_Toc534489440"/>
      <w:r w:rsidRPr="00ED08C7">
        <w:rPr>
          <w:b/>
        </w:rPr>
        <w:t xml:space="preserve">Şekil </w:t>
      </w:r>
      <w:r w:rsidRPr="00ED08C7">
        <w:rPr>
          <w:b/>
        </w:rPr>
        <w:fldChar w:fldCharType="begin"/>
      </w:r>
      <w:r w:rsidRPr="00ED08C7">
        <w:rPr>
          <w:b/>
        </w:rPr>
        <w:instrText xml:space="preserve"> SEQ Şekil \* ARABIC </w:instrText>
      </w:r>
      <w:r w:rsidRPr="00ED08C7">
        <w:rPr>
          <w:b/>
        </w:rPr>
        <w:fldChar w:fldCharType="separate"/>
      </w:r>
      <w:r w:rsidR="003E1F9E">
        <w:rPr>
          <w:b/>
        </w:rPr>
        <w:t>19</w:t>
      </w:r>
      <w:r w:rsidRPr="00ED08C7">
        <w:rPr>
          <w:b/>
        </w:rPr>
        <w:fldChar w:fldCharType="end"/>
      </w:r>
      <w:r w:rsidRPr="00ED08C7">
        <w:rPr>
          <w:b/>
        </w:rPr>
        <w:t>.</w:t>
      </w:r>
      <w:r>
        <w:t xml:space="preserve"> </w:t>
      </w:r>
      <w:r w:rsidR="00443F4A" w:rsidRPr="00117552">
        <w:t>Hipotalamus</w:t>
      </w:r>
      <w:r w:rsidR="00C105E8">
        <w:t xml:space="preserve">, </w:t>
      </w:r>
      <w:r w:rsidR="00443F4A" w:rsidRPr="00117552">
        <w:t xml:space="preserve">hipofiz ve kanda </w:t>
      </w:r>
      <w:r w:rsidR="00443F4A" w:rsidRPr="00117552">
        <w:rPr>
          <w:i/>
        </w:rPr>
        <w:t xml:space="preserve">GH </w:t>
      </w:r>
      <w:r w:rsidR="00443F4A" w:rsidRPr="00117552">
        <w:t>geni ekspresyon kıyaslanması</w:t>
      </w:r>
      <w:bookmarkEnd w:id="131"/>
    </w:p>
    <w:p w14:paraId="5980EAC0" w14:textId="77777777" w:rsidR="00443F4A" w:rsidRDefault="00443F4A" w:rsidP="00ED08C7">
      <w:pPr>
        <w:pStyle w:val="Paragrafasl"/>
      </w:pPr>
    </w:p>
    <w:p w14:paraId="0E7902BA" w14:textId="77777777" w:rsidR="00ED08C7" w:rsidRDefault="00ED08C7" w:rsidP="00ED08C7">
      <w:pPr>
        <w:pStyle w:val="Paragrafasl"/>
      </w:pPr>
    </w:p>
    <w:p w14:paraId="536A494C" w14:textId="77777777" w:rsidR="00ED08C7" w:rsidRDefault="00ED08C7" w:rsidP="00ED08C7">
      <w:pPr>
        <w:pStyle w:val="Paragrafasl"/>
      </w:pPr>
    </w:p>
    <w:p w14:paraId="2F8ADD80" w14:textId="77777777" w:rsidR="00ED08C7" w:rsidRDefault="00ED08C7" w:rsidP="00ED08C7">
      <w:pPr>
        <w:pStyle w:val="Paragrafasl"/>
      </w:pPr>
    </w:p>
    <w:p w14:paraId="2B9E7CC6" w14:textId="77777777" w:rsidR="00D314F8" w:rsidRDefault="00D314F8" w:rsidP="00ED08C7">
      <w:pPr>
        <w:pStyle w:val="Balk3"/>
      </w:pPr>
      <w:bookmarkStart w:id="132" w:name="_Toc534489194"/>
    </w:p>
    <w:p w14:paraId="7A2580FB" w14:textId="77777777" w:rsidR="00D314F8" w:rsidRDefault="00D314F8" w:rsidP="00ED08C7">
      <w:pPr>
        <w:pStyle w:val="Balk3"/>
      </w:pPr>
    </w:p>
    <w:p w14:paraId="0BD22136" w14:textId="77777777" w:rsidR="00D314F8" w:rsidRDefault="00D314F8" w:rsidP="00ED08C7">
      <w:pPr>
        <w:pStyle w:val="Balk3"/>
      </w:pPr>
    </w:p>
    <w:p w14:paraId="1750CA0B" w14:textId="77777777" w:rsidR="00D314F8" w:rsidRDefault="00D314F8" w:rsidP="00ED08C7">
      <w:pPr>
        <w:pStyle w:val="Balk3"/>
      </w:pPr>
    </w:p>
    <w:p w14:paraId="1163CF08" w14:textId="1EE1980D" w:rsidR="00D314F8" w:rsidRDefault="00EA5350" w:rsidP="00EA5350">
      <w:pPr>
        <w:pStyle w:val="Balk3"/>
        <w:tabs>
          <w:tab w:val="left" w:pos="5909"/>
        </w:tabs>
      </w:pPr>
      <w:r>
        <w:tab/>
      </w:r>
    </w:p>
    <w:p w14:paraId="3D0A20E0" w14:textId="77777777" w:rsidR="00D314F8" w:rsidRDefault="00D314F8" w:rsidP="00ED08C7">
      <w:pPr>
        <w:pStyle w:val="Balk3"/>
      </w:pPr>
    </w:p>
    <w:p w14:paraId="489C0957" w14:textId="77777777" w:rsidR="00D314F8" w:rsidRDefault="00D314F8" w:rsidP="00ED08C7">
      <w:pPr>
        <w:pStyle w:val="Balk3"/>
      </w:pPr>
    </w:p>
    <w:p w14:paraId="41BAA915" w14:textId="77777777" w:rsidR="00443F4A" w:rsidRDefault="00443F4A" w:rsidP="00ED08C7">
      <w:pPr>
        <w:pStyle w:val="Balk3"/>
        <w:rPr>
          <w:i/>
        </w:rPr>
      </w:pPr>
      <w:r w:rsidRPr="00975856">
        <w:t>4.3.</w:t>
      </w:r>
      <w:r>
        <w:t>2</w:t>
      </w:r>
      <w:r w:rsidRPr="00975856">
        <w:t>.</w:t>
      </w:r>
      <w:r w:rsidRPr="00117552">
        <w:rPr>
          <w:i/>
        </w:rPr>
        <w:t xml:space="preserve"> </w:t>
      </w:r>
      <w:r w:rsidRPr="00975856">
        <w:rPr>
          <w:i/>
        </w:rPr>
        <w:t>IGF1</w:t>
      </w:r>
      <w:bookmarkEnd w:id="132"/>
    </w:p>
    <w:p w14:paraId="5F813C15" w14:textId="77777777" w:rsidR="00F13397" w:rsidRPr="00F13397" w:rsidRDefault="00F13397" w:rsidP="00F13397">
      <w:pPr>
        <w:rPr>
          <w:lang w:eastAsia="tr-TR" w:bidi="ar-SA"/>
        </w:rPr>
      </w:pPr>
    </w:p>
    <w:p w14:paraId="3FF2C520" w14:textId="166F85D4" w:rsidR="00F13397" w:rsidRPr="0028100F" w:rsidRDefault="00F13397" w:rsidP="00F13397">
      <w:pPr>
        <w:pStyle w:val="Paragrafasl"/>
      </w:pPr>
      <w:r w:rsidRPr="0028100F">
        <w:rPr>
          <w:b/>
        </w:rPr>
        <w:t xml:space="preserve">Tablo </w:t>
      </w:r>
      <w:r w:rsidR="00843831">
        <w:rPr>
          <w:b/>
        </w:rPr>
        <w:t>19</w:t>
      </w:r>
      <w:r w:rsidRPr="0028100F">
        <w:rPr>
          <w:b/>
        </w:rPr>
        <w:t>.</w:t>
      </w:r>
      <w:r w:rsidRPr="0028100F">
        <w:t xml:space="preserve"> </w:t>
      </w:r>
      <w:r>
        <w:rPr>
          <w:i/>
        </w:rPr>
        <w:t>IGF1</w:t>
      </w:r>
      <w:r w:rsidRPr="0028100F">
        <w:t xml:space="preserve"> </w:t>
      </w:r>
      <w:proofErr w:type="spellStart"/>
      <w:r>
        <w:t>hipotalamus</w:t>
      </w:r>
      <w:proofErr w:type="spellEnd"/>
      <w:r>
        <w:t xml:space="preserve"> </w:t>
      </w:r>
      <w:r w:rsidRPr="0028100F">
        <w:t>ekspresyon sonuçları</w:t>
      </w:r>
    </w:p>
    <w:p w14:paraId="17D3C6AC" w14:textId="77777777" w:rsidR="00ED08C7" w:rsidRDefault="00ED08C7" w:rsidP="00ED08C7">
      <w:pPr>
        <w:pStyle w:val="Paragrafboluk"/>
      </w:pPr>
    </w:p>
    <w:tbl>
      <w:tblPr>
        <w:tblStyle w:val="AkGlgeleme-Vurgu14"/>
        <w:tblW w:w="0" w:type="auto"/>
        <w:tblLook w:val="04A0" w:firstRow="1" w:lastRow="0" w:firstColumn="1" w:lastColumn="0" w:noHBand="0" w:noVBand="1"/>
      </w:tblPr>
      <w:tblGrid>
        <w:gridCol w:w="1390"/>
        <w:gridCol w:w="1008"/>
        <w:gridCol w:w="1321"/>
        <w:gridCol w:w="1321"/>
        <w:gridCol w:w="1017"/>
        <w:gridCol w:w="1331"/>
        <w:gridCol w:w="1331"/>
      </w:tblGrid>
      <w:tr w:rsidR="00D314F8" w:rsidRPr="00D314F8" w14:paraId="78028281"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CE77A9" w14:textId="77777777" w:rsidR="00D314F8" w:rsidRPr="00D314F8" w:rsidRDefault="00D314F8" w:rsidP="00D314F8">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78D162E9"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/E</w:t>
            </w:r>
          </w:p>
        </w:tc>
        <w:tc>
          <w:tcPr>
            <w:tcW w:w="0" w:type="auto"/>
            <w:noWrap/>
            <w:hideMark/>
          </w:tcPr>
          <w:p w14:paraId="13CC80A7"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miR-124/E/F0</w:t>
            </w:r>
          </w:p>
        </w:tc>
        <w:tc>
          <w:tcPr>
            <w:tcW w:w="0" w:type="auto"/>
            <w:noWrap/>
            <w:hideMark/>
          </w:tcPr>
          <w:p w14:paraId="277051D3"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miR-124/E/F1</w:t>
            </w:r>
          </w:p>
        </w:tc>
        <w:tc>
          <w:tcPr>
            <w:tcW w:w="0" w:type="auto"/>
            <w:noWrap/>
            <w:hideMark/>
          </w:tcPr>
          <w:p w14:paraId="1AFFC640"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/D</w:t>
            </w:r>
          </w:p>
        </w:tc>
        <w:tc>
          <w:tcPr>
            <w:tcW w:w="0" w:type="auto"/>
            <w:noWrap/>
            <w:hideMark/>
          </w:tcPr>
          <w:p w14:paraId="61653A5F"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miR-124/D/F0</w:t>
            </w:r>
          </w:p>
        </w:tc>
        <w:tc>
          <w:tcPr>
            <w:tcW w:w="0" w:type="auto"/>
            <w:noWrap/>
            <w:hideMark/>
          </w:tcPr>
          <w:p w14:paraId="037D4667"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miR-124/D/F1</w:t>
            </w:r>
          </w:p>
        </w:tc>
      </w:tr>
      <w:tr w:rsidR="00D314F8" w:rsidRPr="00D314F8" w14:paraId="66D9C342"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558BB2"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n</w:t>
            </w:r>
          </w:p>
        </w:tc>
        <w:tc>
          <w:tcPr>
            <w:tcW w:w="0" w:type="auto"/>
            <w:noWrap/>
            <w:hideMark/>
          </w:tcPr>
          <w:p w14:paraId="53DCF6AB"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7</w:t>
            </w:r>
          </w:p>
        </w:tc>
        <w:tc>
          <w:tcPr>
            <w:tcW w:w="0" w:type="auto"/>
            <w:noWrap/>
            <w:hideMark/>
          </w:tcPr>
          <w:p w14:paraId="5EEFD12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w:t>
            </w:r>
          </w:p>
        </w:tc>
        <w:tc>
          <w:tcPr>
            <w:tcW w:w="0" w:type="auto"/>
            <w:noWrap/>
            <w:hideMark/>
          </w:tcPr>
          <w:p w14:paraId="313735CF"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w:t>
            </w:r>
          </w:p>
        </w:tc>
        <w:tc>
          <w:tcPr>
            <w:tcW w:w="0" w:type="auto"/>
            <w:noWrap/>
            <w:hideMark/>
          </w:tcPr>
          <w:p w14:paraId="2E1816F9"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12</w:t>
            </w:r>
          </w:p>
        </w:tc>
        <w:tc>
          <w:tcPr>
            <w:tcW w:w="0" w:type="auto"/>
            <w:noWrap/>
            <w:hideMark/>
          </w:tcPr>
          <w:p w14:paraId="6D3620F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c>
          <w:tcPr>
            <w:tcW w:w="0" w:type="auto"/>
            <w:noWrap/>
            <w:hideMark/>
          </w:tcPr>
          <w:p w14:paraId="509B09F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w:t>
            </w:r>
          </w:p>
        </w:tc>
      </w:tr>
      <w:tr w:rsidR="00D314F8" w:rsidRPr="00D314F8" w14:paraId="4F91E368"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4B24B137"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59AF5695" w14:textId="77777777" w:rsidR="00D314F8" w:rsidRPr="00D314F8" w:rsidRDefault="00D314F8" w:rsidP="00D314F8">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699768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865288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BD0BD2E"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1F6440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F9CDB32"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D314F8" w:rsidRPr="00D314F8" w14:paraId="70A3CDC1"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CDE93F"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Minimum</w:t>
            </w:r>
          </w:p>
        </w:tc>
        <w:tc>
          <w:tcPr>
            <w:tcW w:w="0" w:type="auto"/>
            <w:noWrap/>
            <w:hideMark/>
          </w:tcPr>
          <w:p w14:paraId="3879CEE8"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0,673</w:t>
            </w:r>
          </w:p>
        </w:tc>
        <w:tc>
          <w:tcPr>
            <w:tcW w:w="0" w:type="auto"/>
            <w:noWrap/>
            <w:hideMark/>
          </w:tcPr>
          <w:p w14:paraId="34037CE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0,3581</w:t>
            </w:r>
          </w:p>
        </w:tc>
        <w:tc>
          <w:tcPr>
            <w:tcW w:w="0" w:type="auto"/>
            <w:noWrap/>
            <w:hideMark/>
          </w:tcPr>
          <w:p w14:paraId="04DAEBCE"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0,5698</w:t>
            </w:r>
          </w:p>
        </w:tc>
        <w:tc>
          <w:tcPr>
            <w:tcW w:w="0" w:type="auto"/>
            <w:noWrap/>
            <w:hideMark/>
          </w:tcPr>
          <w:p w14:paraId="5D95016B"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0,2043</w:t>
            </w:r>
          </w:p>
        </w:tc>
        <w:tc>
          <w:tcPr>
            <w:tcW w:w="0" w:type="auto"/>
            <w:noWrap/>
            <w:hideMark/>
          </w:tcPr>
          <w:p w14:paraId="38645FEE"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1,013</w:t>
            </w:r>
          </w:p>
        </w:tc>
        <w:tc>
          <w:tcPr>
            <w:tcW w:w="0" w:type="auto"/>
            <w:noWrap/>
            <w:hideMark/>
          </w:tcPr>
          <w:p w14:paraId="7DC1032D"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0,4596</w:t>
            </w:r>
          </w:p>
        </w:tc>
      </w:tr>
      <w:tr w:rsidR="00D314F8" w:rsidRPr="00D314F8" w14:paraId="32AF1C34"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5719616B"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Maximum</w:t>
            </w:r>
          </w:p>
        </w:tc>
        <w:tc>
          <w:tcPr>
            <w:tcW w:w="0" w:type="auto"/>
            <w:noWrap/>
            <w:hideMark/>
          </w:tcPr>
          <w:p w14:paraId="03BB2CE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1,801</w:t>
            </w:r>
          </w:p>
        </w:tc>
        <w:tc>
          <w:tcPr>
            <w:tcW w:w="0" w:type="auto"/>
            <w:noWrap/>
            <w:hideMark/>
          </w:tcPr>
          <w:p w14:paraId="3EB6440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1,601</w:t>
            </w:r>
          </w:p>
        </w:tc>
        <w:tc>
          <w:tcPr>
            <w:tcW w:w="0" w:type="auto"/>
            <w:noWrap/>
            <w:hideMark/>
          </w:tcPr>
          <w:p w14:paraId="715C9D8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1,013</w:t>
            </w:r>
          </w:p>
        </w:tc>
        <w:tc>
          <w:tcPr>
            <w:tcW w:w="0" w:type="auto"/>
            <w:noWrap/>
            <w:hideMark/>
          </w:tcPr>
          <w:p w14:paraId="09142DD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2,547</w:t>
            </w:r>
          </w:p>
        </w:tc>
        <w:tc>
          <w:tcPr>
            <w:tcW w:w="0" w:type="auto"/>
            <w:noWrap/>
            <w:hideMark/>
          </w:tcPr>
          <w:p w14:paraId="662F7D3A"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1,013</w:t>
            </w:r>
          </w:p>
        </w:tc>
        <w:tc>
          <w:tcPr>
            <w:tcW w:w="0" w:type="auto"/>
            <w:noWrap/>
            <w:hideMark/>
          </w:tcPr>
          <w:p w14:paraId="46E3F80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1,213</w:t>
            </w:r>
          </w:p>
        </w:tc>
      </w:tr>
      <w:tr w:rsidR="00D314F8" w:rsidRPr="00D314F8" w14:paraId="12C872B6"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D9D3CE"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799F424D" w14:textId="77777777" w:rsidR="00D314F8" w:rsidRPr="00D314F8" w:rsidRDefault="00D314F8" w:rsidP="00D314F8">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DBF743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4DA567E"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7350AFF"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8F3AFB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7A868C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D314F8" w:rsidRPr="00D314F8" w14:paraId="0F056FA7"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2EE5707B"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Mean</w:t>
            </w:r>
          </w:p>
        </w:tc>
        <w:tc>
          <w:tcPr>
            <w:tcW w:w="0" w:type="auto"/>
            <w:noWrap/>
            <w:hideMark/>
          </w:tcPr>
          <w:p w14:paraId="3318F9A6"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1,231</w:t>
            </w:r>
          </w:p>
        </w:tc>
        <w:tc>
          <w:tcPr>
            <w:tcW w:w="0" w:type="auto"/>
            <w:noWrap/>
            <w:hideMark/>
          </w:tcPr>
          <w:p w14:paraId="602E1C6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0,8924</w:t>
            </w:r>
          </w:p>
        </w:tc>
        <w:tc>
          <w:tcPr>
            <w:tcW w:w="0" w:type="auto"/>
            <w:noWrap/>
            <w:hideMark/>
          </w:tcPr>
          <w:p w14:paraId="6404D071"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0,8405</w:t>
            </w:r>
          </w:p>
        </w:tc>
        <w:tc>
          <w:tcPr>
            <w:tcW w:w="0" w:type="auto"/>
            <w:noWrap/>
            <w:hideMark/>
          </w:tcPr>
          <w:p w14:paraId="27BD7943"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1,183</w:t>
            </w:r>
          </w:p>
        </w:tc>
        <w:tc>
          <w:tcPr>
            <w:tcW w:w="0" w:type="auto"/>
            <w:noWrap/>
            <w:hideMark/>
          </w:tcPr>
          <w:p w14:paraId="2AE1BCA2"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1,013</w:t>
            </w:r>
          </w:p>
        </w:tc>
        <w:tc>
          <w:tcPr>
            <w:tcW w:w="0" w:type="auto"/>
            <w:noWrap/>
            <w:hideMark/>
          </w:tcPr>
          <w:p w14:paraId="310E5CA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0,8363</w:t>
            </w:r>
          </w:p>
        </w:tc>
      </w:tr>
      <w:tr w:rsidR="00D314F8" w:rsidRPr="00D314F8" w14:paraId="5250915D"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990C3E"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0" w:type="auto"/>
            <w:noWrap/>
            <w:hideMark/>
          </w:tcPr>
          <w:p w14:paraId="307797AB"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0,3944</w:t>
            </w:r>
          </w:p>
        </w:tc>
        <w:tc>
          <w:tcPr>
            <w:tcW w:w="0" w:type="auto"/>
            <w:noWrap/>
            <w:hideMark/>
          </w:tcPr>
          <w:p w14:paraId="7702393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0,4618</w:t>
            </w:r>
          </w:p>
        </w:tc>
        <w:tc>
          <w:tcPr>
            <w:tcW w:w="0" w:type="auto"/>
            <w:noWrap/>
            <w:hideMark/>
          </w:tcPr>
          <w:p w14:paraId="2B5AA2E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0,2373</w:t>
            </w:r>
          </w:p>
        </w:tc>
        <w:tc>
          <w:tcPr>
            <w:tcW w:w="0" w:type="auto"/>
            <w:noWrap/>
            <w:hideMark/>
          </w:tcPr>
          <w:p w14:paraId="4F27D47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0,7815</w:t>
            </w:r>
          </w:p>
        </w:tc>
        <w:tc>
          <w:tcPr>
            <w:tcW w:w="0" w:type="auto"/>
            <w:noWrap/>
            <w:hideMark/>
          </w:tcPr>
          <w:p w14:paraId="460F2962"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0" w:type="auto"/>
            <w:noWrap/>
            <w:hideMark/>
          </w:tcPr>
          <w:p w14:paraId="4EB35F01"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0,5327</w:t>
            </w:r>
          </w:p>
        </w:tc>
      </w:tr>
      <w:tr w:rsidR="00D314F8" w:rsidRPr="00D314F8" w14:paraId="755139CE" w14:textId="77777777" w:rsidTr="00D314F8">
        <w:tc>
          <w:tcPr>
            <w:cnfStyle w:val="001000000000" w:firstRow="0" w:lastRow="0" w:firstColumn="1" w:lastColumn="0" w:oddVBand="0" w:evenVBand="0" w:oddHBand="0" w:evenHBand="0" w:firstRowFirstColumn="0" w:firstRowLastColumn="0" w:lastRowFirstColumn="0" w:lastRowLastColumn="0"/>
            <w:tcW w:w="1802" w:type="dxa"/>
          </w:tcPr>
          <w:p w14:paraId="77E57B1E"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066" w:type="dxa"/>
          </w:tcPr>
          <w:p w14:paraId="39B1220A"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03" w:type="dxa"/>
          </w:tcPr>
          <w:p w14:paraId="5B73A1F0"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03" w:type="dxa"/>
          </w:tcPr>
          <w:p w14:paraId="7E1858E3"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076" w:type="dxa"/>
          </w:tcPr>
          <w:p w14:paraId="0717017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13" w:type="dxa"/>
          </w:tcPr>
          <w:p w14:paraId="189FF598"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13" w:type="dxa"/>
          </w:tcPr>
          <w:p w14:paraId="4B9D870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7A410660"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48238B1F" w14:textId="34F17DD4" w:rsidR="00D314F8" w:rsidRPr="00D314F8" w:rsidRDefault="00EA5350" w:rsidP="00D314F8">
            <w:pPr>
              <w:widowControl/>
              <w:suppressAutoHyphens w:val="0"/>
              <w:autoSpaceDN/>
              <w:spacing w:line="240" w:lineRule="auto"/>
              <w:ind w:firstLine="0"/>
              <w:jc w:val="center"/>
              <w:textAlignment w:val="auto"/>
              <w:rPr>
                <w:rFonts w:eastAsia="Calibri"/>
                <w:kern w:val="0"/>
                <w:szCs w:val="22"/>
                <w:lang w:val="en-GB" w:eastAsia="en-US" w:bidi="ar-SA"/>
              </w:rPr>
            </w:pPr>
            <w:r w:rsidRPr="00EA5350">
              <w:rPr>
                <w:rFonts w:eastAsia="Calibri"/>
                <w:kern w:val="0"/>
                <w:szCs w:val="22"/>
                <w:lang w:val="en-GB" w:eastAsia="en-US" w:bidi="ar-SA"/>
              </w:rPr>
              <w:t>P= 0,2566</w:t>
            </w:r>
          </w:p>
        </w:tc>
        <w:tc>
          <w:tcPr>
            <w:tcW w:w="1066" w:type="dxa"/>
          </w:tcPr>
          <w:p w14:paraId="169D04B3"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03" w:type="dxa"/>
          </w:tcPr>
          <w:p w14:paraId="20C9F1B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03" w:type="dxa"/>
          </w:tcPr>
          <w:p w14:paraId="7E4BA7AA"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076" w:type="dxa"/>
          </w:tcPr>
          <w:p w14:paraId="376C13F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13" w:type="dxa"/>
          </w:tcPr>
          <w:p w14:paraId="4846406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13" w:type="dxa"/>
          </w:tcPr>
          <w:p w14:paraId="4A214AD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251F31E3" w14:textId="77777777" w:rsidR="00D314F8" w:rsidRDefault="00D314F8" w:rsidP="00ED08C7">
      <w:pPr>
        <w:pStyle w:val="Paragrafasl"/>
        <w:rPr>
          <w:i/>
        </w:rPr>
      </w:pPr>
    </w:p>
    <w:p w14:paraId="30F56299" w14:textId="264DFB16" w:rsidR="00443F4A" w:rsidRDefault="00443F4A" w:rsidP="00EA5350">
      <w:pPr>
        <w:ind w:firstLine="0"/>
      </w:pPr>
      <w:r w:rsidRPr="008330E1">
        <w:rPr>
          <w:i/>
        </w:rPr>
        <w:t>IGF1</w:t>
      </w:r>
      <w:r w:rsidRPr="00E97400">
        <w:t xml:space="preserve"> geni ekspresyon sonuçları </w:t>
      </w:r>
      <w:r w:rsidRPr="00EA5350">
        <w:rPr>
          <w:b/>
        </w:rPr>
        <w:t>şekil 20</w:t>
      </w:r>
      <w:r w:rsidR="00C105E8">
        <w:t>’</w:t>
      </w:r>
      <w:r>
        <w:t>de</w:t>
      </w:r>
      <w:r w:rsidR="00EA5350">
        <w:t xml:space="preserve"> verilmiştir. </w:t>
      </w:r>
      <w:proofErr w:type="spellStart"/>
      <w:r w:rsidR="00EA5350">
        <w:t>H</w:t>
      </w:r>
      <w:r w:rsidRPr="00E97400">
        <w:t>ipotalamusdaki</w:t>
      </w:r>
      <w:proofErr w:type="spellEnd"/>
      <w:r w:rsidRPr="00E97400">
        <w:t xml:space="preserve"> </w:t>
      </w:r>
      <w:r w:rsidRPr="008330E1">
        <w:rPr>
          <w:i/>
        </w:rPr>
        <w:t>IGF1</w:t>
      </w:r>
      <w:r w:rsidRPr="00E97400">
        <w:t xml:space="preserve"> ekspresyon sonuçları; F0 miR-124* erkek</w:t>
      </w:r>
      <w:r w:rsidR="002843BF">
        <w:t xml:space="preserve"> </w:t>
      </w:r>
      <w:r>
        <w:t>(n=5</w:t>
      </w:r>
      <w:r w:rsidR="00C105E8">
        <w:t xml:space="preserve">, </w:t>
      </w:r>
      <w:r>
        <w:t>ortalama=</w:t>
      </w:r>
      <w:r w:rsidRPr="0005367E">
        <w:t>0</w:t>
      </w:r>
      <w:r w:rsidR="00C105E8">
        <w:t xml:space="preserve">, </w:t>
      </w:r>
      <w:r w:rsidRPr="0005367E">
        <w:t>9±0</w:t>
      </w:r>
      <w:r w:rsidR="00C105E8">
        <w:t xml:space="preserve">, </w:t>
      </w:r>
      <w:r w:rsidRPr="0005367E">
        <w:t>5</w:t>
      </w:r>
      <w:r>
        <w:t>)</w:t>
      </w:r>
      <w:r w:rsidR="00C105E8">
        <w:t xml:space="preserve">, </w:t>
      </w:r>
      <w:r>
        <w:t xml:space="preserve">F1 miR-124* </w:t>
      </w:r>
      <w:r w:rsidRPr="00E97400">
        <w:t>erkek</w:t>
      </w:r>
      <w:r w:rsidR="002843BF">
        <w:t xml:space="preserve"> </w:t>
      </w:r>
      <w:r>
        <w:t>(n=3</w:t>
      </w:r>
      <w:r w:rsidR="00C105E8">
        <w:t xml:space="preserve">, </w:t>
      </w:r>
      <w:r>
        <w:t>ortalama=</w:t>
      </w:r>
      <w:r w:rsidRPr="0005367E">
        <w:t>0</w:t>
      </w:r>
      <w:r w:rsidR="00C105E8">
        <w:t xml:space="preserve">, </w:t>
      </w:r>
      <w:r w:rsidRPr="0005367E">
        <w:t>8±0</w:t>
      </w:r>
      <w:r w:rsidR="00C105E8">
        <w:t xml:space="preserve">, </w:t>
      </w:r>
      <w:r w:rsidRPr="0005367E">
        <w:t>2</w:t>
      </w:r>
      <w:r>
        <w:t>)</w:t>
      </w:r>
      <w:r w:rsidR="00EA5350">
        <w:t xml:space="preserve"> ve</w:t>
      </w:r>
      <w:r w:rsidR="00C105E8">
        <w:t xml:space="preserve"> </w:t>
      </w:r>
      <w:r w:rsidRPr="00E97400">
        <w:t>kontrol erkek</w:t>
      </w:r>
      <w:r w:rsidR="002843BF">
        <w:t xml:space="preserve"> </w:t>
      </w:r>
      <w:r>
        <w:t>(n=7</w:t>
      </w:r>
      <w:r w:rsidR="00C105E8">
        <w:t xml:space="preserve">, </w:t>
      </w:r>
      <w:r>
        <w:t>ortalama=</w:t>
      </w:r>
      <w:r w:rsidRPr="0005367E">
        <w:t>1</w:t>
      </w:r>
      <w:r w:rsidR="00C105E8">
        <w:t xml:space="preserve">, </w:t>
      </w:r>
      <w:r w:rsidRPr="0005367E">
        <w:t>2±0</w:t>
      </w:r>
      <w:r w:rsidR="00C105E8">
        <w:t xml:space="preserve">, </w:t>
      </w:r>
      <w:r w:rsidRPr="0005367E">
        <w:t>4</w:t>
      </w:r>
      <w:r>
        <w:t>)</w:t>
      </w:r>
      <w:r w:rsidRPr="00E97400">
        <w:t xml:space="preserve"> arasında karşılaştırıldığında gruplar arası </w:t>
      </w:r>
      <w:r>
        <w:t xml:space="preserve">istatistiksel </w:t>
      </w:r>
      <w:r w:rsidRPr="00E97400">
        <w:t>anlamlı bir fark saptanmamıştır (</w:t>
      </w:r>
      <w:r w:rsidR="00EA5350" w:rsidRPr="00EA5350">
        <w:t>P= 0,2566</w:t>
      </w:r>
      <w:r w:rsidRPr="00E97400">
        <w:t>).</w:t>
      </w:r>
      <w:r w:rsidRPr="00A326FB">
        <w:t xml:space="preserve"> </w:t>
      </w:r>
      <w:proofErr w:type="spellStart"/>
      <w:r w:rsidRPr="00B27B64">
        <w:t>Hipotalamus</w:t>
      </w:r>
      <w:proofErr w:type="spellEnd"/>
      <w:r w:rsidRPr="00B27B64">
        <w:t xml:space="preserve"> ekspresyonunda F0</w:t>
      </w:r>
      <w:r w:rsidR="00C105E8">
        <w:t>’</w:t>
      </w:r>
      <w:r w:rsidRPr="00B27B64">
        <w:t>dan F1</w:t>
      </w:r>
      <w:r w:rsidR="00C105E8">
        <w:t>’</w:t>
      </w:r>
      <w:r w:rsidRPr="00B27B64">
        <w:t xml:space="preserve">e her iki cinsiyette de bir azalma </w:t>
      </w:r>
      <w:proofErr w:type="spellStart"/>
      <w:proofErr w:type="gramStart"/>
      <w:r w:rsidRPr="00B27B64">
        <w:t>vardır.Fakat</w:t>
      </w:r>
      <w:proofErr w:type="spellEnd"/>
      <w:proofErr w:type="gramEnd"/>
      <w:r w:rsidRPr="00B27B64">
        <w:t xml:space="preserve"> kontrol gruplarının ekspresyonları </w:t>
      </w:r>
      <w:r>
        <w:t xml:space="preserve">ilginç şekilde </w:t>
      </w:r>
      <w:proofErr w:type="spellStart"/>
      <w:r w:rsidRPr="00B27B64">
        <w:t>paramutantlardan</w:t>
      </w:r>
      <w:proofErr w:type="spellEnd"/>
      <w:r w:rsidRPr="00B27B64">
        <w:t xml:space="preserve"> fazla çıkmıştır</w:t>
      </w:r>
      <w:r w:rsidR="002843BF">
        <w:t xml:space="preserve"> </w:t>
      </w:r>
      <w:r>
        <w:t>(</w:t>
      </w:r>
      <w:r w:rsidR="002843BF">
        <w:t xml:space="preserve">Şekil </w:t>
      </w:r>
      <w:r>
        <w:t>20)</w:t>
      </w:r>
      <w:r w:rsidR="002843BF">
        <w:t>.</w:t>
      </w:r>
    </w:p>
    <w:p w14:paraId="3D4F25C5" w14:textId="77777777" w:rsidR="00F92E25" w:rsidRDefault="00F92E25" w:rsidP="00ED08C7">
      <w:pPr>
        <w:pStyle w:val="Paragrafasl"/>
      </w:pPr>
    </w:p>
    <w:p w14:paraId="778ED35A" w14:textId="66A21644" w:rsidR="00F92E25" w:rsidRPr="0028100F" w:rsidRDefault="00F92E25" w:rsidP="00F92E25">
      <w:pPr>
        <w:pStyle w:val="Paragrafasl"/>
      </w:pPr>
      <w:r w:rsidRPr="0028100F">
        <w:rPr>
          <w:b/>
        </w:rPr>
        <w:t xml:space="preserve">Tablo </w:t>
      </w:r>
      <w:r w:rsidR="00843831">
        <w:rPr>
          <w:b/>
        </w:rPr>
        <w:t>20</w:t>
      </w:r>
      <w:r w:rsidRPr="0028100F">
        <w:rPr>
          <w:b/>
        </w:rPr>
        <w:t>.</w:t>
      </w:r>
      <w:r w:rsidRPr="0028100F">
        <w:t xml:space="preserve"> </w:t>
      </w:r>
      <w:r>
        <w:rPr>
          <w:i/>
        </w:rPr>
        <w:t>IGF1</w:t>
      </w:r>
      <w:r w:rsidRPr="0028100F">
        <w:t xml:space="preserve"> </w:t>
      </w:r>
      <w:r>
        <w:t xml:space="preserve">hipofiz </w:t>
      </w:r>
      <w:r w:rsidRPr="0028100F">
        <w:t>ekspresyon sonuçları</w:t>
      </w:r>
    </w:p>
    <w:p w14:paraId="50D4447F" w14:textId="77777777" w:rsidR="00443F4A" w:rsidRDefault="00443F4A" w:rsidP="00ED08C7">
      <w:pPr>
        <w:pStyle w:val="Paragrafboluk"/>
      </w:pPr>
    </w:p>
    <w:tbl>
      <w:tblPr>
        <w:tblStyle w:val="AkGlgeleme-Vurgu15"/>
        <w:tblW w:w="0" w:type="auto"/>
        <w:tblLook w:val="04A0" w:firstRow="1" w:lastRow="0" w:firstColumn="1" w:lastColumn="0" w:noHBand="0" w:noVBand="1"/>
      </w:tblPr>
      <w:tblGrid>
        <w:gridCol w:w="1390"/>
        <w:gridCol w:w="1008"/>
        <w:gridCol w:w="1321"/>
        <w:gridCol w:w="1321"/>
        <w:gridCol w:w="1017"/>
        <w:gridCol w:w="1331"/>
        <w:gridCol w:w="1331"/>
      </w:tblGrid>
      <w:tr w:rsidR="00D314F8" w:rsidRPr="00D314F8" w14:paraId="42F2C2F6"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C86E60" w14:textId="77777777" w:rsidR="00D314F8" w:rsidRPr="00D314F8" w:rsidRDefault="00D314F8" w:rsidP="00D314F8">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5B3F18CA"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/E</w:t>
            </w:r>
          </w:p>
        </w:tc>
        <w:tc>
          <w:tcPr>
            <w:tcW w:w="0" w:type="auto"/>
            <w:noWrap/>
            <w:hideMark/>
          </w:tcPr>
          <w:p w14:paraId="1EA6D4E7"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miR-124/E/F0</w:t>
            </w:r>
          </w:p>
        </w:tc>
        <w:tc>
          <w:tcPr>
            <w:tcW w:w="0" w:type="auto"/>
            <w:noWrap/>
            <w:hideMark/>
          </w:tcPr>
          <w:p w14:paraId="01425B64"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miR-124/E/F1</w:t>
            </w:r>
          </w:p>
        </w:tc>
        <w:tc>
          <w:tcPr>
            <w:tcW w:w="0" w:type="auto"/>
            <w:noWrap/>
            <w:hideMark/>
          </w:tcPr>
          <w:p w14:paraId="69B8CB04"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/D</w:t>
            </w:r>
          </w:p>
        </w:tc>
        <w:tc>
          <w:tcPr>
            <w:tcW w:w="0" w:type="auto"/>
            <w:noWrap/>
            <w:hideMark/>
          </w:tcPr>
          <w:p w14:paraId="7151416D"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miR-124/D/F0</w:t>
            </w:r>
          </w:p>
        </w:tc>
        <w:tc>
          <w:tcPr>
            <w:tcW w:w="0" w:type="auto"/>
            <w:noWrap/>
            <w:hideMark/>
          </w:tcPr>
          <w:p w14:paraId="5547EA42"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miR-124/D/F1</w:t>
            </w:r>
          </w:p>
        </w:tc>
      </w:tr>
      <w:tr w:rsidR="00D314F8" w:rsidRPr="00D314F8" w14:paraId="20DAB548"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2E412A"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n</w:t>
            </w:r>
          </w:p>
        </w:tc>
        <w:tc>
          <w:tcPr>
            <w:tcW w:w="0" w:type="auto"/>
            <w:noWrap/>
            <w:hideMark/>
          </w:tcPr>
          <w:p w14:paraId="6786D461"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8</w:t>
            </w:r>
          </w:p>
        </w:tc>
        <w:tc>
          <w:tcPr>
            <w:tcW w:w="0" w:type="auto"/>
            <w:noWrap/>
            <w:hideMark/>
          </w:tcPr>
          <w:p w14:paraId="3A8E6B46"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w:t>
            </w:r>
          </w:p>
        </w:tc>
        <w:tc>
          <w:tcPr>
            <w:tcW w:w="0" w:type="auto"/>
            <w:noWrap/>
            <w:hideMark/>
          </w:tcPr>
          <w:p w14:paraId="04B634B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3</w:t>
            </w:r>
          </w:p>
        </w:tc>
        <w:tc>
          <w:tcPr>
            <w:tcW w:w="0" w:type="auto"/>
            <w:noWrap/>
            <w:hideMark/>
          </w:tcPr>
          <w:p w14:paraId="5D10697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13</w:t>
            </w:r>
          </w:p>
        </w:tc>
        <w:tc>
          <w:tcPr>
            <w:tcW w:w="0" w:type="auto"/>
            <w:noWrap/>
            <w:hideMark/>
          </w:tcPr>
          <w:p w14:paraId="59AA6A58"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w:t>
            </w:r>
          </w:p>
        </w:tc>
        <w:tc>
          <w:tcPr>
            <w:tcW w:w="0" w:type="auto"/>
            <w:noWrap/>
            <w:hideMark/>
          </w:tcPr>
          <w:p w14:paraId="79BE9EB0"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2</w:t>
            </w:r>
          </w:p>
        </w:tc>
      </w:tr>
      <w:tr w:rsidR="00D314F8" w:rsidRPr="00D314F8" w14:paraId="7D1AD049"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016961DA"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42DBA1BE" w14:textId="77777777" w:rsidR="00D314F8" w:rsidRPr="00D314F8" w:rsidRDefault="00D314F8" w:rsidP="00D314F8">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ED8BCAE"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BCB4F87"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1B6D2A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DBCE826"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322E793"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D314F8" w:rsidRPr="00D314F8" w14:paraId="5F60007F"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B57137"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Minimum</w:t>
            </w:r>
          </w:p>
        </w:tc>
        <w:tc>
          <w:tcPr>
            <w:tcW w:w="0" w:type="auto"/>
            <w:noWrap/>
            <w:hideMark/>
          </w:tcPr>
          <w:p w14:paraId="33C505A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0,1605</w:t>
            </w:r>
          </w:p>
        </w:tc>
        <w:tc>
          <w:tcPr>
            <w:tcW w:w="0" w:type="auto"/>
            <w:noWrap/>
            <w:hideMark/>
          </w:tcPr>
          <w:p w14:paraId="287693C3"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0,3512</w:t>
            </w:r>
          </w:p>
        </w:tc>
        <w:tc>
          <w:tcPr>
            <w:tcW w:w="0" w:type="auto"/>
            <w:noWrap/>
            <w:hideMark/>
          </w:tcPr>
          <w:p w14:paraId="680F6D3D"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0,1869</w:t>
            </w:r>
          </w:p>
        </w:tc>
        <w:tc>
          <w:tcPr>
            <w:tcW w:w="0" w:type="auto"/>
            <w:noWrap/>
            <w:hideMark/>
          </w:tcPr>
          <w:p w14:paraId="32DEAF5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0,4354</w:t>
            </w:r>
          </w:p>
        </w:tc>
        <w:tc>
          <w:tcPr>
            <w:tcW w:w="0" w:type="auto"/>
            <w:noWrap/>
            <w:hideMark/>
          </w:tcPr>
          <w:p w14:paraId="23F9E2A5"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0,2953</w:t>
            </w:r>
          </w:p>
        </w:tc>
        <w:tc>
          <w:tcPr>
            <w:tcW w:w="0" w:type="auto"/>
            <w:noWrap/>
            <w:hideMark/>
          </w:tcPr>
          <w:p w14:paraId="44788A57"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0,2536</w:t>
            </w:r>
          </w:p>
        </w:tc>
      </w:tr>
      <w:tr w:rsidR="00D314F8" w:rsidRPr="00D314F8" w14:paraId="58E92996"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010000A0"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Maximum</w:t>
            </w:r>
          </w:p>
        </w:tc>
        <w:tc>
          <w:tcPr>
            <w:tcW w:w="0" w:type="auto"/>
            <w:noWrap/>
            <w:hideMark/>
          </w:tcPr>
          <w:p w14:paraId="7824B098"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1,405</w:t>
            </w:r>
          </w:p>
        </w:tc>
        <w:tc>
          <w:tcPr>
            <w:tcW w:w="0" w:type="auto"/>
            <w:noWrap/>
            <w:hideMark/>
          </w:tcPr>
          <w:p w14:paraId="3297B972"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0,7848</w:t>
            </w:r>
          </w:p>
        </w:tc>
        <w:tc>
          <w:tcPr>
            <w:tcW w:w="0" w:type="auto"/>
            <w:noWrap/>
            <w:hideMark/>
          </w:tcPr>
          <w:p w14:paraId="01B223F5"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0,8412</w:t>
            </w:r>
          </w:p>
        </w:tc>
        <w:tc>
          <w:tcPr>
            <w:tcW w:w="0" w:type="auto"/>
            <w:noWrap/>
            <w:hideMark/>
          </w:tcPr>
          <w:p w14:paraId="2A1A23CE"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4,085</w:t>
            </w:r>
          </w:p>
        </w:tc>
        <w:tc>
          <w:tcPr>
            <w:tcW w:w="0" w:type="auto"/>
            <w:noWrap/>
            <w:hideMark/>
          </w:tcPr>
          <w:p w14:paraId="47DC595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0,2953</w:t>
            </w:r>
          </w:p>
        </w:tc>
        <w:tc>
          <w:tcPr>
            <w:tcW w:w="0" w:type="auto"/>
            <w:noWrap/>
            <w:hideMark/>
          </w:tcPr>
          <w:p w14:paraId="6B5C8F0F"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0,7581</w:t>
            </w:r>
          </w:p>
        </w:tc>
      </w:tr>
      <w:tr w:rsidR="00D314F8" w:rsidRPr="00D314F8" w14:paraId="6C96E9E9"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3ED31FE" w14:textId="77777777" w:rsidR="00D314F8" w:rsidRPr="00D314F8" w:rsidRDefault="00D314F8" w:rsidP="00D314F8">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3DA3903A" w14:textId="77777777" w:rsidR="00D314F8" w:rsidRPr="00D314F8" w:rsidRDefault="00D314F8" w:rsidP="00D314F8">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6E0C85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8720E6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A9EDDEF"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BB4D7DE"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3CA2269"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D314F8" w:rsidRPr="00D314F8" w14:paraId="026D093D" w14:textId="77777777" w:rsidTr="00D314F8">
        <w:tc>
          <w:tcPr>
            <w:cnfStyle w:val="001000000000" w:firstRow="0" w:lastRow="0" w:firstColumn="1" w:lastColumn="0" w:oddVBand="0" w:evenVBand="0" w:oddHBand="0" w:evenHBand="0" w:firstRowFirstColumn="0" w:firstRowLastColumn="0" w:lastRowFirstColumn="0" w:lastRowLastColumn="0"/>
            <w:tcW w:w="0" w:type="auto"/>
            <w:noWrap/>
            <w:hideMark/>
          </w:tcPr>
          <w:p w14:paraId="749892B1"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Mean</w:t>
            </w:r>
          </w:p>
        </w:tc>
        <w:tc>
          <w:tcPr>
            <w:tcW w:w="0" w:type="auto"/>
            <w:noWrap/>
            <w:hideMark/>
          </w:tcPr>
          <w:p w14:paraId="1C4084AB"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0,6651</w:t>
            </w:r>
          </w:p>
        </w:tc>
        <w:tc>
          <w:tcPr>
            <w:tcW w:w="0" w:type="auto"/>
            <w:noWrap/>
            <w:hideMark/>
          </w:tcPr>
          <w:p w14:paraId="722E4B0A"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0,5814</w:t>
            </w:r>
          </w:p>
        </w:tc>
        <w:tc>
          <w:tcPr>
            <w:tcW w:w="0" w:type="auto"/>
            <w:noWrap/>
            <w:hideMark/>
          </w:tcPr>
          <w:p w14:paraId="7501C44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0,572</w:t>
            </w:r>
          </w:p>
        </w:tc>
        <w:tc>
          <w:tcPr>
            <w:tcW w:w="0" w:type="auto"/>
            <w:noWrap/>
            <w:hideMark/>
          </w:tcPr>
          <w:p w14:paraId="5FD4BFF9"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1,598</w:t>
            </w:r>
          </w:p>
        </w:tc>
        <w:tc>
          <w:tcPr>
            <w:tcW w:w="0" w:type="auto"/>
            <w:noWrap/>
            <w:hideMark/>
          </w:tcPr>
          <w:p w14:paraId="7FD592FD"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0,2953</w:t>
            </w:r>
          </w:p>
        </w:tc>
        <w:tc>
          <w:tcPr>
            <w:tcW w:w="0" w:type="auto"/>
            <w:noWrap/>
            <w:hideMark/>
          </w:tcPr>
          <w:p w14:paraId="3F74E474" w14:textId="77777777" w:rsidR="00D314F8" w:rsidRPr="00D314F8" w:rsidRDefault="00D314F8" w:rsidP="00D314F8">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0,5058</w:t>
            </w:r>
          </w:p>
        </w:tc>
      </w:tr>
      <w:tr w:rsidR="00D314F8" w:rsidRPr="00D314F8" w14:paraId="2F5A0BC1"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082D7F" w14:textId="77777777" w:rsidR="00D314F8" w:rsidRPr="00D314F8" w:rsidRDefault="00D314F8" w:rsidP="00D314F8">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0" w:type="auto"/>
            <w:noWrap/>
            <w:hideMark/>
          </w:tcPr>
          <w:p w14:paraId="50C62DCA"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0,4007</w:t>
            </w:r>
          </w:p>
        </w:tc>
        <w:tc>
          <w:tcPr>
            <w:tcW w:w="0" w:type="auto"/>
            <w:noWrap/>
            <w:hideMark/>
          </w:tcPr>
          <w:p w14:paraId="5DD78841"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0,1567</w:t>
            </w:r>
          </w:p>
        </w:tc>
        <w:tc>
          <w:tcPr>
            <w:tcW w:w="0" w:type="auto"/>
            <w:noWrap/>
            <w:hideMark/>
          </w:tcPr>
          <w:p w14:paraId="309318B4"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0,3422</w:t>
            </w:r>
          </w:p>
        </w:tc>
        <w:tc>
          <w:tcPr>
            <w:tcW w:w="0" w:type="auto"/>
            <w:noWrap/>
            <w:hideMark/>
          </w:tcPr>
          <w:p w14:paraId="16278B3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1,192</w:t>
            </w:r>
          </w:p>
        </w:tc>
        <w:tc>
          <w:tcPr>
            <w:tcW w:w="0" w:type="auto"/>
            <w:noWrap/>
            <w:hideMark/>
          </w:tcPr>
          <w:p w14:paraId="0615281C"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0" w:type="auto"/>
            <w:noWrap/>
            <w:hideMark/>
          </w:tcPr>
          <w:p w14:paraId="74B06D32" w14:textId="77777777" w:rsidR="00D314F8" w:rsidRPr="00D314F8" w:rsidRDefault="00D314F8" w:rsidP="00D314F8">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0,3568</w:t>
            </w:r>
          </w:p>
        </w:tc>
      </w:tr>
      <w:tr w:rsidR="00D314F8" w:rsidRPr="00D314F8" w14:paraId="69200DC4" w14:textId="77777777" w:rsidTr="00D314F8">
        <w:tc>
          <w:tcPr>
            <w:cnfStyle w:val="001000000000" w:firstRow="0" w:lastRow="0" w:firstColumn="1" w:lastColumn="0" w:oddVBand="0" w:evenVBand="0" w:oddHBand="0" w:evenHBand="0" w:firstRowFirstColumn="0" w:firstRowLastColumn="0" w:lastRowFirstColumn="0" w:lastRowLastColumn="0"/>
            <w:tcW w:w="1802" w:type="dxa"/>
          </w:tcPr>
          <w:p w14:paraId="2C81B6DE"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066" w:type="dxa"/>
          </w:tcPr>
          <w:p w14:paraId="07512EA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03" w:type="dxa"/>
          </w:tcPr>
          <w:p w14:paraId="5076910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03" w:type="dxa"/>
          </w:tcPr>
          <w:p w14:paraId="6FA5CE3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076" w:type="dxa"/>
          </w:tcPr>
          <w:p w14:paraId="46E61C88"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13" w:type="dxa"/>
          </w:tcPr>
          <w:p w14:paraId="04E15890"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13" w:type="dxa"/>
          </w:tcPr>
          <w:p w14:paraId="540F46E8"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252F4B79"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2" w:type="dxa"/>
          </w:tcPr>
          <w:p w14:paraId="0DBD1017" w14:textId="5D158DA6" w:rsidR="00D314F8" w:rsidRPr="00D314F8" w:rsidRDefault="00D314F8" w:rsidP="0052680F">
            <w:pPr>
              <w:widowControl/>
              <w:suppressAutoHyphens w:val="0"/>
              <w:autoSpaceDN/>
              <w:spacing w:line="240" w:lineRule="auto"/>
              <w:ind w:firstLine="0"/>
              <w:jc w:val="center"/>
              <w:textAlignment w:val="auto"/>
              <w:rPr>
                <w:rFonts w:eastAsia="Calibri"/>
                <w:kern w:val="0"/>
                <w:szCs w:val="22"/>
                <w:lang w:val="en-GB" w:eastAsia="en-US" w:bidi="ar-SA"/>
              </w:rPr>
            </w:pPr>
            <w:r w:rsidRPr="00D314F8">
              <w:rPr>
                <w:rFonts w:eastAsia="Calibri"/>
                <w:kern w:val="0"/>
                <w:szCs w:val="22"/>
                <w:lang w:val="en-GB" w:eastAsia="en-US" w:bidi="ar-SA"/>
              </w:rPr>
              <w:t>P=</w:t>
            </w:r>
            <w:r w:rsidR="0052680F" w:rsidRPr="0052680F">
              <w:rPr>
                <w:rFonts w:eastAsia="Calibri"/>
                <w:kern w:val="0"/>
                <w:szCs w:val="22"/>
                <w:lang w:val="en-GB" w:eastAsia="en-US" w:bidi="ar-SA"/>
              </w:rPr>
              <w:t>0,8737</w:t>
            </w:r>
          </w:p>
        </w:tc>
        <w:tc>
          <w:tcPr>
            <w:tcW w:w="1066" w:type="dxa"/>
          </w:tcPr>
          <w:p w14:paraId="291F0DC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03" w:type="dxa"/>
          </w:tcPr>
          <w:p w14:paraId="276194AB"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03" w:type="dxa"/>
          </w:tcPr>
          <w:p w14:paraId="65912F1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076" w:type="dxa"/>
          </w:tcPr>
          <w:p w14:paraId="0DC9B1A6"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13" w:type="dxa"/>
          </w:tcPr>
          <w:p w14:paraId="0DB0EAAD"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13" w:type="dxa"/>
          </w:tcPr>
          <w:p w14:paraId="5727994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226F3A46" w14:textId="77777777" w:rsidR="00D314F8" w:rsidRDefault="00D314F8" w:rsidP="00ED08C7">
      <w:pPr>
        <w:pStyle w:val="Paragrafasl"/>
      </w:pPr>
    </w:p>
    <w:p w14:paraId="7A54AFD3" w14:textId="6FCC0556" w:rsidR="00443F4A" w:rsidRDefault="00EA5350" w:rsidP="00ED08C7">
      <w:pPr>
        <w:pStyle w:val="Paragrafasl"/>
      </w:pPr>
      <w:r>
        <w:t>H</w:t>
      </w:r>
      <w:r w:rsidR="00443F4A" w:rsidRPr="00E97400">
        <w:t xml:space="preserve">ipofizdeki </w:t>
      </w:r>
      <w:r w:rsidR="00443F4A" w:rsidRPr="00184875">
        <w:rPr>
          <w:i/>
        </w:rPr>
        <w:t xml:space="preserve">IGF1 </w:t>
      </w:r>
      <w:r w:rsidR="00443F4A" w:rsidRPr="00E97400">
        <w:t>ekspresyon sonuçları; F0 miR-124* erkek</w:t>
      </w:r>
      <w:r w:rsidR="002843BF">
        <w:t xml:space="preserve"> </w:t>
      </w:r>
      <w:r w:rsidR="00443F4A">
        <w:t>(n=5</w:t>
      </w:r>
      <w:r w:rsidR="00C105E8">
        <w:t xml:space="preserve">, </w:t>
      </w:r>
      <w:r w:rsidR="00443F4A">
        <w:t>ortalama=</w:t>
      </w:r>
      <w:r w:rsidR="00443F4A" w:rsidRPr="0005367E">
        <w:t>0</w:t>
      </w:r>
      <w:r w:rsidR="00C105E8">
        <w:t xml:space="preserve">, </w:t>
      </w:r>
      <w:r w:rsidR="00443F4A" w:rsidRPr="0005367E">
        <w:t>6±0</w:t>
      </w:r>
      <w:r w:rsidR="00C105E8">
        <w:t xml:space="preserve">, </w:t>
      </w:r>
      <w:r w:rsidR="00443F4A" w:rsidRPr="0005367E">
        <w:t>2</w:t>
      </w:r>
      <w:r w:rsidR="00443F4A">
        <w:t>)</w:t>
      </w:r>
      <w:r w:rsidR="00C105E8">
        <w:t xml:space="preserve">, </w:t>
      </w:r>
      <w:r w:rsidR="00443F4A" w:rsidRPr="00E97400">
        <w:t>F1 miR-124* erkek</w:t>
      </w:r>
      <w:r w:rsidR="002843BF">
        <w:t xml:space="preserve"> </w:t>
      </w:r>
      <w:r w:rsidR="00443F4A">
        <w:t>(n=3</w:t>
      </w:r>
      <w:r w:rsidR="00C105E8">
        <w:t xml:space="preserve">, </w:t>
      </w:r>
      <w:r w:rsidR="00443F4A">
        <w:t>ortalama=</w:t>
      </w:r>
      <w:r w:rsidR="00443F4A" w:rsidRPr="0005367E">
        <w:t>0</w:t>
      </w:r>
      <w:r w:rsidR="00C105E8">
        <w:t xml:space="preserve">, </w:t>
      </w:r>
      <w:r w:rsidR="00443F4A" w:rsidRPr="0005367E">
        <w:t>6±0</w:t>
      </w:r>
      <w:r w:rsidR="00C105E8">
        <w:t xml:space="preserve">, </w:t>
      </w:r>
      <w:r w:rsidR="00443F4A" w:rsidRPr="0005367E">
        <w:t>3</w:t>
      </w:r>
      <w:r w:rsidR="00443F4A">
        <w:t>)</w:t>
      </w:r>
      <w:r w:rsidR="0052680F">
        <w:t xml:space="preserve"> ve </w:t>
      </w:r>
      <w:r w:rsidR="00443F4A" w:rsidRPr="00E97400">
        <w:t>kontrol erkek</w:t>
      </w:r>
      <w:r w:rsidR="002843BF">
        <w:t xml:space="preserve"> </w:t>
      </w:r>
      <w:r w:rsidR="00443F4A">
        <w:t>(n=8</w:t>
      </w:r>
      <w:r w:rsidR="00C105E8">
        <w:t xml:space="preserve">, </w:t>
      </w:r>
      <w:r w:rsidR="00443F4A">
        <w:t>ortalama=</w:t>
      </w:r>
      <w:r w:rsidR="00443F4A" w:rsidRPr="0005367E">
        <w:t>0</w:t>
      </w:r>
      <w:r w:rsidR="00C105E8">
        <w:t xml:space="preserve">, </w:t>
      </w:r>
      <w:r w:rsidR="00443F4A" w:rsidRPr="0005367E">
        <w:t>7±0</w:t>
      </w:r>
      <w:r w:rsidR="00C105E8">
        <w:t xml:space="preserve">, </w:t>
      </w:r>
      <w:r w:rsidR="00443F4A" w:rsidRPr="0005367E">
        <w:t>4</w:t>
      </w:r>
      <w:r w:rsidR="00443F4A">
        <w:t>)</w:t>
      </w:r>
      <w:r w:rsidR="00443F4A" w:rsidRPr="00E97400">
        <w:t xml:space="preserve"> arasında karşılaştırıldığında gruplar arası </w:t>
      </w:r>
      <w:r w:rsidR="00443F4A">
        <w:t xml:space="preserve">istatistiksel </w:t>
      </w:r>
      <w:r w:rsidR="00443F4A" w:rsidRPr="00E97400">
        <w:t>anlamlı bir fark saptanmamıştır</w:t>
      </w:r>
      <w:r w:rsidR="002843BF">
        <w:t xml:space="preserve"> </w:t>
      </w:r>
      <w:r w:rsidR="00443F4A" w:rsidRPr="00E97400">
        <w:t>(p=</w:t>
      </w:r>
      <w:r w:rsidR="0052680F" w:rsidRPr="0052680F">
        <w:t>0,8737</w:t>
      </w:r>
      <w:r w:rsidR="00443F4A" w:rsidRPr="00E97400">
        <w:t>).</w:t>
      </w:r>
      <w:r w:rsidR="00443F4A" w:rsidRPr="00B27B64">
        <w:t xml:space="preserve"> Hipofiz ekspresyonunda yine </w:t>
      </w:r>
      <w:proofErr w:type="spellStart"/>
      <w:r w:rsidR="00443F4A" w:rsidRPr="00B27B64">
        <w:t>hipotalamustaki</w:t>
      </w:r>
      <w:proofErr w:type="spellEnd"/>
      <w:r w:rsidR="00443F4A" w:rsidRPr="00B27B64">
        <w:t xml:space="preserve"> tabloya benzer </w:t>
      </w:r>
      <w:r w:rsidR="00443F4A">
        <w:t xml:space="preserve">ve ilginç şekilde </w:t>
      </w:r>
      <w:r w:rsidR="00443F4A" w:rsidRPr="00B27B64">
        <w:t xml:space="preserve">kontrollerin ekspresyonları </w:t>
      </w:r>
      <w:proofErr w:type="spellStart"/>
      <w:r w:rsidR="00443F4A" w:rsidRPr="00B27B64">
        <w:t>paramutantlardan</w:t>
      </w:r>
      <w:proofErr w:type="spellEnd"/>
      <w:r w:rsidR="00443F4A" w:rsidRPr="00B27B64">
        <w:t xml:space="preserve"> yüksektir</w:t>
      </w:r>
      <w:r w:rsidR="002843BF">
        <w:t xml:space="preserve"> </w:t>
      </w:r>
      <w:r w:rsidR="00443F4A">
        <w:t>(</w:t>
      </w:r>
      <w:r w:rsidR="002843BF">
        <w:t xml:space="preserve">Şekil </w:t>
      </w:r>
      <w:r w:rsidR="00443F4A">
        <w:t>20)</w:t>
      </w:r>
      <w:r w:rsidR="002843BF">
        <w:t>.</w:t>
      </w:r>
    </w:p>
    <w:p w14:paraId="00A261BD" w14:textId="77777777" w:rsidR="005279D4" w:rsidRDefault="005279D4" w:rsidP="00ED08C7">
      <w:pPr>
        <w:pStyle w:val="Paragrafasl"/>
      </w:pPr>
    </w:p>
    <w:p w14:paraId="617C825F" w14:textId="1B6342A7" w:rsidR="005279D4" w:rsidRPr="0028100F" w:rsidRDefault="005279D4" w:rsidP="005279D4">
      <w:pPr>
        <w:pStyle w:val="Paragrafasl"/>
      </w:pPr>
      <w:r w:rsidRPr="0028100F">
        <w:rPr>
          <w:b/>
        </w:rPr>
        <w:t xml:space="preserve">Tablo </w:t>
      </w:r>
      <w:r w:rsidR="00843831">
        <w:rPr>
          <w:b/>
        </w:rPr>
        <w:t>21</w:t>
      </w:r>
      <w:r w:rsidRPr="0028100F">
        <w:rPr>
          <w:b/>
        </w:rPr>
        <w:t>.</w:t>
      </w:r>
      <w:r w:rsidRPr="0028100F">
        <w:t xml:space="preserve"> </w:t>
      </w:r>
      <w:r>
        <w:rPr>
          <w:i/>
        </w:rPr>
        <w:t>IGF1</w:t>
      </w:r>
      <w:r w:rsidRPr="0028100F">
        <w:t xml:space="preserve"> </w:t>
      </w:r>
      <w:r>
        <w:t xml:space="preserve">kan </w:t>
      </w:r>
      <w:r w:rsidRPr="0028100F">
        <w:t>ekspresyon sonuçları</w:t>
      </w:r>
    </w:p>
    <w:p w14:paraId="1DEA1CE1" w14:textId="77777777" w:rsidR="00443F4A" w:rsidRPr="00A00C05" w:rsidRDefault="00443F4A" w:rsidP="00ED08C7">
      <w:pPr>
        <w:pStyle w:val="Paragrafboluk"/>
        <w:rPr>
          <w:lang w:val="en-GB"/>
        </w:rPr>
      </w:pPr>
    </w:p>
    <w:tbl>
      <w:tblPr>
        <w:tblStyle w:val="AkGlgeleme-Vurgu16"/>
        <w:tblW w:w="0" w:type="auto"/>
        <w:tblLook w:val="04A0" w:firstRow="1" w:lastRow="0" w:firstColumn="1" w:lastColumn="0" w:noHBand="0" w:noVBand="1"/>
      </w:tblPr>
      <w:tblGrid>
        <w:gridCol w:w="1282"/>
        <w:gridCol w:w="1228"/>
        <w:gridCol w:w="1243"/>
        <w:gridCol w:w="1243"/>
        <w:gridCol w:w="1228"/>
        <w:gridCol w:w="1247"/>
        <w:gridCol w:w="1248"/>
      </w:tblGrid>
      <w:tr w:rsidR="00D314F8" w:rsidRPr="00D314F8" w14:paraId="5EC1DAD9" w14:textId="77777777" w:rsidTr="00D31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46BCE28"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26D0B291"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w:t>
            </w:r>
          </w:p>
          <w:p w14:paraId="2F5F3CF1"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E</w:t>
            </w:r>
          </w:p>
        </w:tc>
        <w:tc>
          <w:tcPr>
            <w:tcW w:w="1357" w:type="dxa"/>
            <w:vAlign w:val="bottom"/>
          </w:tcPr>
          <w:p w14:paraId="73B1C257"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miR-124/E/F0</w:t>
            </w:r>
          </w:p>
        </w:tc>
        <w:tc>
          <w:tcPr>
            <w:tcW w:w="1357" w:type="dxa"/>
            <w:vAlign w:val="bottom"/>
          </w:tcPr>
          <w:p w14:paraId="057966D0"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miR-124/E/F1</w:t>
            </w:r>
          </w:p>
        </w:tc>
        <w:tc>
          <w:tcPr>
            <w:tcW w:w="1357" w:type="dxa"/>
            <w:vAlign w:val="bottom"/>
          </w:tcPr>
          <w:p w14:paraId="1D69FFEC"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D314F8">
              <w:rPr>
                <w:rFonts w:ascii="Arial" w:eastAsia="Times New Roman" w:hAnsi="Arial" w:cs="Arial"/>
                <w:kern w:val="0"/>
                <w:sz w:val="20"/>
                <w:szCs w:val="20"/>
                <w:lang w:eastAsia="en-US" w:bidi="ar-SA"/>
              </w:rPr>
              <w:t>Kontrol</w:t>
            </w:r>
            <w:proofErr w:type="spellEnd"/>
            <w:r w:rsidRPr="00D314F8">
              <w:rPr>
                <w:rFonts w:ascii="Arial" w:eastAsia="Times New Roman" w:hAnsi="Arial" w:cs="Arial"/>
                <w:kern w:val="0"/>
                <w:sz w:val="20"/>
                <w:szCs w:val="20"/>
                <w:lang w:eastAsia="en-US" w:bidi="ar-SA"/>
              </w:rPr>
              <w:t>/</w:t>
            </w:r>
          </w:p>
          <w:p w14:paraId="068BC9B8"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D</w:t>
            </w:r>
          </w:p>
        </w:tc>
        <w:tc>
          <w:tcPr>
            <w:tcW w:w="1357" w:type="dxa"/>
            <w:vAlign w:val="bottom"/>
          </w:tcPr>
          <w:p w14:paraId="3BC6482C"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miR-124/D/F0</w:t>
            </w:r>
          </w:p>
        </w:tc>
        <w:tc>
          <w:tcPr>
            <w:tcW w:w="1358" w:type="dxa"/>
            <w:vAlign w:val="bottom"/>
          </w:tcPr>
          <w:p w14:paraId="40CB9FE5" w14:textId="77777777" w:rsidR="00D314F8" w:rsidRPr="00D314F8" w:rsidRDefault="00D314F8" w:rsidP="00D314F8">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D314F8">
              <w:rPr>
                <w:rFonts w:ascii="Arial" w:eastAsia="Times New Roman" w:hAnsi="Arial" w:cs="Arial"/>
                <w:kern w:val="0"/>
                <w:sz w:val="20"/>
                <w:szCs w:val="20"/>
                <w:lang w:eastAsia="en-US" w:bidi="ar-SA"/>
              </w:rPr>
              <w:t>miR-124/D/F1</w:t>
            </w:r>
          </w:p>
        </w:tc>
      </w:tr>
      <w:tr w:rsidR="00D314F8" w:rsidRPr="00D314F8" w14:paraId="0606BB7E"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DF59BAF"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n</w:t>
            </w:r>
          </w:p>
        </w:tc>
        <w:tc>
          <w:tcPr>
            <w:tcW w:w="1357" w:type="dxa"/>
            <w:vAlign w:val="bottom"/>
          </w:tcPr>
          <w:p w14:paraId="6262752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8</w:t>
            </w:r>
          </w:p>
        </w:tc>
        <w:tc>
          <w:tcPr>
            <w:tcW w:w="1357" w:type="dxa"/>
            <w:vAlign w:val="bottom"/>
          </w:tcPr>
          <w:p w14:paraId="7634EDD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5</w:t>
            </w:r>
          </w:p>
        </w:tc>
        <w:tc>
          <w:tcPr>
            <w:tcW w:w="1357" w:type="dxa"/>
            <w:vAlign w:val="bottom"/>
          </w:tcPr>
          <w:p w14:paraId="67957CC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w:t>
            </w:r>
          </w:p>
        </w:tc>
        <w:tc>
          <w:tcPr>
            <w:tcW w:w="1357" w:type="dxa"/>
            <w:vAlign w:val="bottom"/>
          </w:tcPr>
          <w:p w14:paraId="6CE04A6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6</w:t>
            </w:r>
          </w:p>
        </w:tc>
        <w:tc>
          <w:tcPr>
            <w:tcW w:w="1357" w:type="dxa"/>
            <w:vAlign w:val="bottom"/>
          </w:tcPr>
          <w:p w14:paraId="73947F5B"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w:t>
            </w:r>
          </w:p>
        </w:tc>
        <w:tc>
          <w:tcPr>
            <w:tcW w:w="1358" w:type="dxa"/>
            <w:vAlign w:val="bottom"/>
          </w:tcPr>
          <w:p w14:paraId="22E6A9A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w:t>
            </w:r>
          </w:p>
        </w:tc>
      </w:tr>
      <w:tr w:rsidR="00D314F8" w:rsidRPr="00D314F8" w14:paraId="7707B394"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4B538C1E"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5F332F5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9AC11A5"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92DB623"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9B15CB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43DD56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1331C2B7"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D314F8" w:rsidRPr="00D314F8" w14:paraId="39679145"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D813171"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Minimum</w:t>
            </w:r>
          </w:p>
        </w:tc>
        <w:tc>
          <w:tcPr>
            <w:tcW w:w="1357" w:type="dxa"/>
            <w:vAlign w:val="bottom"/>
          </w:tcPr>
          <w:p w14:paraId="6052C5D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0,05219</w:t>
            </w:r>
          </w:p>
        </w:tc>
        <w:tc>
          <w:tcPr>
            <w:tcW w:w="1357" w:type="dxa"/>
            <w:vAlign w:val="bottom"/>
          </w:tcPr>
          <w:p w14:paraId="627CCACE"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0,1731</w:t>
            </w:r>
          </w:p>
        </w:tc>
        <w:tc>
          <w:tcPr>
            <w:tcW w:w="1357" w:type="dxa"/>
            <w:vAlign w:val="bottom"/>
          </w:tcPr>
          <w:p w14:paraId="687D2AC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16,91</w:t>
            </w:r>
          </w:p>
        </w:tc>
        <w:tc>
          <w:tcPr>
            <w:tcW w:w="1357" w:type="dxa"/>
            <w:vAlign w:val="bottom"/>
          </w:tcPr>
          <w:p w14:paraId="24DF34B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0,05751</w:t>
            </w:r>
          </w:p>
        </w:tc>
        <w:tc>
          <w:tcPr>
            <w:tcW w:w="1357" w:type="dxa"/>
            <w:vAlign w:val="bottom"/>
          </w:tcPr>
          <w:p w14:paraId="21F62633"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6,277</w:t>
            </w:r>
          </w:p>
        </w:tc>
        <w:tc>
          <w:tcPr>
            <w:tcW w:w="1358" w:type="dxa"/>
            <w:vAlign w:val="bottom"/>
          </w:tcPr>
          <w:p w14:paraId="7B24449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12,13</w:t>
            </w:r>
          </w:p>
        </w:tc>
      </w:tr>
      <w:tr w:rsidR="00D314F8" w:rsidRPr="00D314F8" w14:paraId="476E5D22"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553CE40C"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Maximum</w:t>
            </w:r>
          </w:p>
        </w:tc>
        <w:tc>
          <w:tcPr>
            <w:tcW w:w="1357" w:type="dxa"/>
            <w:vAlign w:val="bottom"/>
          </w:tcPr>
          <w:p w14:paraId="1C05945A"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17,51</w:t>
            </w:r>
          </w:p>
        </w:tc>
        <w:tc>
          <w:tcPr>
            <w:tcW w:w="1357" w:type="dxa"/>
            <w:vAlign w:val="bottom"/>
          </w:tcPr>
          <w:p w14:paraId="1D18FB1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178,5</w:t>
            </w:r>
          </w:p>
        </w:tc>
        <w:tc>
          <w:tcPr>
            <w:tcW w:w="1357" w:type="dxa"/>
            <w:vAlign w:val="bottom"/>
          </w:tcPr>
          <w:p w14:paraId="626481C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16,91</w:t>
            </w:r>
          </w:p>
        </w:tc>
        <w:tc>
          <w:tcPr>
            <w:tcW w:w="1357" w:type="dxa"/>
            <w:vAlign w:val="bottom"/>
          </w:tcPr>
          <w:p w14:paraId="44D2CD5D"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22,16</w:t>
            </w:r>
          </w:p>
        </w:tc>
        <w:tc>
          <w:tcPr>
            <w:tcW w:w="1357" w:type="dxa"/>
            <w:vAlign w:val="bottom"/>
          </w:tcPr>
          <w:p w14:paraId="661D331D"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6,277</w:t>
            </w:r>
          </w:p>
        </w:tc>
        <w:tc>
          <w:tcPr>
            <w:tcW w:w="1358" w:type="dxa"/>
            <w:vAlign w:val="bottom"/>
          </w:tcPr>
          <w:p w14:paraId="093EC092"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12,13</w:t>
            </w:r>
          </w:p>
        </w:tc>
      </w:tr>
      <w:tr w:rsidR="00D314F8" w:rsidRPr="00D314F8" w14:paraId="44CEC7DD"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FF7AEC0"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BF7EDF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170097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22929E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0393174"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D2ADAE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601C9D63"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D314F8" w:rsidRPr="00D314F8" w14:paraId="792A12B5"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4BD64E83" w14:textId="77777777" w:rsidR="00D314F8" w:rsidRPr="00D314F8" w:rsidRDefault="00D314F8" w:rsidP="00D314F8">
            <w:pPr>
              <w:widowControl/>
              <w:suppressAutoHyphens w:val="0"/>
              <w:autoSpaceDN/>
              <w:spacing w:line="240" w:lineRule="auto"/>
              <w:ind w:firstLine="0"/>
              <w:jc w:val="center"/>
              <w:textAlignment w:val="auto"/>
              <w:rPr>
                <w:rFonts w:eastAsia="Calibri"/>
                <w:i/>
                <w:kern w:val="0"/>
                <w:szCs w:val="22"/>
                <w:lang w:val="en-GB" w:eastAsia="en-US" w:bidi="ar-SA"/>
              </w:rPr>
            </w:pPr>
            <w:r w:rsidRPr="00D314F8">
              <w:rPr>
                <w:rFonts w:ascii="Arial" w:eastAsia="Times New Roman" w:hAnsi="Arial" w:cs="Arial"/>
                <w:kern w:val="0"/>
                <w:sz w:val="20"/>
                <w:szCs w:val="20"/>
                <w:lang w:eastAsia="en-US" w:bidi="ar-SA"/>
              </w:rPr>
              <w:t>Mean</w:t>
            </w:r>
          </w:p>
        </w:tc>
        <w:tc>
          <w:tcPr>
            <w:tcW w:w="1357" w:type="dxa"/>
            <w:vAlign w:val="bottom"/>
          </w:tcPr>
          <w:p w14:paraId="778EE0A3"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3,062</w:t>
            </w:r>
          </w:p>
        </w:tc>
        <w:tc>
          <w:tcPr>
            <w:tcW w:w="1357" w:type="dxa"/>
            <w:vAlign w:val="bottom"/>
          </w:tcPr>
          <w:p w14:paraId="3F4CC06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36,39</w:t>
            </w:r>
          </w:p>
        </w:tc>
        <w:tc>
          <w:tcPr>
            <w:tcW w:w="1357" w:type="dxa"/>
            <w:vAlign w:val="bottom"/>
          </w:tcPr>
          <w:p w14:paraId="7E7D2A1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16,91</w:t>
            </w:r>
          </w:p>
        </w:tc>
        <w:tc>
          <w:tcPr>
            <w:tcW w:w="1357" w:type="dxa"/>
            <w:vAlign w:val="bottom"/>
          </w:tcPr>
          <w:p w14:paraId="22C5BBC8"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6,151</w:t>
            </w:r>
          </w:p>
        </w:tc>
        <w:tc>
          <w:tcPr>
            <w:tcW w:w="1357" w:type="dxa"/>
            <w:vAlign w:val="bottom"/>
          </w:tcPr>
          <w:p w14:paraId="16C1BD4D"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6,277</w:t>
            </w:r>
          </w:p>
        </w:tc>
        <w:tc>
          <w:tcPr>
            <w:tcW w:w="1358" w:type="dxa"/>
            <w:vAlign w:val="bottom"/>
          </w:tcPr>
          <w:p w14:paraId="2187FE0E"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D314F8">
              <w:rPr>
                <w:rFonts w:ascii="Arial" w:eastAsia="Times New Roman" w:hAnsi="Arial" w:cs="Arial"/>
                <w:kern w:val="0"/>
                <w:sz w:val="20"/>
                <w:szCs w:val="20"/>
                <w:lang w:eastAsia="en-US" w:bidi="ar-SA"/>
              </w:rPr>
              <w:t>12,13</w:t>
            </w:r>
          </w:p>
        </w:tc>
      </w:tr>
      <w:tr w:rsidR="00D314F8" w:rsidRPr="00D314F8" w14:paraId="35F3BC95"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E1CAFB9" w14:textId="77777777" w:rsidR="00D314F8" w:rsidRPr="00D314F8" w:rsidRDefault="00D314F8" w:rsidP="00D314F8">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Std. Deviation</w:t>
            </w:r>
          </w:p>
        </w:tc>
        <w:tc>
          <w:tcPr>
            <w:tcW w:w="1357" w:type="dxa"/>
            <w:vAlign w:val="bottom"/>
          </w:tcPr>
          <w:p w14:paraId="0D8E43B9"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5,957</w:t>
            </w:r>
          </w:p>
        </w:tc>
        <w:tc>
          <w:tcPr>
            <w:tcW w:w="1357" w:type="dxa"/>
            <w:vAlign w:val="bottom"/>
          </w:tcPr>
          <w:p w14:paraId="25C8B8D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79,46</w:t>
            </w:r>
          </w:p>
        </w:tc>
        <w:tc>
          <w:tcPr>
            <w:tcW w:w="1357" w:type="dxa"/>
            <w:vAlign w:val="bottom"/>
          </w:tcPr>
          <w:p w14:paraId="20671500"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1357" w:type="dxa"/>
            <w:vAlign w:val="bottom"/>
          </w:tcPr>
          <w:p w14:paraId="2D9D6A22"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8,508</w:t>
            </w:r>
          </w:p>
        </w:tc>
        <w:tc>
          <w:tcPr>
            <w:tcW w:w="1357" w:type="dxa"/>
            <w:vAlign w:val="bottom"/>
          </w:tcPr>
          <w:p w14:paraId="0AFD589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c>
          <w:tcPr>
            <w:tcW w:w="1358" w:type="dxa"/>
            <w:vAlign w:val="bottom"/>
          </w:tcPr>
          <w:p w14:paraId="343D7D11"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0</w:t>
            </w:r>
          </w:p>
        </w:tc>
      </w:tr>
      <w:tr w:rsidR="00D314F8" w:rsidRPr="00D314F8" w14:paraId="5C9B971C" w14:textId="77777777" w:rsidTr="00D314F8">
        <w:tc>
          <w:tcPr>
            <w:cnfStyle w:val="001000000000" w:firstRow="0" w:lastRow="0" w:firstColumn="1" w:lastColumn="0" w:oddVBand="0" w:evenVBand="0" w:oddHBand="0" w:evenHBand="0" w:firstRowFirstColumn="0" w:firstRowLastColumn="0" w:lastRowFirstColumn="0" w:lastRowLastColumn="0"/>
            <w:tcW w:w="1357" w:type="dxa"/>
            <w:vAlign w:val="bottom"/>
          </w:tcPr>
          <w:p w14:paraId="62967DF0" w14:textId="77777777" w:rsidR="00D314F8" w:rsidRPr="00D314F8" w:rsidRDefault="00D314F8" w:rsidP="00D314F8">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426A49E9"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2A254CD"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89BF831"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28D40BB"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FF8F0A4"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0C34B1F4" w14:textId="77777777" w:rsidR="00D314F8" w:rsidRPr="00D314F8" w:rsidRDefault="00D314F8" w:rsidP="00D314F8">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D314F8" w:rsidRPr="00D314F8" w14:paraId="20C8281F" w14:textId="77777777" w:rsidTr="00D31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800F339" w14:textId="1469F404" w:rsidR="00D314F8" w:rsidRPr="00D314F8" w:rsidRDefault="00D314F8" w:rsidP="0052680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D314F8">
              <w:rPr>
                <w:rFonts w:ascii="Arial" w:eastAsia="Times New Roman" w:hAnsi="Arial" w:cs="Arial"/>
                <w:kern w:val="0"/>
                <w:sz w:val="20"/>
                <w:szCs w:val="20"/>
                <w:lang w:eastAsia="en-US" w:bidi="ar-SA"/>
              </w:rPr>
              <w:t>P=</w:t>
            </w:r>
            <w:r w:rsidR="0052680F" w:rsidRPr="0052680F">
              <w:rPr>
                <w:rFonts w:ascii="Arial" w:eastAsia="Times New Roman" w:hAnsi="Arial" w:cs="Arial"/>
                <w:kern w:val="0"/>
                <w:sz w:val="20"/>
                <w:szCs w:val="20"/>
                <w:lang w:eastAsia="en-US" w:bidi="ar-SA"/>
              </w:rPr>
              <w:t>0,2502</w:t>
            </w:r>
          </w:p>
        </w:tc>
        <w:tc>
          <w:tcPr>
            <w:tcW w:w="1357" w:type="dxa"/>
            <w:vAlign w:val="bottom"/>
          </w:tcPr>
          <w:p w14:paraId="377FBAAF"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A29916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7BC27B5"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84C3E4B"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FFEA088"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66160B7" w14:textId="77777777" w:rsidR="00D314F8" w:rsidRPr="00D314F8" w:rsidRDefault="00D314F8" w:rsidP="00D314F8">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39B7E65C" w14:textId="77777777" w:rsidR="00D314F8" w:rsidRDefault="00D314F8" w:rsidP="00ED08C7">
      <w:pPr>
        <w:pStyle w:val="Paragrafasl"/>
      </w:pPr>
    </w:p>
    <w:p w14:paraId="39629484" w14:textId="4C6D8A1A" w:rsidR="00443F4A" w:rsidRDefault="0052680F" w:rsidP="00ED08C7">
      <w:pPr>
        <w:pStyle w:val="Paragrafasl"/>
      </w:pPr>
      <w:r>
        <w:t>K</w:t>
      </w:r>
      <w:r w:rsidR="00443F4A" w:rsidRPr="006E79EC">
        <w:t xml:space="preserve">andaki </w:t>
      </w:r>
      <w:r w:rsidR="00443F4A" w:rsidRPr="00184875">
        <w:rPr>
          <w:i/>
        </w:rPr>
        <w:t>IGF1</w:t>
      </w:r>
      <w:r w:rsidR="00443F4A" w:rsidRPr="006E79EC">
        <w:t xml:space="preserve"> ekspresyon sonuçları; F0 miR-124* erkek</w:t>
      </w:r>
      <w:r w:rsidR="002843BF">
        <w:t xml:space="preserve"> </w:t>
      </w:r>
      <w:r w:rsidR="00443F4A">
        <w:t>(n=5</w:t>
      </w:r>
      <w:r w:rsidR="00C105E8">
        <w:t xml:space="preserve">, </w:t>
      </w:r>
      <w:r w:rsidR="00443F4A">
        <w:t>ortalama=</w:t>
      </w:r>
      <w:r w:rsidR="00443F4A" w:rsidRPr="00C66F6C">
        <w:t>36</w:t>
      </w:r>
      <w:r w:rsidR="00C105E8">
        <w:t xml:space="preserve">, </w:t>
      </w:r>
      <w:r w:rsidR="00443F4A" w:rsidRPr="00C66F6C">
        <w:t>3±79</w:t>
      </w:r>
      <w:r w:rsidR="00C105E8">
        <w:t xml:space="preserve">, </w:t>
      </w:r>
      <w:r w:rsidR="00443F4A" w:rsidRPr="00C66F6C">
        <w:t>4</w:t>
      </w:r>
      <w:r w:rsidR="00443F4A">
        <w:t>)</w:t>
      </w:r>
      <w:r w:rsidR="00C105E8">
        <w:t xml:space="preserve">, </w:t>
      </w:r>
      <w:r>
        <w:t xml:space="preserve">ve </w:t>
      </w:r>
      <w:r w:rsidR="00443F4A" w:rsidRPr="006E79EC">
        <w:t>kontrol erkek</w:t>
      </w:r>
      <w:r w:rsidR="002843BF">
        <w:t xml:space="preserve"> </w:t>
      </w:r>
      <w:r w:rsidR="00443F4A">
        <w:t>(n=8</w:t>
      </w:r>
      <w:r w:rsidR="00C105E8">
        <w:t xml:space="preserve">, </w:t>
      </w:r>
      <w:r w:rsidR="00443F4A">
        <w:t>ortalama=</w:t>
      </w:r>
      <w:r w:rsidR="00443F4A" w:rsidRPr="00C66F6C">
        <w:t>3</w:t>
      </w:r>
      <w:r>
        <w:t>, 5, 9</w:t>
      </w:r>
      <w:r w:rsidR="00443F4A">
        <w:t>)</w:t>
      </w:r>
      <w:r w:rsidR="00443F4A" w:rsidRPr="006E79EC">
        <w:t xml:space="preserve"> arasında karşılaştırıldığında gruplar arası </w:t>
      </w:r>
      <w:r w:rsidR="00443F4A">
        <w:t xml:space="preserve">istatistiksel </w:t>
      </w:r>
      <w:r w:rsidR="00443F4A" w:rsidRPr="006E79EC">
        <w:t>anlamlı bir fark saptanmamıştır</w:t>
      </w:r>
      <w:r w:rsidR="002843BF">
        <w:t xml:space="preserve"> </w:t>
      </w:r>
      <w:r w:rsidR="00443F4A" w:rsidRPr="006E79EC">
        <w:t>(p=</w:t>
      </w:r>
      <w:r w:rsidRPr="0052680F">
        <w:t>0,2502</w:t>
      </w:r>
      <w:r w:rsidR="00443F4A" w:rsidRPr="006E79EC">
        <w:t>).</w:t>
      </w:r>
      <w:r w:rsidR="00443F4A" w:rsidRPr="00F60842">
        <w:t xml:space="preserve"> IGF-1 kan ekspresyon tablosuna bakıldığında </w:t>
      </w:r>
      <w:r w:rsidR="00443F4A">
        <w:t>(</w:t>
      </w:r>
      <w:r w:rsidR="002843BF">
        <w:t xml:space="preserve">Şekil </w:t>
      </w:r>
      <w:r w:rsidR="00443F4A">
        <w:t>20)</w:t>
      </w:r>
      <w:r w:rsidR="00C105E8">
        <w:t xml:space="preserve">, </w:t>
      </w:r>
      <w:r w:rsidR="00443F4A" w:rsidRPr="00F60842">
        <w:t>dişilerde F0 ve F1 grubunda belki de tek örnek olması sebebiyle F0</w:t>
      </w:r>
      <w:r w:rsidR="00C105E8">
        <w:t>’</w:t>
      </w:r>
      <w:r w:rsidR="00443F4A" w:rsidRPr="00F60842">
        <w:t>dan F1</w:t>
      </w:r>
      <w:r w:rsidR="00C105E8">
        <w:t>’</w:t>
      </w:r>
      <w:r w:rsidR="00443F4A" w:rsidRPr="00F60842">
        <w:t>e bir azalma beklerken ilginç bir şekilde artış görüldü.</w:t>
      </w:r>
      <w:r w:rsidR="002843BF">
        <w:t xml:space="preserve"> </w:t>
      </w:r>
      <w:r w:rsidR="00443F4A" w:rsidRPr="00F60842">
        <w:t xml:space="preserve">Öyle ki F0 grubundaki dişi neredeyse kontrol(n=6) grubundaki dişilerle aynı ekspresyon seviyesine </w:t>
      </w:r>
      <w:proofErr w:type="spellStart"/>
      <w:r w:rsidR="00443F4A" w:rsidRPr="00F60842">
        <w:t>sahipti.Erkeklerdeki</w:t>
      </w:r>
      <w:proofErr w:type="spellEnd"/>
      <w:r w:rsidR="00443F4A" w:rsidRPr="00F60842">
        <w:t xml:space="preserve"> ekspresyon seviyesi ise </w:t>
      </w:r>
      <w:r w:rsidR="00443F4A">
        <w:t xml:space="preserve">beklentimize </w:t>
      </w:r>
      <w:r w:rsidR="00443F4A" w:rsidRPr="00F60842">
        <w:t xml:space="preserve">uygun bir şekilde F0&gt;F1&gt;kontrol </w:t>
      </w:r>
      <w:proofErr w:type="spellStart"/>
      <w:r w:rsidR="00443F4A" w:rsidRPr="00F60842">
        <w:t>şeklindedir.Fakat</w:t>
      </w:r>
      <w:proofErr w:type="spellEnd"/>
      <w:r w:rsidR="00443F4A" w:rsidRPr="00F60842">
        <w:t xml:space="preserve"> istatistiksel olarak anlamlı bir artış tespit edilememiştir.</w:t>
      </w:r>
    </w:p>
    <w:p w14:paraId="7A590EB6" w14:textId="77777777" w:rsidR="00ED08C7" w:rsidRPr="00F54DC3" w:rsidRDefault="00ED08C7" w:rsidP="00ED08C7">
      <w:pPr>
        <w:pStyle w:val="Paragrafasl"/>
      </w:pPr>
    </w:p>
    <w:p w14:paraId="30DA6200" w14:textId="782C4CE4" w:rsidR="00ED08C7" w:rsidRDefault="00482DCA" w:rsidP="00ED08C7">
      <w:pPr>
        <w:pStyle w:val="ekilyerleim"/>
        <w:rPr>
          <w:lang w:val="en-GB"/>
        </w:rPr>
      </w:pPr>
      <w:r w:rsidRPr="00975856">
        <w:rPr>
          <w:lang w:val="en-GB"/>
        </w:rPr>
        <w:object w:dxaOrig="4997" w:dyaOrig="4692" w14:anchorId="0407F2B4">
          <v:shape id="_x0000_i1039" type="#_x0000_t75" style="width:183.75pt;height:172.5pt" o:ole="">
            <v:imagedata r:id="rId59" o:title=""/>
          </v:shape>
          <o:OLEObject Type="Embed" ProgID="Prism7.Document" ShapeID="_x0000_i1039" DrawAspect="Content" ObjectID="_1632493132" r:id="rId60"/>
        </w:object>
      </w:r>
      <w:r w:rsidR="00ED08C7">
        <w:rPr>
          <w:lang w:val="en-GB"/>
        </w:rPr>
        <w:t xml:space="preserve"> </w:t>
      </w:r>
      <w:r w:rsidRPr="00975856">
        <w:rPr>
          <w:lang w:val="en-GB"/>
        </w:rPr>
        <w:object w:dxaOrig="4910" w:dyaOrig="4682" w14:anchorId="3FF68422">
          <v:shape id="_x0000_i1040" type="#_x0000_t75" style="width:176.25pt;height:168.75pt" o:ole="">
            <v:imagedata r:id="rId61" o:title=""/>
          </v:shape>
          <o:OLEObject Type="Embed" ProgID="Prism7.Document" ShapeID="_x0000_i1040" DrawAspect="Content" ObjectID="_1632493133" r:id="rId62"/>
        </w:object>
      </w:r>
    </w:p>
    <w:p w14:paraId="15E86F50" w14:textId="3AE9F885" w:rsidR="00443F4A" w:rsidRDefault="00482DCA" w:rsidP="00ED08C7">
      <w:pPr>
        <w:pStyle w:val="ekilyerleim"/>
        <w:rPr>
          <w:b/>
          <w:color w:val="000000" w:themeColor="text1"/>
        </w:rPr>
      </w:pPr>
      <w:r w:rsidRPr="00975856">
        <w:rPr>
          <w:lang w:val="en-GB"/>
        </w:rPr>
        <w:object w:dxaOrig="5069" w:dyaOrig="4682" w14:anchorId="6F37F4A6">
          <v:shape id="_x0000_i1041" type="#_x0000_t75" style="width:195pt;height:180pt" o:ole="">
            <v:imagedata r:id="rId63" o:title=""/>
          </v:shape>
          <o:OLEObject Type="Embed" ProgID="Prism7.Document" ShapeID="_x0000_i1041" DrawAspect="Content" ObjectID="_1632493134" r:id="rId64"/>
        </w:object>
      </w:r>
    </w:p>
    <w:p w14:paraId="1102FDFF" w14:textId="6EAC30EF" w:rsidR="00443F4A" w:rsidRDefault="00ED08C7" w:rsidP="00ED08C7">
      <w:pPr>
        <w:pStyle w:val="ekilyerleim"/>
        <w:rPr>
          <w:b/>
        </w:rPr>
      </w:pPr>
      <w:bookmarkStart w:id="133" w:name="_Toc534489441"/>
      <w:r w:rsidRPr="00ED08C7">
        <w:rPr>
          <w:b/>
        </w:rPr>
        <w:t xml:space="preserve">Şekil </w:t>
      </w:r>
      <w:r w:rsidRPr="00ED08C7">
        <w:rPr>
          <w:b/>
        </w:rPr>
        <w:fldChar w:fldCharType="begin"/>
      </w:r>
      <w:r w:rsidRPr="00ED08C7">
        <w:rPr>
          <w:b/>
        </w:rPr>
        <w:instrText xml:space="preserve"> SEQ Şekil \* ARABIC </w:instrText>
      </w:r>
      <w:r w:rsidRPr="00ED08C7">
        <w:rPr>
          <w:b/>
        </w:rPr>
        <w:fldChar w:fldCharType="separate"/>
      </w:r>
      <w:r w:rsidR="003E1F9E">
        <w:rPr>
          <w:b/>
        </w:rPr>
        <w:t>20</w:t>
      </w:r>
      <w:r w:rsidRPr="00ED08C7">
        <w:rPr>
          <w:b/>
        </w:rPr>
        <w:fldChar w:fldCharType="end"/>
      </w:r>
      <w:r w:rsidRPr="00ED08C7">
        <w:rPr>
          <w:b/>
        </w:rPr>
        <w:t>.</w:t>
      </w:r>
      <w:r>
        <w:t xml:space="preserve"> </w:t>
      </w:r>
      <w:r w:rsidR="00443F4A" w:rsidRPr="00975856">
        <w:t>Hipotalamus</w:t>
      </w:r>
      <w:r w:rsidR="00C105E8">
        <w:t xml:space="preserve">, </w:t>
      </w:r>
      <w:r w:rsidR="00443F4A" w:rsidRPr="00975856">
        <w:t xml:space="preserve">hipofiz ve kanda </w:t>
      </w:r>
      <w:r w:rsidR="00443F4A" w:rsidRPr="00975856">
        <w:rPr>
          <w:i/>
        </w:rPr>
        <w:t xml:space="preserve">IGF1 </w:t>
      </w:r>
      <w:r w:rsidR="00443F4A" w:rsidRPr="00975856">
        <w:t>geni ekspresyon kıyaslanması</w:t>
      </w:r>
      <w:bookmarkEnd w:id="133"/>
    </w:p>
    <w:p w14:paraId="3AD6E060" w14:textId="77777777" w:rsidR="00443F4A" w:rsidRDefault="00443F4A" w:rsidP="00ED08C7">
      <w:pPr>
        <w:pStyle w:val="Paragrafasl"/>
      </w:pPr>
      <w:r w:rsidRPr="00975856">
        <w:t xml:space="preserve"> </w:t>
      </w:r>
    </w:p>
    <w:p w14:paraId="74AEEE4A" w14:textId="77777777" w:rsidR="00443F4A" w:rsidRDefault="00443F4A" w:rsidP="00ED08C7">
      <w:pPr>
        <w:pStyle w:val="Balk3"/>
        <w:rPr>
          <w:i/>
        </w:rPr>
      </w:pPr>
      <w:bookmarkStart w:id="134" w:name="_Toc534489195"/>
      <w:r w:rsidRPr="00E95ADF">
        <w:t>4.3.</w:t>
      </w:r>
      <w:r>
        <w:t>3</w:t>
      </w:r>
      <w:r w:rsidRPr="00E95ADF">
        <w:t>.</w:t>
      </w:r>
      <w:r w:rsidRPr="00117552">
        <w:rPr>
          <w:i/>
        </w:rPr>
        <w:t xml:space="preserve"> </w:t>
      </w:r>
      <w:r w:rsidRPr="00FC7922">
        <w:rPr>
          <w:i/>
        </w:rPr>
        <w:t>GHRH</w:t>
      </w:r>
      <w:bookmarkEnd w:id="134"/>
    </w:p>
    <w:p w14:paraId="25E7AD05" w14:textId="77777777" w:rsidR="00D36615" w:rsidRPr="00D36615" w:rsidRDefault="00D36615" w:rsidP="00D36615">
      <w:pPr>
        <w:rPr>
          <w:lang w:eastAsia="tr-TR" w:bidi="ar-SA"/>
        </w:rPr>
      </w:pPr>
    </w:p>
    <w:p w14:paraId="5AEBDF70" w14:textId="124F0F50" w:rsidR="00D36615" w:rsidRPr="0028100F" w:rsidRDefault="00D36615" w:rsidP="00D36615">
      <w:pPr>
        <w:pStyle w:val="Paragrafasl"/>
      </w:pPr>
      <w:r w:rsidRPr="0028100F">
        <w:rPr>
          <w:b/>
        </w:rPr>
        <w:lastRenderedPageBreak/>
        <w:t xml:space="preserve">Tablo </w:t>
      </w:r>
      <w:r w:rsidR="00843831">
        <w:rPr>
          <w:b/>
        </w:rPr>
        <w:t>22</w:t>
      </w:r>
      <w:r w:rsidRPr="0028100F">
        <w:rPr>
          <w:b/>
        </w:rPr>
        <w:t>.</w:t>
      </w:r>
      <w:r w:rsidRPr="0028100F">
        <w:t xml:space="preserve"> </w:t>
      </w:r>
      <w:proofErr w:type="gramStart"/>
      <w:r>
        <w:rPr>
          <w:i/>
        </w:rPr>
        <w:t xml:space="preserve">GHRH </w:t>
      </w:r>
      <w:r w:rsidRPr="0028100F">
        <w:t xml:space="preserve"> </w:t>
      </w:r>
      <w:proofErr w:type="spellStart"/>
      <w:r>
        <w:t>hipotalamus</w:t>
      </w:r>
      <w:proofErr w:type="spellEnd"/>
      <w:proofErr w:type="gramEnd"/>
      <w:r>
        <w:t xml:space="preserve"> </w:t>
      </w:r>
      <w:r w:rsidRPr="0028100F">
        <w:t>ekspresyon sonuçları</w:t>
      </w:r>
    </w:p>
    <w:p w14:paraId="66801690" w14:textId="77777777" w:rsidR="00ED08C7" w:rsidRDefault="00ED08C7" w:rsidP="00ED08C7">
      <w:pPr>
        <w:pStyle w:val="Paragrafboluk"/>
      </w:pPr>
    </w:p>
    <w:tbl>
      <w:tblPr>
        <w:tblStyle w:val="AkGlgeleme-Vurgu17"/>
        <w:tblW w:w="0" w:type="auto"/>
        <w:tblLook w:val="04A0" w:firstRow="1" w:lastRow="0" w:firstColumn="1" w:lastColumn="0" w:noHBand="0" w:noVBand="1"/>
      </w:tblPr>
      <w:tblGrid>
        <w:gridCol w:w="1282"/>
        <w:gridCol w:w="1228"/>
        <w:gridCol w:w="1243"/>
        <w:gridCol w:w="1243"/>
        <w:gridCol w:w="1228"/>
        <w:gridCol w:w="1247"/>
        <w:gridCol w:w="1248"/>
      </w:tblGrid>
      <w:tr w:rsidR="000C14C3" w:rsidRPr="000C14C3" w14:paraId="6E298610"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980CAE0" w14:textId="77777777" w:rsidR="000C14C3" w:rsidRPr="000C14C3" w:rsidRDefault="000C14C3" w:rsidP="000C14C3">
            <w:pPr>
              <w:widowControl/>
              <w:suppressAutoHyphens w:val="0"/>
              <w:autoSpaceDN/>
              <w:spacing w:line="240" w:lineRule="auto"/>
              <w:ind w:firstLine="0"/>
              <w:jc w:val="left"/>
              <w:textAlignment w:val="auto"/>
              <w:rPr>
                <w:rFonts w:ascii="Calibri" w:eastAsia="Calibri" w:hAnsi="Calibri"/>
                <w:kern w:val="0"/>
                <w:sz w:val="22"/>
                <w:szCs w:val="22"/>
                <w:lang w:val="en-GB" w:eastAsia="en-US" w:bidi="ar-SA"/>
              </w:rPr>
            </w:pPr>
          </w:p>
        </w:tc>
        <w:tc>
          <w:tcPr>
            <w:tcW w:w="1357" w:type="dxa"/>
            <w:vAlign w:val="bottom"/>
          </w:tcPr>
          <w:p w14:paraId="7CF3BDA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2DBEA38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05953EC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49970B8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42A0FCD9"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3510F862"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6715A27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44077BE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73A7A344"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A090DA5"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n</w:t>
            </w:r>
          </w:p>
        </w:tc>
        <w:tc>
          <w:tcPr>
            <w:tcW w:w="1357" w:type="dxa"/>
            <w:vAlign w:val="bottom"/>
          </w:tcPr>
          <w:p w14:paraId="585D5A1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7</w:t>
            </w:r>
          </w:p>
        </w:tc>
        <w:tc>
          <w:tcPr>
            <w:tcW w:w="1357" w:type="dxa"/>
            <w:vAlign w:val="bottom"/>
          </w:tcPr>
          <w:p w14:paraId="10570F5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76F31E7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3</w:t>
            </w:r>
          </w:p>
        </w:tc>
        <w:tc>
          <w:tcPr>
            <w:tcW w:w="1357" w:type="dxa"/>
            <w:vAlign w:val="bottom"/>
          </w:tcPr>
          <w:p w14:paraId="67E3BF9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12</w:t>
            </w:r>
          </w:p>
        </w:tc>
        <w:tc>
          <w:tcPr>
            <w:tcW w:w="1357" w:type="dxa"/>
            <w:vAlign w:val="bottom"/>
          </w:tcPr>
          <w:p w14:paraId="273A35A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7F296F8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2</w:t>
            </w:r>
          </w:p>
        </w:tc>
      </w:tr>
      <w:tr w:rsidR="000C14C3" w:rsidRPr="000C14C3" w14:paraId="76810099"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012F6E34"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13A3762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00F908B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6CD0498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0DA2B27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35A4DBF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1096713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r>
      <w:tr w:rsidR="000C14C3" w:rsidRPr="000C14C3" w14:paraId="58BA48F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E00D655"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Minimum</w:t>
            </w:r>
          </w:p>
        </w:tc>
        <w:tc>
          <w:tcPr>
            <w:tcW w:w="1357" w:type="dxa"/>
            <w:vAlign w:val="bottom"/>
          </w:tcPr>
          <w:p w14:paraId="112B522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0,3954</w:t>
            </w:r>
          </w:p>
        </w:tc>
        <w:tc>
          <w:tcPr>
            <w:tcW w:w="1357" w:type="dxa"/>
            <w:vAlign w:val="bottom"/>
          </w:tcPr>
          <w:p w14:paraId="45FC2CE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0,6423</w:t>
            </w:r>
          </w:p>
        </w:tc>
        <w:tc>
          <w:tcPr>
            <w:tcW w:w="1357" w:type="dxa"/>
            <w:vAlign w:val="bottom"/>
          </w:tcPr>
          <w:p w14:paraId="7653D90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0,8244</w:t>
            </w:r>
          </w:p>
        </w:tc>
        <w:tc>
          <w:tcPr>
            <w:tcW w:w="1357" w:type="dxa"/>
            <w:vAlign w:val="bottom"/>
          </w:tcPr>
          <w:p w14:paraId="09BAFC4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0,3982</w:t>
            </w:r>
          </w:p>
        </w:tc>
        <w:tc>
          <w:tcPr>
            <w:tcW w:w="1357" w:type="dxa"/>
            <w:vAlign w:val="bottom"/>
          </w:tcPr>
          <w:p w14:paraId="656DE65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1,33</w:t>
            </w:r>
          </w:p>
        </w:tc>
        <w:tc>
          <w:tcPr>
            <w:tcW w:w="1358" w:type="dxa"/>
            <w:vAlign w:val="bottom"/>
          </w:tcPr>
          <w:p w14:paraId="442BA08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0,195</w:t>
            </w:r>
          </w:p>
        </w:tc>
      </w:tr>
      <w:tr w:rsidR="000C14C3" w:rsidRPr="000C14C3" w14:paraId="61FD8B48"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D8DF11C"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Maximum</w:t>
            </w:r>
          </w:p>
        </w:tc>
        <w:tc>
          <w:tcPr>
            <w:tcW w:w="1357" w:type="dxa"/>
            <w:vAlign w:val="bottom"/>
          </w:tcPr>
          <w:p w14:paraId="4967C70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2,951</w:t>
            </w:r>
          </w:p>
        </w:tc>
        <w:tc>
          <w:tcPr>
            <w:tcW w:w="1357" w:type="dxa"/>
            <w:vAlign w:val="bottom"/>
          </w:tcPr>
          <w:p w14:paraId="2D4ACA6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1,199</w:t>
            </w:r>
          </w:p>
        </w:tc>
        <w:tc>
          <w:tcPr>
            <w:tcW w:w="1357" w:type="dxa"/>
            <w:vAlign w:val="bottom"/>
          </w:tcPr>
          <w:p w14:paraId="2944BFF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1,486</w:t>
            </w:r>
          </w:p>
        </w:tc>
        <w:tc>
          <w:tcPr>
            <w:tcW w:w="1357" w:type="dxa"/>
            <w:vAlign w:val="bottom"/>
          </w:tcPr>
          <w:p w14:paraId="4D85570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3,298</w:t>
            </w:r>
          </w:p>
        </w:tc>
        <w:tc>
          <w:tcPr>
            <w:tcW w:w="1357" w:type="dxa"/>
            <w:vAlign w:val="bottom"/>
          </w:tcPr>
          <w:p w14:paraId="0F694BE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1,33</w:t>
            </w:r>
          </w:p>
        </w:tc>
        <w:tc>
          <w:tcPr>
            <w:tcW w:w="1358" w:type="dxa"/>
            <w:vAlign w:val="bottom"/>
          </w:tcPr>
          <w:p w14:paraId="559220B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1,593</w:t>
            </w:r>
          </w:p>
        </w:tc>
      </w:tr>
      <w:tr w:rsidR="000C14C3" w:rsidRPr="000C14C3" w14:paraId="16EF938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6D52697"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4A365C1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227824D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762A2C4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4AF2DB9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61DF2AA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49748A6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r>
      <w:tr w:rsidR="000C14C3" w:rsidRPr="000C14C3" w14:paraId="5FA983EA"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FFB554A"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Mean</w:t>
            </w:r>
          </w:p>
        </w:tc>
        <w:tc>
          <w:tcPr>
            <w:tcW w:w="1357" w:type="dxa"/>
            <w:vAlign w:val="bottom"/>
          </w:tcPr>
          <w:p w14:paraId="6804016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1,323</w:t>
            </w:r>
          </w:p>
        </w:tc>
        <w:tc>
          <w:tcPr>
            <w:tcW w:w="1357" w:type="dxa"/>
            <w:vAlign w:val="bottom"/>
          </w:tcPr>
          <w:p w14:paraId="7CB5A5B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0,89</w:t>
            </w:r>
          </w:p>
        </w:tc>
        <w:tc>
          <w:tcPr>
            <w:tcW w:w="1357" w:type="dxa"/>
            <w:vAlign w:val="bottom"/>
          </w:tcPr>
          <w:p w14:paraId="5FA2BE7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1,223</w:t>
            </w:r>
          </w:p>
        </w:tc>
        <w:tc>
          <w:tcPr>
            <w:tcW w:w="1357" w:type="dxa"/>
            <w:vAlign w:val="bottom"/>
          </w:tcPr>
          <w:p w14:paraId="0171871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1,086</w:t>
            </w:r>
          </w:p>
        </w:tc>
        <w:tc>
          <w:tcPr>
            <w:tcW w:w="1357" w:type="dxa"/>
            <w:vAlign w:val="bottom"/>
          </w:tcPr>
          <w:p w14:paraId="7B57549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1,33</w:t>
            </w:r>
          </w:p>
        </w:tc>
        <w:tc>
          <w:tcPr>
            <w:tcW w:w="1358" w:type="dxa"/>
            <w:vAlign w:val="bottom"/>
          </w:tcPr>
          <w:p w14:paraId="6056092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0,8938</w:t>
            </w:r>
          </w:p>
        </w:tc>
      </w:tr>
      <w:tr w:rsidR="000C14C3" w:rsidRPr="000C14C3" w14:paraId="70A8033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536A00C"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57" w:type="dxa"/>
            <w:vAlign w:val="bottom"/>
          </w:tcPr>
          <w:p w14:paraId="1BA69F6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0,8655</w:t>
            </w:r>
          </w:p>
        </w:tc>
        <w:tc>
          <w:tcPr>
            <w:tcW w:w="1357" w:type="dxa"/>
            <w:vAlign w:val="bottom"/>
          </w:tcPr>
          <w:p w14:paraId="623D673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0,2256</w:t>
            </w:r>
          </w:p>
        </w:tc>
        <w:tc>
          <w:tcPr>
            <w:tcW w:w="1357" w:type="dxa"/>
            <w:vAlign w:val="bottom"/>
          </w:tcPr>
          <w:p w14:paraId="68AC8E8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0,3509</w:t>
            </w:r>
          </w:p>
        </w:tc>
        <w:tc>
          <w:tcPr>
            <w:tcW w:w="1357" w:type="dxa"/>
            <w:vAlign w:val="bottom"/>
          </w:tcPr>
          <w:p w14:paraId="3EE5A99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0,7803</w:t>
            </w:r>
          </w:p>
        </w:tc>
        <w:tc>
          <w:tcPr>
            <w:tcW w:w="1357" w:type="dxa"/>
            <w:vAlign w:val="bottom"/>
          </w:tcPr>
          <w:p w14:paraId="0BA6DA3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1B0D84B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0,9883</w:t>
            </w:r>
          </w:p>
        </w:tc>
      </w:tr>
      <w:tr w:rsidR="000C14C3" w:rsidRPr="000C14C3" w14:paraId="6BE6DC50"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890466B"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51EA773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AECA56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391C57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A50714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B16292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3C3582C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4317A8A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29EE8F8" w14:textId="523DC854" w:rsidR="000C14C3" w:rsidRPr="000C14C3" w:rsidRDefault="000C14C3" w:rsidP="0052680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P=</w:t>
            </w:r>
            <w:r w:rsidR="0052680F" w:rsidRPr="0052680F">
              <w:rPr>
                <w:rFonts w:ascii="Arial" w:eastAsia="Times New Roman" w:hAnsi="Arial" w:cs="Arial"/>
                <w:kern w:val="0"/>
                <w:sz w:val="20"/>
                <w:szCs w:val="20"/>
                <w:lang w:eastAsia="en-US" w:bidi="ar-SA"/>
              </w:rPr>
              <w:t>0,5238</w:t>
            </w:r>
          </w:p>
        </w:tc>
        <w:tc>
          <w:tcPr>
            <w:tcW w:w="1357" w:type="dxa"/>
            <w:vAlign w:val="bottom"/>
          </w:tcPr>
          <w:p w14:paraId="755C27F7"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B761F9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DA6130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7340E0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30A849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58CBC1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7DADDC4A" w14:textId="77777777" w:rsidR="000C14C3" w:rsidRDefault="000C14C3" w:rsidP="00ED08C7">
      <w:pPr>
        <w:pStyle w:val="Paragrafasl"/>
        <w:rPr>
          <w:i/>
        </w:rPr>
      </w:pPr>
    </w:p>
    <w:p w14:paraId="75F8770E" w14:textId="11B52D1B" w:rsidR="00443F4A" w:rsidRDefault="00443F4A" w:rsidP="00ED08C7">
      <w:pPr>
        <w:pStyle w:val="Paragrafasl"/>
      </w:pPr>
      <w:r w:rsidRPr="0093446F">
        <w:rPr>
          <w:i/>
        </w:rPr>
        <w:t>GHRH</w:t>
      </w:r>
      <w:r w:rsidRPr="006E79EC">
        <w:t xml:space="preserve"> geni ekspresyon sonuçları </w:t>
      </w:r>
      <w:r w:rsidRPr="0093446F">
        <w:rPr>
          <w:b/>
        </w:rPr>
        <w:t xml:space="preserve">şekil </w:t>
      </w:r>
      <w:r>
        <w:rPr>
          <w:b/>
        </w:rPr>
        <w:t>21</w:t>
      </w:r>
      <w:r w:rsidR="00C105E8">
        <w:t>’</w:t>
      </w:r>
      <w:r w:rsidRPr="006E79EC">
        <w:t xml:space="preserve">de verilmiştir. </w:t>
      </w:r>
      <w:proofErr w:type="spellStart"/>
      <w:r w:rsidR="0052680F">
        <w:t>H</w:t>
      </w:r>
      <w:r w:rsidRPr="006E79EC">
        <w:t>ipotalamustaki</w:t>
      </w:r>
      <w:proofErr w:type="spellEnd"/>
      <w:r w:rsidRPr="006E79EC">
        <w:t xml:space="preserve"> </w:t>
      </w:r>
      <w:r w:rsidRPr="0093446F">
        <w:rPr>
          <w:i/>
        </w:rPr>
        <w:t>GHRH</w:t>
      </w:r>
      <w:r w:rsidRPr="006E79EC">
        <w:t xml:space="preserve"> ekspresyon sonuçları; F0 miR-124* erkek</w:t>
      </w:r>
      <w:r w:rsidR="00ED08C7">
        <w:t xml:space="preserve"> </w:t>
      </w:r>
      <w:r>
        <w:t>(n=5</w:t>
      </w:r>
      <w:r w:rsidR="00C105E8">
        <w:t xml:space="preserve">, </w:t>
      </w:r>
      <w:r>
        <w:t>ortalama=</w:t>
      </w:r>
      <w:r w:rsidRPr="007B5957">
        <w:t>; 0</w:t>
      </w:r>
      <w:r w:rsidR="00C105E8">
        <w:t xml:space="preserve">, </w:t>
      </w:r>
      <w:r w:rsidRPr="007B5957">
        <w:t>9±0</w:t>
      </w:r>
      <w:r w:rsidR="00C105E8">
        <w:t xml:space="preserve">, </w:t>
      </w:r>
      <w:r w:rsidRPr="007B5957">
        <w:t>2</w:t>
      </w:r>
      <w:r>
        <w:t>)</w:t>
      </w:r>
      <w:r w:rsidR="00C105E8">
        <w:t xml:space="preserve">, </w:t>
      </w:r>
      <w:r w:rsidRPr="006E79EC">
        <w:t>F1 miR-124* erkek</w:t>
      </w:r>
      <w:r w:rsidR="00ED08C7">
        <w:t xml:space="preserve"> </w:t>
      </w:r>
      <w:r>
        <w:t>(n=3</w:t>
      </w:r>
      <w:r w:rsidR="00C105E8">
        <w:t xml:space="preserve">, </w:t>
      </w:r>
      <w:r>
        <w:t>ortalama=</w:t>
      </w:r>
      <w:r w:rsidRPr="007B5957">
        <w:t>1</w:t>
      </w:r>
      <w:r w:rsidR="00C105E8">
        <w:t xml:space="preserve">, </w:t>
      </w:r>
      <w:r w:rsidRPr="007B5957">
        <w:t>2±0</w:t>
      </w:r>
      <w:r w:rsidR="00C105E8">
        <w:t xml:space="preserve">, </w:t>
      </w:r>
      <w:r w:rsidRPr="007B5957">
        <w:t>3</w:t>
      </w:r>
      <w:r>
        <w:t>)</w:t>
      </w:r>
      <w:r w:rsidR="0052680F">
        <w:t xml:space="preserve"> ve </w:t>
      </w:r>
      <w:r w:rsidRPr="006E79EC">
        <w:t>kontrol erkek</w:t>
      </w:r>
      <w:r w:rsidR="00ED08C7">
        <w:t xml:space="preserve"> </w:t>
      </w:r>
      <w:r>
        <w:t>(n=7</w:t>
      </w:r>
      <w:r w:rsidR="00C105E8">
        <w:t xml:space="preserve">, </w:t>
      </w:r>
      <w:r>
        <w:t>ortalama=</w:t>
      </w:r>
      <w:r w:rsidRPr="007B5957">
        <w:t>1</w:t>
      </w:r>
      <w:r w:rsidR="00C105E8">
        <w:t xml:space="preserve">, </w:t>
      </w:r>
      <w:r w:rsidRPr="007B5957">
        <w:t>3±0</w:t>
      </w:r>
      <w:r w:rsidR="00C105E8">
        <w:t xml:space="preserve">, </w:t>
      </w:r>
      <w:r w:rsidRPr="007B5957">
        <w:t>9</w:t>
      </w:r>
      <w:r>
        <w:t>)</w:t>
      </w:r>
      <w:r w:rsidRPr="006E79EC">
        <w:t xml:space="preserve"> arasında karşılaştırıldığında gruplar arası </w:t>
      </w:r>
      <w:r>
        <w:t xml:space="preserve">istatistiksel </w:t>
      </w:r>
      <w:r w:rsidRPr="006E79EC">
        <w:t>anlamlı bir fark bulunamamıştır (p=</w:t>
      </w:r>
      <w:r w:rsidR="0052680F" w:rsidRPr="0052680F">
        <w:t>0,5238</w:t>
      </w:r>
      <w:r w:rsidRPr="006E79EC">
        <w:t>).</w:t>
      </w:r>
      <w:r>
        <w:t xml:space="preserve"> </w:t>
      </w:r>
      <w:proofErr w:type="spellStart"/>
      <w:r>
        <w:t>Hipotalamustaki</w:t>
      </w:r>
      <w:proofErr w:type="spellEnd"/>
      <w:r>
        <w:t xml:space="preserve"> ekspresyon grafiği incelendiğinde </w:t>
      </w:r>
      <w:r w:rsidRPr="000A78E0">
        <w:t>hem erkek hem de dişilerde kontrol&gt;F1&gt;F0 şeklinde bir ekspresyon sıralaması saptanmıştır</w:t>
      </w:r>
      <w:r w:rsidR="00ED08C7">
        <w:t xml:space="preserve"> </w:t>
      </w:r>
      <w:r w:rsidRPr="000A78E0">
        <w:t>(</w:t>
      </w:r>
      <w:r w:rsidR="002843BF" w:rsidRPr="000A78E0">
        <w:t xml:space="preserve">Şekil </w:t>
      </w:r>
      <w:r w:rsidRPr="000A78E0">
        <w:t>21).</w:t>
      </w:r>
    </w:p>
    <w:p w14:paraId="510F4325" w14:textId="77777777" w:rsidR="000C14C3" w:rsidRDefault="000C14C3" w:rsidP="00ED08C7">
      <w:pPr>
        <w:pStyle w:val="Paragrafasl"/>
      </w:pPr>
    </w:p>
    <w:p w14:paraId="518FC246" w14:textId="77777777" w:rsidR="000C14C3" w:rsidRDefault="000C14C3" w:rsidP="00ED08C7">
      <w:pPr>
        <w:pStyle w:val="Paragrafasl"/>
      </w:pPr>
    </w:p>
    <w:p w14:paraId="131CDD7C" w14:textId="77777777" w:rsidR="000C14C3" w:rsidRPr="006E79EC" w:rsidRDefault="000C14C3" w:rsidP="00ED08C7">
      <w:pPr>
        <w:pStyle w:val="Paragrafasl"/>
      </w:pPr>
    </w:p>
    <w:p w14:paraId="1660DDFC" w14:textId="6C5E0752" w:rsidR="00B9134D" w:rsidRPr="0028100F" w:rsidRDefault="00B9134D" w:rsidP="00B9134D">
      <w:pPr>
        <w:pStyle w:val="Paragrafasl"/>
      </w:pPr>
      <w:r w:rsidRPr="0028100F">
        <w:rPr>
          <w:b/>
        </w:rPr>
        <w:t xml:space="preserve">Tablo </w:t>
      </w:r>
      <w:r w:rsidR="00843831">
        <w:rPr>
          <w:b/>
        </w:rPr>
        <w:t>23</w:t>
      </w:r>
      <w:r w:rsidRPr="0028100F">
        <w:rPr>
          <w:b/>
        </w:rPr>
        <w:t>.</w:t>
      </w:r>
      <w:r w:rsidRPr="0028100F">
        <w:t xml:space="preserve"> </w:t>
      </w:r>
      <w:proofErr w:type="gramStart"/>
      <w:r>
        <w:rPr>
          <w:i/>
        </w:rPr>
        <w:t xml:space="preserve">GHRH </w:t>
      </w:r>
      <w:r w:rsidRPr="0028100F">
        <w:t xml:space="preserve"> </w:t>
      </w:r>
      <w:r>
        <w:t>hipofiz</w:t>
      </w:r>
      <w:proofErr w:type="gramEnd"/>
      <w:r>
        <w:t xml:space="preserve"> </w:t>
      </w:r>
      <w:r w:rsidRPr="0028100F">
        <w:t>ekspresyon sonuçları</w:t>
      </w:r>
    </w:p>
    <w:p w14:paraId="57FC3CC2" w14:textId="77777777" w:rsidR="00443F4A" w:rsidRDefault="00443F4A" w:rsidP="00482DCA">
      <w:pPr>
        <w:pStyle w:val="Paragrafboluk"/>
        <w:rPr>
          <w:lang w:val="en-US"/>
        </w:rPr>
      </w:pPr>
    </w:p>
    <w:tbl>
      <w:tblPr>
        <w:tblStyle w:val="AkGlgeleme-Vurgu18"/>
        <w:tblW w:w="0" w:type="auto"/>
        <w:tblLook w:val="04A0" w:firstRow="1" w:lastRow="0" w:firstColumn="1" w:lastColumn="0" w:noHBand="0" w:noVBand="1"/>
      </w:tblPr>
      <w:tblGrid>
        <w:gridCol w:w="1282"/>
        <w:gridCol w:w="1228"/>
        <w:gridCol w:w="1243"/>
        <w:gridCol w:w="1243"/>
        <w:gridCol w:w="1228"/>
        <w:gridCol w:w="1247"/>
        <w:gridCol w:w="1248"/>
      </w:tblGrid>
      <w:tr w:rsidR="000C14C3" w:rsidRPr="000C14C3" w14:paraId="416060BF"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FF0974A" w14:textId="77777777" w:rsidR="000C14C3" w:rsidRPr="000C14C3" w:rsidRDefault="000C14C3" w:rsidP="000C14C3">
            <w:pPr>
              <w:widowControl/>
              <w:suppressAutoHyphens w:val="0"/>
              <w:autoSpaceDN/>
              <w:spacing w:line="240" w:lineRule="auto"/>
              <w:ind w:firstLine="0"/>
              <w:jc w:val="left"/>
              <w:textAlignment w:val="auto"/>
              <w:rPr>
                <w:rFonts w:ascii="Calibri" w:eastAsia="Calibri" w:hAnsi="Calibri"/>
                <w:kern w:val="0"/>
                <w:sz w:val="22"/>
                <w:szCs w:val="22"/>
                <w:lang w:val="en-GB" w:eastAsia="en-US" w:bidi="ar-SA"/>
              </w:rPr>
            </w:pPr>
          </w:p>
        </w:tc>
        <w:tc>
          <w:tcPr>
            <w:tcW w:w="1357" w:type="dxa"/>
            <w:vAlign w:val="bottom"/>
          </w:tcPr>
          <w:p w14:paraId="0BE8CF2C"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7D6083E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7AB21D18"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1E13279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5FE3A2A7"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3AE3BABB"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4D7F7E83"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2F25349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3E93E1F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96C66F0"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n</w:t>
            </w:r>
          </w:p>
        </w:tc>
        <w:tc>
          <w:tcPr>
            <w:tcW w:w="1357" w:type="dxa"/>
            <w:vAlign w:val="bottom"/>
          </w:tcPr>
          <w:p w14:paraId="3EB5E01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8</w:t>
            </w:r>
          </w:p>
        </w:tc>
        <w:tc>
          <w:tcPr>
            <w:tcW w:w="1357" w:type="dxa"/>
            <w:vAlign w:val="bottom"/>
          </w:tcPr>
          <w:p w14:paraId="62621F67"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695B9ED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3</w:t>
            </w:r>
          </w:p>
        </w:tc>
        <w:tc>
          <w:tcPr>
            <w:tcW w:w="1357" w:type="dxa"/>
            <w:vAlign w:val="bottom"/>
          </w:tcPr>
          <w:p w14:paraId="7AE9719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w:t>
            </w:r>
          </w:p>
        </w:tc>
        <w:tc>
          <w:tcPr>
            <w:tcW w:w="1357" w:type="dxa"/>
            <w:vAlign w:val="bottom"/>
          </w:tcPr>
          <w:p w14:paraId="68B6FB9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4EDE3B4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2</w:t>
            </w:r>
          </w:p>
        </w:tc>
      </w:tr>
      <w:tr w:rsidR="000C14C3" w:rsidRPr="000C14C3" w14:paraId="202F8BD6"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4A5080CB"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0D69D13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2F8B691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124C8AB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1D71D6F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33505E5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2D408B5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r>
      <w:tr w:rsidR="000C14C3" w:rsidRPr="000C14C3" w14:paraId="0E2FA1B4"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B145FCA"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Minimum</w:t>
            </w:r>
          </w:p>
        </w:tc>
        <w:tc>
          <w:tcPr>
            <w:tcW w:w="1357" w:type="dxa"/>
            <w:vAlign w:val="bottom"/>
          </w:tcPr>
          <w:p w14:paraId="37ABBA6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0,07119</w:t>
            </w:r>
          </w:p>
        </w:tc>
        <w:tc>
          <w:tcPr>
            <w:tcW w:w="1357" w:type="dxa"/>
            <w:vAlign w:val="bottom"/>
          </w:tcPr>
          <w:p w14:paraId="521BAC9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0,207</w:t>
            </w:r>
          </w:p>
        </w:tc>
        <w:tc>
          <w:tcPr>
            <w:tcW w:w="1357" w:type="dxa"/>
            <w:vAlign w:val="bottom"/>
          </w:tcPr>
          <w:p w14:paraId="0AB99B5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0,381</w:t>
            </w:r>
          </w:p>
        </w:tc>
        <w:tc>
          <w:tcPr>
            <w:tcW w:w="1357" w:type="dxa"/>
            <w:vAlign w:val="bottom"/>
          </w:tcPr>
          <w:p w14:paraId="0D88203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0,2056</w:t>
            </w:r>
          </w:p>
        </w:tc>
        <w:tc>
          <w:tcPr>
            <w:tcW w:w="1357" w:type="dxa"/>
            <w:vAlign w:val="bottom"/>
          </w:tcPr>
          <w:p w14:paraId="3A486A6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0,5855</w:t>
            </w:r>
          </w:p>
        </w:tc>
        <w:tc>
          <w:tcPr>
            <w:tcW w:w="1358" w:type="dxa"/>
            <w:vAlign w:val="bottom"/>
          </w:tcPr>
          <w:p w14:paraId="07276A8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0,6407</w:t>
            </w:r>
          </w:p>
        </w:tc>
      </w:tr>
      <w:tr w:rsidR="000C14C3" w:rsidRPr="000C14C3" w14:paraId="5F70DEB3"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545B413E"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Maximum</w:t>
            </w:r>
          </w:p>
        </w:tc>
        <w:tc>
          <w:tcPr>
            <w:tcW w:w="1357" w:type="dxa"/>
            <w:vAlign w:val="bottom"/>
          </w:tcPr>
          <w:p w14:paraId="4BE2D2F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3,939</w:t>
            </w:r>
          </w:p>
        </w:tc>
        <w:tc>
          <w:tcPr>
            <w:tcW w:w="1357" w:type="dxa"/>
            <w:vAlign w:val="bottom"/>
          </w:tcPr>
          <w:p w14:paraId="57C4601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0,8936</w:t>
            </w:r>
          </w:p>
        </w:tc>
        <w:tc>
          <w:tcPr>
            <w:tcW w:w="1357" w:type="dxa"/>
            <w:vAlign w:val="bottom"/>
          </w:tcPr>
          <w:p w14:paraId="23A63C3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1,578</w:t>
            </w:r>
          </w:p>
        </w:tc>
        <w:tc>
          <w:tcPr>
            <w:tcW w:w="1357" w:type="dxa"/>
            <w:vAlign w:val="bottom"/>
          </w:tcPr>
          <w:p w14:paraId="3B604A1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5,161</w:t>
            </w:r>
          </w:p>
        </w:tc>
        <w:tc>
          <w:tcPr>
            <w:tcW w:w="1357" w:type="dxa"/>
            <w:vAlign w:val="bottom"/>
          </w:tcPr>
          <w:p w14:paraId="78064A5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0,5855</w:t>
            </w:r>
          </w:p>
        </w:tc>
        <w:tc>
          <w:tcPr>
            <w:tcW w:w="1358" w:type="dxa"/>
            <w:vAlign w:val="bottom"/>
          </w:tcPr>
          <w:p w14:paraId="245EAF1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1,837</w:t>
            </w:r>
          </w:p>
        </w:tc>
      </w:tr>
      <w:tr w:rsidR="000C14C3" w:rsidRPr="000C14C3" w14:paraId="03874D78"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81C59D7"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42AF344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5675FB0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072B6CC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27F9854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2A7A02D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25CB4E4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r>
      <w:tr w:rsidR="000C14C3" w:rsidRPr="000C14C3" w14:paraId="202A637C"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8B3AD3D" w14:textId="77777777" w:rsidR="000C14C3" w:rsidRPr="000C14C3" w:rsidRDefault="000C14C3" w:rsidP="000C14C3">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Mean</w:t>
            </w:r>
          </w:p>
        </w:tc>
        <w:tc>
          <w:tcPr>
            <w:tcW w:w="1357" w:type="dxa"/>
            <w:vAlign w:val="bottom"/>
          </w:tcPr>
          <w:p w14:paraId="2009E34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1,389</w:t>
            </w:r>
          </w:p>
        </w:tc>
        <w:tc>
          <w:tcPr>
            <w:tcW w:w="1357" w:type="dxa"/>
            <w:vAlign w:val="bottom"/>
          </w:tcPr>
          <w:p w14:paraId="3661578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0,6854</w:t>
            </w:r>
          </w:p>
        </w:tc>
        <w:tc>
          <w:tcPr>
            <w:tcW w:w="1357" w:type="dxa"/>
            <w:vAlign w:val="bottom"/>
          </w:tcPr>
          <w:p w14:paraId="4F6811D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0,9743</w:t>
            </w:r>
          </w:p>
        </w:tc>
        <w:tc>
          <w:tcPr>
            <w:tcW w:w="1357" w:type="dxa"/>
            <w:vAlign w:val="bottom"/>
          </w:tcPr>
          <w:p w14:paraId="668039B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1,318</w:t>
            </w:r>
          </w:p>
        </w:tc>
        <w:tc>
          <w:tcPr>
            <w:tcW w:w="1357" w:type="dxa"/>
            <w:vAlign w:val="bottom"/>
          </w:tcPr>
          <w:p w14:paraId="60341E6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0,5855</w:t>
            </w:r>
          </w:p>
        </w:tc>
        <w:tc>
          <w:tcPr>
            <w:tcW w:w="1358" w:type="dxa"/>
            <w:vAlign w:val="bottom"/>
          </w:tcPr>
          <w:p w14:paraId="4A7FB40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0C14C3">
              <w:rPr>
                <w:rFonts w:ascii="Arial" w:eastAsia="Times New Roman" w:hAnsi="Arial" w:cs="Arial"/>
                <w:kern w:val="0"/>
                <w:sz w:val="20"/>
                <w:szCs w:val="20"/>
                <w:lang w:eastAsia="en-US" w:bidi="ar-SA"/>
              </w:rPr>
              <w:t>1,239</w:t>
            </w:r>
          </w:p>
        </w:tc>
      </w:tr>
      <w:tr w:rsidR="000C14C3" w:rsidRPr="000C14C3" w14:paraId="7308F26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53757F4"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57" w:type="dxa"/>
            <w:vAlign w:val="bottom"/>
          </w:tcPr>
          <w:p w14:paraId="0735DF3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1,212</w:t>
            </w:r>
          </w:p>
        </w:tc>
        <w:tc>
          <w:tcPr>
            <w:tcW w:w="1357" w:type="dxa"/>
            <w:vAlign w:val="bottom"/>
          </w:tcPr>
          <w:p w14:paraId="38C0337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0,2815</w:t>
            </w:r>
          </w:p>
        </w:tc>
        <w:tc>
          <w:tcPr>
            <w:tcW w:w="1357" w:type="dxa"/>
            <w:vAlign w:val="bottom"/>
          </w:tcPr>
          <w:p w14:paraId="40824B5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0,5984</w:t>
            </w:r>
          </w:p>
        </w:tc>
        <w:tc>
          <w:tcPr>
            <w:tcW w:w="1357" w:type="dxa"/>
            <w:vAlign w:val="bottom"/>
          </w:tcPr>
          <w:p w14:paraId="6190576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1,34</w:t>
            </w:r>
          </w:p>
        </w:tc>
        <w:tc>
          <w:tcPr>
            <w:tcW w:w="1357" w:type="dxa"/>
            <w:vAlign w:val="bottom"/>
          </w:tcPr>
          <w:p w14:paraId="79755F8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26DFCEB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0,8462</w:t>
            </w:r>
          </w:p>
        </w:tc>
      </w:tr>
      <w:tr w:rsidR="000C14C3" w:rsidRPr="000C14C3" w14:paraId="36490808"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394849A9"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253EB5F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1D8330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E29788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80140F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326E60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565281C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6F920D25"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AC5EDDA" w14:textId="665D4488" w:rsidR="000C14C3" w:rsidRPr="000C14C3" w:rsidRDefault="000C14C3" w:rsidP="00AF32AD">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P=</w:t>
            </w:r>
            <w:r w:rsidR="00AF32AD" w:rsidRPr="00AF32AD">
              <w:rPr>
                <w:rFonts w:ascii="Arial" w:eastAsia="Times New Roman" w:hAnsi="Arial" w:cs="Arial"/>
                <w:kern w:val="0"/>
                <w:sz w:val="20"/>
                <w:szCs w:val="20"/>
                <w:lang w:eastAsia="en-US" w:bidi="ar-SA"/>
              </w:rPr>
              <w:t>0,4296</w:t>
            </w:r>
          </w:p>
        </w:tc>
        <w:tc>
          <w:tcPr>
            <w:tcW w:w="1357" w:type="dxa"/>
            <w:vAlign w:val="bottom"/>
          </w:tcPr>
          <w:p w14:paraId="0642A0F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525ABE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14068A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EFC91A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A6DC27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FC910B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5569A0A8" w14:textId="77777777" w:rsidR="000C14C3" w:rsidRDefault="000C14C3" w:rsidP="00ED08C7">
      <w:pPr>
        <w:pStyle w:val="Paragrafasl"/>
      </w:pPr>
    </w:p>
    <w:p w14:paraId="02B3D53E" w14:textId="6BC7ABDF" w:rsidR="00443F4A" w:rsidRPr="006E79EC" w:rsidRDefault="00AF32AD" w:rsidP="00ED08C7">
      <w:pPr>
        <w:pStyle w:val="Paragrafasl"/>
      </w:pPr>
      <w:r>
        <w:t>H</w:t>
      </w:r>
      <w:r w:rsidR="00443F4A" w:rsidRPr="006E79EC">
        <w:t xml:space="preserve">ipofizdeki </w:t>
      </w:r>
      <w:r w:rsidR="00443F4A" w:rsidRPr="0093446F">
        <w:rPr>
          <w:i/>
        </w:rPr>
        <w:t>GHRH</w:t>
      </w:r>
      <w:r w:rsidR="00443F4A" w:rsidRPr="006E79EC">
        <w:t xml:space="preserve"> ekspresyon sonuçları; F0 miR-124* erkek</w:t>
      </w:r>
      <w:r w:rsidR="002843BF">
        <w:t xml:space="preserve"> </w:t>
      </w:r>
      <w:r w:rsidR="00443F4A">
        <w:t>(n=5</w:t>
      </w:r>
      <w:r w:rsidR="00C105E8">
        <w:t xml:space="preserve">, </w:t>
      </w:r>
      <w:r w:rsidR="00443F4A">
        <w:t>ortalama=</w:t>
      </w:r>
      <w:r w:rsidR="00443F4A" w:rsidRPr="00972636">
        <w:t>0</w:t>
      </w:r>
      <w:r w:rsidR="00C105E8">
        <w:t xml:space="preserve">, </w:t>
      </w:r>
      <w:r w:rsidR="00443F4A" w:rsidRPr="00972636">
        <w:t>7±0</w:t>
      </w:r>
      <w:r w:rsidR="00C105E8">
        <w:t xml:space="preserve">, </w:t>
      </w:r>
      <w:r w:rsidR="00443F4A" w:rsidRPr="00972636">
        <w:t>3</w:t>
      </w:r>
      <w:r w:rsidR="00443F4A">
        <w:t>)</w:t>
      </w:r>
      <w:r w:rsidR="00C105E8">
        <w:t xml:space="preserve">, </w:t>
      </w:r>
      <w:r w:rsidR="00443F4A" w:rsidRPr="006E79EC">
        <w:t>F1 miR-124* erkek</w:t>
      </w:r>
      <w:r w:rsidR="002843BF">
        <w:t xml:space="preserve"> </w:t>
      </w:r>
      <w:r w:rsidR="00443F4A">
        <w:t>(n=3</w:t>
      </w:r>
      <w:r w:rsidR="00C105E8">
        <w:t xml:space="preserve">, </w:t>
      </w:r>
      <w:r w:rsidR="00443F4A">
        <w:t>ortalama=</w:t>
      </w:r>
      <w:r w:rsidR="00443F4A" w:rsidRPr="00972636">
        <w:t>1</w:t>
      </w:r>
      <w:r w:rsidR="00C105E8">
        <w:t xml:space="preserve">, </w:t>
      </w:r>
      <w:r w:rsidR="00443F4A" w:rsidRPr="00972636">
        <w:t>±0</w:t>
      </w:r>
      <w:r w:rsidR="00C105E8">
        <w:t xml:space="preserve">, </w:t>
      </w:r>
      <w:r w:rsidR="00443F4A" w:rsidRPr="00972636">
        <w:t>6</w:t>
      </w:r>
      <w:r w:rsidR="00443F4A">
        <w:t>)</w:t>
      </w:r>
      <w:r w:rsidR="00C105E8">
        <w:t xml:space="preserve">, </w:t>
      </w:r>
      <w:r>
        <w:t xml:space="preserve"> ve </w:t>
      </w:r>
      <w:r w:rsidR="00443F4A" w:rsidRPr="006E79EC">
        <w:t>kontrol erkek</w:t>
      </w:r>
      <w:r w:rsidR="002843BF">
        <w:t xml:space="preserve"> </w:t>
      </w:r>
      <w:r w:rsidR="00443F4A">
        <w:t>(n=8</w:t>
      </w:r>
      <w:r w:rsidR="00C105E8">
        <w:t xml:space="preserve">, </w:t>
      </w:r>
      <w:r w:rsidR="00443F4A">
        <w:t>ortalama=</w:t>
      </w:r>
      <w:r w:rsidR="00443F4A" w:rsidRPr="00972636">
        <w:t>1</w:t>
      </w:r>
      <w:r w:rsidR="00C105E8">
        <w:t xml:space="preserve">, </w:t>
      </w:r>
      <w:r w:rsidR="00443F4A" w:rsidRPr="00972636">
        <w:t>4±1</w:t>
      </w:r>
      <w:r w:rsidR="00C105E8">
        <w:t xml:space="preserve">, </w:t>
      </w:r>
      <w:r w:rsidR="00443F4A" w:rsidRPr="00972636">
        <w:t>2</w:t>
      </w:r>
      <w:r w:rsidR="00443F4A">
        <w:t>)</w:t>
      </w:r>
      <w:r w:rsidR="00443F4A" w:rsidRPr="006E79EC">
        <w:t xml:space="preserve"> arasında karşılaştırıldığında gruplar arası </w:t>
      </w:r>
      <w:r w:rsidR="00443F4A">
        <w:t xml:space="preserve">istatistiksel </w:t>
      </w:r>
      <w:r w:rsidR="00443F4A" w:rsidRPr="006E79EC">
        <w:t>anlamlı bir fark bulunamamıştır (p=</w:t>
      </w:r>
      <w:r w:rsidRPr="00AF32AD">
        <w:t>0,4296</w:t>
      </w:r>
      <w:r w:rsidR="00443F4A" w:rsidRPr="006E79EC">
        <w:t>).</w:t>
      </w:r>
      <w:r w:rsidR="00443F4A" w:rsidRPr="001F2599">
        <w:t xml:space="preserve"> Hipo</w:t>
      </w:r>
      <w:r w:rsidR="00443F4A">
        <w:t>fizde</w:t>
      </w:r>
      <w:r w:rsidR="00443F4A" w:rsidRPr="001F2599">
        <w:t xml:space="preserve">ki ekspresyon grafiği incelendiğinde hem erkek </w:t>
      </w:r>
      <w:r w:rsidR="00443F4A" w:rsidRPr="001F2599">
        <w:lastRenderedPageBreak/>
        <w:t>hem de dişilerde kontrol&gt;F1&gt;F0 şeklinde bir ekspresyon sıralaması saptanmıştır</w:t>
      </w:r>
      <w:r w:rsidR="002843BF">
        <w:t xml:space="preserve"> </w:t>
      </w:r>
      <w:r w:rsidR="00443F4A" w:rsidRPr="001F2599">
        <w:t>(</w:t>
      </w:r>
      <w:r w:rsidR="002843BF" w:rsidRPr="001F2599">
        <w:t xml:space="preserve">Şekil </w:t>
      </w:r>
      <w:r w:rsidR="00443F4A" w:rsidRPr="001F2599">
        <w:t>21).</w:t>
      </w:r>
    </w:p>
    <w:p w14:paraId="48085B2D" w14:textId="77777777" w:rsidR="00443F4A" w:rsidRDefault="00443F4A" w:rsidP="00482DCA">
      <w:pPr>
        <w:pStyle w:val="Paragrafboluk"/>
        <w:rPr>
          <w:lang w:val="en-US"/>
        </w:rPr>
      </w:pPr>
    </w:p>
    <w:p w14:paraId="255A6E11" w14:textId="77777777" w:rsidR="00B9134D" w:rsidRDefault="00B9134D" w:rsidP="00B9134D">
      <w:pPr>
        <w:pStyle w:val="Paragrafasl"/>
        <w:rPr>
          <w:b/>
        </w:rPr>
      </w:pPr>
    </w:p>
    <w:p w14:paraId="193D4C95" w14:textId="77777777" w:rsidR="00B9134D" w:rsidRDefault="00B9134D" w:rsidP="00B9134D">
      <w:pPr>
        <w:pStyle w:val="Paragrafasl"/>
        <w:rPr>
          <w:b/>
        </w:rPr>
      </w:pPr>
    </w:p>
    <w:p w14:paraId="3B4D3560" w14:textId="09675D8E" w:rsidR="00B9134D" w:rsidRPr="00B9134D" w:rsidRDefault="00B9134D" w:rsidP="00B9134D">
      <w:pPr>
        <w:pStyle w:val="Paragrafasl"/>
      </w:pPr>
      <w:r w:rsidRPr="0028100F">
        <w:rPr>
          <w:b/>
        </w:rPr>
        <w:t xml:space="preserve">Tablo </w:t>
      </w:r>
      <w:r w:rsidR="00843831">
        <w:rPr>
          <w:b/>
        </w:rPr>
        <w:t>24</w:t>
      </w:r>
      <w:r w:rsidRPr="0028100F">
        <w:rPr>
          <w:b/>
        </w:rPr>
        <w:t>.</w:t>
      </w:r>
      <w:r w:rsidRPr="0028100F">
        <w:t xml:space="preserve"> </w:t>
      </w:r>
      <w:proofErr w:type="gramStart"/>
      <w:r>
        <w:rPr>
          <w:i/>
        </w:rPr>
        <w:t xml:space="preserve">GHRH </w:t>
      </w:r>
      <w:r w:rsidRPr="0028100F">
        <w:t xml:space="preserve"> </w:t>
      </w:r>
      <w:r>
        <w:t>kan</w:t>
      </w:r>
      <w:proofErr w:type="gramEnd"/>
      <w:r>
        <w:t xml:space="preserve"> </w:t>
      </w:r>
      <w:r w:rsidRPr="0028100F">
        <w:t>ekspresyon sonuçları</w:t>
      </w:r>
    </w:p>
    <w:p w14:paraId="174AA2F6" w14:textId="77777777" w:rsidR="00B9134D" w:rsidRPr="009E5471" w:rsidRDefault="00B9134D" w:rsidP="00482DCA">
      <w:pPr>
        <w:pStyle w:val="Paragrafboluk"/>
        <w:rPr>
          <w:lang w:val="en-US"/>
        </w:rPr>
      </w:pPr>
    </w:p>
    <w:tbl>
      <w:tblPr>
        <w:tblStyle w:val="AkGlgeleme-Vurgu19"/>
        <w:tblW w:w="0" w:type="auto"/>
        <w:tblLook w:val="04A0" w:firstRow="1" w:lastRow="0" w:firstColumn="1" w:lastColumn="0" w:noHBand="0" w:noVBand="1"/>
      </w:tblPr>
      <w:tblGrid>
        <w:gridCol w:w="1282"/>
        <w:gridCol w:w="1228"/>
        <w:gridCol w:w="1243"/>
        <w:gridCol w:w="1243"/>
        <w:gridCol w:w="1228"/>
        <w:gridCol w:w="1247"/>
        <w:gridCol w:w="1248"/>
      </w:tblGrid>
      <w:tr w:rsidR="000C14C3" w:rsidRPr="000C14C3" w14:paraId="4818BF11"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4FC0B4B" w14:textId="77777777" w:rsidR="000C14C3" w:rsidRPr="000C14C3" w:rsidRDefault="000C14C3" w:rsidP="000C14C3">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644A319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D5D0C34"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45A9F00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2369D472"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2E07F11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1B87A0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1D2E891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1D4DADFF"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2720BB7D"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866C830"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357" w:type="dxa"/>
            <w:vAlign w:val="bottom"/>
          </w:tcPr>
          <w:p w14:paraId="1A1AD18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8</w:t>
            </w:r>
          </w:p>
        </w:tc>
        <w:tc>
          <w:tcPr>
            <w:tcW w:w="1357" w:type="dxa"/>
            <w:vAlign w:val="bottom"/>
          </w:tcPr>
          <w:p w14:paraId="11E5C84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3741B65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357" w:type="dxa"/>
            <w:vAlign w:val="bottom"/>
          </w:tcPr>
          <w:p w14:paraId="6EFC2FC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6</w:t>
            </w:r>
          </w:p>
        </w:tc>
        <w:tc>
          <w:tcPr>
            <w:tcW w:w="1357" w:type="dxa"/>
            <w:vAlign w:val="bottom"/>
          </w:tcPr>
          <w:p w14:paraId="5BC26DF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4D007F4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r>
      <w:tr w:rsidR="000C14C3" w:rsidRPr="000C14C3" w14:paraId="70AA191C"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2DC57052"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A72BF5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F229C3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DCF7AE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BAB3EC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394DF2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7141496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4F68AC1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8922A74"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Minimum</w:t>
            </w:r>
          </w:p>
        </w:tc>
        <w:tc>
          <w:tcPr>
            <w:tcW w:w="1357" w:type="dxa"/>
            <w:vAlign w:val="bottom"/>
          </w:tcPr>
          <w:p w14:paraId="2A73718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0,1875</w:t>
            </w:r>
          </w:p>
        </w:tc>
        <w:tc>
          <w:tcPr>
            <w:tcW w:w="1357" w:type="dxa"/>
            <w:vAlign w:val="bottom"/>
          </w:tcPr>
          <w:p w14:paraId="29D7AD5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0,1811</w:t>
            </w:r>
          </w:p>
        </w:tc>
        <w:tc>
          <w:tcPr>
            <w:tcW w:w="1357" w:type="dxa"/>
            <w:vAlign w:val="bottom"/>
          </w:tcPr>
          <w:p w14:paraId="52211C1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5,957</w:t>
            </w:r>
          </w:p>
        </w:tc>
        <w:tc>
          <w:tcPr>
            <w:tcW w:w="1357" w:type="dxa"/>
            <w:vAlign w:val="bottom"/>
          </w:tcPr>
          <w:p w14:paraId="5B3FC7D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0,5193</w:t>
            </w:r>
          </w:p>
        </w:tc>
        <w:tc>
          <w:tcPr>
            <w:tcW w:w="1357" w:type="dxa"/>
            <w:vAlign w:val="bottom"/>
          </w:tcPr>
          <w:p w14:paraId="38E27E5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4,61</w:t>
            </w:r>
          </w:p>
        </w:tc>
        <w:tc>
          <w:tcPr>
            <w:tcW w:w="1358" w:type="dxa"/>
            <w:vAlign w:val="bottom"/>
          </w:tcPr>
          <w:p w14:paraId="641687E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2,403</w:t>
            </w:r>
          </w:p>
        </w:tc>
      </w:tr>
      <w:tr w:rsidR="000C14C3" w:rsidRPr="000C14C3" w14:paraId="57E14B1C"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D9FD6C2"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Maximum</w:t>
            </w:r>
          </w:p>
        </w:tc>
        <w:tc>
          <w:tcPr>
            <w:tcW w:w="1357" w:type="dxa"/>
            <w:vAlign w:val="bottom"/>
          </w:tcPr>
          <w:p w14:paraId="77FEC4D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21,33</w:t>
            </w:r>
          </w:p>
        </w:tc>
        <w:tc>
          <w:tcPr>
            <w:tcW w:w="1357" w:type="dxa"/>
            <w:vAlign w:val="bottom"/>
          </w:tcPr>
          <w:p w14:paraId="03D2496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16,12</w:t>
            </w:r>
          </w:p>
        </w:tc>
        <w:tc>
          <w:tcPr>
            <w:tcW w:w="1357" w:type="dxa"/>
            <w:vAlign w:val="bottom"/>
          </w:tcPr>
          <w:p w14:paraId="355660B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5,957</w:t>
            </w:r>
          </w:p>
        </w:tc>
        <w:tc>
          <w:tcPr>
            <w:tcW w:w="1357" w:type="dxa"/>
            <w:vAlign w:val="bottom"/>
          </w:tcPr>
          <w:p w14:paraId="4DC908B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8,082</w:t>
            </w:r>
          </w:p>
        </w:tc>
        <w:tc>
          <w:tcPr>
            <w:tcW w:w="1357" w:type="dxa"/>
            <w:vAlign w:val="bottom"/>
          </w:tcPr>
          <w:p w14:paraId="34607C8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4,61</w:t>
            </w:r>
          </w:p>
        </w:tc>
        <w:tc>
          <w:tcPr>
            <w:tcW w:w="1358" w:type="dxa"/>
            <w:vAlign w:val="bottom"/>
          </w:tcPr>
          <w:p w14:paraId="7496CA7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2,403</w:t>
            </w:r>
          </w:p>
        </w:tc>
      </w:tr>
      <w:tr w:rsidR="000C14C3" w:rsidRPr="000C14C3" w14:paraId="6B34C7CD"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90B46F6"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40AE4AB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976532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B601FB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1AD533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15E7DD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110E433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0C14C3" w:rsidRPr="000C14C3" w14:paraId="3F608B4A"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62E2003A"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357" w:type="dxa"/>
            <w:vAlign w:val="bottom"/>
          </w:tcPr>
          <w:p w14:paraId="132F9B8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3,05</w:t>
            </w:r>
          </w:p>
        </w:tc>
        <w:tc>
          <w:tcPr>
            <w:tcW w:w="1357" w:type="dxa"/>
            <w:vAlign w:val="bottom"/>
          </w:tcPr>
          <w:p w14:paraId="246F019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6,278</w:t>
            </w:r>
          </w:p>
        </w:tc>
        <w:tc>
          <w:tcPr>
            <w:tcW w:w="1357" w:type="dxa"/>
            <w:vAlign w:val="bottom"/>
          </w:tcPr>
          <w:p w14:paraId="519D768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5,957</w:t>
            </w:r>
          </w:p>
        </w:tc>
        <w:tc>
          <w:tcPr>
            <w:tcW w:w="1357" w:type="dxa"/>
            <w:vAlign w:val="bottom"/>
          </w:tcPr>
          <w:p w14:paraId="20D9872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3,057</w:t>
            </w:r>
          </w:p>
        </w:tc>
        <w:tc>
          <w:tcPr>
            <w:tcW w:w="1357" w:type="dxa"/>
            <w:vAlign w:val="bottom"/>
          </w:tcPr>
          <w:p w14:paraId="542339D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4,61</w:t>
            </w:r>
          </w:p>
        </w:tc>
        <w:tc>
          <w:tcPr>
            <w:tcW w:w="1358" w:type="dxa"/>
            <w:vAlign w:val="bottom"/>
          </w:tcPr>
          <w:p w14:paraId="666EAFF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2,403</w:t>
            </w:r>
          </w:p>
        </w:tc>
      </w:tr>
      <w:tr w:rsidR="000C14C3" w:rsidRPr="000C14C3" w14:paraId="640B35CB"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5CC6E72"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57" w:type="dxa"/>
            <w:vAlign w:val="bottom"/>
          </w:tcPr>
          <w:p w14:paraId="3EB6001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7,387</w:t>
            </w:r>
          </w:p>
        </w:tc>
        <w:tc>
          <w:tcPr>
            <w:tcW w:w="1357" w:type="dxa"/>
            <w:vAlign w:val="bottom"/>
          </w:tcPr>
          <w:p w14:paraId="672DD20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7,429</w:t>
            </w:r>
          </w:p>
        </w:tc>
        <w:tc>
          <w:tcPr>
            <w:tcW w:w="1357" w:type="dxa"/>
            <w:vAlign w:val="bottom"/>
          </w:tcPr>
          <w:p w14:paraId="63E07EA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7" w:type="dxa"/>
            <w:vAlign w:val="bottom"/>
          </w:tcPr>
          <w:p w14:paraId="3667105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3,456</w:t>
            </w:r>
          </w:p>
        </w:tc>
        <w:tc>
          <w:tcPr>
            <w:tcW w:w="1357" w:type="dxa"/>
            <w:vAlign w:val="bottom"/>
          </w:tcPr>
          <w:p w14:paraId="2AEB1E1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18ED560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0C14C3" w:rsidRPr="000C14C3" w14:paraId="2F57DA56"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1D1B9D5E"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4770D2D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E55B56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91D4A2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3B3495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011296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D6F3BD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3A8FA8AB"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85FDB4D" w14:textId="311BDC39" w:rsidR="000C14C3" w:rsidRPr="000C14C3" w:rsidRDefault="000C14C3" w:rsidP="00AF32AD">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P=</w:t>
            </w:r>
            <w:r w:rsidR="00AF32AD" w:rsidRPr="00AF32AD">
              <w:rPr>
                <w:rFonts w:ascii="Arial" w:eastAsia="Times New Roman" w:hAnsi="Arial" w:cs="Arial"/>
                <w:kern w:val="0"/>
                <w:sz w:val="20"/>
                <w:szCs w:val="20"/>
                <w:lang w:eastAsia="en-US" w:bidi="ar-SA"/>
              </w:rPr>
              <w:t>0,4604</w:t>
            </w:r>
          </w:p>
        </w:tc>
        <w:tc>
          <w:tcPr>
            <w:tcW w:w="1357" w:type="dxa"/>
            <w:vAlign w:val="bottom"/>
          </w:tcPr>
          <w:p w14:paraId="706CEC7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DB7923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671998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F1CB84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BD7220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74198C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34468ACD" w14:textId="77777777" w:rsidR="000C14C3" w:rsidRDefault="000C14C3" w:rsidP="00482DCA">
      <w:pPr>
        <w:pStyle w:val="Paragrafasl"/>
      </w:pPr>
    </w:p>
    <w:p w14:paraId="039EBB46" w14:textId="30A19DBF" w:rsidR="00443F4A" w:rsidRDefault="00AF32AD" w:rsidP="00482DCA">
      <w:pPr>
        <w:pStyle w:val="Paragrafasl"/>
      </w:pPr>
      <w:r>
        <w:t>K</w:t>
      </w:r>
      <w:r w:rsidR="00443F4A" w:rsidRPr="006E79EC">
        <w:t xml:space="preserve">andaki </w:t>
      </w:r>
      <w:r w:rsidR="00443F4A" w:rsidRPr="0093446F">
        <w:rPr>
          <w:i/>
        </w:rPr>
        <w:t>GHRH</w:t>
      </w:r>
      <w:r w:rsidR="00443F4A" w:rsidRPr="006E79EC">
        <w:t xml:space="preserve"> ekspresyon sonuçları; F0 miR-124* erkek</w:t>
      </w:r>
      <w:r w:rsidR="002843BF">
        <w:t xml:space="preserve"> </w:t>
      </w:r>
      <w:r w:rsidR="00443F4A">
        <w:t>(n=5</w:t>
      </w:r>
      <w:r w:rsidR="00C105E8">
        <w:t xml:space="preserve">, </w:t>
      </w:r>
      <w:r w:rsidR="00443F4A">
        <w:t>ortalama=</w:t>
      </w:r>
      <w:r w:rsidR="00443F4A" w:rsidRPr="007B052F">
        <w:t>6</w:t>
      </w:r>
      <w:r w:rsidR="00C105E8">
        <w:t xml:space="preserve">, </w:t>
      </w:r>
      <w:r w:rsidR="00443F4A" w:rsidRPr="007B052F">
        <w:t>3±7</w:t>
      </w:r>
      <w:r w:rsidR="00C105E8">
        <w:t xml:space="preserve">, </w:t>
      </w:r>
      <w:r w:rsidR="00443F4A" w:rsidRPr="007B052F">
        <w:t>4</w:t>
      </w:r>
      <w:r w:rsidR="00443F4A">
        <w:t>)</w:t>
      </w:r>
      <w:r w:rsidR="00C105E8">
        <w:t xml:space="preserve">, </w:t>
      </w:r>
      <w:r>
        <w:t xml:space="preserve">ve </w:t>
      </w:r>
      <w:r w:rsidR="00443F4A" w:rsidRPr="006E79EC">
        <w:t>kontrol erkek</w:t>
      </w:r>
      <w:r w:rsidR="002843BF">
        <w:t xml:space="preserve"> </w:t>
      </w:r>
      <w:r w:rsidR="00443F4A">
        <w:t>(n=8</w:t>
      </w:r>
      <w:r w:rsidR="00C105E8">
        <w:t xml:space="preserve">, </w:t>
      </w:r>
      <w:r w:rsidR="00443F4A">
        <w:t>ortalama=</w:t>
      </w:r>
      <w:r w:rsidR="00443F4A" w:rsidRPr="006E79EC">
        <w:t xml:space="preserve"> </w:t>
      </w:r>
      <w:r w:rsidR="00443F4A" w:rsidRPr="007B052F">
        <w:t>3±7</w:t>
      </w:r>
      <w:r w:rsidR="00C105E8">
        <w:t xml:space="preserve">, </w:t>
      </w:r>
      <w:r w:rsidR="00443F4A" w:rsidRPr="007B052F">
        <w:t>4</w:t>
      </w:r>
      <w:r w:rsidR="00443F4A">
        <w:t xml:space="preserve">) </w:t>
      </w:r>
      <w:r w:rsidR="00443F4A" w:rsidRPr="006E79EC">
        <w:t xml:space="preserve">arasında karşılaştırıldığında gruplar arası </w:t>
      </w:r>
      <w:r w:rsidR="00443F4A">
        <w:t xml:space="preserve">istatistiksel </w:t>
      </w:r>
      <w:r w:rsidR="00443F4A" w:rsidRPr="006E79EC">
        <w:t>anlamlı bir fark bulunamamıştır (p=</w:t>
      </w:r>
      <w:r w:rsidRPr="00AF32AD">
        <w:t>0,4604</w:t>
      </w:r>
      <w:r w:rsidR="00443F4A" w:rsidRPr="006E79EC">
        <w:t>).</w:t>
      </w:r>
      <w:r w:rsidR="00443F4A" w:rsidRPr="000A78E0">
        <w:t xml:space="preserve"> GHRH kan ekspresyon grafiğine bakıldığında istatistiksel olarak anlamlı saptanmasa da </w:t>
      </w:r>
      <w:r w:rsidR="00443F4A">
        <w:t xml:space="preserve">özellikle erkeklerde </w:t>
      </w:r>
      <w:r w:rsidR="00443F4A" w:rsidRPr="000A78E0">
        <w:t xml:space="preserve">F0&gt;F1&gt;kontrol </w:t>
      </w:r>
      <w:r w:rsidR="00443F4A">
        <w:t>şeklinde azalan bir eğri karşımıza çıkmaktadır.</w:t>
      </w:r>
      <w:r w:rsidR="002843BF">
        <w:t xml:space="preserve"> </w:t>
      </w:r>
      <w:r w:rsidR="00443F4A">
        <w:t>Dişilerde de tek örnek olmasına rağmen F0 dişi</w:t>
      </w:r>
      <w:r w:rsidR="003F6F90">
        <w:t xml:space="preserve"> </w:t>
      </w:r>
      <w:r w:rsidR="00443F4A">
        <w:t>F1 ve kontrol dişilerden daha fazla ekspresyon göstermiştir</w:t>
      </w:r>
      <w:r w:rsidR="002843BF">
        <w:t xml:space="preserve"> </w:t>
      </w:r>
      <w:r w:rsidR="00443F4A" w:rsidRPr="000A78E0">
        <w:t>(</w:t>
      </w:r>
      <w:r w:rsidR="002843BF" w:rsidRPr="000A78E0">
        <w:t xml:space="preserve">Şekil </w:t>
      </w:r>
      <w:r w:rsidR="00443F4A" w:rsidRPr="000A78E0">
        <w:t>21).</w:t>
      </w:r>
    </w:p>
    <w:p w14:paraId="4E99204C" w14:textId="77777777" w:rsidR="00482DCA" w:rsidRPr="006E79EC" w:rsidRDefault="00482DCA" w:rsidP="00482DCA">
      <w:pPr>
        <w:pStyle w:val="Paragrafboluk"/>
      </w:pPr>
    </w:p>
    <w:p w14:paraId="22CD4585" w14:textId="77777777" w:rsidR="00482DCA" w:rsidRDefault="00482DCA" w:rsidP="00482DCA">
      <w:pPr>
        <w:pStyle w:val="ekilyerleim"/>
        <w:rPr>
          <w:lang w:val="en-GB"/>
        </w:rPr>
      </w:pPr>
      <w:r w:rsidRPr="00601A34">
        <w:rPr>
          <w:lang w:val="en-GB"/>
        </w:rPr>
        <w:object w:dxaOrig="5013" w:dyaOrig="4682" w14:anchorId="50B17E83">
          <v:shape id="_x0000_i1042" type="#_x0000_t75" style="width:168pt;height:155.25pt" o:ole="">
            <v:imagedata r:id="rId65" o:title=""/>
          </v:shape>
          <o:OLEObject Type="Embed" ProgID="Prism7.Document" ShapeID="_x0000_i1042" DrawAspect="Content" ObjectID="_1632493135" r:id="rId66"/>
        </w:object>
      </w:r>
      <w:r>
        <w:rPr>
          <w:lang w:val="en-GB"/>
        </w:rPr>
        <w:t xml:space="preserve"> </w:t>
      </w:r>
      <w:r w:rsidRPr="00601A34">
        <w:rPr>
          <w:lang w:val="en-GB"/>
        </w:rPr>
        <w:object w:dxaOrig="4910" w:dyaOrig="4682" w14:anchorId="444F4B52">
          <v:shape id="_x0000_i1043" type="#_x0000_t75" style="width:165pt;height:155.25pt" o:ole="">
            <v:imagedata r:id="rId67" o:title=""/>
          </v:shape>
          <o:OLEObject Type="Embed" ProgID="Prism7.Document" ShapeID="_x0000_i1043" DrawAspect="Content" ObjectID="_1632493136" r:id="rId68"/>
        </w:object>
      </w:r>
    </w:p>
    <w:p w14:paraId="7B832273" w14:textId="16325785" w:rsidR="00443F4A" w:rsidRPr="00626D94" w:rsidRDefault="00482DCA" w:rsidP="00482DCA">
      <w:pPr>
        <w:pStyle w:val="ekilyerleim"/>
        <w:rPr>
          <w:lang w:val="en-US"/>
        </w:rPr>
      </w:pPr>
      <w:r w:rsidRPr="00370BF1">
        <w:rPr>
          <w:lang w:val="en-GB"/>
        </w:rPr>
        <w:object w:dxaOrig="4958" w:dyaOrig="4682" w14:anchorId="31095990">
          <v:shape id="_x0000_i1044" type="#_x0000_t75" style="width:174.75pt;height:163.5pt" o:ole="">
            <v:imagedata r:id="rId69" o:title=""/>
          </v:shape>
          <o:OLEObject Type="Embed" ProgID="Prism7.Document" ShapeID="_x0000_i1044" DrawAspect="Content" ObjectID="_1632493137" r:id="rId70"/>
        </w:object>
      </w:r>
    </w:p>
    <w:p w14:paraId="70CD948E" w14:textId="3EBF1659" w:rsidR="00443F4A" w:rsidRDefault="00482DCA" w:rsidP="00482DCA">
      <w:pPr>
        <w:pStyle w:val="ekilyerleim"/>
      </w:pPr>
      <w:bookmarkStart w:id="135" w:name="_Toc534489442"/>
      <w:r w:rsidRPr="00482DCA">
        <w:rPr>
          <w:b/>
        </w:rPr>
        <w:t xml:space="preserve">Şekil </w:t>
      </w:r>
      <w:r w:rsidRPr="00482DCA">
        <w:rPr>
          <w:b/>
        </w:rPr>
        <w:fldChar w:fldCharType="begin"/>
      </w:r>
      <w:r w:rsidRPr="00482DCA">
        <w:rPr>
          <w:b/>
        </w:rPr>
        <w:instrText xml:space="preserve"> SEQ Şekil \* ARABIC </w:instrText>
      </w:r>
      <w:r w:rsidRPr="00482DCA">
        <w:rPr>
          <w:b/>
        </w:rPr>
        <w:fldChar w:fldCharType="separate"/>
      </w:r>
      <w:r w:rsidR="003E1F9E">
        <w:rPr>
          <w:b/>
        </w:rPr>
        <w:t>21</w:t>
      </w:r>
      <w:r w:rsidRPr="00482DCA">
        <w:rPr>
          <w:b/>
        </w:rPr>
        <w:fldChar w:fldCharType="end"/>
      </w:r>
      <w:r w:rsidRPr="00482DCA">
        <w:rPr>
          <w:b/>
        </w:rPr>
        <w:t>.</w:t>
      </w:r>
      <w:r>
        <w:t xml:space="preserve"> </w:t>
      </w:r>
      <w:r w:rsidR="00443F4A" w:rsidRPr="003E5D3E">
        <w:t>Hipotalamus</w:t>
      </w:r>
      <w:r w:rsidR="00C105E8">
        <w:t xml:space="preserve">, </w:t>
      </w:r>
      <w:r w:rsidR="00443F4A" w:rsidRPr="003E5D3E">
        <w:t xml:space="preserve">hipofiz ve kanda </w:t>
      </w:r>
      <w:r w:rsidR="00443F4A">
        <w:rPr>
          <w:i/>
        </w:rPr>
        <w:t xml:space="preserve">GHRH </w:t>
      </w:r>
      <w:r w:rsidR="00443F4A" w:rsidRPr="003E5D3E">
        <w:t>geni ekspresyon kıyaslanması</w:t>
      </w:r>
      <w:bookmarkEnd w:id="135"/>
    </w:p>
    <w:p w14:paraId="6569DD45" w14:textId="77777777" w:rsidR="00B9134D" w:rsidRDefault="00B9134D" w:rsidP="00482DCA">
      <w:pPr>
        <w:pStyle w:val="ekilyerleim"/>
      </w:pPr>
    </w:p>
    <w:p w14:paraId="68343536" w14:textId="35EA3CA6" w:rsidR="00B9134D" w:rsidRDefault="00443F4A" w:rsidP="00B9134D">
      <w:pPr>
        <w:pStyle w:val="Balk3"/>
        <w:rPr>
          <w:i/>
        </w:rPr>
      </w:pPr>
      <w:bookmarkStart w:id="136" w:name="_Toc534489196"/>
      <w:r w:rsidRPr="00793499">
        <w:t>4.3.</w:t>
      </w:r>
      <w:r>
        <w:t>4</w:t>
      </w:r>
      <w:r w:rsidRPr="00793499">
        <w:t>.</w:t>
      </w:r>
      <w:r w:rsidR="00482DCA">
        <w:t xml:space="preserve"> </w:t>
      </w:r>
      <w:r w:rsidRPr="005A251D">
        <w:rPr>
          <w:i/>
        </w:rPr>
        <w:t>IGFBP5</w:t>
      </w:r>
      <w:bookmarkEnd w:id="136"/>
    </w:p>
    <w:p w14:paraId="76257296" w14:textId="77777777" w:rsidR="00B9134D" w:rsidRPr="00B9134D" w:rsidRDefault="00B9134D" w:rsidP="00B9134D">
      <w:pPr>
        <w:rPr>
          <w:lang w:eastAsia="tr-TR" w:bidi="ar-SA"/>
        </w:rPr>
      </w:pPr>
    </w:p>
    <w:p w14:paraId="700418B1" w14:textId="74BA905F" w:rsidR="00B9134D" w:rsidRPr="00B9134D" w:rsidRDefault="00B9134D" w:rsidP="00B9134D">
      <w:pPr>
        <w:pStyle w:val="Paragrafasl"/>
      </w:pPr>
      <w:r w:rsidRPr="0028100F">
        <w:rPr>
          <w:b/>
        </w:rPr>
        <w:t xml:space="preserve">Tablo </w:t>
      </w:r>
      <w:r w:rsidR="00843831">
        <w:rPr>
          <w:b/>
        </w:rPr>
        <w:t>25</w:t>
      </w:r>
      <w:r w:rsidRPr="0028100F">
        <w:rPr>
          <w:b/>
        </w:rPr>
        <w:t>.</w:t>
      </w:r>
      <w:r>
        <w:rPr>
          <w:i/>
        </w:rPr>
        <w:t>IGFBP</w:t>
      </w:r>
      <w:proofErr w:type="gramStart"/>
      <w:r>
        <w:rPr>
          <w:i/>
        </w:rPr>
        <w:t xml:space="preserve">5 </w:t>
      </w:r>
      <w:r w:rsidRPr="0028100F">
        <w:t xml:space="preserve"> </w:t>
      </w:r>
      <w:proofErr w:type="spellStart"/>
      <w:r w:rsidR="004D03AB">
        <w:t>hipotalamus</w:t>
      </w:r>
      <w:proofErr w:type="spellEnd"/>
      <w:proofErr w:type="gramEnd"/>
      <w:r>
        <w:t xml:space="preserve"> </w:t>
      </w:r>
      <w:r w:rsidRPr="0028100F">
        <w:t>ekspresyon sonuçları</w:t>
      </w:r>
    </w:p>
    <w:p w14:paraId="4E11D067" w14:textId="77777777" w:rsidR="00482DCA" w:rsidRDefault="00482DCA" w:rsidP="00482DCA">
      <w:pPr>
        <w:pStyle w:val="Paragrafboluk"/>
      </w:pPr>
    </w:p>
    <w:tbl>
      <w:tblPr>
        <w:tblStyle w:val="AkGlgeleme-Vurgu110"/>
        <w:tblW w:w="0" w:type="auto"/>
        <w:tblLook w:val="04A0" w:firstRow="1" w:lastRow="0" w:firstColumn="1" w:lastColumn="0" w:noHBand="0" w:noVBand="1"/>
      </w:tblPr>
      <w:tblGrid>
        <w:gridCol w:w="1282"/>
        <w:gridCol w:w="1228"/>
        <w:gridCol w:w="1243"/>
        <w:gridCol w:w="1243"/>
        <w:gridCol w:w="1228"/>
        <w:gridCol w:w="1247"/>
        <w:gridCol w:w="1248"/>
      </w:tblGrid>
      <w:tr w:rsidR="000C14C3" w:rsidRPr="000C14C3" w14:paraId="316E445B"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1AA5E93" w14:textId="77777777" w:rsidR="000C14C3" w:rsidRPr="000C14C3" w:rsidRDefault="000C14C3" w:rsidP="000C14C3">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4FFADFF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66F6AF6"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5B6743D8"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23A2A59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31B654F6"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3AE63E6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2DF5CC5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49ADF3C9"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4E311673"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E4124D5"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357" w:type="dxa"/>
            <w:vAlign w:val="bottom"/>
          </w:tcPr>
          <w:p w14:paraId="542EEE0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7</w:t>
            </w:r>
          </w:p>
        </w:tc>
        <w:tc>
          <w:tcPr>
            <w:tcW w:w="1357" w:type="dxa"/>
            <w:vAlign w:val="bottom"/>
          </w:tcPr>
          <w:p w14:paraId="276F272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6E3D4F5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w:t>
            </w:r>
          </w:p>
        </w:tc>
        <w:tc>
          <w:tcPr>
            <w:tcW w:w="1357" w:type="dxa"/>
            <w:vAlign w:val="bottom"/>
          </w:tcPr>
          <w:p w14:paraId="4118BBF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12</w:t>
            </w:r>
          </w:p>
        </w:tc>
        <w:tc>
          <w:tcPr>
            <w:tcW w:w="1357" w:type="dxa"/>
            <w:vAlign w:val="bottom"/>
          </w:tcPr>
          <w:p w14:paraId="6CEF5E4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36008D1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w:t>
            </w:r>
          </w:p>
        </w:tc>
      </w:tr>
      <w:tr w:rsidR="000C14C3" w:rsidRPr="000C14C3" w14:paraId="179CFFAE"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4C371FFB"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79D2B0B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2D2D9E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DFDBF2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A9AB49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C0E45D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4A9A2C2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41A96D9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D09876E"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Minimum</w:t>
            </w:r>
          </w:p>
        </w:tc>
        <w:tc>
          <w:tcPr>
            <w:tcW w:w="1357" w:type="dxa"/>
            <w:vAlign w:val="bottom"/>
          </w:tcPr>
          <w:p w14:paraId="719D834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0,4654</w:t>
            </w:r>
          </w:p>
        </w:tc>
        <w:tc>
          <w:tcPr>
            <w:tcW w:w="1357" w:type="dxa"/>
            <w:vAlign w:val="bottom"/>
          </w:tcPr>
          <w:p w14:paraId="42C1AEB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0,6099</w:t>
            </w:r>
          </w:p>
        </w:tc>
        <w:tc>
          <w:tcPr>
            <w:tcW w:w="1357" w:type="dxa"/>
            <w:vAlign w:val="bottom"/>
          </w:tcPr>
          <w:p w14:paraId="1B590C7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0,839</w:t>
            </w:r>
          </w:p>
        </w:tc>
        <w:tc>
          <w:tcPr>
            <w:tcW w:w="1357" w:type="dxa"/>
            <w:vAlign w:val="bottom"/>
          </w:tcPr>
          <w:p w14:paraId="4240AEA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0,4852</w:t>
            </w:r>
          </w:p>
        </w:tc>
        <w:tc>
          <w:tcPr>
            <w:tcW w:w="1357" w:type="dxa"/>
            <w:vAlign w:val="bottom"/>
          </w:tcPr>
          <w:p w14:paraId="467888E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1,481</w:t>
            </w:r>
          </w:p>
        </w:tc>
        <w:tc>
          <w:tcPr>
            <w:tcW w:w="1358" w:type="dxa"/>
            <w:vAlign w:val="bottom"/>
          </w:tcPr>
          <w:p w14:paraId="19287F5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0,6721</w:t>
            </w:r>
          </w:p>
        </w:tc>
      </w:tr>
      <w:tr w:rsidR="000C14C3" w:rsidRPr="000C14C3" w14:paraId="16C3CE8D"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1BDE1CEA"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Maximum</w:t>
            </w:r>
          </w:p>
        </w:tc>
        <w:tc>
          <w:tcPr>
            <w:tcW w:w="1357" w:type="dxa"/>
            <w:vAlign w:val="bottom"/>
          </w:tcPr>
          <w:p w14:paraId="3307F56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1,019</w:t>
            </w:r>
          </w:p>
        </w:tc>
        <w:tc>
          <w:tcPr>
            <w:tcW w:w="1357" w:type="dxa"/>
            <w:vAlign w:val="bottom"/>
          </w:tcPr>
          <w:p w14:paraId="535F4E2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1,228</w:t>
            </w:r>
          </w:p>
        </w:tc>
        <w:tc>
          <w:tcPr>
            <w:tcW w:w="1357" w:type="dxa"/>
            <w:vAlign w:val="bottom"/>
          </w:tcPr>
          <w:p w14:paraId="0A47370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0,9504</w:t>
            </w:r>
          </w:p>
        </w:tc>
        <w:tc>
          <w:tcPr>
            <w:tcW w:w="1357" w:type="dxa"/>
            <w:vAlign w:val="bottom"/>
          </w:tcPr>
          <w:p w14:paraId="69167B6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2,688</w:t>
            </w:r>
          </w:p>
        </w:tc>
        <w:tc>
          <w:tcPr>
            <w:tcW w:w="1357" w:type="dxa"/>
            <w:vAlign w:val="bottom"/>
          </w:tcPr>
          <w:p w14:paraId="1E890E4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1,481</w:t>
            </w:r>
          </w:p>
        </w:tc>
        <w:tc>
          <w:tcPr>
            <w:tcW w:w="1358" w:type="dxa"/>
            <w:vAlign w:val="bottom"/>
          </w:tcPr>
          <w:p w14:paraId="0AF5E7A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0,9054</w:t>
            </w:r>
          </w:p>
        </w:tc>
      </w:tr>
      <w:tr w:rsidR="000C14C3" w:rsidRPr="000C14C3" w14:paraId="49063EB2"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0D7C080"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2000E11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CC718A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D0A73F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50FEA1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E94CEB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2DCA680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0C14C3" w:rsidRPr="000C14C3" w14:paraId="6EBAFEAC"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0F9FFE32"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357" w:type="dxa"/>
            <w:vAlign w:val="bottom"/>
          </w:tcPr>
          <w:p w14:paraId="07E77B3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0,703</w:t>
            </w:r>
          </w:p>
        </w:tc>
        <w:tc>
          <w:tcPr>
            <w:tcW w:w="1357" w:type="dxa"/>
            <w:vAlign w:val="bottom"/>
          </w:tcPr>
          <w:p w14:paraId="566F9A0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0,8489</w:t>
            </w:r>
          </w:p>
        </w:tc>
        <w:tc>
          <w:tcPr>
            <w:tcW w:w="1357" w:type="dxa"/>
            <w:vAlign w:val="bottom"/>
          </w:tcPr>
          <w:p w14:paraId="12756B6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0,8962</w:t>
            </w:r>
          </w:p>
        </w:tc>
        <w:tc>
          <w:tcPr>
            <w:tcW w:w="1357" w:type="dxa"/>
            <w:vAlign w:val="bottom"/>
          </w:tcPr>
          <w:p w14:paraId="3DA5BB8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1,435</w:t>
            </w:r>
          </w:p>
        </w:tc>
        <w:tc>
          <w:tcPr>
            <w:tcW w:w="1357" w:type="dxa"/>
            <w:vAlign w:val="bottom"/>
          </w:tcPr>
          <w:p w14:paraId="1A18594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1,481</w:t>
            </w:r>
          </w:p>
        </w:tc>
        <w:tc>
          <w:tcPr>
            <w:tcW w:w="1358" w:type="dxa"/>
            <w:vAlign w:val="bottom"/>
          </w:tcPr>
          <w:p w14:paraId="3326B35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0,7887</w:t>
            </w:r>
          </w:p>
        </w:tc>
      </w:tr>
      <w:tr w:rsidR="000C14C3" w:rsidRPr="000C14C3" w14:paraId="4904C388"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6C9062C"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57" w:type="dxa"/>
            <w:vAlign w:val="bottom"/>
          </w:tcPr>
          <w:p w14:paraId="38FE78D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0,2292</w:t>
            </w:r>
          </w:p>
        </w:tc>
        <w:tc>
          <w:tcPr>
            <w:tcW w:w="1357" w:type="dxa"/>
            <w:vAlign w:val="bottom"/>
          </w:tcPr>
          <w:p w14:paraId="156F769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0,2349</w:t>
            </w:r>
          </w:p>
        </w:tc>
        <w:tc>
          <w:tcPr>
            <w:tcW w:w="1357" w:type="dxa"/>
            <w:vAlign w:val="bottom"/>
          </w:tcPr>
          <w:p w14:paraId="7024B96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0,0558</w:t>
            </w:r>
          </w:p>
        </w:tc>
        <w:tc>
          <w:tcPr>
            <w:tcW w:w="1357" w:type="dxa"/>
            <w:vAlign w:val="bottom"/>
          </w:tcPr>
          <w:p w14:paraId="4BE9494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0,6647</w:t>
            </w:r>
          </w:p>
        </w:tc>
        <w:tc>
          <w:tcPr>
            <w:tcW w:w="1357" w:type="dxa"/>
            <w:vAlign w:val="bottom"/>
          </w:tcPr>
          <w:p w14:paraId="4FAD371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4326F7F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0,165</w:t>
            </w:r>
          </w:p>
        </w:tc>
      </w:tr>
      <w:tr w:rsidR="000C14C3" w:rsidRPr="000C14C3" w14:paraId="52B08595"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56CE26B3"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3DAF894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2314F7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8C3563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8CE38D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A6876C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04A1EA9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00125BC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90174DA" w14:textId="1672BF91" w:rsidR="004D03AB" w:rsidRPr="000C14C3" w:rsidRDefault="000C14C3" w:rsidP="004D03AB">
            <w:pPr>
              <w:widowControl/>
              <w:suppressAutoHyphens w:val="0"/>
              <w:autoSpaceDN/>
              <w:spacing w:line="240" w:lineRule="auto"/>
              <w:ind w:firstLine="0"/>
              <w:jc w:val="center"/>
              <w:textAlignment w:val="auto"/>
              <w:rPr>
                <w:rFonts w:ascii="Arial" w:eastAsia="Times New Roman" w:hAnsi="Arial" w:cs="Arial"/>
                <w:b w:val="0"/>
                <w:bCs w:val="0"/>
                <w:kern w:val="0"/>
                <w:sz w:val="20"/>
                <w:szCs w:val="20"/>
                <w:lang w:eastAsia="en-US" w:bidi="ar-SA"/>
              </w:rPr>
            </w:pPr>
            <w:r w:rsidRPr="000C14C3">
              <w:rPr>
                <w:rFonts w:ascii="Arial" w:eastAsia="Times New Roman" w:hAnsi="Arial" w:cs="Arial"/>
                <w:kern w:val="0"/>
                <w:sz w:val="20"/>
                <w:szCs w:val="20"/>
                <w:lang w:eastAsia="en-US" w:bidi="ar-SA"/>
              </w:rPr>
              <w:t>P=</w:t>
            </w:r>
            <w:r w:rsidR="004D03AB" w:rsidRPr="004D03AB">
              <w:rPr>
                <w:rFonts w:ascii="Arial" w:eastAsia="Times New Roman" w:hAnsi="Arial" w:cs="Arial"/>
                <w:kern w:val="0"/>
                <w:sz w:val="20"/>
                <w:szCs w:val="20"/>
                <w:lang w:eastAsia="en-US" w:bidi="ar-SA"/>
              </w:rPr>
              <w:t>0,3486</w:t>
            </w:r>
          </w:p>
          <w:p w14:paraId="27ECB33A" w14:textId="5B71752F"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3EA47E5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7902B1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0D12C5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39F583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308999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3BF9FAA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5B5772C0" w14:textId="77777777" w:rsidR="000C14C3" w:rsidRDefault="000C14C3" w:rsidP="00482DCA">
      <w:pPr>
        <w:pStyle w:val="Paragrafasl"/>
        <w:rPr>
          <w:i/>
        </w:rPr>
      </w:pPr>
    </w:p>
    <w:p w14:paraId="0B549147" w14:textId="524CF043" w:rsidR="00443F4A" w:rsidRDefault="00443F4A" w:rsidP="004D03AB">
      <w:pPr>
        <w:pStyle w:val="Paragrafasl"/>
        <w:rPr>
          <w:lang w:val="en-US"/>
        </w:rPr>
      </w:pPr>
      <w:r w:rsidRPr="00184875">
        <w:rPr>
          <w:i/>
        </w:rPr>
        <w:t>IGFBP5</w:t>
      </w:r>
      <w:r w:rsidRPr="006E79EC">
        <w:t xml:space="preserve"> geni ekspresyon sonuçları</w:t>
      </w:r>
      <w:r w:rsidRPr="002843BF">
        <w:t xml:space="preserve"> </w:t>
      </w:r>
      <w:r w:rsidR="002843BF" w:rsidRPr="002843BF">
        <w:t xml:space="preserve">Şekil </w:t>
      </w:r>
      <w:r w:rsidRPr="002843BF">
        <w:t>22</w:t>
      </w:r>
      <w:r w:rsidR="00C105E8" w:rsidRPr="002843BF">
        <w:t>’</w:t>
      </w:r>
      <w:r w:rsidRPr="002843BF">
        <w:t xml:space="preserve">de verilmiştir. </w:t>
      </w:r>
      <w:proofErr w:type="spellStart"/>
      <w:r w:rsidR="004D03AB">
        <w:t>H</w:t>
      </w:r>
      <w:r w:rsidRPr="006E79EC">
        <w:t>ipotalamustaki</w:t>
      </w:r>
      <w:proofErr w:type="spellEnd"/>
      <w:r w:rsidRPr="006E79EC">
        <w:t xml:space="preserve"> </w:t>
      </w:r>
      <w:r w:rsidRPr="00184875">
        <w:rPr>
          <w:i/>
        </w:rPr>
        <w:t>IGFBP5</w:t>
      </w:r>
      <w:r w:rsidRPr="006E79EC">
        <w:t xml:space="preserve"> ekspresyon sonuçları; F0 miR-124* erkek</w:t>
      </w:r>
      <w:r w:rsidR="002843BF">
        <w:t xml:space="preserve"> </w:t>
      </w:r>
      <w:r>
        <w:t>(n=5</w:t>
      </w:r>
      <w:r w:rsidR="00C105E8">
        <w:t xml:space="preserve">, </w:t>
      </w:r>
      <w:r>
        <w:t>ortalama=</w:t>
      </w:r>
      <w:r w:rsidRPr="006E061D">
        <w:t>0</w:t>
      </w:r>
      <w:r w:rsidR="00C105E8">
        <w:t xml:space="preserve">, </w:t>
      </w:r>
      <w:r w:rsidRPr="006E061D">
        <w:t>8±0</w:t>
      </w:r>
      <w:r w:rsidR="00C105E8">
        <w:t xml:space="preserve">, </w:t>
      </w:r>
      <w:r w:rsidRPr="006E061D">
        <w:t>2</w:t>
      </w:r>
      <w:r>
        <w:t>)</w:t>
      </w:r>
      <w:r w:rsidR="00C105E8">
        <w:t xml:space="preserve">, </w:t>
      </w:r>
      <w:r w:rsidRPr="006E79EC">
        <w:t>F1 miR-124* erkek</w:t>
      </w:r>
      <w:r w:rsidR="002843BF">
        <w:t xml:space="preserve"> </w:t>
      </w:r>
      <w:r>
        <w:t>(n=3</w:t>
      </w:r>
      <w:r w:rsidR="00C105E8">
        <w:t xml:space="preserve">, </w:t>
      </w:r>
      <w:r>
        <w:t>ortalama=</w:t>
      </w:r>
      <w:r w:rsidRPr="006E061D">
        <w:t>0</w:t>
      </w:r>
      <w:r w:rsidR="00C105E8">
        <w:t xml:space="preserve">, </w:t>
      </w:r>
      <w:r w:rsidRPr="006E061D">
        <w:t>9±0</w:t>
      </w:r>
      <w:r w:rsidR="00C105E8">
        <w:t xml:space="preserve">, </w:t>
      </w:r>
      <w:r w:rsidRPr="006E061D">
        <w:t>05</w:t>
      </w:r>
      <w:r>
        <w:t>)</w:t>
      </w:r>
      <w:r w:rsidR="004D03AB">
        <w:t xml:space="preserve"> ve </w:t>
      </w:r>
      <w:r w:rsidRPr="006E79EC">
        <w:t>kontrol erkek</w:t>
      </w:r>
      <w:r w:rsidR="002843BF">
        <w:t xml:space="preserve"> </w:t>
      </w:r>
      <w:r>
        <w:t>(n=7</w:t>
      </w:r>
      <w:r w:rsidR="00C105E8">
        <w:t xml:space="preserve">, </w:t>
      </w:r>
      <w:r>
        <w:t>ortalama=</w:t>
      </w:r>
      <w:r w:rsidRPr="006E061D">
        <w:t>0</w:t>
      </w:r>
      <w:r w:rsidR="00C105E8">
        <w:t xml:space="preserve">, </w:t>
      </w:r>
      <w:r w:rsidRPr="006E061D">
        <w:t>7±0</w:t>
      </w:r>
      <w:r w:rsidR="00C105E8">
        <w:t xml:space="preserve">, </w:t>
      </w:r>
      <w:r w:rsidRPr="006E061D">
        <w:t>2</w:t>
      </w:r>
      <w:r>
        <w:t>)</w:t>
      </w:r>
      <w:r w:rsidRPr="006E79EC">
        <w:t xml:space="preserve"> arasında karşılaştırıldığında gruplar ar</w:t>
      </w:r>
      <w:r w:rsidR="004D03AB">
        <w:t>ası istatistiksel anlamlı bir fark bulunmamıştır</w:t>
      </w:r>
      <w:r w:rsidR="002843BF">
        <w:t xml:space="preserve"> </w:t>
      </w:r>
      <w:r w:rsidRPr="006E79EC">
        <w:t>(p=</w:t>
      </w:r>
      <w:r w:rsidR="004D03AB" w:rsidRPr="004D03AB">
        <w:t>0,3486</w:t>
      </w:r>
      <w:r w:rsidRPr="006E79EC">
        <w:t>).</w:t>
      </w:r>
    </w:p>
    <w:p w14:paraId="0C885FBC" w14:textId="77777777" w:rsidR="00482DCA" w:rsidRDefault="00482DCA" w:rsidP="00482DCA">
      <w:pPr>
        <w:pStyle w:val="Paragrafboluk"/>
      </w:pPr>
    </w:p>
    <w:p w14:paraId="46561833" w14:textId="5FE364BD" w:rsidR="00443F4A" w:rsidRDefault="00443F4A" w:rsidP="00482DCA">
      <w:pPr>
        <w:pStyle w:val="Paragrafasl"/>
      </w:pPr>
      <w:proofErr w:type="spellStart"/>
      <w:r w:rsidRPr="007C68D9">
        <w:t>Hipotalamustaki</w:t>
      </w:r>
      <w:proofErr w:type="spellEnd"/>
      <w:r w:rsidRPr="007C68D9">
        <w:t xml:space="preserve"> ekspresyonlara bakıldığında erkeklerde</w:t>
      </w:r>
      <w:r>
        <w:t xml:space="preserve"> F0 ve F1 ekspresyonları hemen hemen aynı olup kontrol erkeklerden yüksektir</w:t>
      </w:r>
      <w:r w:rsidRPr="007C68D9">
        <w:t>. Dişilere bakıldığında ise</w:t>
      </w:r>
      <w:r w:rsidR="003F6F90">
        <w:t xml:space="preserve"> </w:t>
      </w:r>
      <w:r w:rsidRPr="007C68D9">
        <w:t>F0</w:t>
      </w:r>
      <w:r w:rsidR="00C105E8">
        <w:t>’</w:t>
      </w:r>
      <w:r w:rsidRPr="007C68D9">
        <w:t>dan F1</w:t>
      </w:r>
      <w:r w:rsidR="00C105E8">
        <w:t>’</w:t>
      </w:r>
      <w:r w:rsidRPr="007C68D9">
        <w:t>e bir azalma varken</w:t>
      </w:r>
      <w:r w:rsidR="00C105E8">
        <w:t xml:space="preserve">, </w:t>
      </w:r>
      <w:r w:rsidRPr="007C68D9">
        <w:t xml:space="preserve">kontrol dişilerdeki yüksek ekspresyon seviyesi dikkati </w:t>
      </w:r>
      <w:proofErr w:type="spellStart"/>
      <w:proofErr w:type="gramStart"/>
      <w:r w:rsidRPr="007C68D9">
        <w:t>çekmektedir</w:t>
      </w:r>
      <w:r w:rsidR="004D03AB">
        <w:t>.Bu</w:t>
      </w:r>
      <w:proofErr w:type="spellEnd"/>
      <w:proofErr w:type="gramEnd"/>
      <w:r w:rsidR="004D03AB">
        <w:t xml:space="preserve"> yükseklik kontrol dişilerin sayısının fazla olmasından kaynaklı olabilir.</w:t>
      </w:r>
      <w:r>
        <w:t>(</w:t>
      </w:r>
      <w:r w:rsidR="002843BF">
        <w:t xml:space="preserve">Şekil </w:t>
      </w:r>
      <w:r>
        <w:t>22)</w:t>
      </w:r>
    </w:p>
    <w:p w14:paraId="7D2A4A70" w14:textId="77777777" w:rsidR="00B9134D" w:rsidRPr="007C68D9" w:rsidRDefault="00B9134D" w:rsidP="00482DCA">
      <w:pPr>
        <w:pStyle w:val="Paragrafasl"/>
      </w:pPr>
    </w:p>
    <w:p w14:paraId="2A579635" w14:textId="7D619424" w:rsidR="00B9134D" w:rsidRPr="00B9134D" w:rsidRDefault="00B9134D" w:rsidP="00B9134D">
      <w:pPr>
        <w:pStyle w:val="Paragrafasl"/>
      </w:pPr>
      <w:r w:rsidRPr="0028100F">
        <w:rPr>
          <w:b/>
        </w:rPr>
        <w:t xml:space="preserve">Tablo </w:t>
      </w:r>
      <w:r w:rsidR="00843831">
        <w:rPr>
          <w:b/>
        </w:rPr>
        <w:t>26</w:t>
      </w:r>
      <w:r w:rsidRPr="0028100F">
        <w:rPr>
          <w:b/>
        </w:rPr>
        <w:t>.</w:t>
      </w:r>
      <w:r>
        <w:rPr>
          <w:i/>
        </w:rPr>
        <w:t>IGFBP</w:t>
      </w:r>
      <w:proofErr w:type="gramStart"/>
      <w:r>
        <w:rPr>
          <w:i/>
        </w:rPr>
        <w:t xml:space="preserve">5 </w:t>
      </w:r>
      <w:r w:rsidRPr="0028100F">
        <w:t xml:space="preserve"> </w:t>
      </w:r>
      <w:r w:rsidR="004D03AB">
        <w:t>hipofiz</w:t>
      </w:r>
      <w:proofErr w:type="gramEnd"/>
      <w:r>
        <w:t xml:space="preserve"> </w:t>
      </w:r>
      <w:r w:rsidRPr="0028100F">
        <w:t>ekspresyon sonuçları</w:t>
      </w:r>
    </w:p>
    <w:p w14:paraId="66CD5549" w14:textId="77777777" w:rsidR="00482DCA" w:rsidRDefault="00482DCA" w:rsidP="00482DCA">
      <w:pPr>
        <w:pStyle w:val="Paragrafboluk"/>
      </w:pPr>
    </w:p>
    <w:tbl>
      <w:tblPr>
        <w:tblStyle w:val="AkGlgeleme-Vurgu111"/>
        <w:tblW w:w="0" w:type="auto"/>
        <w:tblLook w:val="04A0" w:firstRow="1" w:lastRow="0" w:firstColumn="1" w:lastColumn="0" w:noHBand="0" w:noVBand="1"/>
      </w:tblPr>
      <w:tblGrid>
        <w:gridCol w:w="1390"/>
        <w:gridCol w:w="1008"/>
        <w:gridCol w:w="1321"/>
        <w:gridCol w:w="1321"/>
        <w:gridCol w:w="1017"/>
        <w:gridCol w:w="1331"/>
        <w:gridCol w:w="1331"/>
      </w:tblGrid>
      <w:tr w:rsidR="000C14C3" w:rsidRPr="000C14C3" w14:paraId="2DF9BBB9"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9B06F3" w14:textId="77777777" w:rsidR="000C14C3" w:rsidRPr="000C14C3" w:rsidRDefault="000C14C3" w:rsidP="000C14C3">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0E6669A7"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/E</w:t>
            </w:r>
          </w:p>
        </w:tc>
        <w:tc>
          <w:tcPr>
            <w:tcW w:w="0" w:type="auto"/>
            <w:noWrap/>
            <w:hideMark/>
          </w:tcPr>
          <w:p w14:paraId="09EFE93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miR-124/E/F0</w:t>
            </w:r>
          </w:p>
        </w:tc>
        <w:tc>
          <w:tcPr>
            <w:tcW w:w="0" w:type="auto"/>
            <w:noWrap/>
            <w:hideMark/>
          </w:tcPr>
          <w:p w14:paraId="53D18EC8"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miR-124/E/F1</w:t>
            </w:r>
          </w:p>
        </w:tc>
        <w:tc>
          <w:tcPr>
            <w:tcW w:w="0" w:type="auto"/>
            <w:noWrap/>
            <w:hideMark/>
          </w:tcPr>
          <w:p w14:paraId="295F7F46"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/D</w:t>
            </w:r>
          </w:p>
        </w:tc>
        <w:tc>
          <w:tcPr>
            <w:tcW w:w="0" w:type="auto"/>
            <w:noWrap/>
            <w:hideMark/>
          </w:tcPr>
          <w:p w14:paraId="4FA27A7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miR-124/D/F0</w:t>
            </w:r>
          </w:p>
        </w:tc>
        <w:tc>
          <w:tcPr>
            <w:tcW w:w="0" w:type="auto"/>
            <w:noWrap/>
            <w:hideMark/>
          </w:tcPr>
          <w:p w14:paraId="27421A5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miR-124/D/F1</w:t>
            </w:r>
          </w:p>
        </w:tc>
      </w:tr>
      <w:tr w:rsidR="000C14C3" w:rsidRPr="000C14C3" w14:paraId="2889D28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0A3778E"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n</w:t>
            </w:r>
          </w:p>
        </w:tc>
        <w:tc>
          <w:tcPr>
            <w:tcW w:w="0" w:type="auto"/>
            <w:noWrap/>
            <w:hideMark/>
          </w:tcPr>
          <w:p w14:paraId="7A2E6A2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8</w:t>
            </w:r>
          </w:p>
        </w:tc>
        <w:tc>
          <w:tcPr>
            <w:tcW w:w="0" w:type="auto"/>
            <w:noWrap/>
            <w:hideMark/>
          </w:tcPr>
          <w:p w14:paraId="61AA9B9A"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w:t>
            </w:r>
          </w:p>
        </w:tc>
        <w:tc>
          <w:tcPr>
            <w:tcW w:w="0" w:type="auto"/>
            <w:noWrap/>
            <w:hideMark/>
          </w:tcPr>
          <w:p w14:paraId="6920498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w:t>
            </w:r>
          </w:p>
        </w:tc>
        <w:tc>
          <w:tcPr>
            <w:tcW w:w="0" w:type="auto"/>
            <w:noWrap/>
            <w:hideMark/>
          </w:tcPr>
          <w:p w14:paraId="16B166B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w:t>
            </w:r>
          </w:p>
        </w:tc>
        <w:tc>
          <w:tcPr>
            <w:tcW w:w="0" w:type="auto"/>
            <w:noWrap/>
            <w:hideMark/>
          </w:tcPr>
          <w:p w14:paraId="2EBDFD1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49A3B5FF"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w:t>
            </w:r>
          </w:p>
        </w:tc>
      </w:tr>
      <w:tr w:rsidR="000C14C3" w:rsidRPr="000C14C3" w14:paraId="23F7E331"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4A5E452E"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1D90E222" w14:textId="77777777" w:rsidR="000C14C3" w:rsidRPr="000C14C3" w:rsidRDefault="000C14C3" w:rsidP="000C14C3">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A4005D2"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52C307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B4C23A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3001F52"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6BE776A"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0C14C3" w:rsidRPr="000C14C3" w14:paraId="7103F3C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7D3A5CA"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Minimum</w:t>
            </w:r>
          </w:p>
        </w:tc>
        <w:tc>
          <w:tcPr>
            <w:tcW w:w="0" w:type="auto"/>
            <w:noWrap/>
            <w:hideMark/>
          </w:tcPr>
          <w:p w14:paraId="0D8C322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0,6339</w:t>
            </w:r>
          </w:p>
        </w:tc>
        <w:tc>
          <w:tcPr>
            <w:tcW w:w="0" w:type="auto"/>
            <w:noWrap/>
            <w:hideMark/>
          </w:tcPr>
          <w:p w14:paraId="566D51C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1,583</w:t>
            </w:r>
          </w:p>
        </w:tc>
        <w:tc>
          <w:tcPr>
            <w:tcW w:w="0" w:type="auto"/>
            <w:noWrap/>
            <w:hideMark/>
          </w:tcPr>
          <w:p w14:paraId="3AE7BF1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1,989</w:t>
            </w:r>
          </w:p>
        </w:tc>
        <w:tc>
          <w:tcPr>
            <w:tcW w:w="0" w:type="auto"/>
            <w:noWrap/>
            <w:hideMark/>
          </w:tcPr>
          <w:p w14:paraId="679B009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0,1758</w:t>
            </w:r>
          </w:p>
        </w:tc>
        <w:tc>
          <w:tcPr>
            <w:tcW w:w="0" w:type="auto"/>
            <w:noWrap/>
            <w:hideMark/>
          </w:tcPr>
          <w:p w14:paraId="40719663"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0,6985</w:t>
            </w:r>
          </w:p>
        </w:tc>
        <w:tc>
          <w:tcPr>
            <w:tcW w:w="0" w:type="auto"/>
            <w:noWrap/>
            <w:hideMark/>
          </w:tcPr>
          <w:p w14:paraId="60A33A6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0,2241</w:t>
            </w:r>
          </w:p>
        </w:tc>
      </w:tr>
      <w:tr w:rsidR="000C14C3" w:rsidRPr="000C14C3" w14:paraId="77F7427C"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3FAC173F"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Maximum</w:t>
            </w:r>
          </w:p>
        </w:tc>
        <w:tc>
          <w:tcPr>
            <w:tcW w:w="0" w:type="auto"/>
            <w:noWrap/>
            <w:hideMark/>
          </w:tcPr>
          <w:p w14:paraId="4804B2C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3,817</w:t>
            </w:r>
          </w:p>
        </w:tc>
        <w:tc>
          <w:tcPr>
            <w:tcW w:w="0" w:type="auto"/>
            <w:noWrap/>
            <w:hideMark/>
          </w:tcPr>
          <w:p w14:paraId="774ACBB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4,034</w:t>
            </w:r>
          </w:p>
        </w:tc>
        <w:tc>
          <w:tcPr>
            <w:tcW w:w="0" w:type="auto"/>
            <w:noWrap/>
            <w:hideMark/>
          </w:tcPr>
          <w:p w14:paraId="0B76F6E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4,148</w:t>
            </w:r>
          </w:p>
        </w:tc>
        <w:tc>
          <w:tcPr>
            <w:tcW w:w="0" w:type="auto"/>
            <w:noWrap/>
            <w:hideMark/>
          </w:tcPr>
          <w:p w14:paraId="6DEA4B96"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2,399</w:t>
            </w:r>
          </w:p>
        </w:tc>
        <w:tc>
          <w:tcPr>
            <w:tcW w:w="0" w:type="auto"/>
            <w:noWrap/>
            <w:hideMark/>
          </w:tcPr>
          <w:p w14:paraId="5062B3A0"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0,6985</w:t>
            </w:r>
          </w:p>
        </w:tc>
        <w:tc>
          <w:tcPr>
            <w:tcW w:w="0" w:type="auto"/>
            <w:noWrap/>
            <w:hideMark/>
          </w:tcPr>
          <w:p w14:paraId="7591DDCF"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0,433</w:t>
            </w:r>
          </w:p>
        </w:tc>
      </w:tr>
      <w:tr w:rsidR="000C14C3" w:rsidRPr="000C14C3" w14:paraId="1EEB0181"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3BE8BA7"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20006235" w14:textId="77777777" w:rsidR="000C14C3" w:rsidRPr="000C14C3" w:rsidRDefault="000C14C3" w:rsidP="000C14C3">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9C44B3E"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A876803"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7ADF07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6EDDF1E"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E9540F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0C14C3" w:rsidRPr="000C14C3" w14:paraId="5DDF323D"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38A5724D"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Mean</w:t>
            </w:r>
          </w:p>
        </w:tc>
        <w:tc>
          <w:tcPr>
            <w:tcW w:w="0" w:type="auto"/>
            <w:noWrap/>
            <w:hideMark/>
          </w:tcPr>
          <w:p w14:paraId="3E1ED5E8"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1,813</w:t>
            </w:r>
          </w:p>
        </w:tc>
        <w:tc>
          <w:tcPr>
            <w:tcW w:w="0" w:type="auto"/>
            <w:noWrap/>
            <w:hideMark/>
          </w:tcPr>
          <w:p w14:paraId="4000E84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2,867</w:t>
            </w:r>
          </w:p>
        </w:tc>
        <w:tc>
          <w:tcPr>
            <w:tcW w:w="0" w:type="auto"/>
            <w:noWrap/>
            <w:hideMark/>
          </w:tcPr>
          <w:p w14:paraId="7DDB6160"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3,258</w:t>
            </w:r>
          </w:p>
        </w:tc>
        <w:tc>
          <w:tcPr>
            <w:tcW w:w="0" w:type="auto"/>
            <w:noWrap/>
            <w:hideMark/>
          </w:tcPr>
          <w:p w14:paraId="6433968F"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0,9852</w:t>
            </w:r>
          </w:p>
        </w:tc>
        <w:tc>
          <w:tcPr>
            <w:tcW w:w="0" w:type="auto"/>
            <w:noWrap/>
            <w:hideMark/>
          </w:tcPr>
          <w:p w14:paraId="2A23E15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0,6985</w:t>
            </w:r>
          </w:p>
        </w:tc>
        <w:tc>
          <w:tcPr>
            <w:tcW w:w="0" w:type="auto"/>
            <w:noWrap/>
            <w:hideMark/>
          </w:tcPr>
          <w:p w14:paraId="3D89787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0,3285</w:t>
            </w:r>
          </w:p>
        </w:tc>
      </w:tr>
      <w:tr w:rsidR="000C14C3" w:rsidRPr="000C14C3" w14:paraId="45D9A26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97332A"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0" w:type="auto"/>
            <w:noWrap/>
            <w:hideMark/>
          </w:tcPr>
          <w:p w14:paraId="0192A66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1,245</w:t>
            </w:r>
          </w:p>
        </w:tc>
        <w:tc>
          <w:tcPr>
            <w:tcW w:w="0" w:type="auto"/>
            <w:noWrap/>
            <w:hideMark/>
          </w:tcPr>
          <w:p w14:paraId="7206969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1,03</w:t>
            </w:r>
          </w:p>
        </w:tc>
        <w:tc>
          <w:tcPr>
            <w:tcW w:w="0" w:type="auto"/>
            <w:noWrap/>
            <w:hideMark/>
          </w:tcPr>
          <w:p w14:paraId="01CBB1D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1,128</w:t>
            </w:r>
          </w:p>
        </w:tc>
        <w:tc>
          <w:tcPr>
            <w:tcW w:w="0" w:type="auto"/>
            <w:noWrap/>
            <w:hideMark/>
          </w:tcPr>
          <w:p w14:paraId="7E715C2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0,7095</w:t>
            </w:r>
          </w:p>
        </w:tc>
        <w:tc>
          <w:tcPr>
            <w:tcW w:w="0" w:type="auto"/>
            <w:noWrap/>
            <w:hideMark/>
          </w:tcPr>
          <w:p w14:paraId="5DE8BA47"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443F2776"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0,1477</w:t>
            </w:r>
          </w:p>
        </w:tc>
      </w:tr>
      <w:tr w:rsidR="000C14C3" w:rsidRPr="000C14C3" w14:paraId="69335434" w14:textId="77777777" w:rsidTr="000C14C3">
        <w:tc>
          <w:tcPr>
            <w:cnfStyle w:val="001000000000" w:firstRow="0" w:lastRow="0" w:firstColumn="1" w:lastColumn="0" w:oddVBand="0" w:evenVBand="0" w:oddHBand="0" w:evenHBand="0" w:firstRowFirstColumn="0" w:firstRowLastColumn="0" w:lastRowFirstColumn="0" w:lastRowLastColumn="0"/>
            <w:tcW w:w="1528" w:type="dxa"/>
          </w:tcPr>
          <w:p w14:paraId="4937F64D"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02F0BA3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6825C74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0C5B823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2D9FF73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6CDAB98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1E0CB97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42BC90D5"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71325084" w14:textId="49587F27" w:rsidR="004D03AB" w:rsidRPr="005260E2" w:rsidRDefault="000C14C3" w:rsidP="004D03AB">
            <w:pPr>
              <w:widowControl/>
              <w:suppressAutoHyphens w:val="0"/>
              <w:autoSpaceDN/>
              <w:spacing w:line="240" w:lineRule="auto"/>
              <w:ind w:firstLine="0"/>
              <w:jc w:val="center"/>
              <w:textAlignment w:val="auto"/>
              <w:rPr>
                <w:rFonts w:ascii="Arial" w:eastAsia="Calibri" w:hAnsi="Arial" w:cs="Arial"/>
                <w:b w:val="0"/>
                <w:bCs w:val="0"/>
                <w:kern w:val="0"/>
                <w:sz w:val="20"/>
                <w:szCs w:val="20"/>
                <w:lang w:val="en-GB" w:eastAsia="en-US" w:bidi="ar-SA"/>
              </w:rPr>
            </w:pPr>
            <w:r w:rsidRPr="005260E2">
              <w:rPr>
                <w:rFonts w:ascii="Arial" w:eastAsia="Calibri" w:hAnsi="Arial" w:cs="Arial"/>
                <w:kern w:val="0"/>
                <w:sz w:val="20"/>
                <w:szCs w:val="20"/>
                <w:lang w:val="en-GB" w:eastAsia="en-US" w:bidi="ar-SA"/>
              </w:rPr>
              <w:t>P=</w:t>
            </w:r>
            <w:r w:rsidR="004D03AB" w:rsidRPr="005260E2">
              <w:rPr>
                <w:rFonts w:ascii="Arial" w:eastAsia="Calibri" w:hAnsi="Arial" w:cs="Arial"/>
                <w:kern w:val="0"/>
                <w:sz w:val="20"/>
                <w:szCs w:val="20"/>
                <w:lang w:val="en-GB" w:eastAsia="en-US" w:bidi="ar-SA"/>
              </w:rPr>
              <w:t>0,1472</w:t>
            </w:r>
          </w:p>
          <w:p w14:paraId="3247BAEF" w14:textId="3A06D7C8" w:rsidR="000C14C3" w:rsidRPr="000C14C3" w:rsidRDefault="000C14C3" w:rsidP="000C14C3">
            <w:pPr>
              <w:widowControl/>
              <w:suppressAutoHyphens w:val="0"/>
              <w:autoSpaceDN/>
              <w:spacing w:line="240" w:lineRule="auto"/>
              <w:ind w:firstLine="0"/>
              <w:jc w:val="center"/>
              <w:textAlignment w:val="auto"/>
              <w:rPr>
                <w:rFonts w:eastAsia="Calibri"/>
                <w:kern w:val="0"/>
                <w:szCs w:val="22"/>
                <w:lang w:val="en-GB" w:eastAsia="en-US" w:bidi="ar-SA"/>
              </w:rPr>
            </w:pPr>
          </w:p>
        </w:tc>
        <w:tc>
          <w:tcPr>
            <w:tcW w:w="1102" w:type="dxa"/>
          </w:tcPr>
          <w:p w14:paraId="04DB3AB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69685AC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636FEF3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583815A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7AA35BE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68092AD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570D0D59" w14:textId="77777777" w:rsidR="000C14C3" w:rsidRDefault="000C14C3" w:rsidP="00482DCA">
      <w:pPr>
        <w:pStyle w:val="Paragrafasl"/>
      </w:pPr>
    </w:p>
    <w:p w14:paraId="15D598FC" w14:textId="76BCC271" w:rsidR="00443F4A" w:rsidRDefault="004D03AB" w:rsidP="004D03AB">
      <w:pPr>
        <w:pStyle w:val="Paragrafasl"/>
        <w:rPr>
          <w:lang w:val="en-US"/>
        </w:rPr>
      </w:pPr>
      <w:proofErr w:type="gramStart"/>
      <w:r>
        <w:t>H</w:t>
      </w:r>
      <w:r w:rsidR="00443F4A" w:rsidRPr="006E79EC">
        <w:t>ipofizdeki</w:t>
      </w:r>
      <w:r>
        <w:t xml:space="preserve"> </w:t>
      </w:r>
      <w:r w:rsidR="00443F4A" w:rsidRPr="006E79EC">
        <w:t xml:space="preserve"> </w:t>
      </w:r>
      <w:r w:rsidR="00443F4A" w:rsidRPr="0093446F">
        <w:rPr>
          <w:i/>
        </w:rPr>
        <w:t>IGFBP</w:t>
      </w:r>
      <w:proofErr w:type="gramEnd"/>
      <w:r w:rsidR="00443F4A" w:rsidRPr="0093446F">
        <w:rPr>
          <w:i/>
        </w:rPr>
        <w:t xml:space="preserve">5 </w:t>
      </w:r>
      <w:r w:rsidR="00443F4A" w:rsidRPr="006E79EC">
        <w:t>ekspresyon sonuçları; F0 miR-124* erkek</w:t>
      </w:r>
      <w:r w:rsidR="00A92068">
        <w:t xml:space="preserve"> </w:t>
      </w:r>
      <w:r w:rsidR="00443F4A">
        <w:t>(n=5</w:t>
      </w:r>
      <w:r w:rsidR="00C105E8">
        <w:t xml:space="preserve">, </w:t>
      </w:r>
      <w:r w:rsidR="00443F4A">
        <w:t>ortalama=</w:t>
      </w:r>
      <w:r w:rsidR="00443F4A" w:rsidRPr="000B337B">
        <w:t>2</w:t>
      </w:r>
      <w:r w:rsidR="00C105E8">
        <w:t xml:space="preserve">, </w:t>
      </w:r>
      <w:r w:rsidR="00443F4A" w:rsidRPr="000B337B">
        <w:t>9±1</w:t>
      </w:r>
      <w:r w:rsidR="00443F4A">
        <w:t>)</w:t>
      </w:r>
      <w:r w:rsidR="00C105E8">
        <w:t xml:space="preserve">, </w:t>
      </w:r>
      <w:r w:rsidR="00443F4A" w:rsidRPr="006E79EC">
        <w:t>F1 miR-124* erkek</w:t>
      </w:r>
      <w:r w:rsidR="00A92068">
        <w:t xml:space="preserve"> </w:t>
      </w:r>
      <w:r w:rsidR="00443F4A">
        <w:t>(n=3</w:t>
      </w:r>
      <w:r w:rsidR="00C105E8">
        <w:t xml:space="preserve">, </w:t>
      </w:r>
      <w:r w:rsidR="00443F4A">
        <w:t>ortalama=</w:t>
      </w:r>
      <w:r w:rsidR="00443F4A" w:rsidRPr="000B337B">
        <w:t>3</w:t>
      </w:r>
      <w:r w:rsidR="00C105E8">
        <w:t xml:space="preserve">, </w:t>
      </w:r>
      <w:r w:rsidR="00443F4A" w:rsidRPr="000B337B">
        <w:t>3±1</w:t>
      </w:r>
      <w:r w:rsidR="00C105E8">
        <w:t>,</w:t>
      </w:r>
      <w:r w:rsidR="00443F4A" w:rsidRPr="000B337B">
        <w:t>1</w:t>
      </w:r>
      <w:r w:rsidR="00443F4A">
        <w:t>)</w:t>
      </w:r>
      <w:r>
        <w:t xml:space="preserve"> ve </w:t>
      </w:r>
      <w:r w:rsidR="00443F4A" w:rsidRPr="006E79EC">
        <w:t>kontrol erkek</w:t>
      </w:r>
      <w:r w:rsidR="00A92068">
        <w:t xml:space="preserve"> </w:t>
      </w:r>
      <w:r w:rsidR="00443F4A">
        <w:t>(n=8</w:t>
      </w:r>
      <w:r w:rsidR="00C105E8">
        <w:t xml:space="preserve">, </w:t>
      </w:r>
      <w:r w:rsidR="00443F4A">
        <w:t>ortalama=</w:t>
      </w:r>
      <w:r w:rsidR="00443F4A" w:rsidRPr="000B337B">
        <w:t>1</w:t>
      </w:r>
      <w:r w:rsidR="00C105E8">
        <w:t xml:space="preserve">, </w:t>
      </w:r>
      <w:r w:rsidR="00443F4A" w:rsidRPr="000B337B">
        <w:t>8±1</w:t>
      </w:r>
      <w:r w:rsidR="00C105E8">
        <w:t>,</w:t>
      </w:r>
      <w:r w:rsidR="00443F4A" w:rsidRPr="000B337B">
        <w:t>2</w:t>
      </w:r>
      <w:r w:rsidR="00443F4A">
        <w:t>)</w:t>
      </w:r>
      <w:r w:rsidR="00443F4A" w:rsidRPr="006E79EC">
        <w:t xml:space="preserve"> arasında karşılaştırıldığında gruplar arası </w:t>
      </w:r>
      <w:r w:rsidR="00443F4A">
        <w:t xml:space="preserve">istatistiksel olarak </w:t>
      </w:r>
      <w:r>
        <w:t>anlamlı bir fark bulunmamıştır.(p=</w:t>
      </w:r>
      <w:r w:rsidRPr="004D03AB">
        <w:t>0,1472</w:t>
      </w:r>
      <w:r w:rsidR="00443F4A" w:rsidRPr="006E79EC">
        <w:t>).</w:t>
      </w:r>
      <w:r w:rsidR="00A92068">
        <w:t xml:space="preserve"> </w:t>
      </w:r>
    </w:p>
    <w:p w14:paraId="3E5AB2B2" w14:textId="27F8F0DE" w:rsidR="00443F4A" w:rsidRDefault="00443F4A" w:rsidP="00482DCA">
      <w:pPr>
        <w:pStyle w:val="Paragrafasl"/>
      </w:pPr>
      <w:r w:rsidRPr="007A6DA4">
        <w:t>Hipofizdeki ekspresyonlara bakıldığında erkeklerde F0 ve F1</w:t>
      </w:r>
      <w:r w:rsidR="00C105E8">
        <w:t>’</w:t>
      </w:r>
      <w:r w:rsidRPr="007A6DA4">
        <w:t xml:space="preserve">deki artmış ekspresyon seviyeleri dikkati çekmektedir.F1 </w:t>
      </w:r>
      <w:proofErr w:type="spellStart"/>
      <w:r w:rsidRPr="007A6DA4">
        <w:t>paramutant</w:t>
      </w:r>
      <w:proofErr w:type="spellEnd"/>
      <w:r w:rsidRPr="007A6DA4">
        <w:t xml:space="preserve"> erkeğin kontrol erkek ve F1 </w:t>
      </w:r>
      <w:proofErr w:type="spellStart"/>
      <w:r w:rsidRPr="007A6DA4">
        <w:t>paramutant</w:t>
      </w:r>
      <w:proofErr w:type="spellEnd"/>
      <w:r w:rsidRPr="007A6DA4">
        <w:t xml:space="preserve"> dişilere göre istatistiksel olarak anlaml</w:t>
      </w:r>
      <w:r w:rsidR="0034080D">
        <w:t xml:space="preserve">andırılamasa da artmış </w:t>
      </w:r>
      <w:proofErr w:type="spellStart"/>
      <w:r w:rsidR="0034080D">
        <w:t>eksperesyonu</w:t>
      </w:r>
      <w:proofErr w:type="spellEnd"/>
      <w:r w:rsidR="0034080D">
        <w:t xml:space="preserve"> dikkati çekmektedir</w:t>
      </w:r>
      <w:r w:rsidRPr="007A6DA4">
        <w:t>.</w:t>
      </w:r>
      <w:r w:rsidR="00A92068">
        <w:t xml:space="preserve"> </w:t>
      </w:r>
      <w:r w:rsidRPr="007A6DA4">
        <w:t xml:space="preserve">Nitekim F1 </w:t>
      </w:r>
      <w:proofErr w:type="spellStart"/>
      <w:r w:rsidRPr="007A6DA4">
        <w:t>paramutant</w:t>
      </w:r>
      <w:proofErr w:type="spellEnd"/>
      <w:r w:rsidRPr="007A6DA4">
        <w:t xml:space="preserve"> erkekler ağırlık olarak bu gruplar</w:t>
      </w:r>
      <w:r w:rsidR="0034080D">
        <w:t>dan</w:t>
      </w:r>
      <w:r w:rsidRPr="007A6DA4">
        <w:t xml:space="preserve"> daha ağırdır. Aynı zamanda F0 </w:t>
      </w:r>
      <w:proofErr w:type="spellStart"/>
      <w:r w:rsidR="0034080D">
        <w:t>paramutant</w:t>
      </w:r>
      <w:proofErr w:type="spellEnd"/>
      <w:r w:rsidR="0034080D">
        <w:t xml:space="preserve"> </w:t>
      </w:r>
      <w:r w:rsidRPr="007A6DA4">
        <w:t>erkeğin</w:t>
      </w:r>
      <w:r w:rsidR="00C105E8">
        <w:t xml:space="preserve">, </w:t>
      </w:r>
      <w:r>
        <w:t xml:space="preserve">F0 </w:t>
      </w:r>
      <w:proofErr w:type="spellStart"/>
      <w:r w:rsidRPr="007A6DA4">
        <w:t>paramutant</w:t>
      </w:r>
      <w:proofErr w:type="spellEnd"/>
      <w:r w:rsidRPr="007A6DA4">
        <w:t xml:space="preserve"> dişilere </w:t>
      </w:r>
      <w:r w:rsidR="0034080D">
        <w:t xml:space="preserve">ve kontrol erkeklere </w:t>
      </w:r>
      <w:r w:rsidRPr="007A6DA4">
        <w:t xml:space="preserve">kıyasla daha </w:t>
      </w:r>
      <w:r w:rsidR="0034080D">
        <w:t xml:space="preserve">fazla ekspresyon gösterdiği istatistiksel olarak anlamlı bulunmasa da grafikte bariz olarak izlenmektedir </w:t>
      </w:r>
      <w:r>
        <w:t>(</w:t>
      </w:r>
      <w:r w:rsidR="00A92068">
        <w:t xml:space="preserve">Şekil </w:t>
      </w:r>
      <w:r>
        <w:t>22)</w:t>
      </w:r>
      <w:r w:rsidR="00A92068">
        <w:t>.</w:t>
      </w:r>
    </w:p>
    <w:p w14:paraId="445726E2" w14:textId="77777777" w:rsidR="00B9134D" w:rsidRPr="006E79EC" w:rsidRDefault="00B9134D" w:rsidP="00482DCA">
      <w:pPr>
        <w:pStyle w:val="Paragrafasl"/>
      </w:pPr>
    </w:p>
    <w:p w14:paraId="01480E3F" w14:textId="1876B23B" w:rsidR="00B9134D" w:rsidRPr="00B9134D" w:rsidRDefault="00B9134D" w:rsidP="00B9134D">
      <w:pPr>
        <w:pStyle w:val="Paragrafasl"/>
      </w:pPr>
      <w:r w:rsidRPr="0028100F">
        <w:rPr>
          <w:b/>
        </w:rPr>
        <w:t xml:space="preserve">Tablo </w:t>
      </w:r>
      <w:r w:rsidR="00843831">
        <w:rPr>
          <w:b/>
        </w:rPr>
        <w:t>27</w:t>
      </w:r>
      <w:r w:rsidRPr="0028100F">
        <w:rPr>
          <w:b/>
        </w:rPr>
        <w:t>.</w:t>
      </w:r>
      <w:r>
        <w:rPr>
          <w:i/>
        </w:rPr>
        <w:t>IGFBP</w:t>
      </w:r>
      <w:proofErr w:type="gramStart"/>
      <w:r>
        <w:rPr>
          <w:i/>
        </w:rPr>
        <w:t xml:space="preserve">5 </w:t>
      </w:r>
      <w:r w:rsidRPr="0028100F">
        <w:t xml:space="preserve"> </w:t>
      </w:r>
      <w:r>
        <w:t>kan</w:t>
      </w:r>
      <w:proofErr w:type="gramEnd"/>
      <w:r>
        <w:t xml:space="preserve"> </w:t>
      </w:r>
      <w:r w:rsidRPr="0028100F">
        <w:t>ekspresyon sonuçları</w:t>
      </w:r>
    </w:p>
    <w:p w14:paraId="38862484" w14:textId="77777777" w:rsidR="00443F4A" w:rsidRPr="008670D5" w:rsidRDefault="00443F4A" w:rsidP="00A92068">
      <w:pPr>
        <w:pStyle w:val="Paragrafboluk"/>
        <w:rPr>
          <w:lang w:val="en-US"/>
        </w:rPr>
      </w:pPr>
    </w:p>
    <w:tbl>
      <w:tblPr>
        <w:tblStyle w:val="AkGlgeleme-Vurgu112"/>
        <w:tblW w:w="0" w:type="auto"/>
        <w:tblLook w:val="04A0" w:firstRow="1" w:lastRow="0" w:firstColumn="1" w:lastColumn="0" w:noHBand="0" w:noVBand="1"/>
      </w:tblPr>
      <w:tblGrid>
        <w:gridCol w:w="1197"/>
        <w:gridCol w:w="1197"/>
        <w:gridCol w:w="1322"/>
        <w:gridCol w:w="1322"/>
        <w:gridCol w:w="1017"/>
        <w:gridCol w:w="1332"/>
        <w:gridCol w:w="1332"/>
      </w:tblGrid>
      <w:tr w:rsidR="000C14C3" w:rsidRPr="000C14C3" w14:paraId="544AECE3"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0B541F9A" w14:textId="77777777" w:rsidR="000C14C3" w:rsidRPr="000C14C3" w:rsidRDefault="000C14C3" w:rsidP="000C14C3">
            <w:pPr>
              <w:widowControl/>
              <w:suppressAutoHyphens w:val="0"/>
              <w:autoSpaceDN/>
              <w:spacing w:line="240" w:lineRule="auto"/>
              <w:ind w:firstLine="0"/>
              <w:jc w:val="left"/>
              <w:textAlignment w:val="auto"/>
              <w:rPr>
                <w:rFonts w:eastAsia="Times New Roman"/>
                <w:kern w:val="0"/>
                <w:lang w:eastAsia="en-US" w:bidi="ar-SA"/>
              </w:rPr>
            </w:pPr>
          </w:p>
        </w:tc>
        <w:tc>
          <w:tcPr>
            <w:tcW w:w="1331" w:type="dxa"/>
            <w:noWrap/>
            <w:hideMark/>
          </w:tcPr>
          <w:p w14:paraId="354D203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6ADA1D4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E</w:t>
            </w:r>
          </w:p>
        </w:tc>
        <w:tc>
          <w:tcPr>
            <w:tcW w:w="0" w:type="auto"/>
            <w:noWrap/>
            <w:hideMark/>
          </w:tcPr>
          <w:p w14:paraId="4CA1D5D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miR-124/E/F0</w:t>
            </w:r>
          </w:p>
        </w:tc>
        <w:tc>
          <w:tcPr>
            <w:tcW w:w="0" w:type="auto"/>
            <w:noWrap/>
            <w:hideMark/>
          </w:tcPr>
          <w:p w14:paraId="7795FAB6"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miR-124/E/F1</w:t>
            </w:r>
          </w:p>
        </w:tc>
        <w:tc>
          <w:tcPr>
            <w:tcW w:w="0" w:type="auto"/>
            <w:noWrap/>
            <w:hideMark/>
          </w:tcPr>
          <w:p w14:paraId="4FC0153F"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/D</w:t>
            </w:r>
          </w:p>
        </w:tc>
        <w:tc>
          <w:tcPr>
            <w:tcW w:w="0" w:type="auto"/>
            <w:noWrap/>
            <w:hideMark/>
          </w:tcPr>
          <w:p w14:paraId="16FBF8C4"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miR-124/D/F0</w:t>
            </w:r>
          </w:p>
        </w:tc>
        <w:tc>
          <w:tcPr>
            <w:tcW w:w="0" w:type="auto"/>
            <w:noWrap/>
            <w:hideMark/>
          </w:tcPr>
          <w:p w14:paraId="5B8339B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miR-124/D/F1</w:t>
            </w:r>
          </w:p>
        </w:tc>
      </w:tr>
      <w:tr w:rsidR="000C14C3" w:rsidRPr="000C14C3" w14:paraId="7C0F0731"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596EA983"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n</w:t>
            </w:r>
          </w:p>
        </w:tc>
        <w:tc>
          <w:tcPr>
            <w:tcW w:w="1331" w:type="dxa"/>
            <w:noWrap/>
            <w:hideMark/>
          </w:tcPr>
          <w:p w14:paraId="0569F9C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8</w:t>
            </w:r>
          </w:p>
        </w:tc>
        <w:tc>
          <w:tcPr>
            <w:tcW w:w="0" w:type="auto"/>
            <w:noWrap/>
            <w:hideMark/>
          </w:tcPr>
          <w:p w14:paraId="4D9F41EC"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w:t>
            </w:r>
          </w:p>
        </w:tc>
        <w:tc>
          <w:tcPr>
            <w:tcW w:w="0" w:type="auto"/>
            <w:noWrap/>
            <w:hideMark/>
          </w:tcPr>
          <w:p w14:paraId="71B0C84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2600724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6</w:t>
            </w:r>
          </w:p>
        </w:tc>
        <w:tc>
          <w:tcPr>
            <w:tcW w:w="0" w:type="auto"/>
            <w:noWrap/>
            <w:hideMark/>
          </w:tcPr>
          <w:p w14:paraId="7A2D253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30F9D93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r>
      <w:tr w:rsidR="000C14C3" w:rsidRPr="000C14C3" w14:paraId="51494487"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6793D870"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1331" w:type="dxa"/>
            <w:noWrap/>
            <w:hideMark/>
          </w:tcPr>
          <w:p w14:paraId="2DE32146" w14:textId="77777777" w:rsidR="000C14C3" w:rsidRPr="000C14C3" w:rsidRDefault="000C14C3" w:rsidP="000C14C3">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D803312"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A344608"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26F6A91"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757DEFF"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1129775"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0C14C3" w:rsidRPr="000C14C3" w14:paraId="7734AB2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02D6C238"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Minimum</w:t>
            </w:r>
          </w:p>
        </w:tc>
        <w:tc>
          <w:tcPr>
            <w:tcW w:w="1331" w:type="dxa"/>
            <w:noWrap/>
            <w:hideMark/>
          </w:tcPr>
          <w:p w14:paraId="03E5834A"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0,04156</w:t>
            </w:r>
          </w:p>
        </w:tc>
        <w:tc>
          <w:tcPr>
            <w:tcW w:w="0" w:type="auto"/>
            <w:noWrap/>
            <w:hideMark/>
          </w:tcPr>
          <w:p w14:paraId="16EA500E"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0,07439</w:t>
            </w:r>
          </w:p>
        </w:tc>
        <w:tc>
          <w:tcPr>
            <w:tcW w:w="0" w:type="auto"/>
            <w:noWrap/>
            <w:hideMark/>
          </w:tcPr>
          <w:p w14:paraId="360DECF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22,96</w:t>
            </w:r>
          </w:p>
        </w:tc>
        <w:tc>
          <w:tcPr>
            <w:tcW w:w="0" w:type="auto"/>
            <w:noWrap/>
            <w:hideMark/>
          </w:tcPr>
          <w:p w14:paraId="4F48A7A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0,1807</w:t>
            </w:r>
          </w:p>
        </w:tc>
        <w:tc>
          <w:tcPr>
            <w:tcW w:w="0" w:type="auto"/>
            <w:noWrap/>
            <w:hideMark/>
          </w:tcPr>
          <w:p w14:paraId="3155675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13,01</w:t>
            </w:r>
          </w:p>
        </w:tc>
        <w:tc>
          <w:tcPr>
            <w:tcW w:w="0" w:type="auto"/>
            <w:noWrap/>
            <w:hideMark/>
          </w:tcPr>
          <w:p w14:paraId="346A907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12,05</w:t>
            </w:r>
          </w:p>
        </w:tc>
      </w:tr>
      <w:tr w:rsidR="000C14C3" w:rsidRPr="000C14C3" w14:paraId="626B012D"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3A96B80E"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Maximum</w:t>
            </w:r>
          </w:p>
        </w:tc>
        <w:tc>
          <w:tcPr>
            <w:tcW w:w="1331" w:type="dxa"/>
            <w:noWrap/>
            <w:hideMark/>
          </w:tcPr>
          <w:p w14:paraId="431FD67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9,858</w:t>
            </w:r>
          </w:p>
        </w:tc>
        <w:tc>
          <w:tcPr>
            <w:tcW w:w="0" w:type="auto"/>
            <w:noWrap/>
            <w:hideMark/>
          </w:tcPr>
          <w:p w14:paraId="377363DB"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142,2</w:t>
            </w:r>
          </w:p>
        </w:tc>
        <w:tc>
          <w:tcPr>
            <w:tcW w:w="0" w:type="auto"/>
            <w:noWrap/>
            <w:hideMark/>
          </w:tcPr>
          <w:p w14:paraId="60CA8D1E"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22,96</w:t>
            </w:r>
          </w:p>
        </w:tc>
        <w:tc>
          <w:tcPr>
            <w:tcW w:w="0" w:type="auto"/>
            <w:noWrap/>
            <w:hideMark/>
          </w:tcPr>
          <w:p w14:paraId="5594997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90,59</w:t>
            </w:r>
          </w:p>
        </w:tc>
        <w:tc>
          <w:tcPr>
            <w:tcW w:w="0" w:type="auto"/>
            <w:noWrap/>
            <w:hideMark/>
          </w:tcPr>
          <w:p w14:paraId="40CFE40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13,01</w:t>
            </w:r>
          </w:p>
        </w:tc>
        <w:tc>
          <w:tcPr>
            <w:tcW w:w="0" w:type="auto"/>
            <w:noWrap/>
            <w:hideMark/>
          </w:tcPr>
          <w:p w14:paraId="026B1E0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12,05</w:t>
            </w:r>
          </w:p>
        </w:tc>
      </w:tr>
      <w:tr w:rsidR="000C14C3" w:rsidRPr="000C14C3" w14:paraId="361B01C4"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3E18FC02"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1331" w:type="dxa"/>
            <w:noWrap/>
            <w:hideMark/>
          </w:tcPr>
          <w:p w14:paraId="5F88AF58" w14:textId="77777777" w:rsidR="000C14C3" w:rsidRPr="000C14C3" w:rsidRDefault="000C14C3" w:rsidP="000C14C3">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9BB9BE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D59046C"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B0B87B6"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4624136"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86C844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0C14C3" w:rsidRPr="000C14C3" w14:paraId="26B7BB27"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451F869B"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Mean</w:t>
            </w:r>
          </w:p>
        </w:tc>
        <w:tc>
          <w:tcPr>
            <w:tcW w:w="1331" w:type="dxa"/>
            <w:noWrap/>
            <w:hideMark/>
          </w:tcPr>
          <w:p w14:paraId="657BD04F"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2,017</w:t>
            </w:r>
          </w:p>
        </w:tc>
        <w:tc>
          <w:tcPr>
            <w:tcW w:w="0" w:type="auto"/>
            <w:noWrap/>
            <w:hideMark/>
          </w:tcPr>
          <w:p w14:paraId="59F34508"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29,21</w:t>
            </w:r>
          </w:p>
        </w:tc>
        <w:tc>
          <w:tcPr>
            <w:tcW w:w="0" w:type="auto"/>
            <w:noWrap/>
            <w:hideMark/>
          </w:tcPr>
          <w:p w14:paraId="64AC380B"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22,96</w:t>
            </w:r>
          </w:p>
        </w:tc>
        <w:tc>
          <w:tcPr>
            <w:tcW w:w="0" w:type="auto"/>
            <w:noWrap/>
            <w:hideMark/>
          </w:tcPr>
          <w:p w14:paraId="3DEEECAA"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16,96</w:t>
            </w:r>
          </w:p>
        </w:tc>
        <w:tc>
          <w:tcPr>
            <w:tcW w:w="0" w:type="auto"/>
            <w:noWrap/>
            <w:hideMark/>
          </w:tcPr>
          <w:p w14:paraId="11FA1A7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13,01</w:t>
            </w:r>
          </w:p>
        </w:tc>
        <w:tc>
          <w:tcPr>
            <w:tcW w:w="0" w:type="auto"/>
            <w:noWrap/>
            <w:hideMark/>
          </w:tcPr>
          <w:p w14:paraId="42D5FF80"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12,05</w:t>
            </w:r>
          </w:p>
        </w:tc>
      </w:tr>
      <w:tr w:rsidR="000C14C3" w:rsidRPr="000C14C3" w14:paraId="6EEF558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71937EFD"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31" w:type="dxa"/>
            <w:noWrap/>
            <w:hideMark/>
          </w:tcPr>
          <w:p w14:paraId="427B961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3,24</w:t>
            </w:r>
          </w:p>
        </w:tc>
        <w:tc>
          <w:tcPr>
            <w:tcW w:w="0" w:type="auto"/>
            <w:noWrap/>
            <w:hideMark/>
          </w:tcPr>
          <w:p w14:paraId="1A3AA716"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63,15</w:t>
            </w:r>
          </w:p>
        </w:tc>
        <w:tc>
          <w:tcPr>
            <w:tcW w:w="0" w:type="auto"/>
            <w:noWrap/>
            <w:hideMark/>
          </w:tcPr>
          <w:p w14:paraId="5728B49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4FA49DCE"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36,15</w:t>
            </w:r>
          </w:p>
        </w:tc>
        <w:tc>
          <w:tcPr>
            <w:tcW w:w="0" w:type="auto"/>
            <w:noWrap/>
            <w:hideMark/>
          </w:tcPr>
          <w:p w14:paraId="7946D45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2D4C9B5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0C14C3" w:rsidRPr="000C14C3" w14:paraId="6FECAD06" w14:textId="77777777" w:rsidTr="000C14C3">
        <w:tc>
          <w:tcPr>
            <w:cnfStyle w:val="001000000000" w:firstRow="0" w:lastRow="0" w:firstColumn="1" w:lastColumn="0" w:oddVBand="0" w:evenVBand="0" w:oddHBand="0" w:evenHBand="0" w:firstRowFirstColumn="0" w:firstRowLastColumn="0" w:lastRowFirstColumn="0" w:lastRowLastColumn="0"/>
            <w:tcW w:w="1332" w:type="dxa"/>
          </w:tcPr>
          <w:p w14:paraId="6EB20E56"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31" w:type="dxa"/>
          </w:tcPr>
          <w:p w14:paraId="3FDCECB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46" w:type="dxa"/>
          </w:tcPr>
          <w:p w14:paraId="1971B22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46" w:type="dxa"/>
          </w:tcPr>
          <w:p w14:paraId="39CC1FD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07" w:type="dxa"/>
          </w:tcPr>
          <w:p w14:paraId="66EE523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7" w:type="dxa"/>
          </w:tcPr>
          <w:p w14:paraId="5FD61E3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7" w:type="dxa"/>
          </w:tcPr>
          <w:p w14:paraId="345304D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131C4110"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65B6BCFB" w14:textId="2F56E4E1" w:rsidR="000C14C3" w:rsidRPr="005260E2" w:rsidRDefault="000C14C3" w:rsidP="006A550A">
            <w:pPr>
              <w:widowControl/>
              <w:suppressAutoHyphens w:val="0"/>
              <w:autoSpaceDN/>
              <w:spacing w:line="240" w:lineRule="auto"/>
              <w:ind w:firstLine="0"/>
              <w:jc w:val="center"/>
              <w:textAlignment w:val="auto"/>
              <w:rPr>
                <w:rFonts w:ascii="Arial" w:eastAsia="Calibri" w:hAnsi="Arial" w:cs="Arial"/>
                <w:kern w:val="0"/>
                <w:sz w:val="20"/>
                <w:szCs w:val="20"/>
                <w:lang w:val="en-GB" w:eastAsia="en-US" w:bidi="ar-SA"/>
              </w:rPr>
            </w:pPr>
            <w:r w:rsidRPr="005260E2">
              <w:rPr>
                <w:rFonts w:ascii="Arial" w:eastAsia="Calibri" w:hAnsi="Arial" w:cs="Arial"/>
                <w:kern w:val="0"/>
                <w:sz w:val="20"/>
                <w:szCs w:val="20"/>
                <w:lang w:val="en-GB" w:eastAsia="en-US" w:bidi="ar-SA"/>
              </w:rPr>
              <w:t>P=</w:t>
            </w:r>
            <w:r w:rsidR="006A550A" w:rsidRPr="005260E2">
              <w:rPr>
                <w:rFonts w:ascii="Arial" w:eastAsia="Calibri" w:hAnsi="Arial" w:cs="Arial"/>
                <w:kern w:val="0"/>
                <w:sz w:val="20"/>
                <w:szCs w:val="20"/>
                <w:lang w:val="en-GB" w:eastAsia="en-US" w:bidi="ar-SA"/>
              </w:rPr>
              <w:t>0,2373</w:t>
            </w:r>
          </w:p>
        </w:tc>
        <w:tc>
          <w:tcPr>
            <w:tcW w:w="1331" w:type="dxa"/>
          </w:tcPr>
          <w:p w14:paraId="2E7CE87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46" w:type="dxa"/>
          </w:tcPr>
          <w:p w14:paraId="08EFCE3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46" w:type="dxa"/>
          </w:tcPr>
          <w:p w14:paraId="72C5EBE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07" w:type="dxa"/>
          </w:tcPr>
          <w:p w14:paraId="2DF8601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7" w:type="dxa"/>
          </w:tcPr>
          <w:p w14:paraId="2C8B951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7" w:type="dxa"/>
          </w:tcPr>
          <w:p w14:paraId="01E396C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3DF8C474" w14:textId="77777777" w:rsidR="000C14C3" w:rsidRDefault="000C14C3" w:rsidP="00482DCA">
      <w:pPr>
        <w:pStyle w:val="Paragrafasl"/>
      </w:pPr>
    </w:p>
    <w:p w14:paraId="123CB0A8" w14:textId="3198ABF6" w:rsidR="00443F4A" w:rsidRPr="006E79EC" w:rsidRDefault="006A550A" w:rsidP="00482DCA">
      <w:pPr>
        <w:pStyle w:val="Paragrafasl"/>
      </w:pPr>
      <w:r>
        <w:t>K</w:t>
      </w:r>
      <w:r w:rsidR="00443F4A" w:rsidRPr="006E79EC">
        <w:t xml:space="preserve">andaki </w:t>
      </w:r>
      <w:r w:rsidR="00443F4A" w:rsidRPr="0093446F">
        <w:rPr>
          <w:i/>
        </w:rPr>
        <w:t xml:space="preserve">IGFBP5 </w:t>
      </w:r>
      <w:r w:rsidR="00443F4A" w:rsidRPr="006E79EC">
        <w:t>ekspresyon sonuçları; F0 miR-124* erkek</w:t>
      </w:r>
      <w:r w:rsidR="00A92068">
        <w:t xml:space="preserve"> </w:t>
      </w:r>
      <w:r w:rsidR="00443F4A">
        <w:t>(n=5</w:t>
      </w:r>
      <w:r w:rsidR="00C105E8">
        <w:t xml:space="preserve">, </w:t>
      </w:r>
      <w:r w:rsidR="00443F4A">
        <w:t>ortalama=</w:t>
      </w:r>
      <w:r w:rsidR="00443F4A" w:rsidRPr="008B619D">
        <w:t>29</w:t>
      </w:r>
      <w:r w:rsidR="00C105E8">
        <w:t xml:space="preserve">, </w:t>
      </w:r>
      <w:r w:rsidR="00443F4A" w:rsidRPr="008B619D">
        <w:t>2±63</w:t>
      </w:r>
      <w:r w:rsidR="00C105E8">
        <w:t xml:space="preserve">, </w:t>
      </w:r>
      <w:r w:rsidR="00443F4A" w:rsidRPr="008B619D">
        <w:t>1</w:t>
      </w:r>
      <w:r w:rsidR="00443F4A">
        <w:t>)</w:t>
      </w:r>
      <w:r>
        <w:t xml:space="preserve"> ve </w:t>
      </w:r>
      <w:r w:rsidR="00443F4A" w:rsidRPr="006E79EC">
        <w:t>kontrol erkek</w:t>
      </w:r>
      <w:r w:rsidR="00A92068">
        <w:t xml:space="preserve"> </w:t>
      </w:r>
      <w:r w:rsidR="00443F4A">
        <w:t>(n=8</w:t>
      </w:r>
      <w:r w:rsidR="00C105E8">
        <w:t xml:space="preserve">, </w:t>
      </w:r>
      <w:r w:rsidR="00443F4A">
        <w:t>ortalama=</w:t>
      </w:r>
      <w:r w:rsidR="00443F4A" w:rsidRPr="006E79EC">
        <w:t xml:space="preserve"> </w:t>
      </w:r>
      <w:r w:rsidR="00443F4A" w:rsidRPr="008B619D">
        <w:t>2±3</w:t>
      </w:r>
      <w:r w:rsidR="00C105E8">
        <w:t xml:space="preserve">, </w:t>
      </w:r>
      <w:r w:rsidR="00443F4A" w:rsidRPr="008B619D">
        <w:t>2</w:t>
      </w:r>
      <w:r w:rsidR="00443F4A">
        <w:t xml:space="preserve">) </w:t>
      </w:r>
      <w:r w:rsidR="00443F4A" w:rsidRPr="006E79EC">
        <w:t xml:space="preserve">arasında karşılaştırıldığında gruplar arası </w:t>
      </w:r>
      <w:r w:rsidR="00443F4A">
        <w:lastRenderedPageBreak/>
        <w:t xml:space="preserve">istatistiksel </w:t>
      </w:r>
      <w:r w:rsidR="00443F4A" w:rsidRPr="006E79EC">
        <w:t>anlamlı bir fark bulunmamıştır</w:t>
      </w:r>
      <w:r w:rsidR="00A92068">
        <w:t xml:space="preserve"> </w:t>
      </w:r>
      <w:r w:rsidR="00443F4A" w:rsidRPr="006E79EC">
        <w:t>(p=</w:t>
      </w:r>
      <w:r w:rsidRPr="006A550A">
        <w:t>0,2373</w:t>
      </w:r>
      <w:r w:rsidR="00443F4A" w:rsidRPr="006E79EC">
        <w:t>).</w:t>
      </w:r>
      <w:r w:rsidR="00443F4A" w:rsidRPr="007A6DA4">
        <w:t xml:space="preserve"> IGFBP5</w:t>
      </w:r>
      <w:r w:rsidR="00C105E8">
        <w:t>’</w:t>
      </w:r>
      <w:r w:rsidR="00443F4A" w:rsidRPr="007A6DA4">
        <w:t xml:space="preserve">in kandaki ekspresyon </w:t>
      </w:r>
      <w:proofErr w:type="spellStart"/>
      <w:r w:rsidR="00443F4A" w:rsidRPr="007A6DA4">
        <w:t>paterni</w:t>
      </w:r>
      <w:proofErr w:type="spellEnd"/>
      <w:r w:rsidR="00443F4A" w:rsidRPr="007A6DA4">
        <w:t xml:space="preserve"> incelendiğinde</w:t>
      </w:r>
      <w:r w:rsidR="00443F4A" w:rsidRPr="007C68D9">
        <w:t xml:space="preserve"> </w:t>
      </w:r>
      <w:r w:rsidR="00443F4A">
        <w:t>d</w:t>
      </w:r>
      <w:r w:rsidR="00443F4A" w:rsidRPr="007C68D9">
        <w:t xml:space="preserve">işi </w:t>
      </w:r>
      <w:proofErr w:type="spellStart"/>
      <w:r w:rsidR="00443F4A" w:rsidRPr="007C68D9">
        <w:t>paramutantlarda</w:t>
      </w:r>
      <w:proofErr w:type="spellEnd"/>
      <w:r w:rsidR="00443F4A" w:rsidRPr="007C68D9">
        <w:t xml:space="preserve"> tek örnek olduğundan erkekler üzerinden yorumlamak daha doğru olacaktır</w:t>
      </w:r>
      <w:r w:rsidR="00443F4A">
        <w:t>.</w:t>
      </w:r>
      <w:r w:rsidR="00A92068">
        <w:t xml:space="preserve"> </w:t>
      </w:r>
      <w:r w:rsidR="00443F4A">
        <w:t xml:space="preserve">Erkeklerde ise </w:t>
      </w:r>
      <w:r w:rsidR="00443F4A" w:rsidRPr="007A6DA4">
        <w:t>F0&gt;F1&gt;kontrol şeklinde</w:t>
      </w:r>
      <w:r w:rsidR="00443F4A">
        <w:t xml:space="preserve"> bir ekspresyon mevcut</w:t>
      </w:r>
      <w:r w:rsidR="00443F4A" w:rsidRPr="007A6DA4">
        <w:t xml:space="preserve"> olup</w:t>
      </w:r>
      <w:r w:rsidR="00C105E8">
        <w:t xml:space="preserve">, </w:t>
      </w:r>
      <w:r w:rsidR="00443F4A" w:rsidRPr="007A6DA4">
        <w:t>istatistiksel olarak anlamlı sapt</w:t>
      </w:r>
      <w:r>
        <w:t xml:space="preserve">anmasa da iri </w:t>
      </w:r>
      <w:proofErr w:type="spellStart"/>
      <w:r>
        <w:t>fenotiple</w:t>
      </w:r>
      <w:proofErr w:type="spellEnd"/>
      <w:r>
        <w:t xml:space="preserve"> ilgili </w:t>
      </w:r>
      <w:proofErr w:type="gramStart"/>
      <w:r>
        <w:t xml:space="preserve">beklentimize </w:t>
      </w:r>
      <w:r w:rsidR="00443F4A" w:rsidRPr="007A6DA4">
        <w:t xml:space="preserve"> uygun</w:t>
      </w:r>
      <w:proofErr w:type="gramEnd"/>
      <w:r w:rsidR="00443F4A" w:rsidRPr="007A6DA4">
        <w:t xml:space="preserve"> şekilde sonuçlanmıştır </w:t>
      </w:r>
      <w:r w:rsidR="00443F4A">
        <w:t>(</w:t>
      </w:r>
      <w:r w:rsidR="00A92068">
        <w:t xml:space="preserve">Şekil </w:t>
      </w:r>
      <w:r w:rsidR="00443F4A">
        <w:t>22)</w:t>
      </w:r>
      <w:r w:rsidR="00A92068">
        <w:t>.</w:t>
      </w:r>
    </w:p>
    <w:p w14:paraId="3D51D5AD" w14:textId="77777777" w:rsidR="00443F4A" w:rsidRPr="00793499" w:rsidRDefault="00443F4A" w:rsidP="00A92068">
      <w:pPr>
        <w:pStyle w:val="Paragrafboluk"/>
        <w:rPr>
          <w:lang w:val="en-US"/>
        </w:rPr>
      </w:pPr>
    </w:p>
    <w:p w14:paraId="5F133DA6" w14:textId="0A76A15D" w:rsidR="00784915" w:rsidRDefault="004D03AB" w:rsidP="00784915">
      <w:pPr>
        <w:pStyle w:val="ekilyerleim"/>
        <w:rPr>
          <w:lang w:val="en-GB"/>
        </w:rPr>
      </w:pPr>
      <w:r>
        <w:object w:dxaOrig="4997" w:dyaOrig="4692" w14:anchorId="133CB176">
          <v:shape id="_x0000_i1045" type="#_x0000_t75" style="width:211.5pt;height:198.75pt" o:ole="">
            <v:imagedata r:id="rId71" o:title=""/>
          </v:shape>
          <o:OLEObject Type="Embed" ProgID="Prism7.Document" ShapeID="_x0000_i1045" DrawAspect="Content" ObjectID="_1632493138" r:id="rId72"/>
        </w:object>
      </w:r>
      <w:r w:rsidR="00784915">
        <w:rPr>
          <w:lang w:val="en-GB"/>
        </w:rPr>
        <w:t xml:space="preserve"> </w:t>
      </w:r>
      <w:r w:rsidR="006A550A">
        <w:object w:dxaOrig="4915" w:dyaOrig="4692" w14:anchorId="161F8687">
          <v:shape id="_x0000_i1046" type="#_x0000_t75" style="width:210pt;height:201pt" o:ole="">
            <v:imagedata r:id="rId73" o:title=""/>
          </v:shape>
          <o:OLEObject Type="Embed" ProgID="Prism7.Document" ShapeID="_x0000_i1046" DrawAspect="Content" ObjectID="_1632493139" r:id="rId74"/>
        </w:object>
      </w:r>
    </w:p>
    <w:p w14:paraId="077F33FB" w14:textId="77CACACA" w:rsidR="00443F4A" w:rsidRDefault="00A92068" w:rsidP="00784915">
      <w:pPr>
        <w:pStyle w:val="ekilyerleim"/>
        <w:rPr>
          <w:lang w:val="en-US"/>
        </w:rPr>
      </w:pPr>
      <w:r w:rsidRPr="00027946">
        <w:rPr>
          <w:lang w:val="en-GB"/>
        </w:rPr>
        <w:object w:dxaOrig="5069" w:dyaOrig="4682" w14:anchorId="680B0835">
          <v:shape id="_x0000_i1047" type="#_x0000_t75" style="width:230.25pt;height:214.5pt" o:ole="">
            <v:imagedata r:id="rId75" o:title=""/>
          </v:shape>
          <o:OLEObject Type="Embed" ProgID="Prism7.Document" ShapeID="_x0000_i1047" DrawAspect="Content" ObjectID="_1632493140" r:id="rId76"/>
        </w:object>
      </w:r>
    </w:p>
    <w:p w14:paraId="35F9C767" w14:textId="7D165606" w:rsidR="00443F4A" w:rsidRPr="00E636F2" w:rsidRDefault="000F4CA2" w:rsidP="000F4CA2">
      <w:pPr>
        <w:pStyle w:val="ekilyerleim"/>
        <w:rPr>
          <w:b/>
        </w:rPr>
      </w:pPr>
      <w:bookmarkStart w:id="137" w:name="_Toc534489443"/>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22</w:t>
      </w:r>
      <w:r w:rsidRPr="000F4CA2">
        <w:rPr>
          <w:b/>
        </w:rPr>
        <w:fldChar w:fldCharType="end"/>
      </w:r>
      <w:r w:rsidRPr="000F4CA2">
        <w:rPr>
          <w:b/>
        </w:rPr>
        <w:t>.</w:t>
      </w:r>
      <w:r>
        <w:t xml:space="preserve"> </w:t>
      </w:r>
      <w:r w:rsidR="00443F4A" w:rsidRPr="00E636F2">
        <w:t>Hipotalamus</w:t>
      </w:r>
      <w:r w:rsidR="00C105E8">
        <w:t xml:space="preserve">, </w:t>
      </w:r>
      <w:r w:rsidR="00443F4A" w:rsidRPr="00E636F2">
        <w:t xml:space="preserve">hipofiz ve kanda </w:t>
      </w:r>
      <w:r w:rsidR="00443F4A" w:rsidRPr="00E636F2">
        <w:rPr>
          <w:i/>
        </w:rPr>
        <w:t>IGF</w:t>
      </w:r>
      <w:r w:rsidR="00443F4A">
        <w:rPr>
          <w:i/>
        </w:rPr>
        <w:t xml:space="preserve">BP5 </w:t>
      </w:r>
      <w:r w:rsidR="00443F4A" w:rsidRPr="00E636F2">
        <w:t>geni ekspresyon kıyaslanması</w:t>
      </w:r>
      <w:bookmarkEnd w:id="137"/>
    </w:p>
    <w:p w14:paraId="4A637C21" w14:textId="77777777" w:rsidR="00443F4A" w:rsidRDefault="00443F4A" w:rsidP="000F4CA2">
      <w:pPr>
        <w:pStyle w:val="Paragrafasl"/>
        <w:rPr>
          <w:lang w:val="en-US"/>
        </w:rPr>
      </w:pPr>
    </w:p>
    <w:p w14:paraId="659DE34A" w14:textId="77777777" w:rsidR="00443F4A" w:rsidRDefault="00443F4A" w:rsidP="000F4CA2">
      <w:pPr>
        <w:pStyle w:val="Balk3"/>
        <w:rPr>
          <w:i/>
        </w:rPr>
      </w:pPr>
      <w:bookmarkStart w:id="138" w:name="_Toc534489197"/>
      <w:r w:rsidRPr="00FC7922">
        <w:t>4.3.</w:t>
      </w:r>
      <w:r>
        <w:t>5</w:t>
      </w:r>
      <w:r w:rsidRPr="00FC7922">
        <w:t>.</w:t>
      </w:r>
      <w:r w:rsidRPr="0031506A">
        <w:rPr>
          <w:i/>
        </w:rPr>
        <w:t xml:space="preserve"> </w:t>
      </w:r>
      <w:r>
        <w:rPr>
          <w:i/>
        </w:rPr>
        <w:t>GHR</w:t>
      </w:r>
      <w:bookmarkEnd w:id="138"/>
    </w:p>
    <w:p w14:paraId="63079A0A" w14:textId="77777777" w:rsidR="00786199" w:rsidRPr="00786199" w:rsidRDefault="00786199" w:rsidP="00786199">
      <w:pPr>
        <w:rPr>
          <w:lang w:eastAsia="tr-TR" w:bidi="ar-SA"/>
        </w:rPr>
      </w:pPr>
    </w:p>
    <w:p w14:paraId="7BBED53E" w14:textId="605F72E9" w:rsidR="00786199" w:rsidRPr="00B9134D" w:rsidRDefault="00786199" w:rsidP="00786199">
      <w:pPr>
        <w:pStyle w:val="Paragrafasl"/>
      </w:pPr>
      <w:r w:rsidRPr="0028100F">
        <w:rPr>
          <w:b/>
        </w:rPr>
        <w:t xml:space="preserve">Tablo </w:t>
      </w:r>
      <w:proofErr w:type="gramStart"/>
      <w:r w:rsidR="00843831">
        <w:rPr>
          <w:b/>
        </w:rPr>
        <w:t>28</w:t>
      </w:r>
      <w:r w:rsidRPr="0028100F">
        <w:rPr>
          <w:b/>
        </w:rPr>
        <w:t>.</w:t>
      </w:r>
      <w:r>
        <w:rPr>
          <w:i/>
        </w:rPr>
        <w:t xml:space="preserve">GHR </w:t>
      </w:r>
      <w:r w:rsidRPr="0028100F">
        <w:t xml:space="preserve"> </w:t>
      </w:r>
      <w:proofErr w:type="spellStart"/>
      <w:r>
        <w:t>hipotalamus</w:t>
      </w:r>
      <w:proofErr w:type="spellEnd"/>
      <w:proofErr w:type="gramEnd"/>
      <w:r>
        <w:t xml:space="preserve"> </w:t>
      </w:r>
      <w:r w:rsidRPr="0028100F">
        <w:t>ekspresyon sonuçları</w:t>
      </w:r>
    </w:p>
    <w:p w14:paraId="5A86180F" w14:textId="77777777" w:rsidR="000F4CA2" w:rsidRDefault="000F4CA2" w:rsidP="000F4CA2">
      <w:pPr>
        <w:pStyle w:val="Paragrafboluk"/>
      </w:pPr>
    </w:p>
    <w:tbl>
      <w:tblPr>
        <w:tblStyle w:val="AkGlgeleme-Vurgu113"/>
        <w:tblW w:w="0" w:type="auto"/>
        <w:tblLook w:val="04A0" w:firstRow="1" w:lastRow="0" w:firstColumn="1" w:lastColumn="0" w:noHBand="0" w:noVBand="1"/>
      </w:tblPr>
      <w:tblGrid>
        <w:gridCol w:w="1139"/>
        <w:gridCol w:w="1371"/>
        <w:gridCol w:w="1243"/>
        <w:gridCol w:w="1243"/>
        <w:gridCol w:w="1228"/>
        <w:gridCol w:w="1247"/>
        <w:gridCol w:w="1248"/>
      </w:tblGrid>
      <w:tr w:rsidR="000C14C3" w:rsidRPr="000C14C3" w14:paraId="79DFB126"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051D8E42" w14:textId="77777777" w:rsidR="000C14C3" w:rsidRPr="000C14C3" w:rsidRDefault="000C14C3" w:rsidP="000C14C3">
            <w:pPr>
              <w:widowControl/>
              <w:suppressAutoHyphens w:val="0"/>
              <w:autoSpaceDN/>
              <w:spacing w:line="240" w:lineRule="auto"/>
              <w:ind w:firstLine="0"/>
              <w:jc w:val="left"/>
              <w:textAlignment w:val="auto"/>
              <w:rPr>
                <w:rFonts w:eastAsia="Calibri"/>
                <w:i/>
                <w:kern w:val="0"/>
                <w:szCs w:val="22"/>
                <w:lang w:val="en-GB" w:eastAsia="en-US" w:bidi="ar-SA"/>
              </w:rPr>
            </w:pPr>
          </w:p>
        </w:tc>
        <w:tc>
          <w:tcPr>
            <w:tcW w:w="1575" w:type="dxa"/>
            <w:vAlign w:val="bottom"/>
          </w:tcPr>
          <w:p w14:paraId="59E7356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15F83F1B"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6F99B95C"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7768F45B"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10734385"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30F1ED8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4C3328D1"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61B1B7A9"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5C121475"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159BE815"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575" w:type="dxa"/>
            <w:vAlign w:val="bottom"/>
          </w:tcPr>
          <w:p w14:paraId="1923290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7</w:t>
            </w:r>
          </w:p>
        </w:tc>
        <w:tc>
          <w:tcPr>
            <w:tcW w:w="1357" w:type="dxa"/>
            <w:vAlign w:val="bottom"/>
          </w:tcPr>
          <w:p w14:paraId="74EA8CC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6527527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w:t>
            </w:r>
          </w:p>
        </w:tc>
        <w:tc>
          <w:tcPr>
            <w:tcW w:w="1357" w:type="dxa"/>
            <w:vAlign w:val="bottom"/>
          </w:tcPr>
          <w:p w14:paraId="30942EB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12</w:t>
            </w:r>
          </w:p>
        </w:tc>
        <w:tc>
          <w:tcPr>
            <w:tcW w:w="1357" w:type="dxa"/>
            <w:vAlign w:val="bottom"/>
          </w:tcPr>
          <w:p w14:paraId="3FD03FB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33298CF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w:t>
            </w:r>
          </w:p>
        </w:tc>
      </w:tr>
      <w:tr w:rsidR="000C14C3" w:rsidRPr="000C14C3" w14:paraId="59F8EBE7" w14:textId="77777777" w:rsidTr="000C14C3">
        <w:tc>
          <w:tcPr>
            <w:cnfStyle w:val="001000000000" w:firstRow="0" w:lastRow="0" w:firstColumn="1" w:lastColumn="0" w:oddVBand="0" w:evenVBand="0" w:oddHBand="0" w:evenHBand="0" w:firstRowFirstColumn="0" w:firstRowLastColumn="0" w:lastRowFirstColumn="0" w:lastRowLastColumn="0"/>
            <w:tcW w:w="1139" w:type="dxa"/>
            <w:vAlign w:val="bottom"/>
          </w:tcPr>
          <w:p w14:paraId="3CA7AAD7"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575" w:type="dxa"/>
            <w:vAlign w:val="bottom"/>
          </w:tcPr>
          <w:p w14:paraId="0751C7E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76DF16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FD3077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DD2FEA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28142F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33F1AFF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1C20A6D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3D7EE4D8"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Minimum</w:t>
            </w:r>
          </w:p>
        </w:tc>
        <w:tc>
          <w:tcPr>
            <w:tcW w:w="1575" w:type="dxa"/>
            <w:vAlign w:val="bottom"/>
          </w:tcPr>
          <w:p w14:paraId="481E09D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0,5249</w:t>
            </w:r>
          </w:p>
        </w:tc>
        <w:tc>
          <w:tcPr>
            <w:tcW w:w="1357" w:type="dxa"/>
            <w:vAlign w:val="bottom"/>
          </w:tcPr>
          <w:p w14:paraId="436C28A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0,8351</w:t>
            </w:r>
          </w:p>
        </w:tc>
        <w:tc>
          <w:tcPr>
            <w:tcW w:w="1357" w:type="dxa"/>
            <w:vAlign w:val="bottom"/>
          </w:tcPr>
          <w:p w14:paraId="275FE38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0,5783</w:t>
            </w:r>
          </w:p>
        </w:tc>
        <w:tc>
          <w:tcPr>
            <w:tcW w:w="1357" w:type="dxa"/>
            <w:vAlign w:val="bottom"/>
          </w:tcPr>
          <w:p w14:paraId="24A7DA7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0,2932</w:t>
            </w:r>
          </w:p>
        </w:tc>
        <w:tc>
          <w:tcPr>
            <w:tcW w:w="1357" w:type="dxa"/>
            <w:vAlign w:val="bottom"/>
          </w:tcPr>
          <w:p w14:paraId="5674610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1,58</w:t>
            </w:r>
          </w:p>
        </w:tc>
        <w:tc>
          <w:tcPr>
            <w:tcW w:w="1358" w:type="dxa"/>
            <w:vAlign w:val="bottom"/>
          </w:tcPr>
          <w:p w14:paraId="49BABE3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0,717</w:t>
            </w:r>
          </w:p>
        </w:tc>
      </w:tr>
      <w:tr w:rsidR="000C14C3" w:rsidRPr="000C14C3" w14:paraId="131E81BA" w14:textId="77777777" w:rsidTr="000C14C3">
        <w:tc>
          <w:tcPr>
            <w:cnfStyle w:val="001000000000" w:firstRow="0" w:lastRow="0" w:firstColumn="1" w:lastColumn="0" w:oddVBand="0" w:evenVBand="0" w:oddHBand="0" w:evenHBand="0" w:firstRowFirstColumn="0" w:firstRowLastColumn="0" w:lastRowFirstColumn="0" w:lastRowLastColumn="0"/>
            <w:tcW w:w="1139" w:type="dxa"/>
            <w:vAlign w:val="bottom"/>
          </w:tcPr>
          <w:p w14:paraId="2BAE466D"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Maximum</w:t>
            </w:r>
          </w:p>
        </w:tc>
        <w:tc>
          <w:tcPr>
            <w:tcW w:w="1575" w:type="dxa"/>
            <w:vAlign w:val="bottom"/>
          </w:tcPr>
          <w:p w14:paraId="57D08AC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3,182</w:t>
            </w:r>
          </w:p>
        </w:tc>
        <w:tc>
          <w:tcPr>
            <w:tcW w:w="1357" w:type="dxa"/>
            <w:vAlign w:val="bottom"/>
          </w:tcPr>
          <w:p w14:paraId="7668E38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1,125</w:t>
            </w:r>
          </w:p>
        </w:tc>
        <w:tc>
          <w:tcPr>
            <w:tcW w:w="1357" w:type="dxa"/>
            <w:vAlign w:val="bottom"/>
          </w:tcPr>
          <w:p w14:paraId="30EEDB0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1,094</w:t>
            </w:r>
          </w:p>
        </w:tc>
        <w:tc>
          <w:tcPr>
            <w:tcW w:w="1357" w:type="dxa"/>
            <w:vAlign w:val="bottom"/>
          </w:tcPr>
          <w:p w14:paraId="5655CC4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2,99</w:t>
            </w:r>
          </w:p>
        </w:tc>
        <w:tc>
          <w:tcPr>
            <w:tcW w:w="1357" w:type="dxa"/>
            <w:vAlign w:val="bottom"/>
          </w:tcPr>
          <w:p w14:paraId="348B6C4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1,58</w:t>
            </w:r>
          </w:p>
        </w:tc>
        <w:tc>
          <w:tcPr>
            <w:tcW w:w="1358" w:type="dxa"/>
            <w:vAlign w:val="bottom"/>
          </w:tcPr>
          <w:p w14:paraId="63C4E1F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1,214</w:t>
            </w:r>
          </w:p>
        </w:tc>
      </w:tr>
      <w:tr w:rsidR="000C14C3" w:rsidRPr="000C14C3" w14:paraId="7053689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146375BE"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575" w:type="dxa"/>
            <w:vAlign w:val="bottom"/>
          </w:tcPr>
          <w:p w14:paraId="46A8C43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37BD1F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0339B3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6D78C8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6375D0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44F7C52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0C14C3" w:rsidRPr="000C14C3" w14:paraId="22CE3732" w14:textId="77777777" w:rsidTr="000C14C3">
        <w:tc>
          <w:tcPr>
            <w:cnfStyle w:val="001000000000" w:firstRow="0" w:lastRow="0" w:firstColumn="1" w:lastColumn="0" w:oddVBand="0" w:evenVBand="0" w:oddHBand="0" w:evenHBand="0" w:firstRowFirstColumn="0" w:firstRowLastColumn="0" w:lastRowFirstColumn="0" w:lastRowLastColumn="0"/>
            <w:tcW w:w="1139" w:type="dxa"/>
            <w:vAlign w:val="bottom"/>
          </w:tcPr>
          <w:p w14:paraId="4AE1747A"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575" w:type="dxa"/>
            <w:vAlign w:val="bottom"/>
          </w:tcPr>
          <w:p w14:paraId="463E488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1,289</w:t>
            </w:r>
          </w:p>
        </w:tc>
        <w:tc>
          <w:tcPr>
            <w:tcW w:w="1357" w:type="dxa"/>
            <w:vAlign w:val="bottom"/>
          </w:tcPr>
          <w:p w14:paraId="5E72606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0,9468</w:t>
            </w:r>
          </w:p>
        </w:tc>
        <w:tc>
          <w:tcPr>
            <w:tcW w:w="1357" w:type="dxa"/>
            <w:vAlign w:val="bottom"/>
          </w:tcPr>
          <w:p w14:paraId="64EA249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0,7517</w:t>
            </w:r>
          </w:p>
        </w:tc>
        <w:tc>
          <w:tcPr>
            <w:tcW w:w="1357" w:type="dxa"/>
            <w:vAlign w:val="bottom"/>
          </w:tcPr>
          <w:p w14:paraId="0589A8E5"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1,13</w:t>
            </w:r>
          </w:p>
        </w:tc>
        <w:tc>
          <w:tcPr>
            <w:tcW w:w="1357" w:type="dxa"/>
            <w:vAlign w:val="bottom"/>
          </w:tcPr>
          <w:p w14:paraId="0D2100FB"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1,58</w:t>
            </w:r>
          </w:p>
        </w:tc>
        <w:tc>
          <w:tcPr>
            <w:tcW w:w="1358" w:type="dxa"/>
            <w:vAlign w:val="bottom"/>
          </w:tcPr>
          <w:p w14:paraId="462F61F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0,9656</w:t>
            </w:r>
          </w:p>
        </w:tc>
      </w:tr>
      <w:tr w:rsidR="000C14C3" w:rsidRPr="000C14C3" w14:paraId="7D759103"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5C28334F"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575" w:type="dxa"/>
            <w:vAlign w:val="bottom"/>
          </w:tcPr>
          <w:p w14:paraId="0D4535B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0,8739</w:t>
            </w:r>
          </w:p>
        </w:tc>
        <w:tc>
          <w:tcPr>
            <w:tcW w:w="1357" w:type="dxa"/>
            <w:vAlign w:val="bottom"/>
          </w:tcPr>
          <w:p w14:paraId="332B7DE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0,1204</w:t>
            </w:r>
          </w:p>
        </w:tc>
        <w:tc>
          <w:tcPr>
            <w:tcW w:w="1357" w:type="dxa"/>
            <w:vAlign w:val="bottom"/>
          </w:tcPr>
          <w:p w14:paraId="268A1CD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0,2967</w:t>
            </w:r>
          </w:p>
        </w:tc>
        <w:tc>
          <w:tcPr>
            <w:tcW w:w="1357" w:type="dxa"/>
            <w:vAlign w:val="bottom"/>
          </w:tcPr>
          <w:p w14:paraId="1B819C6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0,8472</w:t>
            </w:r>
          </w:p>
        </w:tc>
        <w:tc>
          <w:tcPr>
            <w:tcW w:w="1357" w:type="dxa"/>
            <w:vAlign w:val="bottom"/>
          </w:tcPr>
          <w:p w14:paraId="565AFB8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7B6F720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0,3516</w:t>
            </w:r>
          </w:p>
        </w:tc>
      </w:tr>
      <w:tr w:rsidR="000C14C3" w:rsidRPr="000C14C3" w14:paraId="30AFD77B" w14:textId="77777777" w:rsidTr="000C14C3">
        <w:tc>
          <w:tcPr>
            <w:cnfStyle w:val="001000000000" w:firstRow="0" w:lastRow="0" w:firstColumn="1" w:lastColumn="0" w:oddVBand="0" w:evenVBand="0" w:oddHBand="0" w:evenHBand="0" w:firstRowFirstColumn="0" w:firstRowLastColumn="0" w:lastRowFirstColumn="0" w:lastRowLastColumn="0"/>
            <w:tcW w:w="1139" w:type="dxa"/>
            <w:vAlign w:val="bottom"/>
          </w:tcPr>
          <w:p w14:paraId="22491BA6"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575" w:type="dxa"/>
            <w:vAlign w:val="bottom"/>
          </w:tcPr>
          <w:p w14:paraId="69B6770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800816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671726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93E004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A9C919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38AD8E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4CEB13DC"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9" w:type="dxa"/>
            <w:vAlign w:val="bottom"/>
          </w:tcPr>
          <w:p w14:paraId="64EA611F" w14:textId="08552E82" w:rsidR="000C14C3" w:rsidRPr="000C14C3" w:rsidRDefault="000C14C3" w:rsidP="00DA4BE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P=</w:t>
            </w:r>
            <w:r w:rsidR="00DA4BE3" w:rsidRPr="00DA4BE3">
              <w:rPr>
                <w:rFonts w:ascii="Arial" w:eastAsia="Times New Roman" w:hAnsi="Arial" w:cs="Arial"/>
                <w:kern w:val="0"/>
                <w:sz w:val="20"/>
                <w:szCs w:val="20"/>
                <w:lang w:eastAsia="en-US" w:bidi="ar-SA"/>
              </w:rPr>
              <w:t>0,4357</w:t>
            </w:r>
          </w:p>
        </w:tc>
        <w:tc>
          <w:tcPr>
            <w:tcW w:w="1575" w:type="dxa"/>
            <w:vAlign w:val="bottom"/>
          </w:tcPr>
          <w:p w14:paraId="0E9CE17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383629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269D6B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15F8D4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9BC230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11999B6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36F70DB0" w14:textId="77777777" w:rsidR="00786199" w:rsidRDefault="00786199" w:rsidP="000F4CA2">
      <w:pPr>
        <w:pStyle w:val="Paragrafasl"/>
        <w:rPr>
          <w:i/>
        </w:rPr>
      </w:pPr>
    </w:p>
    <w:p w14:paraId="75257DE6" w14:textId="29F1A3E5" w:rsidR="00443F4A" w:rsidRDefault="00443F4A" w:rsidP="000F4CA2">
      <w:pPr>
        <w:pStyle w:val="Paragrafasl"/>
      </w:pPr>
      <w:r w:rsidRPr="0093446F">
        <w:rPr>
          <w:i/>
        </w:rPr>
        <w:t xml:space="preserve">GHR </w:t>
      </w:r>
      <w:r w:rsidRPr="006E79EC">
        <w:t xml:space="preserve">geni ekspresyon sonuçları </w:t>
      </w:r>
      <w:r w:rsidRPr="0093446F">
        <w:rPr>
          <w:b/>
        </w:rPr>
        <w:t xml:space="preserve">şekil </w:t>
      </w:r>
      <w:r>
        <w:rPr>
          <w:b/>
        </w:rPr>
        <w:t>23</w:t>
      </w:r>
      <w:r w:rsidR="00C105E8">
        <w:t>’</w:t>
      </w:r>
      <w:r w:rsidRPr="006E79EC">
        <w:t xml:space="preserve">de verilmiştir. </w:t>
      </w:r>
      <w:proofErr w:type="spellStart"/>
      <w:r w:rsidR="00DA4BE3">
        <w:t>H</w:t>
      </w:r>
      <w:r w:rsidRPr="006E79EC">
        <w:t>ipotalamustaki</w:t>
      </w:r>
      <w:proofErr w:type="spellEnd"/>
      <w:r w:rsidRPr="006E79EC">
        <w:t xml:space="preserve"> </w:t>
      </w:r>
      <w:r w:rsidRPr="0093446F">
        <w:rPr>
          <w:i/>
        </w:rPr>
        <w:t>GHR</w:t>
      </w:r>
      <w:r w:rsidRPr="006E79EC">
        <w:t xml:space="preserve"> ekspresyon sonuçları; F0 miR-124* erkek</w:t>
      </w:r>
      <w:r w:rsidR="00A92068">
        <w:t xml:space="preserve"> </w:t>
      </w:r>
      <w:r>
        <w:t>(n=5</w:t>
      </w:r>
      <w:r w:rsidR="00C105E8">
        <w:t xml:space="preserve">, </w:t>
      </w:r>
      <w:r>
        <w:t>ortalama=</w:t>
      </w:r>
      <w:r w:rsidRPr="001477FF">
        <w:t>0</w:t>
      </w:r>
      <w:r w:rsidR="00C105E8">
        <w:t xml:space="preserve">, </w:t>
      </w:r>
      <w:r w:rsidRPr="001477FF">
        <w:t>9±0</w:t>
      </w:r>
      <w:r w:rsidR="00C105E8">
        <w:t xml:space="preserve">, </w:t>
      </w:r>
      <w:r w:rsidRPr="001477FF">
        <w:t>1</w:t>
      </w:r>
      <w:r>
        <w:t>)</w:t>
      </w:r>
      <w:r w:rsidR="00C105E8">
        <w:t xml:space="preserve">, </w:t>
      </w:r>
      <w:r w:rsidRPr="006E79EC">
        <w:t>F1 miR-124* erkek</w:t>
      </w:r>
      <w:r w:rsidR="00A92068">
        <w:t xml:space="preserve"> </w:t>
      </w:r>
      <w:r>
        <w:t>(n=3</w:t>
      </w:r>
      <w:r w:rsidR="00C105E8">
        <w:t xml:space="preserve">, </w:t>
      </w:r>
      <w:r>
        <w:t>ortalama=</w:t>
      </w:r>
      <w:r w:rsidRPr="001477FF">
        <w:t>0</w:t>
      </w:r>
      <w:r w:rsidR="00C105E8">
        <w:t xml:space="preserve">, </w:t>
      </w:r>
      <w:r w:rsidRPr="001477FF">
        <w:t>7±0</w:t>
      </w:r>
      <w:r w:rsidR="00C105E8">
        <w:t xml:space="preserve">, </w:t>
      </w:r>
      <w:r w:rsidRPr="001477FF">
        <w:t>3</w:t>
      </w:r>
      <w:r>
        <w:t>)</w:t>
      </w:r>
      <w:r w:rsidR="00DA4BE3">
        <w:t xml:space="preserve"> ve </w:t>
      </w:r>
      <w:r w:rsidRPr="006E79EC">
        <w:t>kontrol erkek</w:t>
      </w:r>
      <w:r w:rsidR="00A92068">
        <w:t xml:space="preserve"> </w:t>
      </w:r>
      <w:r>
        <w:t>(n=7</w:t>
      </w:r>
      <w:r w:rsidR="00C105E8">
        <w:t xml:space="preserve">, </w:t>
      </w:r>
      <w:r>
        <w:t>ortalama=</w:t>
      </w:r>
      <w:r w:rsidRPr="001477FF">
        <w:t>1</w:t>
      </w:r>
      <w:r w:rsidR="00C105E8">
        <w:t xml:space="preserve">, </w:t>
      </w:r>
      <w:r w:rsidRPr="001477FF">
        <w:t>3±0</w:t>
      </w:r>
      <w:r w:rsidR="00C105E8">
        <w:t xml:space="preserve">, </w:t>
      </w:r>
      <w:r w:rsidRPr="001477FF">
        <w:t>9</w:t>
      </w:r>
      <w:r>
        <w:t>)</w:t>
      </w:r>
      <w:r w:rsidRPr="006E79EC">
        <w:t xml:space="preserve"> arasında karşılaştırıldığında gruplar arası </w:t>
      </w:r>
      <w:r>
        <w:t xml:space="preserve">istatistiksel </w:t>
      </w:r>
      <w:r w:rsidRPr="006E79EC">
        <w:t>anlamlı bir fark bulunamamıştır (p=</w:t>
      </w:r>
      <w:r w:rsidR="00DA4BE3" w:rsidRPr="00DA4BE3">
        <w:t>0,4357</w:t>
      </w:r>
      <w:proofErr w:type="gramStart"/>
      <w:r w:rsidRPr="006E79EC">
        <w:t>).</w:t>
      </w:r>
      <w:r>
        <w:t>GHR</w:t>
      </w:r>
      <w:proofErr w:type="gramEnd"/>
      <w:r>
        <w:t xml:space="preserve"> </w:t>
      </w:r>
      <w:proofErr w:type="spellStart"/>
      <w:r>
        <w:t>hipotalamus</w:t>
      </w:r>
      <w:proofErr w:type="spellEnd"/>
      <w:r>
        <w:t xml:space="preserve"> ekspresyonlarında birbirine yakın ekspresyon seviyeleri gözlenmiş olup</w:t>
      </w:r>
      <w:r w:rsidR="00C105E8">
        <w:t xml:space="preserve">, </w:t>
      </w:r>
      <w:r>
        <w:t>istatistiksel olarak anlamlı bir sonuç elde edilememiştir.</w:t>
      </w:r>
    </w:p>
    <w:p w14:paraId="0898434F" w14:textId="77777777" w:rsidR="00786199" w:rsidRDefault="00786199" w:rsidP="000F4CA2">
      <w:pPr>
        <w:pStyle w:val="Paragrafasl"/>
      </w:pPr>
    </w:p>
    <w:p w14:paraId="3ED4E66A" w14:textId="697829A8" w:rsidR="00786199" w:rsidRPr="00B9134D" w:rsidRDefault="00786199" w:rsidP="00786199">
      <w:pPr>
        <w:pStyle w:val="Paragrafasl"/>
      </w:pPr>
      <w:r w:rsidRPr="0028100F">
        <w:rPr>
          <w:b/>
        </w:rPr>
        <w:t xml:space="preserve">Tablo </w:t>
      </w:r>
      <w:proofErr w:type="gramStart"/>
      <w:r w:rsidR="00843831">
        <w:rPr>
          <w:b/>
        </w:rPr>
        <w:t>29</w:t>
      </w:r>
      <w:r w:rsidRPr="0028100F">
        <w:rPr>
          <w:b/>
        </w:rPr>
        <w:t>.</w:t>
      </w:r>
      <w:r>
        <w:rPr>
          <w:i/>
        </w:rPr>
        <w:t xml:space="preserve">GHR </w:t>
      </w:r>
      <w:r w:rsidRPr="0028100F">
        <w:t xml:space="preserve"> </w:t>
      </w:r>
      <w:r>
        <w:t>hipofiz</w:t>
      </w:r>
      <w:proofErr w:type="gramEnd"/>
      <w:r>
        <w:t xml:space="preserve"> </w:t>
      </w:r>
      <w:r w:rsidRPr="0028100F">
        <w:t>ekspresyon sonuçları</w:t>
      </w:r>
    </w:p>
    <w:p w14:paraId="3A5BCF99" w14:textId="77777777" w:rsidR="00443F4A" w:rsidRDefault="00443F4A" w:rsidP="000F4CA2">
      <w:pPr>
        <w:pStyle w:val="Paragrafboluk"/>
      </w:pPr>
    </w:p>
    <w:tbl>
      <w:tblPr>
        <w:tblStyle w:val="AkGlgeleme-Vurgu114"/>
        <w:tblW w:w="0" w:type="auto"/>
        <w:tblLook w:val="04A0" w:firstRow="1" w:lastRow="0" w:firstColumn="1" w:lastColumn="0" w:noHBand="0" w:noVBand="1"/>
      </w:tblPr>
      <w:tblGrid>
        <w:gridCol w:w="1282"/>
        <w:gridCol w:w="1228"/>
        <w:gridCol w:w="1243"/>
        <w:gridCol w:w="1243"/>
        <w:gridCol w:w="1228"/>
        <w:gridCol w:w="1247"/>
        <w:gridCol w:w="1248"/>
      </w:tblGrid>
      <w:tr w:rsidR="000C14C3" w:rsidRPr="000C14C3" w14:paraId="0AD72E4B"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E382301" w14:textId="77777777" w:rsidR="000C14C3" w:rsidRPr="000C14C3" w:rsidRDefault="000C14C3" w:rsidP="000C14C3">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4AA3D878"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AB45E38"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E</w:t>
            </w:r>
          </w:p>
        </w:tc>
        <w:tc>
          <w:tcPr>
            <w:tcW w:w="1357" w:type="dxa"/>
            <w:vAlign w:val="bottom"/>
          </w:tcPr>
          <w:p w14:paraId="448F5007"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miR-124/E/F0</w:t>
            </w:r>
          </w:p>
        </w:tc>
        <w:tc>
          <w:tcPr>
            <w:tcW w:w="1357" w:type="dxa"/>
            <w:vAlign w:val="bottom"/>
          </w:tcPr>
          <w:p w14:paraId="48FDF389"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miR-124/E/F1</w:t>
            </w:r>
          </w:p>
        </w:tc>
        <w:tc>
          <w:tcPr>
            <w:tcW w:w="1357" w:type="dxa"/>
            <w:vAlign w:val="bottom"/>
          </w:tcPr>
          <w:p w14:paraId="5174A43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02CBA1FA"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D</w:t>
            </w:r>
          </w:p>
        </w:tc>
        <w:tc>
          <w:tcPr>
            <w:tcW w:w="1357" w:type="dxa"/>
            <w:vAlign w:val="bottom"/>
          </w:tcPr>
          <w:p w14:paraId="5911B3CF"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miR-124/D/F0</w:t>
            </w:r>
          </w:p>
        </w:tc>
        <w:tc>
          <w:tcPr>
            <w:tcW w:w="1358" w:type="dxa"/>
            <w:vAlign w:val="bottom"/>
          </w:tcPr>
          <w:p w14:paraId="172BEAB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0C14C3">
              <w:rPr>
                <w:rFonts w:ascii="Arial" w:eastAsia="Times New Roman" w:hAnsi="Arial" w:cs="Arial"/>
                <w:kern w:val="0"/>
                <w:sz w:val="20"/>
                <w:szCs w:val="20"/>
                <w:lang w:eastAsia="en-US" w:bidi="ar-SA"/>
              </w:rPr>
              <w:t>miR-124/D/F1</w:t>
            </w:r>
          </w:p>
        </w:tc>
      </w:tr>
      <w:tr w:rsidR="000C14C3" w:rsidRPr="000C14C3" w14:paraId="50615DC4"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C17AA3D"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n</w:t>
            </w:r>
          </w:p>
        </w:tc>
        <w:tc>
          <w:tcPr>
            <w:tcW w:w="1357" w:type="dxa"/>
            <w:vAlign w:val="bottom"/>
          </w:tcPr>
          <w:p w14:paraId="32EAF2C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8</w:t>
            </w:r>
          </w:p>
        </w:tc>
        <w:tc>
          <w:tcPr>
            <w:tcW w:w="1357" w:type="dxa"/>
            <w:vAlign w:val="bottom"/>
          </w:tcPr>
          <w:p w14:paraId="7A717A1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5</w:t>
            </w:r>
          </w:p>
        </w:tc>
        <w:tc>
          <w:tcPr>
            <w:tcW w:w="1357" w:type="dxa"/>
            <w:vAlign w:val="bottom"/>
          </w:tcPr>
          <w:p w14:paraId="6E649E9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3</w:t>
            </w:r>
          </w:p>
        </w:tc>
        <w:tc>
          <w:tcPr>
            <w:tcW w:w="1357" w:type="dxa"/>
            <w:vAlign w:val="bottom"/>
          </w:tcPr>
          <w:p w14:paraId="2525CEF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13</w:t>
            </w:r>
          </w:p>
        </w:tc>
        <w:tc>
          <w:tcPr>
            <w:tcW w:w="1357" w:type="dxa"/>
            <w:vAlign w:val="bottom"/>
          </w:tcPr>
          <w:p w14:paraId="3681C328"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w:t>
            </w:r>
          </w:p>
        </w:tc>
        <w:tc>
          <w:tcPr>
            <w:tcW w:w="1358" w:type="dxa"/>
            <w:vAlign w:val="bottom"/>
          </w:tcPr>
          <w:p w14:paraId="2B289ED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w:t>
            </w:r>
          </w:p>
        </w:tc>
      </w:tr>
      <w:tr w:rsidR="000C14C3" w:rsidRPr="000C14C3" w14:paraId="2BB1E480"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4256F7A1"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1D66A3A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5A0C7B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41A51A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0BA766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C5C993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576DD5D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053C77B2"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297CBA1"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Minimum</w:t>
            </w:r>
          </w:p>
        </w:tc>
        <w:tc>
          <w:tcPr>
            <w:tcW w:w="1357" w:type="dxa"/>
            <w:vAlign w:val="bottom"/>
          </w:tcPr>
          <w:p w14:paraId="746BC41D"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0,3163</w:t>
            </w:r>
          </w:p>
        </w:tc>
        <w:tc>
          <w:tcPr>
            <w:tcW w:w="1357" w:type="dxa"/>
            <w:vAlign w:val="bottom"/>
          </w:tcPr>
          <w:p w14:paraId="654F8A9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0,9392</w:t>
            </w:r>
          </w:p>
        </w:tc>
        <w:tc>
          <w:tcPr>
            <w:tcW w:w="1357" w:type="dxa"/>
            <w:vAlign w:val="bottom"/>
          </w:tcPr>
          <w:p w14:paraId="3783A41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1,057</w:t>
            </w:r>
          </w:p>
        </w:tc>
        <w:tc>
          <w:tcPr>
            <w:tcW w:w="1357" w:type="dxa"/>
            <w:vAlign w:val="bottom"/>
          </w:tcPr>
          <w:p w14:paraId="503A977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0,1947</w:t>
            </w:r>
          </w:p>
        </w:tc>
        <w:tc>
          <w:tcPr>
            <w:tcW w:w="1357" w:type="dxa"/>
            <w:vAlign w:val="bottom"/>
          </w:tcPr>
          <w:p w14:paraId="72D08D6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0,6327</w:t>
            </w:r>
          </w:p>
        </w:tc>
        <w:tc>
          <w:tcPr>
            <w:tcW w:w="1358" w:type="dxa"/>
            <w:vAlign w:val="bottom"/>
          </w:tcPr>
          <w:p w14:paraId="45CDDA4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0,2851</w:t>
            </w:r>
          </w:p>
        </w:tc>
      </w:tr>
      <w:tr w:rsidR="000C14C3" w:rsidRPr="000C14C3" w14:paraId="251B209B"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7BC89238"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Maximum</w:t>
            </w:r>
          </w:p>
        </w:tc>
        <w:tc>
          <w:tcPr>
            <w:tcW w:w="1357" w:type="dxa"/>
            <w:vAlign w:val="bottom"/>
          </w:tcPr>
          <w:p w14:paraId="589E7523"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2,602</w:t>
            </w:r>
          </w:p>
        </w:tc>
        <w:tc>
          <w:tcPr>
            <w:tcW w:w="1357" w:type="dxa"/>
            <w:vAlign w:val="bottom"/>
          </w:tcPr>
          <w:p w14:paraId="5200B73A"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6,146</w:t>
            </w:r>
          </w:p>
        </w:tc>
        <w:tc>
          <w:tcPr>
            <w:tcW w:w="1357" w:type="dxa"/>
            <w:vAlign w:val="bottom"/>
          </w:tcPr>
          <w:p w14:paraId="0081FB0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4,406</w:t>
            </w:r>
          </w:p>
        </w:tc>
        <w:tc>
          <w:tcPr>
            <w:tcW w:w="1357" w:type="dxa"/>
            <w:vAlign w:val="bottom"/>
          </w:tcPr>
          <w:p w14:paraId="1588C012"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8,337</w:t>
            </w:r>
          </w:p>
        </w:tc>
        <w:tc>
          <w:tcPr>
            <w:tcW w:w="1357" w:type="dxa"/>
            <w:vAlign w:val="bottom"/>
          </w:tcPr>
          <w:p w14:paraId="3A3D3BA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0,6327</w:t>
            </w:r>
          </w:p>
        </w:tc>
        <w:tc>
          <w:tcPr>
            <w:tcW w:w="1358" w:type="dxa"/>
            <w:vAlign w:val="bottom"/>
          </w:tcPr>
          <w:p w14:paraId="5A26FF4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0,3634</w:t>
            </w:r>
          </w:p>
        </w:tc>
      </w:tr>
      <w:tr w:rsidR="000C14C3" w:rsidRPr="000C14C3" w14:paraId="2EB40066"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CBE926F"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560461A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123E9E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9D1751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38617A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A4713C0"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73CD86A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0C14C3" w:rsidRPr="000C14C3" w14:paraId="090B2DCF"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4A801E66"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r w:rsidRPr="000C14C3">
              <w:rPr>
                <w:rFonts w:ascii="Arial" w:eastAsia="Times New Roman" w:hAnsi="Arial" w:cs="Arial"/>
                <w:kern w:val="0"/>
                <w:sz w:val="20"/>
                <w:szCs w:val="20"/>
                <w:lang w:eastAsia="en-US" w:bidi="ar-SA"/>
              </w:rPr>
              <w:t>Mean</w:t>
            </w:r>
          </w:p>
        </w:tc>
        <w:tc>
          <w:tcPr>
            <w:tcW w:w="1357" w:type="dxa"/>
            <w:vAlign w:val="bottom"/>
          </w:tcPr>
          <w:p w14:paraId="301B04A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1,197</w:t>
            </w:r>
          </w:p>
        </w:tc>
        <w:tc>
          <w:tcPr>
            <w:tcW w:w="1357" w:type="dxa"/>
            <w:vAlign w:val="bottom"/>
          </w:tcPr>
          <w:p w14:paraId="178D323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2,894</w:t>
            </w:r>
          </w:p>
        </w:tc>
        <w:tc>
          <w:tcPr>
            <w:tcW w:w="1357" w:type="dxa"/>
            <w:vAlign w:val="bottom"/>
          </w:tcPr>
          <w:p w14:paraId="1ECD05E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2,397</w:t>
            </w:r>
          </w:p>
        </w:tc>
        <w:tc>
          <w:tcPr>
            <w:tcW w:w="1357" w:type="dxa"/>
            <w:vAlign w:val="bottom"/>
          </w:tcPr>
          <w:p w14:paraId="3A68748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1,742</w:t>
            </w:r>
          </w:p>
        </w:tc>
        <w:tc>
          <w:tcPr>
            <w:tcW w:w="1357" w:type="dxa"/>
            <w:vAlign w:val="bottom"/>
          </w:tcPr>
          <w:p w14:paraId="544AC09F"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0,6327</w:t>
            </w:r>
          </w:p>
        </w:tc>
        <w:tc>
          <w:tcPr>
            <w:tcW w:w="1358" w:type="dxa"/>
            <w:vAlign w:val="bottom"/>
          </w:tcPr>
          <w:p w14:paraId="52CC775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0C14C3">
              <w:rPr>
                <w:rFonts w:ascii="Arial" w:eastAsia="Times New Roman" w:hAnsi="Arial" w:cs="Arial"/>
                <w:kern w:val="0"/>
                <w:sz w:val="20"/>
                <w:szCs w:val="20"/>
                <w:lang w:eastAsia="en-US" w:bidi="ar-SA"/>
              </w:rPr>
              <w:t>0,3242</w:t>
            </w:r>
          </w:p>
        </w:tc>
      </w:tr>
      <w:tr w:rsidR="000C14C3" w:rsidRPr="000C14C3" w14:paraId="693168F7"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CE91294"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57" w:type="dxa"/>
            <w:vAlign w:val="bottom"/>
          </w:tcPr>
          <w:p w14:paraId="647A69F7"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0,8382</w:t>
            </w:r>
          </w:p>
        </w:tc>
        <w:tc>
          <w:tcPr>
            <w:tcW w:w="1357" w:type="dxa"/>
            <w:vAlign w:val="bottom"/>
          </w:tcPr>
          <w:p w14:paraId="47401D6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2,021</w:t>
            </w:r>
          </w:p>
        </w:tc>
        <w:tc>
          <w:tcPr>
            <w:tcW w:w="1357" w:type="dxa"/>
            <w:vAlign w:val="bottom"/>
          </w:tcPr>
          <w:p w14:paraId="01B47E6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1,772</w:t>
            </w:r>
          </w:p>
        </w:tc>
        <w:tc>
          <w:tcPr>
            <w:tcW w:w="1357" w:type="dxa"/>
            <w:vAlign w:val="bottom"/>
          </w:tcPr>
          <w:p w14:paraId="0462705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2,26</w:t>
            </w:r>
          </w:p>
        </w:tc>
        <w:tc>
          <w:tcPr>
            <w:tcW w:w="1357" w:type="dxa"/>
            <w:vAlign w:val="bottom"/>
          </w:tcPr>
          <w:p w14:paraId="4F7D810B"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1358" w:type="dxa"/>
            <w:vAlign w:val="bottom"/>
          </w:tcPr>
          <w:p w14:paraId="1CCC6AF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0,05535</w:t>
            </w:r>
          </w:p>
        </w:tc>
      </w:tr>
      <w:tr w:rsidR="000C14C3" w:rsidRPr="000C14C3" w14:paraId="667BD75B" w14:textId="77777777" w:rsidTr="000C14C3">
        <w:tc>
          <w:tcPr>
            <w:cnfStyle w:val="001000000000" w:firstRow="0" w:lastRow="0" w:firstColumn="1" w:lastColumn="0" w:oddVBand="0" w:evenVBand="0" w:oddHBand="0" w:evenHBand="0" w:firstRowFirstColumn="0" w:firstRowLastColumn="0" w:lastRowFirstColumn="0" w:lastRowLastColumn="0"/>
            <w:tcW w:w="1357" w:type="dxa"/>
            <w:vAlign w:val="bottom"/>
          </w:tcPr>
          <w:p w14:paraId="2794ABA4" w14:textId="77777777" w:rsidR="000C14C3" w:rsidRPr="000C14C3" w:rsidRDefault="000C14C3" w:rsidP="000C14C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0D89793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DFCD7A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7E9E7E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3715DD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F2A8076"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0C8F09E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0C14C3" w:rsidRPr="000C14C3" w14:paraId="1DAB3E8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801A23D" w14:textId="7C6F3C7C" w:rsidR="000C14C3" w:rsidRPr="000C14C3" w:rsidRDefault="000C14C3" w:rsidP="00DA4BE3">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P=</w:t>
            </w:r>
            <w:r w:rsidR="00DA4BE3" w:rsidRPr="00DA4BE3">
              <w:rPr>
                <w:rFonts w:ascii="Arial" w:eastAsia="Times New Roman" w:hAnsi="Arial" w:cs="Arial"/>
                <w:kern w:val="0"/>
                <w:sz w:val="20"/>
                <w:szCs w:val="20"/>
                <w:lang w:eastAsia="en-US" w:bidi="ar-SA"/>
              </w:rPr>
              <w:t>0,1434</w:t>
            </w:r>
          </w:p>
        </w:tc>
        <w:tc>
          <w:tcPr>
            <w:tcW w:w="1357" w:type="dxa"/>
            <w:vAlign w:val="bottom"/>
          </w:tcPr>
          <w:p w14:paraId="31B9D26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0C8B35F"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E961F12"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032F465"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DD68E1A"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B1632E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4D8B8C73" w14:textId="77777777" w:rsidR="000C14C3" w:rsidRDefault="000C14C3" w:rsidP="000F4CA2">
      <w:pPr>
        <w:pStyle w:val="Paragrafasl"/>
      </w:pPr>
    </w:p>
    <w:p w14:paraId="6F3801C3" w14:textId="4BABFEA1" w:rsidR="00443F4A" w:rsidRDefault="00DA4BE3" w:rsidP="000F4CA2">
      <w:pPr>
        <w:pStyle w:val="Paragrafasl"/>
      </w:pPr>
      <w:r>
        <w:t>H</w:t>
      </w:r>
      <w:r w:rsidR="00443F4A" w:rsidRPr="006E79EC">
        <w:t xml:space="preserve">ipofizdeki </w:t>
      </w:r>
      <w:r w:rsidR="00443F4A" w:rsidRPr="0093446F">
        <w:rPr>
          <w:i/>
        </w:rPr>
        <w:t>GHR</w:t>
      </w:r>
      <w:r w:rsidR="00443F4A" w:rsidRPr="006E79EC">
        <w:t xml:space="preserve"> ekspresyon sonuçları; F0 miR-124* erkek</w:t>
      </w:r>
      <w:r w:rsidR="00A92068">
        <w:t xml:space="preserve"> </w:t>
      </w:r>
      <w:r w:rsidR="00443F4A">
        <w:t>(n=5</w:t>
      </w:r>
      <w:r w:rsidR="00C105E8">
        <w:t xml:space="preserve">, </w:t>
      </w:r>
      <w:r w:rsidR="00443F4A">
        <w:t>ortalama=</w:t>
      </w:r>
      <w:r w:rsidR="00443F4A" w:rsidRPr="00415627">
        <w:t>2</w:t>
      </w:r>
      <w:r w:rsidR="00C105E8">
        <w:t xml:space="preserve">, </w:t>
      </w:r>
      <w:r w:rsidR="00443F4A" w:rsidRPr="00415627">
        <w:t>9±2</w:t>
      </w:r>
      <w:r w:rsidR="00443F4A">
        <w:t>)</w:t>
      </w:r>
      <w:r w:rsidR="00C105E8">
        <w:t xml:space="preserve">, </w:t>
      </w:r>
      <w:r w:rsidR="00443F4A" w:rsidRPr="006E79EC">
        <w:t>F1 miR-124* erkek</w:t>
      </w:r>
      <w:r w:rsidR="00A92068">
        <w:t xml:space="preserve"> </w:t>
      </w:r>
      <w:r w:rsidR="00443F4A">
        <w:t>(n=3</w:t>
      </w:r>
      <w:r w:rsidR="00C105E8">
        <w:t xml:space="preserve">, </w:t>
      </w:r>
      <w:r w:rsidR="00443F4A">
        <w:t>ortalama=</w:t>
      </w:r>
      <w:r w:rsidR="00443F4A" w:rsidRPr="00415627">
        <w:t>2</w:t>
      </w:r>
      <w:r w:rsidR="00C105E8">
        <w:t xml:space="preserve">, </w:t>
      </w:r>
      <w:r w:rsidR="00443F4A" w:rsidRPr="00415627">
        <w:t>4±1</w:t>
      </w:r>
      <w:r w:rsidR="00C105E8">
        <w:t xml:space="preserve">, </w:t>
      </w:r>
      <w:r w:rsidR="00443F4A" w:rsidRPr="00415627">
        <w:t>8</w:t>
      </w:r>
      <w:r w:rsidR="00443F4A">
        <w:t>)</w:t>
      </w:r>
      <w:r>
        <w:t xml:space="preserve"> </w:t>
      </w:r>
      <w:proofErr w:type="gramStart"/>
      <w:r>
        <w:t xml:space="preserve">ve </w:t>
      </w:r>
      <w:r w:rsidR="00C105E8">
        <w:t xml:space="preserve"> </w:t>
      </w:r>
      <w:r w:rsidR="00443F4A" w:rsidRPr="006E79EC">
        <w:t>kontrol</w:t>
      </w:r>
      <w:proofErr w:type="gramEnd"/>
      <w:r w:rsidR="00443F4A" w:rsidRPr="006E79EC">
        <w:t xml:space="preserve"> erkek</w:t>
      </w:r>
      <w:r w:rsidR="00A92068">
        <w:t xml:space="preserve"> </w:t>
      </w:r>
      <w:r w:rsidR="00443F4A">
        <w:t>(n=8</w:t>
      </w:r>
      <w:r w:rsidR="00C105E8">
        <w:t xml:space="preserve">, </w:t>
      </w:r>
      <w:r w:rsidR="00443F4A">
        <w:t>ortalama=</w:t>
      </w:r>
      <w:r w:rsidR="00443F4A" w:rsidRPr="00415627">
        <w:t>1</w:t>
      </w:r>
      <w:r w:rsidR="00C105E8">
        <w:t xml:space="preserve">, </w:t>
      </w:r>
      <w:r w:rsidR="00443F4A" w:rsidRPr="00415627">
        <w:t>2±0</w:t>
      </w:r>
      <w:r w:rsidR="00C105E8">
        <w:t>,</w:t>
      </w:r>
      <w:r w:rsidR="00443F4A" w:rsidRPr="00415627">
        <w:t>8</w:t>
      </w:r>
      <w:r w:rsidR="00443F4A">
        <w:t>)</w:t>
      </w:r>
      <w:r>
        <w:t xml:space="preserve"> </w:t>
      </w:r>
      <w:r w:rsidR="00443F4A" w:rsidRPr="006E79EC">
        <w:t xml:space="preserve">arasında karşılaştırıldığında gruplar arası </w:t>
      </w:r>
      <w:r w:rsidR="00443F4A">
        <w:t xml:space="preserve">istatistiksel </w:t>
      </w:r>
      <w:r w:rsidR="00443F4A" w:rsidRPr="006E79EC">
        <w:t>anlamlı bir fark bulunamamıştır (p=</w:t>
      </w:r>
      <w:r w:rsidRPr="00DA4BE3">
        <w:t>0,1434</w:t>
      </w:r>
      <w:r w:rsidR="00443F4A" w:rsidRPr="006E79EC">
        <w:t>).</w:t>
      </w:r>
      <w:r w:rsidR="00443F4A" w:rsidRPr="00F67FC2">
        <w:t xml:space="preserve"> </w:t>
      </w:r>
      <w:r w:rsidR="00443F4A">
        <w:t xml:space="preserve">GHR hipofiz ekspresyonlarında erkeklerde yine istatistiksel olarak anlamlı olmayan sonuçlarda </w:t>
      </w:r>
      <w:proofErr w:type="spellStart"/>
      <w:r w:rsidR="00443F4A">
        <w:t>fenotipik</w:t>
      </w:r>
      <w:proofErr w:type="spellEnd"/>
      <w:r w:rsidR="00443F4A">
        <w:t xml:space="preserve"> bulgularımızla uyumlu olarak F0&gt;F1&gt;kontrol şeklinde bir sıralama göze çarpmaktadır.</w:t>
      </w:r>
    </w:p>
    <w:p w14:paraId="677D6584" w14:textId="77777777" w:rsidR="00786199" w:rsidRDefault="00786199" w:rsidP="000F4CA2">
      <w:pPr>
        <w:pStyle w:val="Paragrafasl"/>
      </w:pPr>
    </w:p>
    <w:p w14:paraId="50AC75A3" w14:textId="77777777" w:rsidR="00786199" w:rsidRDefault="00786199" w:rsidP="000F4CA2">
      <w:pPr>
        <w:pStyle w:val="Paragrafasl"/>
      </w:pPr>
    </w:p>
    <w:p w14:paraId="0329C24A" w14:textId="77777777" w:rsidR="00786199" w:rsidRPr="006E79EC" w:rsidRDefault="00786199" w:rsidP="000F4CA2">
      <w:pPr>
        <w:pStyle w:val="Paragrafasl"/>
      </w:pPr>
    </w:p>
    <w:p w14:paraId="02613D68" w14:textId="2DE2A41E" w:rsidR="00786199" w:rsidRPr="00B9134D" w:rsidRDefault="00786199" w:rsidP="00786199">
      <w:pPr>
        <w:pStyle w:val="Paragrafasl"/>
      </w:pPr>
      <w:r w:rsidRPr="0028100F">
        <w:rPr>
          <w:b/>
        </w:rPr>
        <w:t xml:space="preserve">Tablo </w:t>
      </w:r>
      <w:proofErr w:type="gramStart"/>
      <w:r w:rsidR="00843831">
        <w:rPr>
          <w:b/>
        </w:rPr>
        <w:t>30</w:t>
      </w:r>
      <w:r w:rsidRPr="0028100F">
        <w:rPr>
          <w:b/>
        </w:rPr>
        <w:t>.</w:t>
      </w:r>
      <w:r>
        <w:rPr>
          <w:i/>
        </w:rPr>
        <w:t xml:space="preserve">GHR </w:t>
      </w:r>
      <w:r w:rsidRPr="0028100F">
        <w:t xml:space="preserve"> </w:t>
      </w:r>
      <w:r>
        <w:t>kan</w:t>
      </w:r>
      <w:proofErr w:type="gramEnd"/>
      <w:r>
        <w:t xml:space="preserve"> </w:t>
      </w:r>
      <w:r w:rsidRPr="0028100F">
        <w:t>ekspresyon sonuçları</w:t>
      </w:r>
    </w:p>
    <w:p w14:paraId="52A8863B" w14:textId="77777777" w:rsidR="00443F4A" w:rsidRPr="001E3724" w:rsidRDefault="00443F4A" w:rsidP="000F4CA2">
      <w:pPr>
        <w:pStyle w:val="Paragrafboluk"/>
        <w:rPr>
          <w:lang w:val="en-US"/>
        </w:rPr>
      </w:pPr>
    </w:p>
    <w:tbl>
      <w:tblPr>
        <w:tblStyle w:val="AkGlgeleme-Vurgu115"/>
        <w:tblW w:w="0" w:type="auto"/>
        <w:tblLook w:val="04A0" w:firstRow="1" w:lastRow="0" w:firstColumn="1" w:lastColumn="0" w:noHBand="0" w:noVBand="1"/>
      </w:tblPr>
      <w:tblGrid>
        <w:gridCol w:w="1390"/>
        <w:gridCol w:w="1008"/>
        <w:gridCol w:w="1321"/>
        <w:gridCol w:w="1321"/>
        <w:gridCol w:w="1017"/>
        <w:gridCol w:w="1331"/>
        <w:gridCol w:w="1331"/>
      </w:tblGrid>
      <w:tr w:rsidR="000C14C3" w:rsidRPr="000C14C3" w14:paraId="5B7D51E7"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3A582E" w14:textId="77777777" w:rsidR="000C14C3" w:rsidRPr="000C14C3" w:rsidRDefault="000C14C3" w:rsidP="000C14C3">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3755C77C"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/E</w:t>
            </w:r>
          </w:p>
        </w:tc>
        <w:tc>
          <w:tcPr>
            <w:tcW w:w="0" w:type="auto"/>
            <w:noWrap/>
            <w:hideMark/>
          </w:tcPr>
          <w:p w14:paraId="70D2B3B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miR-124/E/F0</w:t>
            </w:r>
          </w:p>
        </w:tc>
        <w:tc>
          <w:tcPr>
            <w:tcW w:w="0" w:type="auto"/>
            <w:noWrap/>
            <w:hideMark/>
          </w:tcPr>
          <w:p w14:paraId="5E4655B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miR-124/E/F1</w:t>
            </w:r>
          </w:p>
        </w:tc>
        <w:tc>
          <w:tcPr>
            <w:tcW w:w="0" w:type="auto"/>
            <w:noWrap/>
            <w:hideMark/>
          </w:tcPr>
          <w:p w14:paraId="4B542C12"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/D</w:t>
            </w:r>
          </w:p>
        </w:tc>
        <w:tc>
          <w:tcPr>
            <w:tcW w:w="0" w:type="auto"/>
            <w:noWrap/>
            <w:hideMark/>
          </w:tcPr>
          <w:p w14:paraId="772B8467"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miR-124/D/F0</w:t>
            </w:r>
          </w:p>
        </w:tc>
        <w:tc>
          <w:tcPr>
            <w:tcW w:w="0" w:type="auto"/>
            <w:noWrap/>
            <w:hideMark/>
          </w:tcPr>
          <w:p w14:paraId="5B8369C3"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miR-124/D/F1</w:t>
            </w:r>
          </w:p>
        </w:tc>
      </w:tr>
      <w:tr w:rsidR="000C14C3" w:rsidRPr="000C14C3" w14:paraId="621FE54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1BBF29E"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n</w:t>
            </w:r>
          </w:p>
        </w:tc>
        <w:tc>
          <w:tcPr>
            <w:tcW w:w="0" w:type="auto"/>
            <w:noWrap/>
            <w:hideMark/>
          </w:tcPr>
          <w:p w14:paraId="5257803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8</w:t>
            </w:r>
          </w:p>
        </w:tc>
        <w:tc>
          <w:tcPr>
            <w:tcW w:w="0" w:type="auto"/>
            <w:noWrap/>
            <w:hideMark/>
          </w:tcPr>
          <w:p w14:paraId="01DEE90C"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w:t>
            </w:r>
          </w:p>
        </w:tc>
        <w:tc>
          <w:tcPr>
            <w:tcW w:w="0" w:type="auto"/>
            <w:noWrap/>
            <w:hideMark/>
          </w:tcPr>
          <w:p w14:paraId="5F9F18C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75862C3C"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6</w:t>
            </w:r>
          </w:p>
        </w:tc>
        <w:tc>
          <w:tcPr>
            <w:tcW w:w="0" w:type="auto"/>
            <w:noWrap/>
            <w:hideMark/>
          </w:tcPr>
          <w:p w14:paraId="375BF58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5DE62B8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r>
      <w:tr w:rsidR="000C14C3" w:rsidRPr="000C14C3" w14:paraId="437DC4F2"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7CACBB52"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099B3EC4" w14:textId="77777777" w:rsidR="000C14C3" w:rsidRPr="000C14C3" w:rsidRDefault="000C14C3" w:rsidP="000C14C3">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3C38FF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077ABE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A09E82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91CCF7A"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1505FF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0C14C3" w:rsidRPr="000C14C3" w14:paraId="190E4628"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F93F52"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Minimum</w:t>
            </w:r>
          </w:p>
        </w:tc>
        <w:tc>
          <w:tcPr>
            <w:tcW w:w="0" w:type="auto"/>
            <w:noWrap/>
            <w:hideMark/>
          </w:tcPr>
          <w:p w14:paraId="56FF0A9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0,07894</w:t>
            </w:r>
          </w:p>
        </w:tc>
        <w:tc>
          <w:tcPr>
            <w:tcW w:w="0" w:type="auto"/>
            <w:noWrap/>
            <w:hideMark/>
          </w:tcPr>
          <w:p w14:paraId="1146794F"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0,1852</w:t>
            </w:r>
          </w:p>
        </w:tc>
        <w:tc>
          <w:tcPr>
            <w:tcW w:w="0" w:type="auto"/>
            <w:noWrap/>
            <w:hideMark/>
          </w:tcPr>
          <w:p w14:paraId="57A88A7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16,76</w:t>
            </w:r>
          </w:p>
        </w:tc>
        <w:tc>
          <w:tcPr>
            <w:tcW w:w="0" w:type="auto"/>
            <w:noWrap/>
            <w:hideMark/>
          </w:tcPr>
          <w:p w14:paraId="77D5BF7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1,005</w:t>
            </w:r>
          </w:p>
        </w:tc>
        <w:tc>
          <w:tcPr>
            <w:tcW w:w="0" w:type="auto"/>
            <w:noWrap/>
            <w:hideMark/>
          </w:tcPr>
          <w:p w14:paraId="5E2015B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0,4166</w:t>
            </w:r>
          </w:p>
        </w:tc>
        <w:tc>
          <w:tcPr>
            <w:tcW w:w="0" w:type="auto"/>
            <w:noWrap/>
            <w:hideMark/>
          </w:tcPr>
          <w:p w14:paraId="0FED2E1A"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11,93</w:t>
            </w:r>
          </w:p>
        </w:tc>
      </w:tr>
      <w:tr w:rsidR="000C14C3" w:rsidRPr="000C14C3" w14:paraId="24388081"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53A63489"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Maximum</w:t>
            </w:r>
          </w:p>
        </w:tc>
        <w:tc>
          <w:tcPr>
            <w:tcW w:w="0" w:type="auto"/>
            <w:noWrap/>
            <w:hideMark/>
          </w:tcPr>
          <w:p w14:paraId="2A3A5AF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7,504</w:t>
            </w:r>
          </w:p>
        </w:tc>
        <w:tc>
          <w:tcPr>
            <w:tcW w:w="0" w:type="auto"/>
            <w:noWrap/>
            <w:hideMark/>
          </w:tcPr>
          <w:p w14:paraId="1BC07E7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27</w:t>
            </w:r>
          </w:p>
        </w:tc>
        <w:tc>
          <w:tcPr>
            <w:tcW w:w="0" w:type="auto"/>
            <w:noWrap/>
            <w:hideMark/>
          </w:tcPr>
          <w:p w14:paraId="42C1433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16,76</w:t>
            </w:r>
          </w:p>
        </w:tc>
        <w:tc>
          <w:tcPr>
            <w:tcW w:w="0" w:type="auto"/>
            <w:noWrap/>
            <w:hideMark/>
          </w:tcPr>
          <w:p w14:paraId="0B3BC170"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5,194</w:t>
            </w:r>
          </w:p>
        </w:tc>
        <w:tc>
          <w:tcPr>
            <w:tcW w:w="0" w:type="auto"/>
            <w:noWrap/>
            <w:hideMark/>
          </w:tcPr>
          <w:p w14:paraId="0E78AB39"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0,4166</w:t>
            </w:r>
          </w:p>
        </w:tc>
        <w:tc>
          <w:tcPr>
            <w:tcW w:w="0" w:type="auto"/>
            <w:noWrap/>
            <w:hideMark/>
          </w:tcPr>
          <w:p w14:paraId="464D72C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11,93</w:t>
            </w:r>
          </w:p>
        </w:tc>
      </w:tr>
      <w:tr w:rsidR="000C14C3" w:rsidRPr="000C14C3" w14:paraId="120A2F70"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A68A4A"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5E13FFEA" w14:textId="77777777" w:rsidR="000C14C3" w:rsidRPr="000C14C3" w:rsidRDefault="000C14C3" w:rsidP="000C14C3">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04D9557"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B67029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9DA7E5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E2CDD3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A2E6CA0"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0C14C3" w:rsidRPr="000C14C3" w14:paraId="321F39DA" w14:textId="77777777" w:rsidTr="000C14C3">
        <w:tc>
          <w:tcPr>
            <w:cnfStyle w:val="001000000000" w:firstRow="0" w:lastRow="0" w:firstColumn="1" w:lastColumn="0" w:oddVBand="0" w:evenVBand="0" w:oddHBand="0" w:evenHBand="0" w:firstRowFirstColumn="0" w:firstRowLastColumn="0" w:lastRowFirstColumn="0" w:lastRowLastColumn="0"/>
            <w:tcW w:w="0" w:type="auto"/>
            <w:noWrap/>
            <w:hideMark/>
          </w:tcPr>
          <w:p w14:paraId="2BCA9216"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Mean</w:t>
            </w:r>
          </w:p>
        </w:tc>
        <w:tc>
          <w:tcPr>
            <w:tcW w:w="0" w:type="auto"/>
            <w:noWrap/>
            <w:hideMark/>
          </w:tcPr>
          <w:p w14:paraId="15532AE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2,053</w:t>
            </w:r>
          </w:p>
        </w:tc>
        <w:tc>
          <w:tcPr>
            <w:tcW w:w="0" w:type="auto"/>
            <w:noWrap/>
            <w:hideMark/>
          </w:tcPr>
          <w:p w14:paraId="32A11896"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5,994</w:t>
            </w:r>
          </w:p>
        </w:tc>
        <w:tc>
          <w:tcPr>
            <w:tcW w:w="0" w:type="auto"/>
            <w:noWrap/>
            <w:hideMark/>
          </w:tcPr>
          <w:p w14:paraId="69390F5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16,76</w:t>
            </w:r>
          </w:p>
        </w:tc>
        <w:tc>
          <w:tcPr>
            <w:tcW w:w="0" w:type="auto"/>
            <w:noWrap/>
            <w:hideMark/>
          </w:tcPr>
          <w:p w14:paraId="4D0DE561"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2,152</w:t>
            </w:r>
          </w:p>
        </w:tc>
        <w:tc>
          <w:tcPr>
            <w:tcW w:w="0" w:type="auto"/>
            <w:noWrap/>
            <w:hideMark/>
          </w:tcPr>
          <w:p w14:paraId="2925883E"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0,4166</w:t>
            </w:r>
          </w:p>
        </w:tc>
        <w:tc>
          <w:tcPr>
            <w:tcW w:w="0" w:type="auto"/>
            <w:noWrap/>
            <w:hideMark/>
          </w:tcPr>
          <w:p w14:paraId="1FE86960"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11,93</w:t>
            </w:r>
          </w:p>
        </w:tc>
      </w:tr>
      <w:tr w:rsidR="000C14C3" w:rsidRPr="000C14C3" w14:paraId="373156FA"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FB3FF3"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0" w:type="auto"/>
            <w:noWrap/>
            <w:hideMark/>
          </w:tcPr>
          <w:p w14:paraId="2BD152BA"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2,57</w:t>
            </w:r>
          </w:p>
        </w:tc>
        <w:tc>
          <w:tcPr>
            <w:tcW w:w="0" w:type="auto"/>
            <w:noWrap/>
            <w:hideMark/>
          </w:tcPr>
          <w:p w14:paraId="185F706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11,77</w:t>
            </w:r>
          </w:p>
        </w:tc>
        <w:tc>
          <w:tcPr>
            <w:tcW w:w="0" w:type="auto"/>
            <w:noWrap/>
            <w:hideMark/>
          </w:tcPr>
          <w:p w14:paraId="206705A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2B512F17"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1,626</w:t>
            </w:r>
          </w:p>
        </w:tc>
        <w:tc>
          <w:tcPr>
            <w:tcW w:w="0" w:type="auto"/>
            <w:noWrap/>
            <w:hideMark/>
          </w:tcPr>
          <w:p w14:paraId="64884125"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5A3826B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r>
      <w:tr w:rsidR="000C14C3" w:rsidRPr="000C14C3" w14:paraId="673060E1" w14:textId="77777777" w:rsidTr="000C14C3">
        <w:tc>
          <w:tcPr>
            <w:cnfStyle w:val="001000000000" w:firstRow="0" w:lastRow="0" w:firstColumn="1" w:lastColumn="0" w:oddVBand="0" w:evenVBand="0" w:oddHBand="0" w:evenHBand="0" w:firstRowFirstColumn="0" w:firstRowLastColumn="0" w:lastRowFirstColumn="0" w:lastRowLastColumn="0"/>
            <w:tcW w:w="1528" w:type="dxa"/>
          </w:tcPr>
          <w:p w14:paraId="7AE28644"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5F45C98D"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135200D0"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4BF5F63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35F28C5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34FEDDF1"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30953574"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652B8818"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46018B5A" w14:textId="022986F9" w:rsidR="000C14C3" w:rsidRPr="00DA4BE3" w:rsidRDefault="000C14C3" w:rsidP="00DA4BE3">
            <w:pPr>
              <w:widowControl/>
              <w:suppressAutoHyphens w:val="0"/>
              <w:autoSpaceDN/>
              <w:spacing w:line="240" w:lineRule="auto"/>
              <w:ind w:firstLine="0"/>
              <w:jc w:val="center"/>
              <w:textAlignment w:val="auto"/>
              <w:rPr>
                <w:rFonts w:ascii="Arial" w:eastAsia="Calibri" w:hAnsi="Arial" w:cs="Arial"/>
                <w:kern w:val="0"/>
                <w:sz w:val="20"/>
                <w:szCs w:val="20"/>
                <w:lang w:val="en-GB" w:eastAsia="en-US" w:bidi="ar-SA"/>
              </w:rPr>
            </w:pPr>
            <w:r w:rsidRPr="00DA4BE3">
              <w:rPr>
                <w:rFonts w:ascii="Arial" w:eastAsia="Calibri" w:hAnsi="Arial" w:cs="Arial"/>
                <w:kern w:val="0"/>
                <w:sz w:val="20"/>
                <w:szCs w:val="20"/>
                <w:lang w:val="en-GB" w:eastAsia="en-US" w:bidi="ar-SA"/>
              </w:rPr>
              <w:t>P=</w:t>
            </w:r>
            <w:r w:rsidR="00DA4BE3" w:rsidRPr="00DA4BE3">
              <w:rPr>
                <w:rFonts w:ascii="Arial" w:eastAsia="Calibri" w:hAnsi="Arial" w:cs="Arial"/>
                <w:kern w:val="0"/>
                <w:sz w:val="20"/>
                <w:szCs w:val="20"/>
                <w:lang w:val="en-GB" w:eastAsia="en-US" w:bidi="ar-SA"/>
              </w:rPr>
              <w:t>0,3695</w:t>
            </w:r>
          </w:p>
        </w:tc>
        <w:tc>
          <w:tcPr>
            <w:tcW w:w="1102" w:type="dxa"/>
          </w:tcPr>
          <w:p w14:paraId="444BDFF3"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2DDB4877"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5077D93E"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20D5FB7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4C1CB2D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040594D6"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08CFADB0" w14:textId="77777777" w:rsidR="00DA4BE3" w:rsidRDefault="00DA4BE3" w:rsidP="000F4CA2">
      <w:pPr>
        <w:pStyle w:val="Paragrafasl"/>
      </w:pPr>
    </w:p>
    <w:p w14:paraId="263270F5" w14:textId="65E59607" w:rsidR="00443F4A" w:rsidRPr="006E79EC" w:rsidRDefault="00DA4BE3" w:rsidP="000F4CA2">
      <w:pPr>
        <w:pStyle w:val="Paragrafasl"/>
      </w:pPr>
      <w:r>
        <w:t>K</w:t>
      </w:r>
      <w:r w:rsidR="00443F4A" w:rsidRPr="006E79EC">
        <w:t xml:space="preserve">andaki </w:t>
      </w:r>
      <w:r w:rsidR="00443F4A" w:rsidRPr="0093446F">
        <w:rPr>
          <w:i/>
        </w:rPr>
        <w:t xml:space="preserve">GHR </w:t>
      </w:r>
      <w:r w:rsidR="00443F4A" w:rsidRPr="006E79EC">
        <w:t>ekspresyon sonuçları; F0 miR-124* erkek</w:t>
      </w:r>
      <w:r w:rsidR="00A92068">
        <w:t xml:space="preserve"> </w:t>
      </w:r>
      <w:r w:rsidR="00443F4A">
        <w:t>(n=5</w:t>
      </w:r>
      <w:r w:rsidR="00C105E8">
        <w:t xml:space="preserve">, </w:t>
      </w:r>
      <w:r w:rsidR="00443F4A">
        <w:t>ortalama=</w:t>
      </w:r>
      <w:r w:rsidR="00443F4A" w:rsidRPr="00415627">
        <w:t>6±11</w:t>
      </w:r>
      <w:r w:rsidR="00C105E8">
        <w:t>,</w:t>
      </w:r>
      <w:r w:rsidR="00443F4A" w:rsidRPr="00415627">
        <w:t>8</w:t>
      </w:r>
      <w:r w:rsidR="00443F4A">
        <w:t>)</w:t>
      </w:r>
      <w:r>
        <w:t xml:space="preserve"> ve</w:t>
      </w:r>
      <w:r w:rsidR="00C105E8">
        <w:t xml:space="preserve"> </w:t>
      </w:r>
      <w:r w:rsidR="00443F4A" w:rsidRPr="006E79EC">
        <w:t>kontrol erkek</w:t>
      </w:r>
      <w:r w:rsidR="00443F4A">
        <w:t>(n=8</w:t>
      </w:r>
      <w:r w:rsidR="00C105E8">
        <w:t xml:space="preserve">, </w:t>
      </w:r>
      <w:r w:rsidR="00443F4A">
        <w:t>ortalama=</w:t>
      </w:r>
      <w:r w:rsidR="00443F4A" w:rsidRPr="00415627">
        <w:t>2±2</w:t>
      </w:r>
      <w:r w:rsidR="00C105E8">
        <w:t>,</w:t>
      </w:r>
      <w:r w:rsidR="00443F4A" w:rsidRPr="00415627">
        <w:t>6</w:t>
      </w:r>
      <w:r w:rsidR="00443F4A">
        <w:t>)</w:t>
      </w:r>
      <w:r w:rsidR="00443F4A" w:rsidRPr="006E79EC">
        <w:t xml:space="preserve"> arasında karşılaştırıldığında gruplar arası </w:t>
      </w:r>
      <w:r w:rsidR="00443F4A">
        <w:t xml:space="preserve">istatistiksel </w:t>
      </w:r>
      <w:r w:rsidR="00443F4A" w:rsidRPr="006E79EC">
        <w:t>anlamlı bir fark bulunamamıştır (p=</w:t>
      </w:r>
      <w:r w:rsidRPr="00DA4BE3">
        <w:t>0,3695</w:t>
      </w:r>
      <w:r w:rsidR="00443F4A" w:rsidRPr="006E79EC">
        <w:t>).</w:t>
      </w:r>
      <w:r w:rsidR="00443F4A" w:rsidRPr="00F67FC2">
        <w:t xml:space="preserve"> </w:t>
      </w:r>
      <w:proofErr w:type="spellStart"/>
      <w:r w:rsidR="00443F4A">
        <w:t>GHR</w:t>
      </w:r>
      <w:r w:rsidR="00C105E8">
        <w:t>’</w:t>
      </w:r>
      <w:r w:rsidR="00443F4A">
        <w:t>nin</w:t>
      </w:r>
      <w:proofErr w:type="spellEnd"/>
      <w:r w:rsidR="00443F4A">
        <w:t xml:space="preserve"> kandaki ekspresyonu incelendiğinde dişiler tek örnek olduğundan erkekler üzerinden yorum yapmak daha doğru olacaktır.</w:t>
      </w:r>
      <w:r w:rsidR="00A92068">
        <w:t xml:space="preserve"> </w:t>
      </w:r>
      <w:r w:rsidR="00443F4A">
        <w:t>İstatistiksel olarak anlamlı saptanmasa da F0 ve F1 den kontrole bir azalma göze çarpmaktadır.</w:t>
      </w:r>
      <w:r w:rsidR="00A92068">
        <w:t xml:space="preserve"> </w:t>
      </w:r>
      <w:r w:rsidR="00443F4A">
        <w:t>F1 tek örnek olduğu için F0 a göre yüksekliği bilgi verici değildir.</w:t>
      </w:r>
    </w:p>
    <w:p w14:paraId="78243394" w14:textId="77777777" w:rsidR="00443F4A" w:rsidRDefault="00443F4A" w:rsidP="000F4CA2">
      <w:pPr>
        <w:pStyle w:val="Paragrafboluk"/>
        <w:rPr>
          <w:lang w:val="en-GB"/>
        </w:rPr>
      </w:pPr>
    </w:p>
    <w:p w14:paraId="27C3BBA3" w14:textId="5145A377" w:rsidR="000F4CA2" w:rsidRDefault="000F4CA2" w:rsidP="000F4CA2">
      <w:pPr>
        <w:pStyle w:val="ekilyerleim"/>
        <w:rPr>
          <w:lang w:val="en-GB"/>
        </w:rPr>
      </w:pPr>
      <w:r w:rsidRPr="00A94A93">
        <w:rPr>
          <w:lang w:val="en-GB"/>
        </w:rPr>
        <w:object w:dxaOrig="5013" w:dyaOrig="4682" w14:anchorId="0A46CF7F">
          <v:shape id="_x0000_i1048" type="#_x0000_t75" style="width:202.5pt;height:189pt" o:ole="">
            <v:imagedata r:id="rId77" o:title=""/>
          </v:shape>
          <o:OLEObject Type="Embed" ProgID="Prism7.Document" ShapeID="_x0000_i1048" DrawAspect="Content" ObjectID="_1632493141" r:id="rId78"/>
        </w:object>
      </w:r>
      <w:r>
        <w:rPr>
          <w:lang w:val="en-GB"/>
        </w:rPr>
        <w:t xml:space="preserve"> </w:t>
      </w:r>
      <w:r w:rsidRPr="00A94A93">
        <w:rPr>
          <w:lang w:val="en-GB"/>
        </w:rPr>
        <w:object w:dxaOrig="4910" w:dyaOrig="4682" w14:anchorId="5992E060">
          <v:shape id="_x0000_i1049" type="#_x0000_t75" style="width:191.25pt;height:182.25pt" o:ole="">
            <v:imagedata r:id="rId79" o:title=""/>
          </v:shape>
          <o:OLEObject Type="Embed" ProgID="Prism7.Document" ShapeID="_x0000_i1049" DrawAspect="Content" ObjectID="_1632493142" r:id="rId80"/>
        </w:object>
      </w:r>
    </w:p>
    <w:p w14:paraId="39576884" w14:textId="2648588E" w:rsidR="000F4CA2" w:rsidRDefault="000F4CA2" w:rsidP="000F4CA2">
      <w:pPr>
        <w:pStyle w:val="ekilyerleim"/>
        <w:rPr>
          <w:lang w:val="en-GB"/>
        </w:rPr>
      </w:pPr>
      <w:r w:rsidRPr="00A94A93">
        <w:rPr>
          <w:lang w:val="en-GB"/>
        </w:rPr>
        <w:object w:dxaOrig="4958" w:dyaOrig="4682" w14:anchorId="72B6A747">
          <v:shape id="_x0000_i1050" type="#_x0000_t75" style="width:210.75pt;height:198.75pt" o:ole="">
            <v:imagedata r:id="rId81" o:title=""/>
          </v:shape>
          <o:OLEObject Type="Embed" ProgID="Prism7.Document" ShapeID="_x0000_i1050" DrawAspect="Content" ObjectID="_1632493143" r:id="rId82"/>
        </w:object>
      </w:r>
    </w:p>
    <w:p w14:paraId="1FDBA709" w14:textId="2F15B6C3" w:rsidR="00443F4A" w:rsidRPr="00A94A93" w:rsidRDefault="000F4CA2" w:rsidP="000F4CA2">
      <w:pPr>
        <w:pStyle w:val="ekilyerleim"/>
        <w:rPr>
          <w:lang w:val="en-US"/>
        </w:rPr>
      </w:pPr>
      <w:bookmarkStart w:id="139" w:name="_Toc534489444"/>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23</w:t>
      </w:r>
      <w:r w:rsidRPr="000F4CA2">
        <w:rPr>
          <w:b/>
        </w:rPr>
        <w:fldChar w:fldCharType="end"/>
      </w:r>
      <w:r w:rsidRPr="000F4CA2">
        <w:rPr>
          <w:b/>
        </w:rPr>
        <w:t>.</w:t>
      </w:r>
      <w:r>
        <w:t xml:space="preserve"> </w:t>
      </w:r>
      <w:r w:rsidR="00443F4A" w:rsidRPr="00A94A93">
        <w:t>Hipotalamus</w:t>
      </w:r>
      <w:r w:rsidR="00C105E8">
        <w:t xml:space="preserve">, </w:t>
      </w:r>
      <w:r w:rsidR="00443F4A" w:rsidRPr="00A94A93">
        <w:t xml:space="preserve">hipofiz ve kanda </w:t>
      </w:r>
      <w:r w:rsidR="00443F4A">
        <w:rPr>
          <w:i/>
        </w:rPr>
        <w:t>GHR</w:t>
      </w:r>
      <w:r w:rsidR="00443F4A" w:rsidRPr="00A94A93">
        <w:rPr>
          <w:i/>
        </w:rPr>
        <w:t xml:space="preserve"> </w:t>
      </w:r>
      <w:r w:rsidR="00443F4A" w:rsidRPr="00A94A93">
        <w:t>geni ekspresyon kıyaslanması</w:t>
      </w:r>
      <w:bookmarkEnd w:id="139"/>
    </w:p>
    <w:p w14:paraId="48A3B7E5" w14:textId="77777777" w:rsidR="00443F4A" w:rsidRDefault="00443F4A" w:rsidP="000F4CA2">
      <w:pPr>
        <w:pStyle w:val="Paragrafasl"/>
      </w:pPr>
    </w:p>
    <w:p w14:paraId="4BD2ABCD" w14:textId="77777777" w:rsidR="00443F4A" w:rsidRPr="003E5D3E" w:rsidRDefault="00443F4A" w:rsidP="000F4CA2">
      <w:pPr>
        <w:pStyle w:val="Paragrafasl"/>
      </w:pPr>
    </w:p>
    <w:p w14:paraId="6C15A89E" w14:textId="77777777" w:rsidR="00443F4A" w:rsidRDefault="00443F4A" w:rsidP="000F4CA2">
      <w:pPr>
        <w:pStyle w:val="Balk3"/>
        <w:rPr>
          <w:i/>
        </w:rPr>
      </w:pPr>
      <w:bookmarkStart w:id="140" w:name="_Toc534489198"/>
      <w:r w:rsidRPr="001A6279">
        <w:t>4.3.</w:t>
      </w:r>
      <w:r>
        <w:t>6</w:t>
      </w:r>
      <w:r w:rsidRPr="001A6279">
        <w:t>.</w:t>
      </w:r>
      <w:r w:rsidRPr="0031506A">
        <w:rPr>
          <w:i/>
        </w:rPr>
        <w:t xml:space="preserve"> </w:t>
      </w:r>
      <w:r w:rsidRPr="00FA44DB">
        <w:rPr>
          <w:i/>
        </w:rPr>
        <w:t>IGF1R</w:t>
      </w:r>
      <w:bookmarkEnd w:id="140"/>
    </w:p>
    <w:p w14:paraId="6C6A5D6C" w14:textId="77777777" w:rsidR="00E47F90" w:rsidRPr="00E47F90" w:rsidRDefault="00E47F90" w:rsidP="00E47F90">
      <w:pPr>
        <w:rPr>
          <w:lang w:eastAsia="tr-TR" w:bidi="ar-SA"/>
        </w:rPr>
      </w:pPr>
    </w:p>
    <w:p w14:paraId="13778D09" w14:textId="148F0B68" w:rsidR="00E47F90" w:rsidRPr="00B9134D" w:rsidRDefault="00E47F90" w:rsidP="00E47F90">
      <w:pPr>
        <w:pStyle w:val="Paragrafasl"/>
      </w:pPr>
      <w:r w:rsidRPr="0028100F">
        <w:rPr>
          <w:b/>
        </w:rPr>
        <w:t xml:space="preserve">Tablo </w:t>
      </w:r>
      <w:r w:rsidR="00843831">
        <w:rPr>
          <w:b/>
        </w:rPr>
        <w:t>31</w:t>
      </w:r>
      <w:r w:rsidRPr="0028100F">
        <w:rPr>
          <w:b/>
        </w:rPr>
        <w:t>.</w:t>
      </w:r>
      <w:r>
        <w:rPr>
          <w:i/>
        </w:rPr>
        <w:t>IGF1</w:t>
      </w:r>
      <w:proofErr w:type="gramStart"/>
      <w:r>
        <w:rPr>
          <w:i/>
        </w:rPr>
        <w:t xml:space="preserve">R </w:t>
      </w:r>
      <w:r w:rsidRPr="0028100F">
        <w:t xml:space="preserve"> </w:t>
      </w:r>
      <w:proofErr w:type="spellStart"/>
      <w:r>
        <w:t>hipotalamus</w:t>
      </w:r>
      <w:proofErr w:type="spellEnd"/>
      <w:proofErr w:type="gramEnd"/>
      <w:r>
        <w:t xml:space="preserve"> </w:t>
      </w:r>
      <w:r w:rsidRPr="0028100F">
        <w:t>ekspresyon sonuçları</w:t>
      </w:r>
    </w:p>
    <w:p w14:paraId="7A76F478" w14:textId="77777777" w:rsidR="000F4CA2" w:rsidRDefault="000F4CA2" w:rsidP="000F4CA2">
      <w:pPr>
        <w:pStyle w:val="Paragrafboluk"/>
      </w:pPr>
    </w:p>
    <w:tbl>
      <w:tblPr>
        <w:tblStyle w:val="AkGlgeleme-Vurgu116"/>
        <w:tblW w:w="0" w:type="auto"/>
        <w:tblLook w:val="04A0" w:firstRow="1" w:lastRow="0" w:firstColumn="1" w:lastColumn="0" w:noHBand="0" w:noVBand="1"/>
      </w:tblPr>
      <w:tblGrid>
        <w:gridCol w:w="1197"/>
        <w:gridCol w:w="1197"/>
        <w:gridCol w:w="1322"/>
        <w:gridCol w:w="1322"/>
        <w:gridCol w:w="1017"/>
        <w:gridCol w:w="1332"/>
        <w:gridCol w:w="1332"/>
      </w:tblGrid>
      <w:tr w:rsidR="000C14C3" w:rsidRPr="000C14C3" w14:paraId="38B69C0C" w14:textId="77777777" w:rsidTr="000C14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5F30A03F" w14:textId="77777777" w:rsidR="000C14C3" w:rsidRPr="000C14C3" w:rsidRDefault="000C14C3" w:rsidP="000C14C3">
            <w:pPr>
              <w:widowControl/>
              <w:suppressAutoHyphens w:val="0"/>
              <w:autoSpaceDN/>
              <w:spacing w:line="240" w:lineRule="auto"/>
              <w:ind w:firstLine="0"/>
              <w:jc w:val="left"/>
              <w:textAlignment w:val="auto"/>
              <w:rPr>
                <w:rFonts w:eastAsia="Times New Roman"/>
                <w:kern w:val="0"/>
                <w:lang w:eastAsia="en-US" w:bidi="ar-SA"/>
              </w:rPr>
            </w:pPr>
          </w:p>
        </w:tc>
        <w:tc>
          <w:tcPr>
            <w:tcW w:w="1331" w:type="dxa"/>
            <w:noWrap/>
            <w:hideMark/>
          </w:tcPr>
          <w:p w14:paraId="6780676D"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w:t>
            </w:r>
          </w:p>
          <w:p w14:paraId="440CB8EF"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E</w:t>
            </w:r>
          </w:p>
        </w:tc>
        <w:tc>
          <w:tcPr>
            <w:tcW w:w="0" w:type="auto"/>
            <w:noWrap/>
            <w:hideMark/>
          </w:tcPr>
          <w:p w14:paraId="371F77B9"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miR-124/E/F0</w:t>
            </w:r>
          </w:p>
        </w:tc>
        <w:tc>
          <w:tcPr>
            <w:tcW w:w="0" w:type="auto"/>
            <w:noWrap/>
            <w:hideMark/>
          </w:tcPr>
          <w:p w14:paraId="4D40D85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miR-124/E/F1</w:t>
            </w:r>
          </w:p>
        </w:tc>
        <w:tc>
          <w:tcPr>
            <w:tcW w:w="0" w:type="auto"/>
            <w:noWrap/>
            <w:hideMark/>
          </w:tcPr>
          <w:p w14:paraId="4BB74250"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0C14C3">
              <w:rPr>
                <w:rFonts w:ascii="Arial" w:eastAsia="Times New Roman" w:hAnsi="Arial" w:cs="Arial"/>
                <w:kern w:val="0"/>
                <w:sz w:val="20"/>
                <w:szCs w:val="20"/>
                <w:lang w:eastAsia="en-US" w:bidi="ar-SA"/>
              </w:rPr>
              <w:t>Kontrol</w:t>
            </w:r>
            <w:proofErr w:type="spellEnd"/>
            <w:r w:rsidRPr="000C14C3">
              <w:rPr>
                <w:rFonts w:ascii="Arial" w:eastAsia="Times New Roman" w:hAnsi="Arial" w:cs="Arial"/>
                <w:kern w:val="0"/>
                <w:sz w:val="20"/>
                <w:szCs w:val="20"/>
                <w:lang w:eastAsia="en-US" w:bidi="ar-SA"/>
              </w:rPr>
              <w:t>/D</w:t>
            </w:r>
          </w:p>
        </w:tc>
        <w:tc>
          <w:tcPr>
            <w:tcW w:w="0" w:type="auto"/>
            <w:noWrap/>
            <w:hideMark/>
          </w:tcPr>
          <w:p w14:paraId="5077DB51"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miR-124/D/F0</w:t>
            </w:r>
          </w:p>
        </w:tc>
        <w:tc>
          <w:tcPr>
            <w:tcW w:w="0" w:type="auto"/>
            <w:noWrap/>
            <w:hideMark/>
          </w:tcPr>
          <w:p w14:paraId="21258D9E" w14:textId="77777777" w:rsidR="000C14C3" w:rsidRPr="000C14C3" w:rsidRDefault="000C14C3" w:rsidP="000C14C3">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miR-124/D/F1</w:t>
            </w:r>
          </w:p>
        </w:tc>
      </w:tr>
      <w:tr w:rsidR="000C14C3" w:rsidRPr="000C14C3" w14:paraId="0C1C9284"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508D544C"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n</w:t>
            </w:r>
          </w:p>
        </w:tc>
        <w:tc>
          <w:tcPr>
            <w:tcW w:w="1331" w:type="dxa"/>
            <w:noWrap/>
            <w:hideMark/>
          </w:tcPr>
          <w:p w14:paraId="58E7BC9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7</w:t>
            </w:r>
          </w:p>
        </w:tc>
        <w:tc>
          <w:tcPr>
            <w:tcW w:w="0" w:type="auto"/>
            <w:noWrap/>
            <w:hideMark/>
          </w:tcPr>
          <w:p w14:paraId="4D3A52D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5</w:t>
            </w:r>
          </w:p>
        </w:tc>
        <w:tc>
          <w:tcPr>
            <w:tcW w:w="0" w:type="auto"/>
            <w:noWrap/>
            <w:hideMark/>
          </w:tcPr>
          <w:p w14:paraId="51897446"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3</w:t>
            </w:r>
          </w:p>
        </w:tc>
        <w:tc>
          <w:tcPr>
            <w:tcW w:w="0" w:type="auto"/>
            <w:noWrap/>
            <w:hideMark/>
          </w:tcPr>
          <w:p w14:paraId="213E7DAB"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12</w:t>
            </w:r>
          </w:p>
        </w:tc>
        <w:tc>
          <w:tcPr>
            <w:tcW w:w="0" w:type="auto"/>
            <w:noWrap/>
            <w:hideMark/>
          </w:tcPr>
          <w:p w14:paraId="7567D399"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w:t>
            </w:r>
          </w:p>
        </w:tc>
        <w:tc>
          <w:tcPr>
            <w:tcW w:w="0" w:type="auto"/>
            <w:noWrap/>
            <w:hideMark/>
          </w:tcPr>
          <w:p w14:paraId="2B2D838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w:t>
            </w:r>
          </w:p>
        </w:tc>
      </w:tr>
      <w:tr w:rsidR="000C14C3" w:rsidRPr="000C14C3" w14:paraId="70FD8345"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3F2D80B5"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1331" w:type="dxa"/>
            <w:noWrap/>
            <w:hideMark/>
          </w:tcPr>
          <w:p w14:paraId="4FAF86C8" w14:textId="77777777" w:rsidR="000C14C3" w:rsidRPr="000C14C3" w:rsidRDefault="000C14C3" w:rsidP="000C14C3">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BD27722"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43109F9"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8587F42"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616CCB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3B9264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0C14C3" w:rsidRPr="000C14C3" w14:paraId="7CC2B5E9"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48A1F157"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Minimum</w:t>
            </w:r>
          </w:p>
        </w:tc>
        <w:tc>
          <w:tcPr>
            <w:tcW w:w="1331" w:type="dxa"/>
            <w:noWrap/>
            <w:hideMark/>
          </w:tcPr>
          <w:p w14:paraId="07B4797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0,5768</w:t>
            </w:r>
          </w:p>
        </w:tc>
        <w:tc>
          <w:tcPr>
            <w:tcW w:w="0" w:type="auto"/>
            <w:noWrap/>
            <w:hideMark/>
          </w:tcPr>
          <w:p w14:paraId="31A3879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1,018</w:t>
            </w:r>
          </w:p>
        </w:tc>
        <w:tc>
          <w:tcPr>
            <w:tcW w:w="0" w:type="auto"/>
            <w:noWrap/>
            <w:hideMark/>
          </w:tcPr>
          <w:p w14:paraId="6994A342"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1,018</w:t>
            </w:r>
          </w:p>
        </w:tc>
        <w:tc>
          <w:tcPr>
            <w:tcW w:w="0" w:type="auto"/>
            <w:noWrap/>
            <w:hideMark/>
          </w:tcPr>
          <w:p w14:paraId="0648162A"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0,7004</w:t>
            </w:r>
          </w:p>
        </w:tc>
        <w:tc>
          <w:tcPr>
            <w:tcW w:w="0" w:type="auto"/>
            <w:noWrap/>
            <w:hideMark/>
          </w:tcPr>
          <w:p w14:paraId="1686EE0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0,8045</w:t>
            </w:r>
          </w:p>
        </w:tc>
        <w:tc>
          <w:tcPr>
            <w:tcW w:w="0" w:type="auto"/>
            <w:noWrap/>
            <w:hideMark/>
          </w:tcPr>
          <w:p w14:paraId="51672351"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0,9634</w:t>
            </w:r>
          </w:p>
        </w:tc>
      </w:tr>
      <w:tr w:rsidR="000C14C3" w:rsidRPr="000C14C3" w14:paraId="1DC9FCD7"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54C9A387"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Maximum</w:t>
            </w:r>
          </w:p>
        </w:tc>
        <w:tc>
          <w:tcPr>
            <w:tcW w:w="1331" w:type="dxa"/>
            <w:noWrap/>
            <w:hideMark/>
          </w:tcPr>
          <w:p w14:paraId="569363DC"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1,353</w:t>
            </w:r>
          </w:p>
        </w:tc>
        <w:tc>
          <w:tcPr>
            <w:tcW w:w="0" w:type="auto"/>
            <w:noWrap/>
            <w:hideMark/>
          </w:tcPr>
          <w:p w14:paraId="6F6AC563"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1,41</w:t>
            </w:r>
          </w:p>
        </w:tc>
        <w:tc>
          <w:tcPr>
            <w:tcW w:w="0" w:type="auto"/>
            <w:noWrap/>
            <w:hideMark/>
          </w:tcPr>
          <w:p w14:paraId="6E23585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2,801</w:t>
            </w:r>
          </w:p>
        </w:tc>
        <w:tc>
          <w:tcPr>
            <w:tcW w:w="0" w:type="auto"/>
            <w:noWrap/>
            <w:hideMark/>
          </w:tcPr>
          <w:p w14:paraId="5D0087F9"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1,501</w:t>
            </w:r>
          </w:p>
        </w:tc>
        <w:tc>
          <w:tcPr>
            <w:tcW w:w="0" w:type="auto"/>
            <w:noWrap/>
            <w:hideMark/>
          </w:tcPr>
          <w:p w14:paraId="786D463A"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0,8045</w:t>
            </w:r>
          </w:p>
        </w:tc>
        <w:tc>
          <w:tcPr>
            <w:tcW w:w="0" w:type="auto"/>
            <w:noWrap/>
            <w:hideMark/>
          </w:tcPr>
          <w:p w14:paraId="132C190E"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1,325</w:t>
            </w:r>
          </w:p>
        </w:tc>
      </w:tr>
      <w:tr w:rsidR="000C14C3" w:rsidRPr="000C14C3" w14:paraId="02C62E9A"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68F573E8" w14:textId="77777777" w:rsidR="000C14C3" w:rsidRPr="000C14C3" w:rsidRDefault="000C14C3" w:rsidP="000C14C3">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1331" w:type="dxa"/>
            <w:noWrap/>
            <w:hideMark/>
          </w:tcPr>
          <w:p w14:paraId="2B6C8724" w14:textId="77777777" w:rsidR="000C14C3" w:rsidRPr="000C14C3" w:rsidRDefault="000C14C3" w:rsidP="000C14C3">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D892D37"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2989F9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42EA957"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D232768"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8AB681F"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0C14C3" w:rsidRPr="000C14C3" w14:paraId="042B9AD4" w14:textId="77777777" w:rsidTr="000C14C3">
        <w:tc>
          <w:tcPr>
            <w:cnfStyle w:val="001000000000" w:firstRow="0" w:lastRow="0" w:firstColumn="1" w:lastColumn="0" w:oddVBand="0" w:evenVBand="0" w:oddHBand="0" w:evenHBand="0" w:firstRowFirstColumn="0" w:firstRowLastColumn="0" w:lastRowFirstColumn="0" w:lastRowLastColumn="0"/>
            <w:tcW w:w="1332" w:type="dxa"/>
            <w:noWrap/>
            <w:hideMark/>
          </w:tcPr>
          <w:p w14:paraId="07F68C69"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Mean</w:t>
            </w:r>
          </w:p>
        </w:tc>
        <w:tc>
          <w:tcPr>
            <w:tcW w:w="1331" w:type="dxa"/>
            <w:noWrap/>
            <w:hideMark/>
          </w:tcPr>
          <w:p w14:paraId="1875500C"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1,012</w:t>
            </w:r>
          </w:p>
        </w:tc>
        <w:tc>
          <w:tcPr>
            <w:tcW w:w="0" w:type="auto"/>
            <w:noWrap/>
            <w:hideMark/>
          </w:tcPr>
          <w:p w14:paraId="678C93CB"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1,131</w:t>
            </w:r>
          </w:p>
        </w:tc>
        <w:tc>
          <w:tcPr>
            <w:tcW w:w="0" w:type="auto"/>
            <w:noWrap/>
            <w:hideMark/>
          </w:tcPr>
          <w:p w14:paraId="170ED397"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1,763</w:t>
            </w:r>
          </w:p>
        </w:tc>
        <w:tc>
          <w:tcPr>
            <w:tcW w:w="0" w:type="auto"/>
            <w:noWrap/>
            <w:hideMark/>
          </w:tcPr>
          <w:p w14:paraId="2ED7F4E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1,065</w:t>
            </w:r>
          </w:p>
        </w:tc>
        <w:tc>
          <w:tcPr>
            <w:tcW w:w="0" w:type="auto"/>
            <w:noWrap/>
            <w:hideMark/>
          </w:tcPr>
          <w:p w14:paraId="2DDA88AD"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0,8045</w:t>
            </w:r>
          </w:p>
        </w:tc>
        <w:tc>
          <w:tcPr>
            <w:tcW w:w="0" w:type="auto"/>
            <w:noWrap/>
            <w:hideMark/>
          </w:tcPr>
          <w:p w14:paraId="33BA1104" w14:textId="77777777" w:rsidR="000C14C3" w:rsidRPr="000C14C3" w:rsidRDefault="000C14C3" w:rsidP="000C14C3">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1,144</w:t>
            </w:r>
          </w:p>
        </w:tc>
      </w:tr>
      <w:tr w:rsidR="000C14C3" w:rsidRPr="000C14C3" w14:paraId="3FF02BB8"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noWrap/>
            <w:hideMark/>
          </w:tcPr>
          <w:p w14:paraId="17DF585D" w14:textId="77777777" w:rsidR="000C14C3" w:rsidRPr="000C14C3" w:rsidRDefault="000C14C3" w:rsidP="000C14C3">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Std. Deviation</w:t>
            </w:r>
          </w:p>
        </w:tc>
        <w:tc>
          <w:tcPr>
            <w:tcW w:w="1331" w:type="dxa"/>
            <w:noWrap/>
            <w:hideMark/>
          </w:tcPr>
          <w:p w14:paraId="6E4D94BD"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0,3155</w:t>
            </w:r>
          </w:p>
        </w:tc>
        <w:tc>
          <w:tcPr>
            <w:tcW w:w="0" w:type="auto"/>
            <w:noWrap/>
            <w:hideMark/>
          </w:tcPr>
          <w:p w14:paraId="3150164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0,1623</w:t>
            </w:r>
          </w:p>
        </w:tc>
        <w:tc>
          <w:tcPr>
            <w:tcW w:w="0" w:type="auto"/>
            <w:noWrap/>
            <w:hideMark/>
          </w:tcPr>
          <w:p w14:paraId="6872EF10"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0,927</w:t>
            </w:r>
          </w:p>
        </w:tc>
        <w:tc>
          <w:tcPr>
            <w:tcW w:w="0" w:type="auto"/>
            <w:noWrap/>
            <w:hideMark/>
          </w:tcPr>
          <w:p w14:paraId="1C4A3A24"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0,2624</w:t>
            </w:r>
          </w:p>
        </w:tc>
        <w:tc>
          <w:tcPr>
            <w:tcW w:w="0" w:type="auto"/>
            <w:noWrap/>
            <w:hideMark/>
          </w:tcPr>
          <w:p w14:paraId="66A53E2F"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w:t>
            </w:r>
          </w:p>
        </w:tc>
        <w:tc>
          <w:tcPr>
            <w:tcW w:w="0" w:type="auto"/>
            <w:noWrap/>
            <w:hideMark/>
          </w:tcPr>
          <w:p w14:paraId="6C4F795F" w14:textId="77777777" w:rsidR="000C14C3" w:rsidRPr="000C14C3" w:rsidRDefault="000C14C3" w:rsidP="000C14C3">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0C14C3">
              <w:rPr>
                <w:rFonts w:ascii="Arial" w:eastAsia="Times New Roman" w:hAnsi="Arial" w:cs="Arial"/>
                <w:kern w:val="0"/>
                <w:sz w:val="20"/>
                <w:szCs w:val="20"/>
                <w:lang w:eastAsia="en-US" w:bidi="ar-SA"/>
              </w:rPr>
              <w:t>0,2558</w:t>
            </w:r>
          </w:p>
        </w:tc>
      </w:tr>
      <w:tr w:rsidR="000C14C3" w:rsidRPr="000C14C3" w14:paraId="6DB34D9C" w14:textId="77777777" w:rsidTr="000C14C3">
        <w:tc>
          <w:tcPr>
            <w:cnfStyle w:val="001000000000" w:firstRow="0" w:lastRow="0" w:firstColumn="1" w:lastColumn="0" w:oddVBand="0" w:evenVBand="0" w:oddHBand="0" w:evenHBand="0" w:firstRowFirstColumn="0" w:firstRowLastColumn="0" w:lastRowFirstColumn="0" w:lastRowLastColumn="0"/>
            <w:tcW w:w="1332" w:type="dxa"/>
          </w:tcPr>
          <w:p w14:paraId="7BCA1592" w14:textId="77777777" w:rsidR="000C14C3" w:rsidRPr="000C14C3" w:rsidRDefault="000C14C3" w:rsidP="000C14C3">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31" w:type="dxa"/>
          </w:tcPr>
          <w:p w14:paraId="12AA792E"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46" w:type="dxa"/>
          </w:tcPr>
          <w:p w14:paraId="30F785D8"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46" w:type="dxa"/>
          </w:tcPr>
          <w:p w14:paraId="22D688C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07" w:type="dxa"/>
          </w:tcPr>
          <w:p w14:paraId="1B4A4E47"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7" w:type="dxa"/>
          </w:tcPr>
          <w:p w14:paraId="0CA9C9AC"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7" w:type="dxa"/>
          </w:tcPr>
          <w:p w14:paraId="68AA70B9" w14:textId="77777777" w:rsidR="000C14C3" w:rsidRPr="000C14C3" w:rsidRDefault="000C14C3" w:rsidP="000C14C3">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0C14C3" w:rsidRPr="000C14C3" w14:paraId="55C5609E" w14:textId="77777777" w:rsidTr="000C14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dxa"/>
          </w:tcPr>
          <w:p w14:paraId="12B542CD" w14:textId="63BCA9F1" w:rsidR="000C14C3" w:rsidRPr="008B293D" w:rsidRDefault="000C14C3" w:rsidP="008B293D">
            <w:pPr>
              <w:widowControl/>
              <w:suppressAutoHyphens w:val="0"/>
              <w:autoSpaceDN/>
              <w:spacing w:line="240" w:lineRule="auto"/>
              <w:ind w:firstLine="0"/>
              <w:jc w:val="center"/>
              <w:textAlignment w:val="auto"/>
              <w:rPr>
                <w:rFonts w:ascii="Arial" w:eastAsia="Calibri" w:hAnsi="Arial" w:cs="Arial"/>
                <w:kern w:val="0"/>
                <w:sz w:val="20"/>
                <w:szCs w:val="20"/>
                <w:lang w:val="en-GB" w:eastAsia="en-US" w:bidi="ar-SA"/>
              </w:rPr>
            </w:pPr>
            <w:r w:rsidRPr="008B293D">
              <w:rPr>
                <w:rFonts w:ascii="Arial" w:eastAsia="Calibri" w:hAnsi="Arial" w:cs="Arial"/>
                <w:kern w:val="0"/>
                <w:sz w:val="20"/>
                <w:szCs w:val="20"/>
                <w:lang w:val="en-GB" w:eastAsia="en-US" w:bidi="ar-SA"/>
              </w:rPr>
              <w:t>P=</w:t>
            </w:r>
            <w:r w:rsidR="008B293D" w:rsidRPr="008B293D">
              <w:rPr>
                <w:rFonts w:ascii="Arial" w:eastAsia="Calibri" w:hAnsi="Arial" w:cs="Arial"/>
                <w:kern w:val="0"/>
                <w:sz w:val="20"/>
                <w:szCs w:val="20"/>
                <w:lang w:val="en-GB" w:eastAsia="en-US" w:bidi="ar-SA"/>
              </w:rPr>
              <w:t>0,0858</w:t>
            </w:r>
          </w:p>
        </w:tc>
        <w:tc>
          <w:tcPr>
            <w:tcW w:w="1331" w:type="dxa"/>
          </w:tcPr>
          <w:p w14:paraId="4ED05FF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kern w:val="0"/>
                <w:szCs w:val="22"/>
                <w:lang w:val="en-GB" w:eastAsia="en-US" w:bidi="ar-SA"/>
              </w:rPr>
            </w:pPr>
          </w:p>
        </w:tc>
        <w:tc>
          <w:tcPr>
            <w:tcW w:w="1446" w:type="dxa"/>
          </w:tcPr>
          <w:p w14:paraId="2AFDF74C"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46" w:type="dxa"/>
          </w:tcPr>
          <w:p w14:paraId="6C04E869"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07" w:type="dxa"/>
          </w:tcPr>
          <w:p w14:paraId="1355012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7" w:type="dxa"/>
          </w:tcPr>
          <w:p w14:paraId="3F190191"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7" w:type="dxa"/>
          </w:tcPr>
          <w:p w14:paraId="3D5DE274" w14:textId="77777777" w:rsidR="000C14C3" w:rsidRPr="000C14C3" w:rsidRDefault="000C14C3" w:rsidP="000C14C3">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10187D7F" w14:textId="77777777" w:rsidR="000C14C3" w:rsidRDefault="000C14C3" w:rsidP="000F4CA2">
      <w:pPr>
        <w:pStyle w:val="Paragrafasl"/>
        <w:rPr>
          <w:i/>
        </w:rPr>
      </w:pPr>
    </w:p>
    <w:p w14:paraId="15F2AABD" w14:textId="6543AACA" w:rsidR="00443F4A" w:rsidRPr="006E79EC" w:rsidRDefault="00443F4A" w:rsidP="000F4CA2">
      <w:pPr>
        <w:pStyle w:val="Paragrafasl"/>
      </w:pPr>
      <w:r w:rsidRPr="00184875">
        <w:rPr>
          <w:i/>
        </w:rPr>
        <w:t xml:space="preserve">IGF1R </w:t>
      </w:r>
      <w:r w:rsidRPr="006E79EC">
        <w:t xml:space="preserve">geni ekspresyon sonuçları </w:t>
      </w:r>
      <w:r w:rsidR="00A92068" w:rsidRPr="00A92068">
        <w:t xml:space="preserve">Şekil </w:t>
      </w:r>
      <w:r w:rsidRPr="00A92068">
        <w:t>24</w:t>
      </w:r>
      <w:r w:rsidR="00C105E8" w:rsidRPr="00A92068">
        <w:t>’</w:t>
      </w:r>
      <w:r w:rsidRPr="00A92068">
        <w:t>de</w:t>
      </w:r>
      <w:r w:rsidRPr="006E79EC">
        <w:t xml:space="preserve"> verilmiştir. </w:t>
      </w:r>
      <w:proofErr w:type="spellStart"/>
      <w:r w:rsidR="008B293D">
        <w:t>H</w:t>
      </w:r>
      <w:r w:rsidRPr="006E79EC">
        <w:t>ipotalamusdaki</w:t>
      </w:r>
      <w:proofErr w:type="spellEnd"/>
      <w:r w:rsidRPr="006E79EC">
        <w:t xml:space="preserve"> </w:t>
      </w:r>
      <w:r w:rsidRPr="00184875">
        <w:rPr>
          <w:i/>
        </w:rPr>
        <w:t>IGF1R</w:t>
      </w:r>
      <w:r w:rsidRPr="006E79EC">
        <w:t xml:space="preserve"> ekspresyon sonuçları; F0 miR-124* erkek</w:t>
      </w:r>
      <w:r w:rsidR="00A92068">
        <w:t xml:space="preserve"> </w:t>
      </w:r>
      <w:r>
        <w:t>(n=5</w:t>
      </w:r>
      <w:r w:rsidR="00C105E8">
        <w:t xml:space="preserve">, </w:t>
      </w:r>
      <w:r>
        <w:t>ortalama=</w:t>
      </w:r>
      <w:r w:rsidRPr="00AB11EB">
        <w:t>1</w:t>
      </w:r>
      <w:r w:rsidR="00C105E8">
        <w:t>,</w:t>
      </w:r>
      <w:r w:rsidRPr="00AB11EB">
        <w:t>1±0</w:t>
      </w:r>
      <w:r w:rsidR="00C105E8">
        <w:t>,</w:t>
      </w:r>
      <w:r w:rsidRPr="00AB11EB">
        <w:t>2</w:t>
      </w:r>
      <w:r>
        <w:t>)</w:t>
      </w:r>
      <w:r w:rsidR="00C105E8">
        <w:t xml:space="preserve">, </w:t>
      </w:r>
      <w:r w:rsidRPr="006E79EC">
        <w:t>F1 miR-124* erkek</w:t>
      </w:r>
      <w:r w:rsidR="00A92068">
        <w:t xml:space="preserve"> </w:t>
      </w:r>
      <w:r>
        <w:t>(n=3</w:t>
      </w:r>
      <w:r w:rsidR="00C105E8">
        <w:t xml:space="preserve">, </w:t>
      </w:r>
      <w:r>
        <w:t>ortalama=</w:t>
      </w:r>
      <w:r w:rsidRPr="00AB11EB">
        <w:t>1</w:t>
      </w:r>
      <w:r w:rsidR="00C105E8">
        <w:t>,</w:t>
      </w:r>
      <w:r w:rsidRPr="00AB11EB">
        <w:t>8±0</w:t>
      </w:r>
      <w:r w:rsidR="00C105E8">
        <w:t>,</w:t>
      </w:r>
      <w:r w:rsidRPr="00AB11EB">
        <w:t>9</w:t>
      </w:r>
      <w:r>
        <w:t>)</w:t>
      </w:r>
      <w:r w:rsidR="008B293D">
        <w:t xml:space="preserve"> ve </w:t>
      </w:r>
      <w:r w:rsidRPr="006E79EC">
        <w:t>kontrol erkek</w:t>
      </w:r>
      <w:r w:rsidR="00A92068">
        <w:t xml:space="preserve"> </w:t>
      </w:r>
      <w:r>
        <w:t>(n=7</w:t>
      </w:r>
      <w:r w:rsidR="00C105E8">
        <w:t xml:space="preserve">, </w:t>
      </w:r>
      <w:r>
        <w:t>ortalama=</w:t>
      </w:r>
      <w:r w:rsidRPr="00AB11EB">
        <w:t>1±0</w:t>
      </w:r>
      <w:r w:rsidR="00C105E8">
        <w:t>,</w:t>
      </w:r>
      <w:r w:rsidRPr="00AB11EB">
        <w:t>3</w:t>
      </w:r>
      <w:r>
        <w:t>)</w:t>
      </w:r>
      <w:r w:rsidRPr="006E79EC">
        <w:t xml:space="preserve"> arasında karşılaştırıldığında gruplar arası </w:t>
      </w:r>
      <w:r>
        <w:t xml:space="preserve">istatistiksel </w:t>
      </w:r>
      <w:r w:rsidRPr="006E79EC">
        <w:t>anlamlı bir fark saptanmamıştır</w:t>
      </w:r>
      <w:r w:rsidR="00A92068">
        <w:t xml:space="preserve"> </w:t>
      </w:r>
      <w:r w:rsidRPr="006E79EC">
        <w:t>(p=</w:t>
      </w:r>
      <w:r w:rsidR="008B293D" w:rsidRPr="008B293D">
        <w:t>0,0858</w:t>
      </w:r>
      <w:r w:rsidRPr="006E79EC">
        <w:t>)</w:t>
      </w:r>
      <w:r w:rsidR="00A92068">
        <w:t>.</w:t>
      </w:r>
    </w:p>
    <w:p w14:paraId="198CD95F" w14:textId="77777777" w:rsidR="00443F4A" w:rsidRDefault="00443F4A" w:rsidP="000F4CA2">
      <w:pPr>
        <w:pStyle w:val="Paragrafboluk"/>
        <w:rPr>
          <w:lang w:val="en-US"/>
        </w:rPr>
      </w:pPr>
    </w:p>
    <w:p w14:paraId="56D4E868" w14:textId="649AF0D5" w:rsidR="00E47F90" w:rsidRPr="00B9134D" w:rsidRDefault="00E47F90" w:rsidP="00E47F90">
      <w:pPr>
        <w:pStyle w:val="Paragrafasl"/>
      </w:pPr>
      <w:r w:rsidRPr="0028100F">
        <w:rPr>
          <w:b/>
        </w:rPr>
        <w:t xml:space="preserve">Tablo </w:t>
      </w:r>
      <w:r w:rsidR="00843831">
        <w:rPr>
          <w:b/>
        </w:rPr>
        <w:t>32</w:t>
      </w:r>
      <w:r w:rsidRPr="0028100F">
        <w:rPr>
          <w:b/>
        </w:rPr>
        <w:t>.</w:t>
      </w:r>
      <w:r>
        <w:rPr>
          <w:i/>
        </w:rPr>
        <w:t>IGF1</w:t>
      </w:r>
      <w:proofErr w:type="gramStart"/>
      <w:r>
        <w:rPr>
          <w:i/>
        </w:rPr>
        <w:t xml:space="preserve">R </w:t>
      </w:r>
      <w:r w:rsidRPr="0028100F">
        <w:t xml:space="preserve"> </w:t>
      </w:r>
      <w:r>
        <w:t>hipofiz</w:t>
      </w:r>
      <w:proofErr w:type="gramEnd"/>
      <w:r>
        <w:t xml:space="preserve"> </w:t>
      </w:r>
      <w:r w:rsidRPr="0028100F">
        <w:t>ekspresyon sonuçları</w:t>
      </w:r>
    </w:p>
    <w:p w14:paraId="3E18C1F0" w14:textId="77777777" w:rsidR="00E47F90" w:rsidRDefault="00E47F90" w:rsidP="000F4CA2">
      <w:pPr>
        <w:pStyle w:val="Paragrafboluk"/>
        <w:rPr>
          <w:lang w:val="en-US"/>
        </w:rPr>
      </w:pPr>
    </w:p>
    <w:tbl>
      <w:tblPr>
        <w:tblStyle w:val="AkGlgeleme-Vurgu117"/>
        <w:tblW w:w="0" w:type="auto"/>
        <w:tblLook w:val="04A0" w:firstRow="1" w:lastRow="0" w:firstColumn="1" w:lastColumn="0" w:noHBand="0" w:noVBand="1"/>
      </w:tblPr>
      <w:tblGrid>
        <w:gridCol w:w="1390"/>
        <w:gridCol w:w="1008"/>
        <w:gridCol w:w="1321"/>
        <w:gridCol w:w="1321"/>
        <w:gridCol w:w="1017"/>
        <w:gridCol w:w="1331"/>
        <w:gridCol w:w="1331"/>
      </w:tblGrid>
      <w:tr w:rsidR="00227922" w:rsidRPr="00227922" w14:paraId="4DDE0DE4"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74B0F7E" w14:textId="77777777" w:rsidR="00227922" w:rsidRPr="00227922" w:rsidRDefault="00227922" w:rsidP="00227922">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459E422B"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/E</w:t>
            </w:r>
          </w:p>
        </w:tc>
        <w:tc>
          <w:tcPr>
            <w:tcW w:w="0" w:type="auto"/>
            <w:noWrap/>
            <w:hideMark/>
          </w:tcPr>
          <w:p w14:paraId="635D4CF3"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miR-124/E/F0</w:t>
            </w:r>
          </w:p>
        </w:tc>
        <w:tc>
          <w:tcPr>
            <w:tcW w:w="0" w:type="auto"/>
            <w:noWrap/>
            <w:hideMark/>
          </w:tcPr>
          <w:p w14:paraId="0D5E049C"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miR-124/E/F1</w:t>
            </w:r>
          </w:p>
        </w:tc>
        <w:tc>
          <w:tcPr>
            <w:tcW w:w="0" w:type="auto"/>
            <w:noWrap/>
            <w:hideMark/>
          </w:tcPr>
          <w:p w14:paraId="6AE39196"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/D</w:t>
            </w:r>
          </w:p>
        </w:tc>
        <w:tc>
          <w:tcPr>
            <w:tcW w:w="0" w:type="auto"/>
            <w:noWrap/>
            <w:hideMark/>
          </w:tcPr>
          <w:p w14:paraId="37551B2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miR-124/D/F0</w:t>
            </w:r>
          </w:p>
        </w:tc>
        <w:tc>
          <w:tcPr>
            <w:tcW w:w="0" w:type="auto"/>
            <w:noWrap/>
            <w:hideMark/>
          </w:tcPr>
          <w:p w14:paraId="57009EE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miR-124/D/F1</w:t>
            </w:r>
          </w:p>
        </w:tc>
      </w:tr>
      <w:tr w:rsidR="00227922" w:rsidRPr="00227922" w14:paraId="0EB5E2B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5AC7C037" w14:textId="77777777" w:rsidR="00227922" w:rsidRPr="00227922" w:rsidRDefault="00227922" w:rsidP="00227922">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n</w:t>
            </w:r>
          </w:p>
        </w:tc>
        <w:tc>
          <w:tcPr>
            <w:tcW w:w="0" w:type="auto"/>
            <w:noWrap/>
            <w:hideMark/>
          </w:tcPr>
          <w:p w14:paraId="3C25D665"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8</w:t>
            </w:r>
          </w:p>
        </w:tc>
        <w:tc>
          <w:tcPr>
            <w:tcW w:w="0" w:type="auto"/>
            <w:noWrap/>
            <w:hideMark/>
          </w:tcPr>
          <w:p w14:paraId="129EC76C"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5</w:t>
            </w:r>
          </w:p>
        </w:tc>
        <w:tc>
          <w:tcPr>
            <w:tcW w:w="0" w:type="auto"/>
            <w:noWrap/>
            <w:hideMark/>
          </w:tcPr>
          <w:p w14:paraId="70552ED5"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3</w:t>
            </w:r>
          </w:p>
        </w:tc>
        <w:tc>
          <w:tcPr>
            <w:tcW w:w="0" w:type="auto"/>
            <w:noWrap/>
            <w:hideMark/>
          </w:tcPr>
          <w:p w14:paraId="0EF28EDA"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13</w:t>
            </w:r>
          </w:p>
        </w:tc>
        <w:tc>
          <w:tcPr>
            <w:tcW w:w="0" w:type="auto"/>
            <w:noWrap/>
            <w:hideMark/>
          </w:tcPr>
          <w:p w14:paraId="0A5F0336"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w:t>
            </w:r>
          </w:p>
        </w:tc>
        <w:tc>
          <w:tcPr>
            <w:tcW w:w="0" w:type="auto"/>
            <w:noWrap/>
            <w:hideMark/>
          </w:tcPr>
          <w:p w14:paraId="7A0AE310"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2</w:t>
            </w:r>
          </w:p>
        </w:tc>
      </w:tr>
      <w:tr w:rsidR="00227922" w:rsidRPr="00227922" w14:paraId="79EE097F"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72C72A5E" w14:textId="77777777" w:rsidR="00227922" w:rsidRPr="00227922" w:rsidRDefault="00227922" w:rsidP="00227922">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5DB15893" w14:textId="77777777" w:rsidR="00227922" w:rsidRPr="00227922" w:rsidRDefault="00227922" w:rsidP="00227922">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79FE5FA"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C469B36"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BBD35F7"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4CC2C48"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7CBA10C"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227922" w:rsidRPr="00227922" w14:paraId="4AD9E200"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EF398F" w14:textId="77777777" w:rsidR="00227922" w:rsidRPr="00227922" w:rsidRDefault="00227922" w:rsidP="00227922">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Minimum</w:t>
            </w:r>
          </w:p>
        </w:tc>
        <w:tc>
          <w:tcPr>
            <w:tcW w:w="0" w:type="auto"/>
            <w:noWrap/>
            <w:hideMark/>
          </w:tcPr>
          <w:p w14:paraId="637FF67E"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0,333</w:t>
            </w:r>
          </w:p>
        </w:tc>
        <w:tc>
          <w:tcPr>
            <w:tcW w:w="0" w:type="auto"/>
            <w:noWrap/>
            <w:hideMark/>
          </w:tcPr>
          <w:p w14:paraId="3F202DEB"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1,089</w:t>
            </w:r>
          </w:p>
        </w:tc>
        <w:tc>
          <w:tcPr>
            <w:tcW w:w="0" w:type="auto"/>
            <w:noWrap/>
            <w:hideMark/>
          </w:tcPr>
          <w:p w14:paraId="508E6AA9"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0,8087</w:t>
            </w:r>
          </w:p>
        </w:tc>
        <w:tc>
          <w:tcPr>
            <w:tcW w:w="0" w:type="auto"/>
            <w:noWrap/>
            <w:hideMark/>
          </w:tcPr>
          <w:p w14:paraId="029EAA84"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0,1835</w:t>
            </w:r>
          </w:p>
        </w:tc>
        <w:tc>
          <w:tcPr>
            <w:tcW w:w="0" w:type="auto"/>
            <w:noWrap/>
            <w:hideMark/>
          </w:tcPr>
          <w:p w14:paraId="1C004A9E"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0,7441</w:t>
            </w:r>
          </w:p>
        </w:tc>
        <w:tc>
          <w:tcPr>
            <w:tcW w:w="0" w:type="auto"/>
            <w:noWrap/>
            <w:hideMark/>
          </w:tcPr>
          <w:p w14:paraId="523B5FDF"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0,1288</w:t>
            </w:r>
          </w:p>
        </w:tc>
      </w:tr>
      <w:tr w:rsidR="00227922" w:rsidRPr="00227922" w14:paraId="5910ABF8"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23BFFABC" w14:textId="77777777" w:rsidR="00227922" w:rsidRPr="00227922" w:rsidRDefault="00227922" w:rsidP="00227922">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lastRenderedPageBreak/>
              <w:t>Maximum</w:t>
            </w:r>
          </w:p>
        </w:tc>
        <w:tc>
          <w:tcPr>
            <w:tcW w:w="0" w:type="auto"/>
            <w:noWrap/>
            <w:hideMark/>
          </w:tcPr>
          <w:p w14:paraId="1702C4E2"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3,125</w:t>
            </w:r>
          </w:p>
        </w:tc>
        <w:tc>
          <w:tcPr>
            <w:tcW w:w="0" w:type="auto"/>
            <w:noWrap/>
            <w:hideMark/>
          </w:tcPr>
          <w:p w14:paraId="6047C99F"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1,745</w:t>
            </w:r>
          </w:p>
        </w:tc>
        <w:tc>
          <w:tcPr>
            <w:tcW w:w="0" w:type="auto"/>
            <w:noWrap/>
            <w:hideMark/>
          </w:tcPr>
          <w:p w14:paraId="3D0EC974"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1,795</w:t>
            </w:r>
          </w:p>
        </w:tc>
        <w:tc>
          <w:tcPr>
            <w:tcW w:w="0" w:type="auto"/>
            <w:noWrap/>
            <w:hideMark/>
          </w:tcPr>
          <w:p w14:paraId="7B53482B"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2,956</w:t>
            </w:r>
          </w:p>
        </w:tc>
        <w:tc>
          <w:tcPr>
            <w:tcW w:w="0" w:type="auto"/>
            <w:noWrap/>
            <w:hideMark/>
          </w:tcPr>
          <w:p w14:paraId="4504A271"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0,7441</w:t>
            </w:r>
          </w:p>
        </w:tc>
        <w:tc>
          <w:tcPr>
            <w:tcW w:w="0" w:type="auto"/>
            <w:noWrap/>
            <w:hideMark/>
          </w:tcPr>
          <w:p w14:paraId="5DD89673"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0,7089</w:t>
            </w:r>
          </w:p>
        </w:tc>
      </w:tr>
      <w:tr w:rsidR="00227922" w:rsidRPr="00227922" w14:paraId="3E2910FA"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A21C09" w14:textId="77777777" w:rsidR="00227922" w:rsidRPr="00227922" w:rsidRDefault="00227922" w:rsidP="00227922">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391A8865" w14:textId="77777777" w:rsidR="00227922" w:rsidRPr="00227922" w:rsidRDefault="00227922" w:rsidP="00227922">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9EF5F96"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F32CF9C"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B5396DF"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0CFC4F3"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DC3733F"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227922" w:rsidRPr="00227922" w14:paraId="5D610EAC"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487D1F89" w14:textId="77777777" w:rsidR="00227922" w:rsidRPr="00227922" w:rsidRDefault="00227922" w:rsidP="00227922">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Mean</w:t>
            </w:r>
          </w:p>
        </w:tc>
        <w:tc>
          <w:tcPr>
            <w:tcW w:w="0" w:type="auto"/>
            <w:noWrap/>
            <w:hideMark/>
          </w:tcPr>
          <w:p w14:paraId="032FA703"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1,136</w:t>
            </w:r>
          </w:p>
        </w:tc>
        <w:tc>
          <w:tcPr>
            <w:tcW w:w="0" w:type="auto"/>
            <w:noWrap/>
            <w:hideMark/>
          </w:tcPr>
          <w:p w14:paraId="5626C234"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1,376</w:t>
            </w:r>
          </w:p>
        </w:tc>
        <w:tc>
          <w:tcPr>
            <w:tcW w:w="0" w:type="auto"/>
            <w:noWrap/>
            <w:hideMark/>
          </w:tcPr>
          <w:p w14:paraId="27F533DD"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1,324</w:t>
            </w:r>
          </w:p>
        </w:tc>
        <w:tc>
          <w:tcPr>
            <w:tcW w:w="0" w:type="auto"/>
            <w:noWrap/>
            <w:hideMark/>
          </w:tcPr>
          <w:p w14:paraId="04D37024"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1,319</w:t>
            </w:r>
          </w:p>
        </w:tc>
        <w:tc>
          <w:tcPr>
            <w:tcW w:w="0" w:type="auto"/>
            <w:noWrap/>
            <w:hideMark/>
          </w:tcPr>
          <w:p w14:paraId="3E81DA2A"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0,7441</w:t>
            </w:r>
          </w:p>
        </w:tc>
        <w:tc>
          <w:tcPr>
            <w:tcW w:w="0" w:type="auto"/>
            <w:noWrap/>
            <w:hideMark/>
          </w:tcPr>
          <w:p w14:paraId="169B42DE" w14:textId="77777777" w:rsidR="00227922" w:rsidRPr="00227922" w:rsidRDefault="00227922" w:rsidP="00227922">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0,4189</w:t>
            </w:r>
          </w:p>
        </w:tc>
      </w:tr>
      <w:tr w:rsidR="00227922" w:rsidRPr="00227922" w14:paraId="43B00B8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7CB605" w14:textId="77777777" w:rsidR="00227922" w:rsidRPr="00227922" w:rsidRDefault="00227922" w:rsidP="00227922">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Std. Deviation</w:t>
            </w:r>
          </w:p>
        </w:tc>
        <w:tc>
          <w:tcPr>
            <w:tcW w:w="0" w:type="auto"/>
            <w:noWrap/>
            <w:hideMark/>
          </w:tcPr>
          <w:p w14:paraId="1E5FE058"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0,9685</w:t>
            </w:r>
          </w:p>
        </w:tc>
        <w:tc>
          <w:tcPr>
            <w:tcW w:w="0" w:type="auto"/>
            <w:noWrap/>
            <w:hideMark/>
          </w:tcPr>
          <w:p w14:paraId="5F2E537A"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0,3023</w:t>
            </w:r>
          </w:p>
        </w:tc>
        <w:tc>
          <w:tcPr>
            <w:tcW w:w="0" w:type="auto"/>
            <w:noWrap/>
            <w:hideMark/>
          </w:tcPr>
          <w:p w14:paraId="0F45626A"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0,4945</w:t>
            </w:r>
          </w:p>
        </w:tc>
        <w:tc>
          <w:tcPr>
            <w:tcW w:w="0" w:type="auto"/>
            <w:noWrap/>
            <w:hideMark/>
          </w:tcPr>
          <w:p w14:paraId="73DD2FFB"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0,8092</w:t>
            </w:r>
          </w:p>
        </w:tc>
        <w:tc>
          <w:tcPr>
            <w:tcW w:w="0" w:type="auto"/>
            <w:noWrap/>
            <w:hideMark/>
          </w:tcPr>
          <w:p w14:paraId="0786A839"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0" w:type="auto"/>
            <w:noWrap/>
            <w:hideMark/>
          </w:tcPr>
          <w:p w14:paraId="53F045BB" w14:textId="77777777" w:rsidR="00227922" w:rsidRPr="00227922" w:rsidRDefault="00227922" w:rsidP="00227922">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0,4102</w:t>
            </w:r>
          </w:p>
        </w:tc>
      </w:tr>
      <w:tr w:rsidR="00227922" w:rsidRPr="00227922" w14:paraId="098120AB" w14:textId="77777777" w:rsidTr="00CF5BE9">
        <w:tc>
          <w:tcPr>
            <w:cnfStyle w:val="001000000000" w:firstRow="0" w:lastRow="0" w:firstColumn="1" w:lastColumn="0" w:oddVBand="0" w:evenVBand="0" w:oddHBand="0" w:evenHBand="0" w:firstRowFirstColumn="0" w:firstRowLastColumn="0" w:lastRowFirstColumn="0" w:lastRowLastColumn="0"/>
            <w:tcW w:w="1528" w:type="dxa"/>
          </w:tcPr>
          <w:p w14:paraId="53B6DF6E"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29A6714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715577D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76E3E113"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1F3E91E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3E7062C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788B0D10"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27922" w:rsidRPr="00227922" w14:paraId="01DA126B"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9CEEB5B" w14:textId="1C75C00D" w:rsidR="00227922" w:rsidRPr="00B93B90" w:rsidRDefault="00227922" w:rsidP="00B93B90">
            <w:pPr>
              <w:widowControl/>
              <w:suppressAutoHyphens w:val="0"/>
              <w:autoSpaceDN/>
              <w:spacing w:line="240" w:lineRule="auto"/>
              <w:ind w:firstLine="0"/>
              <w:jc w:val="center"/>
              <w:textAlignment w:val="auto"/>
              <w:rPr>
                <w:rFonts w:ascii="Arial" w:eastAsia="Calibri" w:hAnsi="Arial" w:cs="Arial"/>
                <w:kern w:val="0"/>
                <w:sz w:val="20"/>
                <w:szCs w:val="20"/>
                <w:lang w:val="en-GB" w:eastAsia="en-US" w:bidi="ar-SA"/>
              </w:rPr>
            </w:pPr>
            <w:r w:rsidRPr="00B93B90">
              <w:rPr>
                <w:rFonts w:ascii="Arial" w:eastAsia="Calibri" w:hAnsi="Arial" w:cs="Arial"/>
                <w:kern w:val="0"/>
                <w:sz w:val="20"/>
                <w:szCs w:val="20"/>
                <w:lang w:val="en-GB" w:eastAsia="en-US" w:bidi="ar-SA"/>
              </w:rPr>
              <w:t>P=</w:t>
            </w:r>
            <w:r w:rsidR="00B93B90" w:rsidRPr="00B93B90">
              <w:rPr>
                <w:rFonts w:ascii="Arial" w:eastAsia="Calibri" w:hAnsi="Arial" w:cs="Arial"/>
                <w:kern w:val="0"/>
                <w:sz w:val="20"/>
                <w:szCs w:val="20"/>
                <w:lang w:val="en-GB" w:eastAsia="en-US" w:bidi="ar-SA"/>
              </w:rPr>
              <w:t>0,8405</w:t>
            </w:r>
          </w:p>
        </w:tc>
        <w:tc>
          <w:tcPr>
            <w:tcW w:w="1102" w:type="dxa"/>
          </w:tcPr>
          <w:p w14:paraId="5227D47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5D0F450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2DD80F4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54CF330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2BE515F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0E87913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5690F8C5" w14:textId="77777777" w:rsidR="00B93B90" w:rsidRDefault="00B93B90" w:rsidP="000F4CA2">
      <w:pPr>
        <w:pStyle w:val="Paragrafasl"/>
      </w:pPr>
    </w:p>
    <w:p w14:paraId="4B7BDAA4" w14:textId="0655A45E" w:rsidR="00443F4A" w:rsidRDefault="00B93B90" w:rsidP="000F4CA2">
      <w:pPr>
        <w:pStyle w:val="Paragrafasl"/>
      </w:pPr>
      <w:r>
        <w:t>H</w:t>
      </w:r>
      <w:r w:rsidR="00443F4A" w:rsidRPr="006E79EC">
        <w:t xml:space="preserve">ipofizdeki </w:t>
      </w:r>
      <w:r w:rsidR="00443F4A" w:rsidRPr="00184875">
        <w:rPr>
          <w:i/>
        </w:rPr>
        <w:t>IGF1R</w:t>
      </w:r>
      <w:r w:rsidR="00443F4A" w:rsidRPr="006E79EC">
        <w:t xml:space="preserve"> ekspresyon sonuçları; F0 miR-124* erkek</w:t>
      </w:r>
      <w:r w:rsidR="00443F4A">
        <w:t>(n=5</w:t>
      </w:r>
      <w:r w:rsidR="00C105E8">
        <w:t xml:space="preserve">, </w:t>
      </w:r>
      <w:r w:rsidR="00443F4A">
        <w:t>ortalama=</w:t>
      </w:r>
      <w:r w:rsidR="00443F4A" w:rsidRPr="00AB11EB">
        <w:t>1</w:t>
      </w:r>
      <w:r w:rsidR="00C105E8">
        <w:t xml:space="preserve">, </w:t>
      </w:r>
      <w:r w:rsidR="00443F4A" w:rsidRPr="00AB11EB">
        <w:t>4±0</w:t>
      </w:r>
      <w:r w:rsidR="00C105E8">
        <w:t xml:space="preserve">, </w:t>
      </w:r>
      <w:r w:rsidR="00443F4A" w:rsidRPr="00AB11EB">
        <w:t>3</w:t>
      </w:r>
      <w:r w:rsidR="00443F4A">
        <w:t>)</w:t>
      </w:r>
      <w:r w:rsidR="00C105E8">
        <w:t xml:space="preserve">, </w:t>
      </w:r>
      <w:r w:rsidR="00443F4A" w:rsidRPr="006E79EC">
        <w:t>F1 miR-124* erkek</w:t>
      </w:r>
      <w:r w:rsidR="00443F4A">
        <w:t>(n=3</w:t>
      </w:r>
      <w:r w:rsidR="00C105E8">
        <w:t xml:space="preserve">, </w:t>
      </w:r>
      <w:r w:rsidR="00443F4A">
        <w:t>ortalama=1</w:t>
      </w:r>
      <w:r w:rsidR="00C105E8">
        <w:t xml:space="preserve">, </w:t>
      </w:r>
      <w:r w:rsidR="00443F4A">
        <w:t>3</w:t>
      </w:r>
      <w:r w:rsidR="00443F4A" w:rsidRPr="00AB11EB">
        <w:t>±0</w:t>
      </w:r>
      <w:r w:rsidR="00C105E8">
        <w:t xml:space="preserve">, </w:t>
      </w:r>
      <w:r w:rsidR="00443F4A" w:rsidRPr="00AB11EB">
        <w:t>5</w:t>
      </w:r>
      <w:r w:rsidR="00443F4A">
        <w:t>)</w:t>
      </w:r>
      <w:r>
        <w:t xml:space="preserve"> ve</w:t>
      </w:r>
      <w:r w:rsidR="00C105E8">
        <w:t xml:space="preserve"> </w:t>
      </w:r>
      <w:r w:rsidR="00443F4A" w:rsidRPr="006E79EC">
        <w:t>kontrol erkek</w:t>
      </w:r>
      <w:r w:rsidR="00443F4A">
        <w:t>(n=8</w:t>
      </w:r>
      <w:r w:rsidR="00C105E8">
        <w:t xml:space="preserve">, </w:t>
      </w:r>
      <w:r w:rsidR="00443F4A">
        <w:t>ortalama=</w:t>
      </w:r>
      <w:r w:rsidR="00443F4A" w:rsidRPr="00AB11EB">
        <w:t>1</w:t>
      </w:r>
      <w:r w:rsidR="00C105E8">
        <w:t xml:space="preserve">, </w:t>
      </w:r>
      <w:r w:rsidR="00443F4A" w:rsidRPr="00AB11EB">
        <w:t>1±0</w:t>
      </w:r>
      <w:r w:rsidR="00C105E8">
        <w:t xml:space="preserve">, </w:t>
      </w:r>
      <w:r w:rsidR="00443F4A" w:rsidRPr="00AB11EB">
        <w:t>96</w:t>
      </w:r>
      <w:r w:rsidR="00443F4A">
        <w:t>)</w:t>
      </w:r>
      <w:r w:rsidR="00443F4A" w:rsidRPr="006E79EC">
        <w:t xml:space="preserve"> arasında karşılaştırıldığında gruplar arası </w:t>
      </w:r>
      <w:r w:rsidR="00443F4A">
        <w:t xml:space="preserve">istatistiksel </w:t>
      </w:r>
      <w:r w:rsidR="00443F4A" w:rsidRPr="006E79EC">
        <w:t>anlamlı bir fark saptanmamıştır(p=</w:t>
      </w:r>
      <w:r w:rsidRPr="00B93B90">
        <w:t>0,8405</w:t>
      </w:r>
      <w:r w:rsidR="00443F4A" w:rsidRPr="006E79EC">
        <w:t>).</w:t>
      </w:r>
    </w:p>
    <w:p w14:paraId="53C433BF" w14:textId="77777777" w:rsidR="00E47F90" w:rsidRPr="006E79EC" w:rsidRDefault="00E47F90" w:rsidP="000F4CA2">
      <w:pPr>
        <w:pStyle w:val="Paragrafasl"/>
      </w:pPr>
    </w:p>
    <w:p w14:paraId="5692AB58" w14:textId="15E1F65C" w:rsidR="00E47F90" w:rsidRPr="00B9134D" w:rsidRDefault="00E47F90" w:rsidP="00E47F90">
      <w:pPr>
        <w:pStyle w:val="Paragrafasl"/>
      </w:pPr>
      <w:r w:rsidRPr="0028100F">
        <w:rPr>
          <w:b/>
        </w:rPr>
        <w:t xml:space="preserve">Tablo </w:t>
      </w:r>
      <w:r w:rsidR="00843831">
        <w:rPr>
          <w:b/>
        </w:rPr>
        <w:t>33</w:t>
      </w:r>
      <w:r w:rsidRPr="0028100F">
        <w:rPr>
          <w:b/>
        </w:rPr>
        <w:t>.</w:t>
      </w:r>
      <w:r>
        <w:rPr>
          <w:i/>
        </w:rPr>
        <w:t xml:space="preserve">IGF1R </w:t>
      </w:r>
      <w:r>
        <w:t xml:space="preserve">kan </w:t>
      </w:r>
      <w:r w:rsidRPr="0028100F">
        <w:t>ekspresyon sonuçları</w:t>
      </w:r>
    </w:p>
    <w:p w14:paraId="61B18AEB" w14:textId="77777777" w:rsidR="00443F4A" w:rsidRPr="006E79EC" w:rsidRDefault="00443F4A" w:rsidP="000F4CA2">
      <w:pPr>
        <w:pStyle w:val="Paragrafboluk"/>
      </w:pPr>
    </w:p>
    <w:tbl>
      <w:tblPr>
        <w:tblStyle w:val="AkGlgeleme-Vurgu118"/>
        <w:tblW w:w="0" w:type="auto"/>
        <w:tblLook w:val="04A0" w:firstRow="1" w:lastRow="0" w:firstColumn="1" w:lastColumn="0" w:noHBand="0" w:noVBand="1"/>
      </w:tblPr>
      <w:tblGrid>
        <w:gridCol w:w="1279"/>
        <w:gridCol w:w="1248"/>
        <w:gridCol w:w="1240"/>
        <w:gridCol w:w="1240"/>
        <w:gridCol w:w="1224"/>
        <w:gridCol w:w="1244"/>
        <w:gridCol w:w="1244"/>
      </w:tblGrid>
      <w:tr w:rsidR="00227922" w:rsidRPr="00227922" w14:paraId="2E5DAC65"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8CE9033" w14:textId="77777777" w:rsidR="00227922" w:rsidRPr="00227922" w:rsidRDefault="00227922" w:rsidP="00227922">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177EB7D1"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735E84B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E</w:t>
            </w:r>
          </w:p>
        </w:tc>
        <w:tc>
          <w:tcPr>
            <w:tcW w:w="1357" w:type="dxa"/>
            <w:vAlign w:val="bottom"/>
          </w:tcPr>
          <w:p w14:paraId="0C177998"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miR-124/E/F0</w:t>
            </w:r>
          </w:p>
        </w:tc>
        <w:tc>
          <w:tcPr>
            <w:tcW w:w="1357" w:type="dxa"/>
            <w:vAlign w:val="bottom"/>
          </w:tcPr>
          <w:p w14:paraId="7BA06666"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miR-124/E/F1</w:t>
            </w:r>
          </w:p>
        </w:tc>
        <w:tc>
          <w:tcPr>
            <w:tcW w:w="1357" w:type="dxa"/>
            <w:vAlign w:val="bottom"/>
          </w:tcPr>
          <w:p w14:paraId="5385615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3EF55F31"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D</w:t>
            </w:r>
          </w:p>
        </w:tc>
        <w:tc>
          <w:tcPr>
            <w:tcW w:w="1357" w:type="dxa"/>
            <w:vAlign w:val="bottom"/>
          </w:tcPr>
          <w:p w14:paraId="6651A0E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miR-124/D/F0</w:t>
            </w:r>
          </w:p>
        </w:tc>
        <w:tc>
          <w:tcPr>
            <w:tcW w:w="1358" w:type="dxa"/>
            <w:vAlign w:val="bottom"/>
          </w:tcPr>
          <w:p w14:paraId="6497CB43"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miR-124/D/F1</w:t>
            </w:r>
          </w:p>
        </w:tc>
      </w:tr>
      <w:tr w:rsidR="00227922" w:rsidRPr="00227922" w14:paraId="20E154BB"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AAB7D79"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n</w:t>
            </w:r>
          </w:p>
        </w:tc>
        <w:tc>
          <w:tcPr>
            <w:tcW w:w="1357" w:type="dxa"/>
            <w:vAlign w:val="bottom"/>
          </w:tcPr>
          <w:p w14:paraId="7FF9828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8</w:t>
            </w:r>
          </w:p>
        </w:tc>
        <w:tc>
          <w:tcPr>
            <w:tcW w:w="1357" w:type="dxa"/>
            <w:vAlign w:val="bottom"/>
          </w:tcPr>
          <w:p w14:paraId="2211E47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w:t>
            </w:r>
          </w:p>
        </w:tc>
        <w:tc>
          <w:tcPr>
            <w:tcW w:w="1357" w:type="dxa"/>
            <w:vAlign w:val="bottom"/>
          </w:tcPr>
          <w:p w14:paraId="237583B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7" w:type="dxa"/>
            <w:vAlign w:val="bottom"/>
          </w:tcPr>
          <w:p w14:paraId="6E4AD3F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6</w:t>
            </w:r>
          </w:p>
        </w:tc>
        <w:tc>
          <w:tcPr>
            <w:tcW w:w="1357" w:type="dxa"/>
            <w:vAlign w:val="bottom"/>
          </w:tcPr>
          <w:p w14:paraId="47B214A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8" w:type="dxa"/>
            <w:vAlign w:val="bottom"/>
          </w:tcPr>
          <w:p w14:paraId="15CE280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r>
      <w:tr w:rsidR="00227922" w:rsidRPr="00227922" w14:paraId="19DDE7C8"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7F7C3D68"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5C4CB6D1"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60E4952"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D1F76A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B17B06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6D7EB4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246A3772"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27922" w:rsidRPr="00227922" w14:paraId="1BE14FFA"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111B58D"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Minimum</w:t>
            </w:r>
          </w:p>
        </w:tc>
        <w:tc>
          <w:tcPr>
            <w:tcW w:w="1357" w:type="dxa"/>
            <w:vAlign w:val="bottom"/>
          </w:tcPr>
          <w:p w14:paraId="4F6ED08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0,000219</w:t>
            </w:r>
          </w:p>
        </w:tc>
        <w:tc>
          <w:tcPr>
            <w:tcW w:w="1357" w:type="dxa"/>
            <w:vAlign w:val="bottom"/>
          </w:tcPr>
          <w:p w14:paraId="6942402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0,7688</w:t>
            </w:r>
          </w:p>
        </w:tc>
        <w:tc>
          <w:tcPr>
            <w:tcW w:w="1357" w:type="dxa"/>
            <w:vAlign w:val="bottom"/>
          </w:tcPr>
          <w:p w14:paraId="2DA4F19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22,48</w:t>
            </w:r>
          </w:p>
        </w:tc>
        <w:tc>
          <w:tcPr>
            <w:tcW w:w="1357" w:type="dxa"/>
            <w:vAlign w:val="bottom"/>
          </w:tcPr>
          <w:p w14:paraId="2BD4EF45"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0,5251</w:t>
            </w:r>
          </w:p>
        </w:tc>
        <w:tc>
          <w:tcPr>
            <w:tcW w:w="1357" w:type="dxa"/>
            <w:vAlign w:val="bottom"/>
          </w:tcPr>
          <w:p w14:paraId="22EBF38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4,41</w:t>
            </w:r>
          </w:p>
        </w:tc>
        <w:tc>
          <w:tcPr>
            <w:tcW w:w="1358" w:type="dxa"/>
            <w:vAlign w:val="bottom"/>
          </w:tcPr>
          <w:p w14:paraId="50E92946"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5,136</w:t>
            </w:r>
          </w:p>
        </w:tc>
      </w:tr>
      <w:tr w:rsidR="00227922" w:rsidRPr="00227922" w14:paraId="46424269"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2DC5F2B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Maximum</w:t>
            </w:r>
          </w:p>
        </w:tc>
        <w:tc>
          <w:tcPr>
            <w:tcW w:w="1357" w:type="dxa"/>
            <w:vAlign w:val="bottom"/>
          </w:tcPr>
          <w:p w14:paraId="1DFD994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13,94</w:t>
            </w:r>
          </w:p>
        </w:tc>
        <w:tc>
          <w:tcPr>
            <w:tcW w:w="1357" w:type="dxa"/>
            <w:vAlign w:val="bottom"/>
          </w:tcPr>
          <w:p w14:paraId="24EEB64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13,09</w:t>
            </w:r>
          </w:p>
        </w:tc>
        <w:tc>
          <w:tcPr>
            <w:tcW w:w="1357" w:type="dxa"/>
            <w:vAlign w:val="bottom"/>
          </w:tcPr>
          <w:p w14:paraId="74D38813"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22,48</w:t>
            </w:r>
          </w:p>
        </w:tc>
        <w:tc>
          <w:tcPr>
            <w:tcW w:w="1357" w:type="dxa"/>
            <w:vAlign w:val="bottom"/>
          </w:tcPr>
          <w:p w14:paraId="7218294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4,289</w:t>
            </w:r>
          </w:p>
        </w:tc>
        <w:tc>
          <w:tcPr>
            <w:tcW w:w="1357" w:type="dxa"/>
            <w:vAlign w:val="bottom"/>
          </w:tcPr>
          <w:p w14:paraId="23F463A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4,41</w:t>
            </w:r>
          </w:p>
        </w:tc>
        <w:tc>
          <w:tcPr>
            <w:tcW w:w="1358" w:type="dxa"/>
            <w:vAlign w:val="bottom"/>
          </w:tcPr>
          <w:p w14:paraId="71A0F0C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5,136</w:t>
            </w:r>
          </w:p>
        </w:tc>
      </w:tr>
      <w:tr w:rsidR="00227922" w:rsidRPr="00227922" w14:paraId="3C5A2FD8"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6FA857E"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3E01A5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75EBD0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8870F2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05C77C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66BBA66"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2DDAC23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227922" w:rsidRPr="00227922" w14:paraId="4ABBCD31"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6AEA4636"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Mean</w:t>
            </w:r>
          </w:p>
        </w:tc>
        <w:tc>
          <w:tcPr>
            <w:tcW w:w="1357" w:type="dxa"/>
            <w:vAlign w:val="bottom"/>
          </w:tcPr>
          <w:p w14:paraId="3894702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3,698</w:t>
            </w:r>
          </w:p>
        </w:tc>
        <w:tc>
          <w:tcPr>
            <w:tcW w:w="1357" w:type="dxa"/>
            <w:vAlign w:val="bottom"/>
          </w:tcPr>
          <w:p w14:paraId="319FE05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4,288</w:t>
            </w:r>
          </w:p>
        </w:tc>
        <w:tc>
          <w:tcPr>
            <w:tcW w:w="1357" w:type="dxa"/>
            <w:vAlign w:val="bottom"/>
          </w:tcPr>
          <w:p w14:paraId="5D6E1E5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22,48</w:t>
            </w:r>
          </w:p>
        </w:tc>
        <w:tc>
          <w:tcPr>
            <w:tcW w:w="1357" w:type="dxa"/>
            <w:vAlign w:val="bottom"/>
          </w:tcPr>
          <w:p w14:paraId="648F5E1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2,258</w:t>
            </w:r>
          </w:p>
        </w:tc>
        <w:tc>
          <w:tcPr>
            <w:tcW w:w="1357" w:type="dxa"/>
            <w:vAlign w:val="bottom"/>
          </w:tcPr>
          <w:p w14:paraId="6B19EB80"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4,41</w:t>
            </w:r>
          </w:p>
        </w:tc>
        <w:tc>
          <w:tcPr>
            <w:tcW w:w="1358" w:type="dxa"/>
            <w:vAlign w:val="bottom"/>
          </w:tcPr>
          <w:p w14:paraId="5C6C887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5,136</w:t>
            </w:r>
          </w:p>
        </w:tc>
      </w:tr>
      <w:tr w:rsidR="00227922" w:rsidRPr="00227922" w14:paraId="7F416215"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1BB9EBA"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Std. Deviation</w:t>
            </w:r>
          </w:p>
        </w:tc>
        <w:tc>
          <w:tcPr>
            <w:tcW w:w="1357" w:type="dxa"/>
            <w:vAlign w:val="bottom"/>
          </w:tcPr>
          <w:p w14:paraId="35C51BD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4,73</w:t>
            </w:r>
          </w:p>
        </w:tc>
        <w:tc>
          <w:tcPr>
            <w:tcW w:w="1357" w:type="dxa"/>
            <w:vAlign w:val="bottom"/>
          </w:tcPr>
          <w:p w14:paraId="65C8D706"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5,108</w:t>
            </w:r>
          </w:p>
        </w:tc>
        <w:tc>
          <w:tcPr>
            <w:tcW w:w="1357" w:type="dxa"/>
            <w:vAlign w:val="bottom"/>
          </w:tcPr>
          <w:p w14:paraId="64EDE09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7" w:type="dxa"/>
            <w:vAlign w:val="bottom"/>
          </w:tcPr>
          <w:p w14:paraId="14CCD6E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1,326</w:t>
            </w:r>
          </w:p>
        </w:tc>
        <w:tc>
          <w:tcPr>
            <w:tcW w:w="1357" w:type="dxa"/>
            <w:vAlign w:val="bottom"/>
          </w:tcPr>
          <w:p w14:paraId="115DD0B6"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8" w:type="dxa"/>
            <w:vAlign w:val="bottom"/>
          </w:tcPr>
          <w:p w14:paraId="571C99B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r>
      <w:tr w:rsidR="00227922" w:rsidRPr="00227922" w14:paraId="39E07E1C"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0A5CBBB7"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229A072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A11AC21"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305279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7CD594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BE7995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EF28B8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227922" w:rsidRPr="00227922" w14:paraId="096D2E7F"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452C293" w14:textId="4271A736" w:rsidR="00227922" w:rsidRPr="00227922" w:rsidRDefault="00227922" w:rsidP="00F5375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P=</w:t>
            </w:r>
            <w:r w:rsidR="00F53756" w:rsidRPr="00F53756">
              <w:rPr>
                <w:rFonts w:ascii="Arial" w:eastAsia="Times New Roman" w:hAnsi="Arial" w:cs="Arial"/>
                <w:kern w:val="0"/>
                <w:sz w:val="20"/>
                <w:szCs w:val="20"/>
                <w:lang w:eastAsia="en-US" w:bidi="ar-SA"/>
              </w:rPr>
              <w:t>0,8357</w:t>
            </w:r>
          </w:p>
        </w:tc>
        <w:tc>
          <w:tcPr>
            <w:tcW w:w="1357" w:type="dxa"/>
            <w:vAlign w:val="bottom"/>
          </w:tcPr>
          <w:p w14:paraId="25FF6968"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27B72C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4EE23E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EE3AA2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F02BF0F"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7685AB8"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3C9D75F5" w14:textId="77777777" w:rsidR="00227922" w:rsidRDefault="00227922" w:rsidP="000F4CA2">
      <w:pPr>
        <w:pStyle w:val="Paragrafasl"/>
      </w:pPr>
    </w:p>
    <w:p w14:paraId="732B4723" w14:textId="3E5A5380" w:rsidR="00443F4A" w:rsidRPr="006E79EC" w:rsidRDefault="00F53756" w:rsidP="000F4CA2">
      <w:pPr>
        <w:pStyle w:val="Paragrafasl"/>
      </w:pPr>
      <w:r>
        <w:t>K</w:t>
      </w:r>
      <w:r w:rsidR="00443F4A" w:rsidRPr="006E79EC">
        <w:t xml:space="preserve">andaki </w:t>
      </w:r>
      <w:r w:rsidR="00443F4A" w:rsidRPr="00184875">
        <w:rPr>
          <w:i/>
        </w:rPr>
        <w:t>IGF1R</w:t>
      </w:r>
      <w:r w:rsidR="00443F4A" w:rsidRPr="006E79EC">
        <w:t xml:space="preserve"> ekspresyon sonuçları; F0 miR-124* erkek</w:t>
      </w:r>
      <w:r w:rsidR="00443F4A">
        <w:t>(n=5</w:t>
      </w:r>
      <w:r w:rsidR="00C105E8">
        <w:t xml:space="preserve">, </w:t>
      </w:r>
      <w:r w:rsidR="00443F4A">
        <w:t>ortalama=</w:t>
      </w:r>
      <w:r w:rsidR="00443F4A" w:rsidRPr="00693255">
        <w:t>4</w:t>
      </w:r>
      <w:r w:rsidR="00C105E8">
        <w:t xml:space="preserve">, </w:t>
      </w:r>
      <w:r w:rsidR="00443F4A" w:rsidRPr="00693255">
        <w:t>3±5</w:t>
      </w:r>
      <w:r w:rsidR="00C105E8">
        <w:t xml:space="preserve">, </w:t>
      </w:r>
      <w:r w:rsidR="00443F4A" w:rsidRPr="00693255">
        <w:t>1</w:t>
      </w:r>
      <w:r w:rsidR="00443F4A">
        <w:t>)</w:t>
      </w:r>
      <w:r>
        <w:t xml:space="preserve"> ve </w:t>
      </w:r>
      <w:r w:rsidR="00443F4A" w:rsidRPr="006E79EC">
        <w:t>kontrol erkek</w:t>
      </w:r>
      <w:r w:rsidR="00443F4A">
        <w:t>(n=8</w:t>
      </w:r>
      <w:r w:rsidR="00C105E8">
        <w:t xml:space="preserve">, </w:t>
      </w:r>
      <w:r w:rsidR="00443F4A">
        <w:t>ortalama=</w:t>
      </w:r>
      <w:r w:rsidR="00443F4A" w:rsidRPr="006E79EC">
        <w:t xml:space="preserve"> </w:t>
      </w:r>
      <w:r w:rsidR="00443F4A" w:rsidRPr="00693255">
        <w:t>3</w:t>
      </w:r>
      <w:r w:rsidR="00C105E8">
        <w:t xml:space="preserve">, </w:t>
      </w:r>
      <w:r w:rsidR="00443F4A" w:rsidRPr="00693255">
        <w:t>7±4</w:t>
      </w:r>
      <w:r w:rsidR="00C105E8">
        <w:t xml:space="preserve">, </w:t>
      </w:r>
      <w:r w:rsidR="00443F4A" w:rsidRPr="00693255">
        <w:t>7</w:t>
      </w:r>
      <w:r w:rsidR="00443F4A">
        <w:t>)</w:t>
      </w:r>
      <w:r w:rsidR="00443F4A" w:rsidRPr="006E79EC">
        <w:t xml:space="preserve"> arasında karşılaştırıldığında gruplar arası </w:t>
      </w:r>
      <w:r w:rsidR="00443F4A">
        <w:t xml:space="preserve">istatistiksel </w:t>
      </w:r>
      <w:r>
        <w:t xml:space="preserve">anlamlı bir fark bulunmamıştır </w:t>
      </w:r>
      <w:r w:rsidR="00443F4A" w:rsidRPr="006E79EC">
        <w:t>(p=</w:t>
      </w:r>
      <w:r w:rsidRPr="00F53756">
        <w:t>0,8357</w:t>
      </w:r>
      <w:r w:rsidR="00443F4A" w:rsidRPr="006E79EC">
        <w:t>).</w:t>
      </w:r>
    </w:p>
    <w:p w14:paraId="45B44780" w14:textId="77777777" w:rsidR="00227922" w:rsidRDefault="00227922" w:rsidP="000F4CA2">
      <w:pPr>
        <w:pStyle w:val="Paragrafasl"/>
      </w:pPr>
    </w:p>
    <w:p w14:paraId="0D575143" w14:textId="05F14242" w:rsidR="00443F4A" w:rsidRPr="005C725C" w:rsidRDefault="00443F4A" w:rsidP="000F4CA2">
      <w:pPr>
        <w:pStyle w:val="Paragrafasl"/>
      </w:pPr>
      <w:r w:rsidRPr="00625F34">
        <w:rPr>
          <w:i/>
        </w:rPr>
        <w:t>IGF1R</w:t>
      </w:r>
      <w:r>
        <w:t xml:space="preserve"> kandaki ekspresyon seviyeleri incelendiğinde </w:t>
      </w:r>
      <w:proofErr w:type="spellStart"/>
      <w:r>
        <w:t>paramutant</w:t>
      </w:r>
      <w:proofErr w:type="spellEnd"/>
      <w:r>
        <w:t xml:space="preserve"> dişiler birer örnek olmasına rağmen kontrole göre daha yüksek bir ekspresyon </w:t>
      </w:r>
      <w:proofErr w:type="spellStart"/>
      <w:r>
        <w:t>sergilemişlerdir.Erkeklere</w:t>
      </w:r>
      <w:proofErr w:type="spellEnd"/>
      <w:r>
        <w:t xml:space="preserve"> bakıldığında ise</w:t>
      </w:r>
      <w:r w:rsidR="00C105E8">
        <w:t xml:space="preserve">, </w:t>
      </w:r>
      <w:r>
        <w:t xml:space="preserve">tek örnek olan F1 </w:t>
      </w:r>
      <w:proofErr w:type="spellStart"/>
      <w:r>
        <w:t>paramutant</w:t>
      </w:r>
      <w:proofErr w:type="spellEnd"/>
      <w:r>
        <w:t xml:space="preserve"> erkek ciddi şekilde artmış bir ekspresyon göstermiştir.F0 </w:t>
      </w:r>
      <w:proofErr w:type="spellStart"/>
      <w:r>
        <w:t>paramutant</w:t>
      </w:r>
      <w:proofErr w:type="spellEnd"/>
      <w:r>
        <w:t xml:space="preserve"> erkekten kontrole hafif bir azalma olsa da bu azalış istatistiksel olarak anlamlı bulunmamıştır.F1 </w:t>
      </w:r>
      <w:proofErr w:type="spellStart"/>
      <w:r>
        <w:t>paramutant</w:t>
      </w:r>
      <w:proofErr w:type="spellEnd"/>
      <w:r>
        <w:t xml:space="preserve"> erkeğin kontrol erkek ve F1 </w:t>
      </w:r>
      <w:proofErr w:type="spellStart"/>
      <w:r>
        <w:t>paramutant</w:t>
      </w:r>
      <w:proofErr w:type="spellEnd"/>
      <w:r>
        <w:t xml:space="preserve"> dişilere göre istatistiksel olarak anlamlı </w:t>
      </w:r>
      <w:r w:rsidR="00F53756">
        <w:t xml:space="preserve">olmasa da </w:t>
      </w:r>
      <w:r>
        <w:t xml:space="preserve">artmış bir </w:t>
      </w:r>
      <w:proofErr w:type="spellStart"/>
      <w:r>
        <w:t>ekpresyonu</w:t>
      </w:r>
      <w:proofErr w:type="spellEnd"/>
      <w:r>
        <w:t xml:space="preserve"> </w:t>
      </w:r>
      <w:r w:rsidR="00F53756">
        <w:t xml:space="preserve">grafikte bariz şekilde görülmektedir </w:t>
      </w:r>
      <w:r>
        <w:t>(şekil 24).</w:t>
      </w:r>
    </w:p>
    <w:p w14:paraId="69D5269E" w14:textId="77777777" w:rsidR="00443F4A" w:rsidRDefault="00443F4A" w:rsidP="000F4CA2">
      <w:pPr>
        <w:pStyle w:val="Paragrafasl"/>
        <w:rPr>
          <w:lang w:val="en-US"/>
        </w:rPr>
      </w:pPr>
    </w:p>
    <w:p w14:paraId="20F66875" w14:textId="4B055C2A" w:rsidR="000F4CA2" w:rsidRDefault="000F4CA2" w:rsidP="000F4CA2">
      <w:pPr>
        <w:pStyle w:val="ekilyerleim"/>
        <w:rPr>
          <w:lang w:val="en-GB"/>
        </w:rPr>
      </w:pPr>
      <w:r w:rsidRPr="008A1758">
        <w:rPr>
          <w:lang w:val="en-GB"/>
        </w:rPr>
        <w:object w:dxaOrig="4910" w:dyaOrig="4682" w14:anchorId="643C37EA">
          <v:shape id="_x0000_i1051" type="#_x0000_t75" style="width:189pt;height:177.75pt" o:ole="">
            <v:imagedata r:id="rId83" o:title=""/>
          </v:shape>
          <o:OLEObject Type="Embed" ProgID="Prism7.Document" ShapeID="_x0000_i1051" DrawAspect="Content" ObjectID="_1632493144" r:id="rId84"/>
        </w:object>
      </w:r>
      <w:r>
        <w:rPr>
          <w:lang w:val="en-GB"/>
        </w:rPr>
        <w:t xml:space="preserve"> </w:t>
      </w:r>
      <w:r w:rsidRPr="008A1758">
        <w:rPr>
          <w:lang w:val="en-GB"/>
        </w:rPr>
        <w:object w:dxaOrig="5013" w:dyaOrig="4682" w14:anchorId="753A0637">
          <v:shape id="_x0000_i1052" type="#_x0000_t75" style="width:191.25pt;height:177.75pt" o:ole="">
            <v:imagedata r:id="rId85" o:title=""/>
          </v:shape>
          <o:OLEObject Type="Embed" ProgID="Prism7.Document" ShapeID="_x0000_i1052" DrawAspect="Content" ObjectID="_1632493145" r:id="rId86"/>
        </w:object>
      </w:r>
    </w:p>
    <w:p w14:paraId="31376CD7" w14:textId="60E25D7A" w:rsidR="00443F4A" w:rsidRDefault="00CA14E7" w:rsidP="000F4CA2">
      <w:pPr>
        <w:pStyle w:val="ekilyerleim"/>
        <w:rPr>
          <w:lang w:val="en-US"/>
        </w:rPr>
      </w:pPr>
      <w:r w:rsidRPr="00CA14E7">
        <w:rPr>
          <w:rFonts w:ascii="Calibri" w:hAnsi="Calibri"/>
          <w:noProof w:val="0"/>
          <w:sz w:val="22"/>
          <w:szCs w:val="22"/>
          <w:lang w:val="en-GB" w:eastAsia="en-US"/>
        </w:rPr>
        <w:object w:dxaOrig="4939" w:dyaOrig="4692" w14:anchorId="1D127809">
          <v:shape id="_x0000_i1053" type="#_x0000_t75" style="width:214.5pt;height:204pt" o:ole="">
            <v:imagedata r:id="rId87" o:title=""/>
          </v:shape>
          <o:OLEObject Type="Embed" ProgID="Prism7.Document" ShapeID="_x0000_i1053" DrawAspect="Content" ObjectID="_1632493146" r:id="rId88"/>
        </w:object>
      </w:r>
    </w:p>
    <w:p w14:paraId="36574E18" w14:textId="7E1B2BB6" w:rsidR="00443F4A" w:rsidRPr="006B101F" w:rsidRDefault="000F4CA2" w:rsidP="000F4CA2">
      <w:pPr>
        <w:pStyle w:val="ekilyerleim"/>
        <w:rPr>
          <w:b/>
        </w:rPr>
      </w:pPr>
      <w:bookmarkStart w:id="141" w:name="_Toc534489445"/>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24</w:t>
      </w:r>
      <w:r w:rsidRPr="000F4CA2">
        <w:rPr>
          <w:b/>
        </w:rPr>
        <w:fldChar w:fldCharType="end"/>
      </w:r>
      <w:r w:rsidRPr="000F4CA2">
        <w:rPr>
          <w:b/>
        </w:rPr>
        <w:t>.</w:t>
      </w:r>
      <w:r>
        <w:t xml:space="preserve"> </w:t>
      </w:r>
      <w:r w:rsidR="00443F4A" w:rsidRPr="006B101F">
        <w:t>Hipotalamus</w:t>
      </w:r>
      <w:r w:rsidR="00C105E8">
        <w:t xml:space="preserve">, </w:t>
      </w:r>
      <w:r w:rsidR="00443F4A" w:rsidRPr="006B101F">
        <w:t xml:space="preserve">hipofiz ve kanda </w:t>
      </w:r>
      <w:r w:rsidR="00443F4A" w:rsidRPr="006B101F">
        <w:rPr>
          <w:i/>
        </w:rPr>
        <w:t>IGF1</w:t>
      </w:r>
      <w:r w:rsidR="00443F4A">
        <w:rPr>
          <w:i/>
        </w:rPr>
        <w:t>R</w:t>
      </w:r>
      <w:r w:rsidR="00443F4A" w:rsidRPr="006B101F">
        <w:rPr>
          <w:i/>
        </w:rPr>
        <w:t xml:space="preserve"> </w:t>
      </w:r>
      <w:r w:rsidR="00443F4A" w:rsidRPr="006B101F">
        <w:t>geni ekspresyon kıyaslanması</w:t>
      </w:r>
      <w:bookmarkEnd w:id="141"/>
    </w:p>
    <w:p w14:paraId="4E5BCE54" w14:textId="77777777" w:rsidR="00443F4A" w:rsidRPr="00A94A93" w:rsidRDefault="00443F4A" w:rsidP="000F4CA2">
      <w:pPr>
        <w:pStyle w:val="Paragrafasl"/>
        <w:rPr>
          <w:lang w:val="en-US"/>
        </w:rPr>
      </w:pPr>
    </w:p>
    <w:p w14:paraId="7F146366" w14:textId="55CAF27D" w:rsidR="00E47F90" w:rsidRDefault="00443F4A" w:rsidP="00E47F90">
      <w:pPr>
        <w:pStyle w:val="Balk3"/>
        <w:rPr>
          <w:i/>
        </w:rPr>
      </w:pPr>
      <w:bookmarkStart w:id="142" w:name="_Toc534489199"/>
      <w:r w:rsidRPr="00376962">
        <w:t>4.3.</w:t>
      </w:r>
      <w:r>
        <w:t>7</w:t>
      </w:r>
      <w:r w:rsidRPr="00376962">
        <w:t>.</w:t>
      </w:r>
      <w:r w:rsidRPr="00D041B8">
        <w:t xml:space="preserve"> </w:t>
      </w:r>
      <w:r w:rsidRPr="000F4CA2">
        <w:rPr>
          <w:i/>
        </w:rPr>
        <w:t>IGFBP1</w:t>
      </w:r>
      <w:bookmarkEnd w:id="142"/>
      <w:r w:rsidR="00E47F90">
        <w:rPr>
          <w:i/>
        </w:rPr>
        <w:t xml:space="preserve">  </w:t>
      </w:r>
    </w:p>
    <w:p w14:paraId="65C57D13" w14:textId="77777777" w:rsidR="00E47F90" w:rsidRPr="00E47F90" w:rsidRDefault="00E47F90" w:rsidP="00E47F90">
      <w:pPr>
        <w:rPr>
          <w:lang w:eastAsia="tr-TR" w:bidi="ar-SA"/>
        </w:rPr>
      </w:pPr>
    </w:p>
    <w:p w14:paraId="4815754B" w14:textId="481BB09F" w:rsidR="00E47F90" w:rsidRPr="00B9134D" w:rsidRDefault="00E47F90" w:rsidP="00E47F90">
      <w:pPr>
        <w:pStyle w:val="Paragrafasl"/>
      </w:pPr>
      <w:r w:rsidRPr="0028100F">
        <w:rPr>
          <w:b/>
        </w:rPr>
        <w:t xml:space="preserve">Tablo </w:t>
      </w:r>
      <w:r w:rsidR="00843831">
        <w:rPr>
          <w:b/>
        </w:rPr>
        <w:t>34</w:t>
      </w:r>
      <w:r w:rsidRPr="0028100F">
        <w:rPr>
          <w:b/>
        </w:rPr>
        <w:t>.</w:t>
      </w:r>
      <w:r>
        <w:rPr>
          <w:i/>
        </w:rPr>
        <w:t>IGFBP</w:t>
      </w:r>
      <w:proofErr w:type="gramStart"/>
      <w:r>
        <w:rPr>
          <w:i/>
        </w:rPr>
        <w:t xml:space="preserve">1 </w:t>
      </w:r>
      <w:r w:rsidRPr="0028100F">
        <w:t xml:space="preserve"> </w:t>
      </w:r>
      <w:proofErr w:type="spellStart"/>
      <w:r>
        <w:t>hipotalamus</w:t>
      </w:r>
      <w:proofErr w:type="spellEnd"/>
      <w:proofErr w:type="gramEnd"/>
      <w:r>
        <w:t xml:space="preserve"> </w:t>
      </w:r>
      <w:r w:rsidRPr="0028100F">
        <w:t>ekspresyon sonuçları</w:t>
      </w:r>
    </w:p>
    <w:p w14:paraId="33E09F4B" w14:textId="77777777" w:rsidR="000F4CA2" w:rsidRDefault="000F4CA2" w:rsidP="000F4CA2">
      <w:pPr>
        <w:pStyle w:val="Paragrafboluk"/>
      </w:pPr>
    </w:p>
    <w:tbl>
      <w:tblPr>
        <w:tblStyle w:val="AkGlgeleme-Vurgu119"/>
        <w:tblW w:w="0" w:type="auto"/>
        <w:tblLook w:val="04A0" w:firstRow="1" w:lastRow="0" w:firstColumn="1" w:lastColumn="0" w:noHBand="0" w:noVBand="1"/>
      </w:tblPr>
      <w:tblGrid>
        <w:gridCol w:w="1282"/>
        <w:gridCol w:w="1228"/>
        <w:gridCol w:w="1243"/>
        <w:gridCol w:w="1243"/>
        <w:gridCol w:w="1228"/>
        <w:gridCol w:w="1247"/>
        <w:gridCol w:w="1248"/>
      </w:tblGrid>
      <w:tr w:rsidR="00227922" w:rsidRPr="00227922" w14:paraId="66D0D675"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24B6C92"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329110BB"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023B9ACC"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E</w:t>
            </w:r>
          </w:p>
        </w:tc>
        <w:tc>
          <w:tcPr>
            <w:tcW w:w="1357" w:type="dxa"/>
            <w:vAlign w:val="bottom"/>
          </w:tcPr>
          <w:p w14:paraId="43AE34D0"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miR-124/E/F0</w:t>
            </w:r>
          </w:p>
        </w:tc>
        <w:tc>
          <w:tcPr>
            <w:tcW w:w="1357" w:type="dxa"/>
            <w:vAlign w:val="bottom"/>
          </w:tcPr>
          <w:p w14:paraId="0D2CEBF4"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miR-124/E/F1</w:t>
            </w:r>
          </w:p>
        </w:tc>
        <w:tc>
          <w:tcPr>
            <w:tcW w:w="1357" w:type="dxa"/>
            <w:vAlign w:val="bottom"/>
          </w:tcPr>
          <w:p w14:paraId="0F64B8B3"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260E6254"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D</w:t>
            </w:r>
          </w:p>
        </w:tc>
        <w:tc>
          <w:tcPr>
            <w:tcW w:w="1357" w:type="dxa"/>
            <w:vAlign w:val="bottom"/>
          </w:tcPr>
          <w:p w14:paraId="10DEE5F1"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miR-124/D/F0</w:t>
            </w:r>
          </w:p>
        </w:tc>
        <w:tc>
          <w:tcPr>
            <w:tcW w:w="1358" w:type="dxa"/>
            <w:vAlign w:val="bottom"/>
          </w:tcPr>
          <w:p w14:paraId="52281595"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miR-124/D/F1</w:t>
            </w:r>
          </w:p>
        </w:tc>
      </w:tr>
      <w:tr w:rsidR="00227922" w:rsidRPr="00227922" w14:paraId="0EE6351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4C044D5"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n</w:t>
            </w:r>
          </w:p>
        </w:tc>
        <w:tc>
          <w:tcPr>
            <w:tcW w:w="1357" w:type="dxa"/>
            <w:vAlign w:val="bottom"/>
          </w:tcPr>
          <w:p w14:paraId="0F1D82A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7</w:t>
            </w:r>
          </w:p>
        </w:tc>
        <w:tc>
          <w:tcPr>
            <w:tcW w:w="1357" w:type="dxa"/>
            <w:vAlign w:val="bottom"/>
          </w:tcPr>
          <w:p w14:paraId="7A2A5AC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w:t>
            </w:r>
          </w:p>
        </w:tc>
        <w:tc>
          <w:tcPr>
            <w:tcW w:w="1357" w:type="dxa"/>
            <w:vAlign w:val="bottom"/>
          </w:tcPr>
          <w:p w14:paraId="45EA0FF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w:t>
            </w:r>
          </w:p>
        </w:tc>
        <w:tc>
          <w:tcPr>
            <w:tcW w:w="1357" w:type="dxa"/>
            <w:vAlign w:val="bottom"/>
          </w:tcPr>
          <w:p w14:paraId="3F723D2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12</w:t>
            </w:r>
          </w:p>
        </w:tc>
        <w:tc>
          <w:tcPr>
            <w:tcW w:w="1357" w:type="dxa"/>
            <w:vAlign w:val="bottom"/>
          </w:tcPr>
          <w:p w14:paraId="1CA01E1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8" w:type="dxa"/>
            <w:vAlign w:val="bottom"/>
          </w:tcPr>
          <w:p w14:paraId="45B0136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w:t>
            </w:r>
          </w:p>
        </w:tc>
      </w:tr>
      <w:tr w:rsidR="00227922" w:rsidRPr="00227922" w14:paraId="2D8F924C"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308F4377"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31C081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56F4EB8"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A2BC60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C59F66D"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24FB0A8"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6638D6A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27922" w:rsidRPr="00227922" w14:paraId="1926D324"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7EC27F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Minimum</w:t>
            </w:r>
          </w:p>
        </w:tc>
        <w:tc>
          <w:tcPr>
            <w:tcW w:w="1357" w:type="dxa"/>
            <w:vAlign w:val="bottom"/>
          </w:tcPr>
          <w:p w14:paraId="39C68EC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0,6556</w:t>
            </w:r>
          </w:p>
        </w:tc>
        <w:tc>
          <w:tcPr>
            <w:tcW w:w="1357" w:type="dxa"/>
            <w:vAlign w:val="bottom"/>
          </w:tcPr>
          <w:p w14:paraId="115FD31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0,1037</w:t>
            </w:r>
          </w:p>
        </w:tc>
        <w:tc>
          <w:tcPr>
            <w:tcW w:w="1357" w:type="dxa"/>
            <w:vAlign w:val="bottom"/>
          </w:tcPr>
          <w:p w14:paraId="2431E3B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1,706</w:t>
            </w:r>
          </w:p>
        </w:tc>
        <w:tc>
          <w:tcPr>
            <w:tcW w:w="1357" w:type="dxa"/>
            <w:vAlign w:val="bottom"/>
          </w:tcPr>
          <w:p w14:paraId="28F8919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0,3394</w:t>
            </w:r>
          </w:p>
        </w:tc>
        <w:tc>
          <w:tcPr>
            <w:tcW w:w="1357" w:type="dxa"/>
            <w:vAlign w:val="bottom"/>
          </w:tcPr>
          <w:p w14:paraId="62F6C9C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1,19</w:t>
            </w:r>
          </w:p>
        </w:tc>
        <w:tc>
          <w:tcPr>
            <w:tcW w:w="1358" w:type="dxa"/>
            <w:vAlign w:val="bottom"/>
          </w:tcPr>
          <w:p w14:paraId="30A7319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0,9666</w:t>
            </w:r>
          </w:p>
        </w:tc>
      </w:tr>
      <w:tr w:rsidR="00227922" w:rsidRPr="00227922" w14:paraId="17F15420"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017EB8A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Maximum</w:t>
            </w:r>
          </w:p>
        </w:tc>
        <w:tc>
          <w:tcPr>
            <w:tcW w:w="1357" w:type="dxa"/>
            <w:vAlign w:val="bottom"/>
          </w:tcPr>
          <w:p w14:paraId="757F082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2,13</w:t>
            </w:r>
          </w:p>
        </w:tc>
        <w:tc>
          <w:tcPr>
            <w:tcW w:w="1357" w:type="dxa"/>
            <w:vAlign w:val="bottom"/>
          </w:tcPr>
          <w:p w14:paraId="2568BB6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1,57</w:t>
            </w:r>
          </w:p>
        </w:tc>
        <w:tc>
          <w:tcPr>
            <w:tcW w:w="1357" w:type="dxa"/>
            <w:vAlign w:val="bottom"/>
          </w:tcPr>
          <w:p w14:paraId="3DEB222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2,299</w:t>
            </w:r>
          </w:p>
        </w:tc>
        <w:tc>
          <w:tcPr>
            <w:tcW w:w="1357" w:type="dxa"/>
            <w:vAlign w:val="bottom"/>
          </w:tcPr>
          <w:p w14:paraId="008B39E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2,516</w:t>
            </w:r>
          </w:p>
        </w:tc>
        <w:tc>
          <w:tcPr>
            <w:tcW w:w="1357" w:type="dxa"/>
            <w:vAlign w:val="bottom"/>
          </w:tcPr>
          <w:p w14:paraId="7838D15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1,19</w:t>
            </w:r>
          </w:p>
        </w:tc>
        <w:tc>
          <w:tcPr>
            <w:tcW w:w="1358" w:type="dxa"/>
            <w:vAlign w:val="bottom"/>
          </w:tcPr>
          <w:p w14:paraId="36C3FDE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3,787</w:t>
            </w:r>
          </w:p>
        </w:tc>
      </w:tr>
      <w:tr w:rsidR="00227922" w:rsidRPr="00227922" w14:paraId="09F0DDC9"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035201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311D3C1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99641F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46DD995"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540E0B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4FA10D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4865F18F"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227922" w:rsidRPr="00227922" w14:paraId="0637021D"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78790B88"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Mean</w:t>
            </w:r>
          </w:p>
        </w:tc>
        <w:tc>
          <w:tcPr>
            <w:tcW w:w="1357" w:type="dxa"/>
            <w:vAlign w:val="bottom"/>
          </w:tcPr>
          <w:p w14:paraId="56BC645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1,276</w:t>
            </w:r>
          </w:p>
        </w:tc>
        <w:tc>
          <w:tcPr>
            <w:tcW w:w="1357" w:type="dxa"/>
            <w:vAlign w:val="bottom"/>
          </w:tcPr>
          <w:p w14:paraId="1462CBF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0,544</w:t>
            </w:r>
          </w:p>
        </w:tc>
        <w:tc>
          <w:tcPr>
            <w:tcW w:w="1357" w:type="dxa"/>
            <w:vAlign w:val="bottom"/>
          </w:tcPr>
          <w:p w14:paraId="2D3721C3"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2,086</w:t>
            </w:r>
          </w:p>
        </w:tc>
        <w:tc>
          <w:tcPr>
            <w:tcW w:w="1357" w:type="dxa"/>
            <w:vAlign w:val="bottom"/>
          </w:tcPr>
          <w:p w14:paraId="371712AD"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1,102</w:t>
            </w:r>
          </w:p>
        </w:tc>
        <w:tc>
          <w:tcPr>
            <w:tcW w:w="1357" w:type="dxa"/>
            <w:vAlign w:val="bottom"/>
          </w:tcPr>
          <w:p w14:paraId="0B3452B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1,19</w:t>
            </w:r>
          </w:p>
        </w:tc>
        <w:tc>
          <w:tcPr>
            <w:tcW w:w="1358" w:type="dxa"/>
            <w:vAlign w:val="bottom"/>
          </w:tcPr>
          <w:p w14:paraId="7155DE1D"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2,377</w:t>
            </w:r>
          </w:p>
        </w:tc>
      </w:tr>
      <w:tr w:rsidR="00227922" w:rsidRPr="00227922" w14:paraId="7F3AAD8E"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758C484"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Std. Deviation</w:t>
            </w:r>
          </w:p>
        </w:tc>
        <w:tc>
          <w:tcPr>
            <w:tcW w:w="1357" w:type="dxa"/>
            <w:vAlign w:val="bottom"/>
          </w:tcPr>
          <w:p w14:paraId="7377B558"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0,5561</w:t>
            </w:r>
          </w:p>
        </w:tc>
        <w:tc>
          <w:tcPr>
            <w:tcW w:w="1357" w:type="dxa"/>
            <w:vAlign w:val="bottom"/>
          </w:tcPr>
          <w:p w14:paraId="5274F66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0,5925</w:t>
            </w:r>
          </w:p>
        </w:tc>
        <w:tc>
          <w:tcPr>
            <w:tcW w:w="1357" w:type="dxa"/>
            <w:vAlign w:val="bottom"/>
          </w:tcPr>
          <w:p w14:paraId="6C1E2DA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0,3293</w:t>
            </w:r>
          </w:p>
        </w:tc>
        <w:tc>
          <w:tcPr>
            <w:tcW w:w="1357" w:type="dxa"/>
            <w:vAlign w:val="bottom"/>
          </w:tcPr>
          <w:p w14:paraId="5CCB38A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0,7197</w:t>
            </w:r>
          </w:p>
        </w:tc>
        <w:tc>
          <w:tcPr>
            <w:tcW w:w="1357" w:type="dxa"/>
            <w:vAlign w:val="bottom"/>
          </w:tcPr>
          <w:p w14:paraId="7B48A98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8" w:type="dxa"/>
            <w:vAlign w:val="bottom"/>
          </w:tcPr>
          <w:p w14:paraId="2D9D1BA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1,994</w:t>
            </w:r>
          </w:p>
        </w:tc>
      </w:tr>
      <w:tr w:rsidR="00227922" w:rsidRPr="00227922" w14:paraId="3ECB7E70"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09212344"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575292C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5D613D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0C5063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18D1CC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D9647E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59522111"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227922" w:rsidRPr="00227922" w14:paraId="508F8B33"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1FBE72CB" w14:textId="073E0110"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P=</w:t>
            </w:r>
            <w:r w:rsidR="00F924A4" w:rsidRPr="00F924A4">
              <w:rPr>
                <w:rFonts w:ascii="Arial" w:eastAsia="Times New Roman" w:hAnsi="Arial" w:cs="Arial"/>
                <w:kern w:val="0"/>
                <w:sz w:val="20"/>
                <w:szCs w:val="20"/>
                <w:lang w:eastAsia="en-US" w:bidi="ar-SA"/>
              </w:rPr>
              <w:t>0,0066</w:t>
            </w:r>
          </w:p>
          <w:p w14:paraId="6846A2FF"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(p&lt;0,05)</w:t>
            </w:r>
          </w:p>
        </w:tc>
        <w:tc>
          <w:tcPr>
            <w:tcW w:w="1357" w:type="dxa"/>
            <w:vAlign w:val="bottom"/>
          </w:tcPr>
          <w:p w14:paraId="78E7F4E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5AAAA0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F49378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6E48C1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8E00C5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3646AE0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2DDC0E00" w14:textId="77777777" w:rsidR="00227922" w:rsidRDefault="00227922" w:rsidP="000F4CA2">
      <w:pPr>
        <w:pStyle w:val="Paragrafasl"/>
        <w:rPr>
          <w:i/>
        </w:rPr>
      </w:pPr>
    </w:p>
    <w:p w14:paraId="7484F227" w14:textId="77777777" w:rsidR="00F924A4" w:rsidRPr="00F924A4" w:rsidRDefault="00443F4A" w:rsidP="00F924A4">
      <w:pPr>
        <w:pStyle w:val="Paragrafasl"/>
        <w:rPr>
          <w:lang w:val="en-US"/>
        </w:rPr>
      </w:pPr>
      <w:r w:rsidRPr="00184875">
        <w:rPr>
          <w:i/>
        </w:rPr>
        <w:t>IGFBP1</w:t>
      </w:r>
      <w:r w:rsidRPr="006E79EC">
        <w:t xml:space="preserve"> geni ekspresyon sonuçları </w:t>
      </w:r>
      <w:r w:rsidRPr="00184875">
        <w:rPr>
          <w:b/>
        </w:rPr>
        <w:t xml:space="preserve">şekil </w:t>
      </w:r>
      <w:r>
        <w:rPr>
          <w:b/>
        </w:rPr>
        <w:t>25</w:t>
      </w:r>
      <w:r w:rsidR="00C105E8">
        <w:t>’</w:t>
      </w:r>
      <w:r w:rsidRPr="006E79EC">
        <w:t xml:space="preserve">de verilmiştir. </w:t>
      </w:r>
      <w:proofErr w:type="spellStart"/>
      <w:r w:rsidR="00F924A4">
        <w:t>H</w:t>
      </w:r>
      <w:r w:rsidRPr="006E79EC">
        <w:t>ipotalamusdaki</w:t>
      </w:r>
      <w:proofErr w:type="spellEnd"/>
      <w:r w:rsidRPr="006E79EC">
        <w:t xml:space="preserve"> </w:t>
      </w:r>
      <w:r w:rsidRPr="00184875">
        <w:rPr>
          <w:i/>
        </w:rPr>
        <w:t>IGFBP1</w:t>
      </w:r>
      <w:r w:rsidRPr="006E79EC">
        <w:t xml:space="preserve"> ekspresyon sonuçları; F0 miR-124* </w:t>
      </w:r>
      <w:proofErr w:type="gramStart"/>
      <w:r w:rsidRPr="006E79EC">
        <w:t>erkek</w:t>
      </w:r>
      <w:r>
        <w:t>(</w:t>
      </w:r>
      <w:proofErr w:type="gramEnd"/>
      <w:r>
        <w:t>n=5</w:t>
      </w:r>
      <w:r w:rsidR="00C105E8">
        <w:t xml:space="preserve">, </w:t>
      </w:r>
      <w:r>
        <w:t>ortalama=</w:t>
      </w:r>
      <w:r w:rsidRPr="00F055BE">
        <w:t>0</w:t>
      </w:r>
      <w:r w:rsidR="00C105E8">
        <w:t xml:space="preserve">, </w:t>
      </w:r>
      <w:r w:rsidRPr="00F055BE">
        <w:t>5±0</w:t>
      </w:r>
      <w:r w:rsidR="00C105E8">
        <w:t xml:space="preserve">, </w:t>
      </w:r>
      <w:r w:rsidRPr="00F055BE">
        <w:t>6</w:t>
      </w:r>
      <w:r>
        <w:t>)</w:t>
      </w:r>
      <w:r w:rsidR="00C105E8">
        <w:t xml:space="preserve">, </w:t>
      </w:r>
      <w:r w:rsidRPr="006E79EC">
        <w:t>F1 miR-124* erkek</w:t>
      </w:r>
      <w:r>
        <w:t>(n=3</w:t>
      </w:r>
      <w:r w:rsidR="00C105E8">
        <w:t xml:space="preserve">, </w:t>
      </w:r>
      <w:r>
        <w:t>ortalama=2</w:t>
      </w:r>
      <w:r w:rsidR="00C105E8">
        <w:t xml:space="preserve">, </w:t>
      </w:r>
      <w:r>
        <w:t>1</w:t>
      </w:r>
      <w:r w:rsidRPr="00F055BE">
        <w:t>±</w:t>
      </w:r>
      <w:r>
        <w:t>0</w:t>
      </w:r>
      <w:r w:rsidR="00C105E8">
        <w:t xml:space="preserve">, </w:t>
      </w:r>
      <w:r>
        <w:t>3)</w:t>
      </w:r>
      <w:r w:rsidR="00F924A4">
        <w:t xml:space="preserve">  ve </w:t>
      </w:r>
      <w:r w:rsidRPr="006E79EC">
        <w:t>kontrol erkek</w:t>
      </w:r>
      <w:r>
        <w:t>(n=7</w:t>
      </w:r>
      <w:r w:rsidR="00C105E8">
        <w:t xml:space="preserve">, </w:t>
      </w:r>
      <w:r>
        <w:t>ortalama=</w:t>
      </w:r>
      <w:r w:rsidRPr="00F055BE">
        <w:t>1</w:t>
      </w:r>
      <w:r w:rsidR="00C105E8">
        <w:t xml:space="preserve">, </w:t>
      </w:r>
      <w:r w:rsidRPr="00F055BE">
        <w:t>3±0</w:t>
      </w:r>
      <w:r w:rsidR="00C105E8">
        <w:t xml:space="preserve">, </w:t>
      </w:r>
      <w:r w:rsidRPr="00F055BE">
        <w:t>6</w:t>
      </w:r>
      <w:r>
        <w:t>)</w:t>
      </w:r>
      <w:r w:rsidRPr="006E79EC">
        <w:t xml:space="preserve"> arasında karşılaştırıldığında gruplar arası </w:t>
      </w:r>
      <w:r>
        <w:t xml:space="preserve">istatistiksel </w:t>
      </w:r>
      <w:r w:rsidRPr="006E79EC">
        <w:t>anlamlı bir fark bulunmuştur(p=</w:t>
      </w:r>
      <w:r w:rsidR="00F924A4" w:rsidRPr="00F924A4">
        <w:rPr>
          <w:lang w:val="en-US"/>
        </w:rPr>
        <w:t>0,0066</w:t>
      </w:r>
    </w:p>
    <w:p w14:paraId="3691C530" w14:textId="70A502D6" w:rsidR="00443F4A" w:rsidRDefault="00F924A4" w:rsidP="000F4CA2">
      <w:pPr>
        <w:pStyle w:val="Paragrafasl"/>
      </w:pPr>
      <w:r>
        <w:t>).</w:t>
      </w:r>
      <w:r w:rsidR="00443F4A" w:rsidRPr="006E79EC">
        <w:t>İkili karşılaştırma yapılırken;</w:t>
      </w:r>
    </w:p>
    <w:p w14:paraId="6E11F41C" w14:textId="45A11547" w:rsidR="00227922" w:rsidRDefault="00443F4A" w:rsidP="000F4CA2">
      <w:pPr>
        <w:pStyle w:val="Paragrafasl"/>
      </w:pPr>
      <w:r>
        <w:t>F1</w:t>
      </w:r>
      <w:r w:rsidRPr="00376424">
        <w:t xml:space="preserve"> miR-124* erkek</w:t>
      </w:r>
      <w:r>
        <w:t xml:space="preserve"> ve F0</w:t>
      </w:r>
      <w:r w:rsidRPr="00376424">
        <w:t xml:space="preserve"> miR-124* erkek</w:t>
      </w:r>
      <w:r>
        <w:t>(p=</w:t>
      </w:r>
      <w:r w:rsidR="00F924A4" w:rsidRPr="00F924A4">
        <w:t>0,0053</w:t>
      </w:r>
      <w:r>
        <w:rPr>
          <w:lang w:val="en-US"/>
        </w:rPr>
        <w:t>)</w:t>
      </w:r>
      <w:r w:rsidR="00C105E8">
        <w:rPr>
          <w:lang w:val="en-US"/>
        </w:rPr>
        <w:t xml:space="preserve">, </w:t>
      </w:r>
      <w:r w:rsidRPr="0048583F">
        <w:t>arasında istatistiksel olarak anlamlı</w:t>
      </w:r>
      <w:r w:rsidR="00F924A4">
        <w:t xml:space="preserve"> artmış ekspresyon saptanmıştır (p=</w:t>
      </w:r>
      <w:r w:rsidR="00F924A4" w:rsidRPr="00F924A4">
        <w:t>0,0053</w:t>
      </w:r>
      <w:r w:rsidR="00F924A4">
        <w:t>).</w:t>
      </w:r>
    </w:p>
    <w:p w14:paraId="32122B87" w14:textId="77777777" w:rsidR="00227922" w:rsidRDefault="00227922" w:rsidP="000F4CA2">
      <w:pPr>
        <w:pStyle w:val="Paragrafasl"/>
      </w:pPr>
    </w:p>
    <w:p w14:paraId="1985AB1C" w14:textId="145D0909" w:rsidR="00443F4A" w:rsidRDefault="00443F4A" w:rsidP="000F4CA2">
      <w:pPr>
        <w:pStyle w:val="Paragrafasl"/>
      </w:pPr>
      <w:proofErr w:type="spellStart"/>
      <w:r w:rsidRPr="0048583F">
        <w:t>Hipotalamustaki</w:t>
      </w:r>
      <w:proofErr w:type="spellEnd"/>
      <w:r w:rsidRPr="0048583F">
        <w:t xml:space="preserve"> ekspresyon bulguları incelendiğinde F1 </w:t>
      </w:r>
      <w:proofErr w:type="spellStart"/>
      <w:r w:rsidRPr="0048583F">
        <w:t>paramutant</w:t>
      </w:r>
      <w:proofErr w:type="spellEnd"/>
      <w:r w:rsidRPr="0048583F">
        <w:t xml:space="preserve"> dişinin kontrol dişiye kıyasla istatistiksel anlamlı artmış ekspresyonu görülmektedir. F0 </w:t>
      </w:r>
      <w:proofErr w:type="spellStart"/>
      <w:r w:rsidRPr="0048583F">
        <w:t>paramutant</w:t>
      </w:r>
      <w:proofErr w:type="spellEnd"/>
      <w:r w:rsidRPr="0048583F">
        <w:t xml:space="preserve"> erkeklerdeki düşük ekspresyon seviyeleri dikkati </w:t>
      </w:r>
      <w:proofErr w:type="spellStart"/>
      <w:proofErr w:type="gramStart"/>
      <w:r w:rsidRPr="0048583F">
        <w:t>çekmektedir.Bundan</w:t>
      </w:r>
      <w:proofErr w:type="spellEnd"/>
      <w:proofErr w:type="gramEnd"/>
      <w:r w:rsidRPr="0048583F">
        <w:t xml:space="preserve"> kaynaklı F1 </w:t>
      </w:r>
      <w:proofErr w:type="spellStart"/>
      <w:r w:rsidRPr="0048583F">
        <w:t>paramutant</w:t>
      </w:r>
      <w:proofErr w:type="spellEnd"/>
      <w:r w:rsidRPr="0048583F">
        <w:t xml:space="preserve"> erkeklerin F0 </w:t>
      </w:r>
      <w:proofErr w:type="spellStart"/>
      <w:r w:rsidRPr="0048583F">
        <w:t>paramutant</w:t>
      </w:r>
      <w:proofErr w:type="spellEnd"/>
      <w:r w:rsidRPr="0048583F">
        <w:t xml:space="preserve"> erkeklere kıyasla istatistiksel anlamlı ekspresyon artışı görülmüştür(şekil 25).</w:t>
      </w:r>
    </w:p>
    <w:p w14:paraId="28902EF8" w14:textId="77777777" w:rsidR="00E47F90" w:rsidRPr="0048583F" w:rsidRDefault="00E47F90" w:rsidP="000F4CA2">
      <w:pPr>
        <w:pStyle w:val="Paragrafasl"/>
      </w:pPr>
    </w:p>
    <w:p w14:paraId="748B8C3E" w14:textId="4ECFFFF5" w:rsidR="00E47F90" w:rsidRPr="00B9134D" w:rsidRDefault="00E47F90" w:rsidP="00E47F90">
      <w:pPr>
        <w:pStyle w:val="Paragrafasl"/>
      </w:pPr>
      <w:r w:rsidRPr="0028100F">
        <w:rPr>
          <w:b/>
        </w:rPr>
        <w:t xml:space="preserve">Tablo </w:t>
      </w:r>
      <w:r w:rsidR="00843831">
        <w:rPr>
          <w:b/>
        </w:rPr>
        <w:t>35</w:t>
      </w:r>
      <w:r w:rsidRPr="0028100F">
        <w:rPr>
          <w:b/>
        </w:rPr>
        <w:t>.</w:t>
      </w:r>
      <w:r>
        <w:rPr>
          <w:i/>
        </w:rPr>
        <w:t>IGFBP</w:t>
      </w:r>
      <w:proofErr w:type="gramStart"/>
      <w:r>
        <w:rPr>
          <w:i/>
        </w:rPr>
        <w:t xml:space="preserve">1 </w:t>
      </w:r>
      <w:r w:rsidRPr="0028100F">
        <w:t xml:space="preserve"> </w:t>
      </w:r>
      <w:r>
        <w:t>hipofiz</w:t>
      </w:r>
      <w:proofErr w:type="gramEnd"/>
      <w:r>
        <w:t xml:space="preserve"> </w:t>
      </w:r>
      <w:r w:rsidRPr="0028100F">
        <w:t>ekspresyon sonuçları</w:t>
      </w:r>
    </w:p>
    <w:p w14:paraId="38020FF6" w14:textId="77777777" w:rsidR="00443F4A" w:rsidRPr="00376424" w:rsidRDefault="00443F4A" w:rsidP="000F4CA2">
      <w:pPr>
        <w:pStyle w:val="Paragrafboluk"/>
        <w:rPr>
          <w:lang w:val="en-US"/>
        </w:rPr>
      </w:pPr>
    </w:p>
    <w:tbl>
      <w:tblPr>
        <w:tblStyle w:val="AkGlgeleme-Vurgu120"/>
        <w:tblW w:w="0" w:type="auto"/>
        <w:tblLook w:val="04A0" w:firstRow="1" w:lastRow="0" w:firstColumn="1" w:lastColumn="0" w:noHBand="0" w:noVBand="1"/>
      </w:tblPr>
      <w:tblGrid>
        <w:gridCol w:w="1282"/>
        <w:gridCol w:w="1228"/>
        <w:gridCol w:w="1243"/>
        <w:gridCol w:w="1243"/>
        <w:gridCol w:w="1228"/>
        <w:gridCol w:w="1247"/>
        <w:gridCol w:w="1248"/>
      </w:tblGrid>
      <w:tr w:rsidR="00227922" w:rsidRPr="00227922" w14:paraId="4047FB02"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B4C474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2857B534"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47CF6521"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E</w:t>
            </w:r>
          </w:p>
        </w:tc>
        <w:tc>
          <w:tcPr>
            <w:tcW w:w="1357" w:type="dxa"/>
            <w:vAlign w:val="bottom"/>
          </w:tcPr>
          <w:p w14:paraId="7A6789A3"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miR-124/E/F0</w:t>
            </w:r>
          </w:p>
        </w:tc>
        <w:tc>
          <w:tcPr>
            <w:tcW w:w="1357" w:type="dxa"/>
            <w:vAlign w:val="bottom"/>
          </w:tcPr>
          <w:p w14:paraId="71182C92"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miR-124/E/F1</w:t>
            </w:r>
          </w:p>
        </w:tc>
        <w:tc>
          <w:tcPr>
            <w:tcW w:w="1357" w:type="dxa"/>
            <w:vAlign w:val="bottom"/>
          </w:tcPr>
          <w:p w14:paraId="4772CEB5"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1A70BE5D"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D</w:t>
            </w:r>
          </w:p>
        </w:tc>
        <w:tc>
          <w:tcPr>
            <w:tcW w:w="1357" w:type="dxa"/>
            <w:vAlign w:val="bottom"/>
          </w:tcPr>
          <w:p w14:paraId="7243A9A2"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miR-124/D/F0</w:t>
            </w:r>
          </w:p>
        </w:tc>
        <w:tc>
          <w:tcPr>
            <w:tcW w:w="1358" w:type="dxa"/>
            <w:vAlign w:val="bottom"/>
          </w:tcPr>
          <w:p w14:paraId="28CFA05E"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miR-124/D/F1</w:t>
            </w:r>
          </w:p>
        </w:tc>
      </w:tr>
      <w:tr w:rsidR="00227922" w:rsidRPr="00227922" w14:paraId="3533F32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47552CC"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n</w:t>
            </w:r>
          </w:p>
        </w:tc>
        <w:tc>
          <w:tcPr>
            <w:tcW w:w="1357" w:type="dxa"/>
            <w:vAlign w:val="bottom"/>
          </w:tcPr>
          <w:p w14:paraId="43F6122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8</w:t>
            </w:r>
          </w:p>
        </w:tc>
        <w:tc>
          <w:tcPr>
            <w:tcW w:w="1357" w:type="dxa"/>
            <w:vAlign w:val="bottom"/>
          </w:tcPr>
          <w:p w14:paraId="52227AC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w:t>
            </w:r>
          </w:p>
        </w:tc>
        <w:tc>
          <w:tcPr>
            <w:tcW w:w="1357" w:type="dxa"/>
            <w:vAlign w:val="bottom"/>
          </w:tcPr>
          <w:p w14:paraId="0FCC97EF"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w:t>
            </w:r>
          </w:p>
        </w:tc>
        <w:tc>
          <w:tcPr>
            <w:tcW w:w="1357" w:type="dxa"/>
            <w:vAlign w:val="bottom"/>
          </w:tcPr>
          <w:p w14:paraId="36ED606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13</w:t>
            </w:r>
          </w:p>
        </w:tc>
        <w:tc>
          <w:tcPr>
            <w:tcW w:w="1357" w:type="dxa"/>
            <w:vAlign w:val="bottom"/>
          </w:tcPr>
          <w:p w14:paraId="4B98FCB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8" w:type="dxa"/>
            <w:vAlign w:val="bottom"/>
          </w:tcPr>
          <w:p w14:paraId="47236DB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w:t>
            </w:r>
          </w:p>
        </w:tc>
      </w:tr>
      <w:tr w:rsidR="00227922" w:rsidRPr="00227922" w14:paraId="0BFFBE56"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2503B619"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1A6DA6E4"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BA82914"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D3CE391"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3F322E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18E705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1078F94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27922" w:rsidRPr="00227922" w14:paraId="4228D755"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D359CCA"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Minimum</w:t>
            </w:r>
          </w:p>
        </w:tc>
        <w:tc>
          <w:tcPr>
            <w:tcW w:w="1357" w:type="dxa"/>
            <w:vAlign w:val="bottom"/>
          </w:tcPr>
          <w:p w14:paraId="3CCCF06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0,2648</w:t>
            </w:r>
          </w:p>
        </w:tc>
        <w:tc>
          <w:tcPr>
            <w:tcW w:w="1357" w:type="dxa"/>
            <w:vAlign w:val="bottom"/>
          </w:tcPr>
          <w:p w14:paraId="1D2EDB5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0,3398</w:t>
            </w:r>
          </w:p>
        </w:tc>
        <w:tc>
          <w:tcPr>
            <w:tcW w:w="1357" w:type="dxa"/>
            <w:vAlign w:val="bottom"/>
          </w:tcPr>
          <w:p w14:paraId="29A03B45"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0,1469</w:t>
            </w:r>
          </w:p>
        </w:tc>
        <w:tc>
          <w:tcPr>
            <w:tcW w:w="1357" w:type="dxa"/>
            <w:vAlign w:val="bottom"/>
          </w:tcPr>
          <w:p w14:paraId="030E8A2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0,01862</w:t>
            </w:r>
          </w:p>
        </w:tc>
        <w:tc>
          <w:tcPr>
            <w:tcW w:w="1357" w:type="dxa"/>
            <w:vAlign w:val="bottom"/>
          </w:tcPr>
          <w:p w14:paraId="5FD7BE75"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0,1542</w:t>
            </w:r>
          </w:p>
        </w:tc>
        <w:tc>
          <w:tcPr>
            <w:tcW w:w="1358" w:type="dxa"/>
            <w:vAlign w:val="bottom"/>
          </w:tcPr>
          <w:p w14:paraId="72B26DB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0,2938</w:t>
            </w:r>
          </w:p>
        </w:tc>
      </w:tr>
      <w:tr w:rsidR="00227922" w:rsidRPr="00227922" w14:paraId="0B404ABC"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33D9B278"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Maximum</w:t>
            </w:r>
          </w:p>
        </w:tc>
        <w:tc>
          <w:tcPr>
            <w:tcW w:w="1357" w:type="dxa"/>
            <w:vAlign w:val="bottom"/>
          </w:tcPr>
          <w:p w14:paraId="41A0703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2,554</w:t>
            </w:r>
          </w:p>
        </w:tc>
        <w:tc>
          <w:tcPr>
            <w:tcW w:w="1357" w:type="dxa"/>
            <w:vAlign w:val="bottom"/>
          </w:tcPr>
          <w:p w14:paraId="42FE1140"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2,089</w:t>
            </w:r>
          </w:p>
        </w:tc>
        <w:tc>
          <w:tcPr>
            <w:tcW w:w="1357" w:type="dxa"/>
            <w:vAlign w:val="bottom"/>
          </w:tcPr>
          <w:p w14:paraId="27E8963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4,509</w:t>
            </w:r>
          </w:p>
        </w:tc>
        <w:tc>
          <w:tcPr>
            <w:tcW w:w="1357" w:type="dxa"/>
            <w:vAlign w:val="bottom"/>
          </w:tcPr>
          <w:p w14:paraId="20D7D79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4,035</w:t>
            </w:r>
          </w:p>
        </w:tc>
        <w:tc>
          <w:tcPr>
            <w:tcW w:w="1357" w:type="dxa"/>
            <w:vAlign w:val="bottom"/>
          </w:tcPr>
          <w:p w14:paraId="1377396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0,1542</w:t>
            </w:r>
          </w:p>
        </w:tc>
        <w:tc>
          <w:tcPr>
            <w:tcW w:w="1358" w:type="dxa"/>
            <w:vAlign w:val="bottom"/>
          </w:tcPr>
          <w:p w14:paraId="5FE264C2"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0,661</w:t>
            </w:r>
          </w:p>
        </w:tc>
      </w:tr>
      <w:tr w:rsidR="00227922" w:rsidRPr="00227922" w14:paraId="1D515544"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C7FC31F"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0C6D584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9E0515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D9E581F"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EA74FF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43B475A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7D11575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227922" w:rsidRPr="00227922" w14:paraId="645E087E"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5440DA4F"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Mean</w:t>
            </w:r>
          </w:p>
        </w:tc>
        <w:tc>
          <w:tcPr>
            <w:tcW w:w="1357" w:type="dxa"/>
            <w:vAlign w:val="bottom"/>
          </w:tcPr>
          <w:p w14:paraId="5703E2E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1,245</w:t>
            </w:r>
          </w:p>
        </w:tc>
        <w:tc>
          <w:tcPr>
            <w:tcW w:w="1357" w:type="dxa"/>
            <w:vAlign w:val="bottom"/>
          </w:tcPr>
          <w:p w14:paraId="4B24F928"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1,295</w:t>
            </w:r>
          </w:p>
        </w:tc>
        <w:tc>
          <w:tcPr>
            <w:tcW w:w="1357" w:type="dxa"/>
            <w:vAlign w:val="bottom"/>
          </w:tcPr>
          <w:p w14:paraId="64775EAD"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1,742</w:t>
            </w:r>
          </w:p>
        </w:tc>
        <w:tc>
          <w:tcPr>
            <w:tcW w:w="1357" w:type="dxa"/>
            <w:vAlign w:val="bottom"/>
          </w:tcPr>
          <w:p w14:paraId="5278094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1,621</w:t>
            </w:r>
          </w:p>
        </w:tc>
        <w:tc>
          <w:tcPr>
            <w:tcW w:w="1357" w:type="dxa"/>
            <w:vAlign w:val="bottom"/>
          </w:tcPr>
          <w:p w14:paraId="6209FC3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0,1542</w:t>
            </w:r>
          </w:p>
        </w:tc>
        <w:tc>
          <w:tcPr>
            <w:tcW w:w="1358" w:type="dxa"/>
            <w:vAlign w:val="bottom"/>
          </w:tcPr>
          <w:p w14:paraId="341D554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0,4774</w:t>
            </w:r>
          </w:p>
        </w:tc>
      </w:tr>
      <w:tr w:rsidR="00227922" w:rsidRPr="00227922" w14:paraId="1794EFFD"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678B958"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Std. Deviation</w:t>
            </w:r>
          </w:p>
        </w:tc>
        <w:tc>
          <w:tcPr>
            <w:tcW w:w="1357" w:type="dxa"/>
            <w:vAlign w:val="bottom"/>
          </w:tcPr>
          <w:p w14:paraId="606B2A3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0,8314</w:t>
            </w:r>
          </w:p>
        </w:tc>
        <w:tc>
          <w:tcPr>
            <w:tcW w:w="1357" w:type="dxa"/>
            <w:vAlign w:val="bottom"/>
          </w:tcPr>
          <w:p w14:paraId="0A3EE07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0,7321</w:t>
            </w:r>
          </w:p>
        </w:tc>
        <w:tc>
          <w:tcPr>
            <w:tcW w:w="1357" w:type="dxa"/>
            <w:vAlign w:val="bottom"/>
          </w:tcPr>
          <w:p w14:paraId="2934F078"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2,405</w:t>
            </w:r>
          </w:p>
        </w:tc>
        <w:tc>
          <w:tcPr>
            <w:tcW w:w="1357" w:type="dxa"/>
            <w:vAlign w:val="bottom"/>
          </w:tcPr>
          <w:p w14:paraId="6EFA05E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1,299</w:t>
            </w:r>
          </w:p>
        </w:tc>
        <w:tc>
          <w:tcPr>
            <w:tcW w:w="1357" w:type="dxa"/>
            <w:vAlign w:val="bottom"/>
          </w:tcPr>
          <w:p w14:paraId="08C0843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8" w:type="dxa"/>
            <w:vAlign w:val="bottom"/>
          </w:tcPr>
          <w:p w14:paraId="5C9D3F5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0,2597</w:t>
            </w:r>
          </w:p>
        </w:tc>
      </w:tr>
      <w:tr w:rsidR="00227922" w:rsidRPr="00227922" w14:paraId="260D514D"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47C77388"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49A81234"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4FCF4103"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CFDEE0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4A23A0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E98AEB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3273F86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227922" w:rsidRPr="00227922" w14:paraId="2F2B6C12"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7F4AE31" w14:textId="4996741C" w:rsidR="00227922" w:rsidRPr="00227922" w:rsidRDefault="00227922" w:rsidP="005211B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P=</w:t>
            </w:r>
            <w:r w:rsidR="005211B2" w:rsidRPr="005211B2">
              <w:rPr>
                <w:rFonts w:ascii="Arial" w:eastAsia="Times New Roman" w:hAnsi="Arial" w:cs="Arial"/>
                <w:kern w:val="0"/>
                <w:sz w:val="20"/>
                <w:szCs w:val="20"/>
                <w:lang w:eastAsia="en-US" w:bidi="ar-SA"/>
              </w:rPr>
              <w:t>0,8227</w:t>
            </w:r>
          </w:p>
        </w:tc>
        <w:tc>
          <w:tcPr>
            <w:tcW w:w="1357" w:type="dxa"/>
            <w:vAlign w:val="bottom"/>
          </w:tcPr>
          <w:p w14:paraId="30CB88F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B52F6B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8CF11FD"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AF1CC0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92D46C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5901A533"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2FDDC083" w14:textId="77777777" w:rsidR="00227922" w:rsidRDefault="00227922" w:rsidP="000F4CA2">
      <w:pPr>
        <w:pStyle w:val="Paragrafasl"/>
      </w:pPr>
    </w:p>
    <w:p w14:paraId="0E3B36B4" w14:textId="2C674152" w:rsidR="00443F4A" w:rsidRDefault="005211B2" w:rsidP="000F4CA2">
      <w:pPr>
        <w:pStyle w:val="Paragrafasl"/>
      </w:pPr>
      <w:r>
        <w:t>H</w:t>
      </w:r>
      <w:r w:rsidR="00443F4A" w:rsidRPr="006E79EC">
        <w:t xml:space="preserve">ipofizdeki </w:t>
      </w:r>
      <w:r w:rsidR="00443F4A" w:rsidRPr="00184875">
        <w:rPr>
          <w:i/>
        </w:rPr>
        <w:t xml:space="preserve">IGFBP1 </w:t>
      </w:r>
      <w:r w:rsidR="00443F4A" w:rsidRPr="006E79EC">
        <w:t>ekspresyon sonuçları; F0 miR-124* erkek</w:t>
      </w:r>
      <w:r w:rsidR="00443F4A">
        <w:t>(n=5</w:t>
      </w:r>
      <w:r w:rsidR="00C105E8">
        <w:t xml:space="preserve">, </w:t>
      </w:r>
      <w:r w:rsidR="00443F4A">
        <w:t>ortalama=</w:t>
      </w:r>
      <w:r w:rsidR="00443F4A" w:rsidRPr="00BC41D4">
        <w:t>1</w:t>
      </w:r>
      <w:r w:rsidR="00C105E8">
        <w:t xml:space="preserve">, </w:t>
      </w:r>
      <w:r w:rsidR="00443F4A" w:rsidRPr="00BC41D4">
        <w:t>3±0</w:t>
      </w:r>
      <w:r w:rsidR="00C105E8">
        <w:t xml:space="preserve">, </w:t>
      </w:r>
      <w:r w:rsidR="00443F4A" w:rsidRPr="00BC41D4">
        <w:t>7</w:t>
      </w:r>
      <w:r w:rsidR="00443F4A">
        <w:t>)</w:t>
      </w:r>
      <w:r w:rsidR="00C105E8">
        <w:t xml:space="preserve">, </w:t>
      </w:r>
      <w:r w:rsidR="00443F4A" w:rsidRPr="006E79EC">
        <w:t>F1 miR-124* erkek</w:t>
      </w:r>
      <w:r w:rsidR="00443F4A">
        <w:t>(n=3</w:t>
      </w:r>
      <w:r w:rsidR="00C105E8">
        <w:t xml:space="preserve">, </w:t>
      </w:r>
      <w:r w:rsidR="00443F4A">
        <w:t>ortalama=</w:t>
      </w:r>
      <w:r w:rsidR="00443F4A" w:rsidRPr="00BC41D4">
        <w:t>1</w:t>
      </w:r>
      <w:r w:rsidR="00C105E8">
        <w:t xml:space="preserve">, </w:t>
      </w:r>
      <w:r w:rsidR="00443F4A" w:rsidRPr="00BC41D4">
        <w:t>8±2</w:t>
      </w:r>
      <w:r w:rsidR="00C105E8">
        <w:t xml:space="preserve">, </w:t>
      </w:r>
      <w:r w:rsidR="00443F4A" w:rsidRPr="00BC41D4">
        <w:t>4</w:t>
      </w:r>
      <w:r w:rsidR="00443F4A">
        <w:t>)</w:t>
      </w:r>
      <w:r>
        <w:t xml:space="preserve"> ve </w:t>
      </w:r>
      <w:r w:rsidR="00443F4A" w:rsidRPr="006E79EC">
        <w:t>kontrol erkek</w:t>
      </w:r>
      <w:r w:rsidR="00443F4A">
        <w:t>(n=8</w:t>
      </w:r>
      <w:r w:rsidR="00C105E8">
        <w:t xml:space="preserve">, </w:t>
      </w:r>
      <w:r w:rsidR="00443F4A">
        <w:t>ortalama=</w:t>
      </w:r>
      <w:r w:rsidR="00443F4A" w:rsidRPr="00BC41D4">
        <w:t>1</w:t>
      </w:r>
      <w:r w:rsidR="00C105E8">
        <w:t xml:space="preserve">, </w:t>
      </w:r>
      <w:r w:rsidR="00443F4A" w:rsidRPr="00BC41D4">
        <w:t>2±0</w:t>
      </w:r>
      <w:r w:rsidR="00C105E8">
        <w:t xml:space="preserve">, </w:t>
      </w:r>
      <w:r w:rsidR="00443F4A" w:rsidRPr="00BC41D4">
        <w:t>8</w:t>
      </w:r>
      <w:r w:rsidR="00443F4A">
        <w:t>)</w:t>
      </w:r>
      <w:r w:rsidR="00443F4A" w:rsidRPr="006E79EC">
        <w:t xml:space="preserve"> arasında karşılaştırıldığında gruplar arası </w:t>
      </w:r>
      <w:r w:rsidR="00443F4A">
        <w:t xml:space="preserve">istatistiksel </w:t>
      </w:r>
      <w:r w:rsidR="00443F4A" w:rsidRPr="006E79EC">
        <w:t>anlamlı bir fark bulunamamıştır</w:t>
      </w:r>
      <w:r w:rsidR="009A42E9">
        <w:t xml:space="preserve"> </w:t>
      </w:r>
      <w:r w:rsidR="00443F4A" w:rsidRPr="006E79EC">
        <w:t>(p=</w:t>
      </w:r>
      <w:r w:rsidRPr="005211B2">
        <w:t xml:space="preserve"> 0,8227</w:t>
      </w:r>
      <w:r w:rsidR="00443F4A" w:rsidRPr="006E79EC">
        <w:t>).</w:t>
      </w:r>
      <w:r w:rsidR="00443F4A" w:rsidRPr="00227E38">
        <w:t xml:space="preserve"> </w:t>
      </w:r>
    </w:p>
    <w:p w14:paraId="6ED28F9A" w14:textId="77777777" w:rsidR="00227922" w:rsidRDefault="00227922" w:rsidP="000F4CA2">
      <w:pPr>
        <w:pStyle w:val="Paragrafasl"/>
      </w:pPr>
    </w:p>
    <w:p w14:paraId="1EDC0175" w14:textId="77777777" w:rsidR="00227922" w:rsidRDefault="00227922" w:rsidP="000F4CA2">
      <w:pPr>
        <w:pStyle w:val="Paragrafasl"/>
      </w:pPr>
    </w:p>
    <w:p w14:paraId="51047A16" w14:textId="5B0AE41C" w:rsidR="00E47F90" w:rsidRPr="00B9134D" w:rsidRDefault="00E47F90" w:rsidP="00E47F90">
      <w:pPr>
        <w:pStyle w:val="Paragrafasl"/>
      </w:pPr>
      <w:r w:rsidRPr="0028100F">
        <w:rPr>
          <w:b/>
        </w:rPr>
        <w:t xml:space="preserve">Tablo </w:t>
      </w:r>
      <w:r w:rsidR="00843831">
        <w:rPr>
          <w:b/>
        </w:rPr>
        <w:t>36</w:t>
      </w:r>
      <w:r w:rsidRPr="0028100F">
        <w:rPr>
          <w:b/>
        </w:rPr>
        <w:t>.</w:t>
      </w:r>
      <w:r>
        <w:rPr>
          <w:i/>
        </w:rPr>
        <w:t>IGFBP</w:t>
      </w:r>
      <w:proofErr w:type="gramStart"/>
      <w:r>
        <w:rPr>
          <w:i/>
        </w:rPr>
        <w:t xml:space="preserve">1 </w:t>
      </w:r>
      <w:r w:rsidRPr="0028100F">
        <w:t xml:space="preserve"> </w:t>
      </w:r>
      <w:r>
        <w:t>kan</w:t>
      </w:r>
      <w:proofErr w:type="gramEnd"/>
      <w:r>
        <w:t xml:space="preserve"> </w:t>
      </w:r>
      <w:r w:rsidRPr="0028100F">
        <w:t>ekspresyon sonuçları</w:t>
      </w:r>
    </w:p>
    <w:p w14:paraId="10AE5177" w14:textId="77777777" w:rsidR="00443F4A" w:rsidRPr="006E79EC" w:rsidRDefault="00443F4A" w:rsidP="000F4CA2">
      <w:pPr>
        <w:pStyle w:val="Paragrafboluk"/>
      </w:pPr>
    </w:p>
    <w:tbl>
      <w:tblPr>
        <w:tblStyle w:val="AkGlgeleme-Vurgu121"/>
        <w:tblW w:w="0" w:type="auto"/>
        <w:tblLook w:val="04A0" w:firstRow="1" w:lastRow="0" w:firstColumn="1" w:lastColumn="0" w:noHBand="0" w:noVBand="1"/>
      </w:tblPr>
      <w:tblGrid>
        <w:gridCol w:w="1282"/>
        <w:gridCol w:w="1228"/>
        <w:gridCol w:w="1243"/>
        <w:gridCol w:w="1243"/>
        <w:gridCol w:w="1228"/>
        <w:gridCol w:w="1247"/>
        <w:gridCol w:w="1248"/>
      </w:tblGrid>
      <w:tr w:rsidR="00227922" w:rsidRPr="00227922" w14:paraId="266B71F9"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3A95A63" w14:textId="77777777" w:rsidR="00227922" w:rsidRPr="00227922" w:rsidRDefault="00227922" w:rsidP="00227922">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22FD5ECF"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6D2AF2AE"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E</w:t>
            </w:r>
          </w:p>
        </w:tc>
        <w:tc>
          <w:tcPr>
            <w:tcW w:w="1357" w:type="dxa"/>
            <w:vAlign w:val="bottom"/>
          </w:tcPr>
          <w:p w14:paraId="23ACE1FE"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miR-124/E/F0</w:t>
            </w:r>
          </w:p>
        </w:tc>
        <w:tc>
          <w:tcPr>
            <w:tcW w:w="1357" w:type="dxa"/>
            <w:vAlign w:val="bottom"/>
          </w:tcPr>
          <w:p w14:paraId="3A668C97"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miR-124/E/F1</w:t>
            </w:r>
          </w:p>
        </w:tc>
        <w:tc>
          <w:tcPr>
            <w:tcW w:w="1357" w:type="dxa"/>
            <w:vAlign w:val="bottom"/>
          </w:tcPr>
          <w:p w14:paraId="0B2C42FE"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227922">
              <w:rPr>
                <w:rFonts w:ascii="Arial" w:eastAsia="Times New Roman" w:hAnsi="Arial" w:cs="Arial"/>
                <w:kern w:val="0"/>
                <w:sz w:val="20"/>
                <w:szCs w:val="20"/>
                <w:lang w:eastAsia="en-US" w:bidi="ar-SA"/>
              </w:rPr>
              <w:t>Kontrol</w:t>
            </w:r>
            <w:proofErr w:type="spellEnd"/>
            <w:r w:rsidRPr="00227922">
              <w:rPr>
                <w:rFonts w:ascii="Arial" w:eastAsia="Times New Roman" w:hAnsi="Arial" w:cs="Arial"/>
                <w:kern w:val="0"/>
                <w:sz w:val="20"/>
                <w:szCs w:val="20"/>
                <w:lang w:eastAsia="en-US" w:bidi="ar-SA"/>
              </w:rPr>
              <w:t>/</w:t>
            </w:r>
          </w:p>
          <w:p w14:paraId="3C12BE59"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D</w:t>
            </w:r>
          </w:p>
        </w:tc>
        <w:tc>
          <w:tcPr>
            <w:tcW w:w="1357" w:type="dxa"/>
            <w:vAlign w:val="bottom"/>
          </w:tcPr>
          <w:p w14:paraId="361D3F63"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miR-124/D/F0</w:t>
            </w:r>
          </w:p>
        </w:tc>
        <w:tc>
          <w:tcPr>
            <w:tcW w:w="1358" w:type="dxa"/>
            <w:vAlign w:val="bottom"/>
          </w:tcPr>
          <w:p w14:paraId="1B1597C0" w14:textId="77777777" w:rsidR="00227922" w:rsidRPr="00227922" w:rsidRDefault="00227922" w:rsidP="00227922">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227922">
              <w:rPr>
                <w:rFonts w:ascii="Arial" w:eastAsia="Times New Roman" w:hAnsi="Arial" w:cs="Arial"/>
                <w:kern w:val="0"/>
                <w:sz w:val="20"/>
                <w:szCs w:val="20"/>
                <w:lang w:eastAsia="en-US" w:bidi="ar-SA"/>
              </w:rPr>
              <w:t>miR-124/D/F1</w:t>
            </w:r>
          </w:p>
        </w:tc>
      </w:tr>
      <w:tr w:rsidR="00227922" w:rsidRPr="00227922" w14:paraId="2FB850EC"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3003367"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n</w:t>
            </w:r>
          </w:p>
        </w:tc>
        <w:tc>
          <w:tcPr>
            <w:tcW w:w="1357" w:type="dxa"/>
            <w:vAlign w:val="bottom"/>
          </w:tcPr>
          <w:p w14:paraId="39C0B70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8</w:t>
            </w:r>
          </w:p>
        </w:tc>
        <w:tc>
          <w:tcPr>
            <w:tcW w:w="1357" w:type="dxa"/>
            <w:vAlign w:val="bottom"/>
          </w:tcPr>
          <w:p w14:paraId="3139913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w:t>
            </w:r>
          </w:p>
        </w:tc>
        <w:tc>
          <w:tcPr>
            <w:tcW w:w="1357" w:type="dxa"/>
            <w:vAlign w:val="bottom"/>
          </w:tcPr>
          <w:p w14:paraId="08857C8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7" w:type="dxa"/>
            <w:vAlign w:val="bottom"/>
          </w:tcPr>
          <w:p w14:paraId="0407C0D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6</w:t>
            </w:r>
          </w:p>
        </w:tc>
        <w:tc>
          <w:tcPr>
            <w:tcW w:w="1357" w:type="dxa"/>
            <w:vAlign w:val="bottom"/>
          </w:tcPr>
          <w:p w14:paraId="387E5BA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c>
          <w:tcPr>
            <w:tcW w:w="1358" w:type="dxa"/>
            <w:vAlign w:val="bottom"/>
          </w:tcPr>
          <w:p w14:paraId="628F54E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w:t>
            </w:r>
          </w:p>
        </w:tc>
      </w:tr>
      <w:tr w:rsidR="00227922" w:rsidRPr="00227922" w14:paraId="466C3239"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4D053A03"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5C8F5B7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2B5681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466C4C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5979CE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546BF50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4CA3E3E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227922" w:rsidRPr="00227922" w14:paraId="46BFC1A9"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FCF8BD9"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Minimum</w:t>
            </w:r>
          </w:p>
        </w:tc>
        <w:tc>
          <w:tcPr>
            <w:tcW w:w="1357" w:type="dxa"/>
            <w:vAlign w:val="bottom"/>
          </w:tcPr>
          <w:p w14:paraId="1834E73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0,1521</w:t>
            </w:r>
          </w:p>
        </w:tc>
        <w:tc>
          <w:tcPr>
            <w:tcW w:w="1357" w:type="dxa"/>
            <w:vAlign w:val="bottom"/>
          </w:tcPr>
          <w:p w14:paraId="4095F0B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0,1641</w:t>
            </w:r>
          </w:p>
        </w:tc>
        <w:tc>
          <w:tcPr>
            <w:tcW w:w="1357" w:type="dxa"/>
            <w:vAlign w:val="bottom"/>
          </w:tcPr>
          <w:p w14:paraId="53411D0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5,399</w:t>
            </w:r>
          </w:p>
        </w:tc>
        <w:tc>
          <w:tcPr>
            <w:tcW w:w="1357" w:type="dxa"/>
            <w:vAlign w:val="bottom"/>
          </w:tcPr>
          <w:p w14:paraId="0403B9B7"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0,4706</w:t>
            </w:r>
          </w:p>
        </w:tc>
        <w:tc>
          <w:tcPr>
            <w:tcW w:w="1357" w:type="dxa"/>
            <w:vAlign w:val="bottom"/>
          </w:tcPr>
          <w:p w14:paraId="1DF853F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2,254</w:t>
            </w:r>
          </w:p>
        </w:tc>
        <w:tc>
          <w:tcPr>
            <w:tcW w:w="1358" w:type="dxa"/>
            <w:vAlign w:val="bottom"/>
          </w:tcPr>
          <w:p w14:paraId="5ABAAE5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3,739</w:t>
            </w:r>
          </w:p>
        </w:tc>
      </w:tr>
      <w:tr w:rsidR="00227922" w:rsidRPr="00227922" w14:paraId="65459722"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457539C0"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Maximum</w:t>
            </w:r>
          </w:p>
        </w:tc>
        <w:tc>
          <w:tcPr>
            <w:tcW w:w="1357" w:type="dxa"/>
            <w:vAlign w:val="bottom"/>
          </w:tcPr>
          <w:p w14:paraId="3D354DE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19,33</w:t>
            </w:r>
          </w:p>
        </w:tc>
        <w:tc>
          <w:tcPr>
            <w:tcW w:w="1357" w:type="dxa"/>
            <w:vAlign w:val="bottom"/>
          </w:tcPr>
          <w:p w14:paraId="40FB220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14,61</w:t>
            </w:r>
          </w:p>
        </w:tc>
        <w:tc>
          <w:tcPr>
            <w:tcW w:w="1357" w:type="dxa"/>
            <w:vAlign w:val="bottom"/>
          </w:tcPr>
          <w:p w14:paraId="7D55A22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5,399</w:t>
            </w:r>
          </w:p>
        </w:tc>
        <w:tc>
          <w:tcPr>
            <w:tcW w:w="1357" w:type="dxa"/>
            <w:vAlign w:val="bottom"/>
          </w:tcPr>
          <w:p w14:paraId="593AF880"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7,324</w:t>
            </w:r>
          </w:p>
        </w:tc>
        <w:tc>
          <w:tcPr>
            <w:tcW w:w="1357" w:type="dxa"/>
            <w:vAlign w:val="bottom"/>
          </w:tcPr>
          <w:p w14:paraId="465C3F36"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2,254</w:t>
            </w:r>
          </w:p>
        </w:tc>
        <w:tc>
          <w:tcPr>
            <w:tcW w:w="1358" w:type="dxa"/>
            <w:vAlign w:val="bottom"/>
          </w:tcPr>
          <w:p w14:paraId="5BF1C5FE"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3,739</w:t>
            </w:r>
          </w:p>
        </w:tc>
      </w:tr>
      <w:tr w:rsidR="00227922" w:rsidRPr="00227922" w14:paraId="266D41EC"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39C3E8D7"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2BC852C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F1B770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1BB12061"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533F9DC"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60557D8"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7607DB1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227922" w:rsidRPr="00227922" w14:paraId="33F85310"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4886CD88" w14:textId="77777777" w:rsidR="00227922" w:rsidRPr="00227922" w:rsidRDefault="00227922" w:rsidP="00227922">
            <w:pPr>
              <w:widowControl/>
              <w:suppressAutoHyphens w:val="0"/>
              <w:autoSpaceDN/>
              <w:spacing w:line="240" w:lineRule="auto"/>
              <w:ind w:firstLine="0"/>
              <w:jc w:val="center"/>
              <w:textAlignment w:val="auto"/>
              <w:rPr>
                <w:rFonts w:eastAsia="Calibri"/>
                <w:i/>
                <w:kern w:val="0"/>
                <w:szCs w:val="22"/>
                <w:lang w:val="en-GB" w:eastAsia="en-US" w:bidi="ar-SA"/>
              </w:rPr>
            </w:pPr>
            <w:r w:rsidRPr="00227922">
              <w:rPr>
                <w:rFonts w:ascii="Arial" w:eastAsia="Times New Roman" w:hAnsi="Arial" w:cs="Arial"/>
                <w:kern w:val="0"/>
                <w:sz w:val="20"/>
                <w:szCs w:val="20"/>
                <w:lang w:eastAsia="en-US" w:bidi="ar-SA"/>
              </w:rPr>
              <w:t>Mean</w:t>
            </w:r>
          </w:p>
        </w:tc>
        <w:tc>
          <w:tcPr>
            <w:tcW w:w="1357" w:type="dxa"/>
            <w:vAlign w:val="bottom"/>
          </w:tcPr>
          <w:p w14:paraId="7687A93A"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2,865</w:t>
            </w:r>
          </w:p>
        </w:tc>
        <w:tc>
          <w:tcPr>
            <w:tcW w:w="1357" w:type="dxa"/>
            <w:vAlign w:val="bottom"/>
          </w:tcPr>
          <w:p w14:paraId="4D741992"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5,69</w:t>
            </w:r>
          </w:p>
        </w:tc>
        <w:tc>
          <w:tcPr>
            <w:tcW w:w="1357" w:type="dxa"/>
            <w:vAlign w:val="bottom"/>
          </w:tcPr>
          <w:p w14:paraId="7A05C77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5,399</w:t>
            </w:r>
          </w:p>
        </w:tc>
        <w:tc>
          <w:tcPr>
            <w:tcW w:w="1357" w:type="dxa"/>
            <w:vAlign w:val="bottom"/>
          </w:tcPr>
          <w:p w14:paraId="4AC2CAE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2,674</w:t>
            </w:r>
          </w:p>
        </w:tc>
        <w:tc>
          <w:tcPr>
            <w:tcW w:w="1357" w:type="dxa"/>
            <w:vAlign w:val="bottom"/>
          </w:tcPr>
          <w:p w14:paraId="2DEE8DC8"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2,254</w:t>
            </w:r>
          </w:p>
        </w:tc>
        <w:tc>
          <w:tcPr>
            <w:tcW w:w="1358" w:type="dxa"/>
            <w:vAlign w:val="bottom"/>
          </w:tcPr>
          <w:p w14:paraId="33C1FC49"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227922">
              <w:rPr>
                <w:rFonts w:ascii="Arial" w:eastAsia="Times New Roman" w:hAnsi="Arial" w:cs="Arial"/>
                <w:kern w:val="0"/>
                <w:sz w:val="20"/>
                <w:szCs w:val="20"/>
                <w:lang w:eastAsia="en-US" w:bidi="ar-SA"/>
              </w:rPr>
              <w:t>3,739</w:t>
            </w:r>
          </w:p>
        </w:tc>
      </w:tr>
      <w:tr w:rsidR="00227922" w:rsidRPr="00227922" w14:paraId="201E150D"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58975EC8"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Std. Deviation</w:t>
            </w:r>
          </w:p>
        </w:tc>
        <w:tc>
          <w:tcPr>
            <w:tcW w:w="1357" w:type="dxa"/>
            <w:vAlign w:val="bottom"/>
          </w:tcPr>
          <w:p w14:paraId="421C13EB"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6,659</w:t>
            </w:r>
          </w:p>
        </w:tc>
        <w:tc>
          <w:tcPr>
            <w:tcW w:w="1357" w:type="dxa"/>
            <w:vAlign w:val="bottom"/>
          </w:tcPr>
          <w:p w14:paraId="4A35027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6,733</w:t>
            </w:r>
          </w:p>
        </w:tc>
        <w:tc>
          <w:tcPr>
            <w:tcW w:w="1357" w:type="dxa"/>
            <w:vAlign w:val="bottom"/>
          </w:tcPr>
          <w:p w14:paraId="6EACCF92"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7" w:type="dxa"/>
            <w:vAlign w:val="bottom"/>
          </w:tcPr>
          <w:p w14:paraId="76A3F84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2,665</w:t>
            </w:r>
          </w:p>
        </w:tc>
        <w:tc>
          <w:tcPr>
            <w:tcW w:w="1357" w:type="dxa"/>
            <w:vAlign w:val="bottom"/>
          </w:tcPr>
          <w:p w14:paraId="0B79307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c>
          <w:tcPr>
            <w:tcW w:w="1358" w:type="dxa"/>
            <w:vAlign w:val="bottom"/>
          </w:tcPr>
          <w:p w14:paraId="4343EE69"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0</w:t>
            </w:r>
          </w:p>
        </w:tc>
      </w:tr>
      <w:tr w:rsidR="00227922" w:rsidRPr="00227922" w14:paraId="2D918B86"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3D1A6492" w14:textId="77777777" w:rsidR="00227922" w:rsidRPr="00227922" w:rsidRDefault="00227922" w:rsidP="00227922">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38910E81"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FE6400F"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F344715"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397BCFC"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F39C68B"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1682A8C7" w14:textId="77777777" w:rsidR="00227922" w:rsidRPr="00227922" w:rsidRDefault="00227922" w:rsidP="00227922">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227922" w:rsidRPr="00227922" w14:paraId="2FCD3763"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3A2541E" w14:textId="748A7174" w:rsidR="00227922" w:rsidRPr="00227922" w:rsidRDefault="00227922" w:rsidP="00CD46A6">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227922">
              <w:rPr>
                <w:rFonts w:ascii="Arial" w:eastAsia="Times New Roman" w:hAnsi="Arial" w:cs="Arial"/>
                <w:kern w:val="0"/>
                <w:sz w:val="20"/>
                <w:szCs w:val="20"/>
                <w:lang w:eastAsia="en-US" w:bidi="ar-SA"/>
              </w:rPr>
              <w:t>P=</w:t>
            </w:r>
            <w:r w:rsidR="00CD46A6" w:rsidRPr="00CD46A6">
              <w:rPr>
                <w:rFonts w:ascii="Arial" w:eastAsia="Times New Roman" w:hAnsi="Arial" w:cs="Arial"/>
                <w:kern w:val="0"/>
                <w:sz w:val="20"/>
                <w:szCs w:val="20"/>
                <w:lang w:eastAsia="en-US" w:bidi="ar-SA"/>
              </w:rPr>
              <w:t>0,4742</w:t>
            </w:r>
          </w:p>
        </w:tc>
        <w:tc>
          <w:tcPr>
            <w:tcW w:w="1357" w:type="dxa"/>
            <w:vAlign w:val="bottom"/>
          </w:tcPr>
          <w:p w14:paraId="4581E4D4"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334825E"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07A1276"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5623093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9246BDA"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254A55E0" w14:textId="77777777" w:rsidR="00227922" w:rsidRPr="00227922" w:rsidRDefault="00227922" w:rsidP="00227922">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79309861" w14:textId="77777777" w:rsidR="00227922" w:rsidRDefault="00227922" w:rsidP="000F4CA2">
      <w:pPr>
        <w:pStyle w:val="Paragrafasl"/>
      </w:pPr>
    </w:p>
    <w:p w14:paraId="35C9A18F" w14:textId="44EB4A40" w:rsidR="00443F4A" w:rsidRDefault="00CD46A6" w:rsidP="000F4CA2">
      <w:pPr>
        <w:pStyle w:val="Paragrafasl"/>
      </w:pPr>
      <w:r>
        <w:t>K</w:t>
      </w:r>
      <w:r w:rsidR="00443F4A" w:rsidRPr="006E79EC">
        <w:t xml:space="preserve">andaki </w:t>
      </w:r>
      <w:r w:rsidR="00443F4A" w:rsidRPr="00184875">
        <w:rPr>
          <w:i/>
        </w:rPr>
        <w:t>IGFBP1</w:t>
      </w:r>
      <w:r w:rsidR="00443F4A" w:rsidRPr="006E79EC">
        <w:t xml:space="preserve"> ekspresyon sonuçları; F0 miR-124* erkek</w:t>
      </w:r>
      <w:r w:rsidR="00443F4A">
        <w:t>(n=5</w:t>
      </w:r>
      <w:r w:rsidR="00C105E8">
        <w:t xml:space="preserve">, </w:t>
      </w:r>
      <w:r w:rsidR="00443F4A">
        <w:t>ortalama=</w:t>
      </w:r>
      <w:r w:rsidR="00443F4A" w:rsidRPr="003A4B2D">
        <w:t>5</w:t>
      </w:r>
      <w:r w:rsidR="00C105E8">
        <w:t xml:space="preserve">, </w:t>
      </w:r>
      <w:r w:rsidR="00443F4A" w:rsidRPr="003A4B2D">
        <w:t>7±6</w:t>
      </w:r>
      <w:r w:rsidR="00C105E8">
        <w:t xml:space="preserve">, </w:t>
      </w:r>
      <w:r w:rsidR="00443F4A" w:rsidRPr="003A4B2D">
        <w:t>7</w:t>
      </w:r>
      <w:r w:rsidR="00443F4A">
        <w:t>)</w:t>
      </w:r>
      <w:r>
        <w:t xml:space="preserve"> ve </w:t>
      </w:r>
      <w:r w:rsidR="00443F4A" w:rsidRPr="006E79EC">
        <w:t>kontrol erkek</w:t>
      </w:r>
      <w:r w:rsidR="00443F4A">
        <w:t>(n=8</w:t>
      </w:r>
      <w:r w:rsidR="00C105E8">
        <w:t xml:space="preserve">, </w:t>
      </w:r>
      <w:r w:rsidR="00443F4A">
        <w:t>ortalama=</w:t>
      </w:r>
      <w:r w:rsidR="00443F4A" w:rsidRPr="006E79EC">
        <w:t xml:space="preserve"> </w:t>
      </w:r>
      <w:r w:rsidR="00443F4A" w:rsidRPr="003A4B2D">
        <w:t>2</w:t>
      </w:r>
      <w:r w:rsidR="00C105E8">
        <w:t xml:space="preserve">, </w:t>
      </w:r>
      <w:r w:rsidR="00443F4A" w:rsidRPr="003A4B2D">
        <w:t>9±6</w:t>
      </w:r>
      <w:r w:rsidR="00C105E8">
        <w:t xml:space="preserve">, </w:t>
      </w:r>
      <w:r w:rsidR="00443F4A" w:rsidRPr="003A4B2D">
        <w:t>7</w:t>
      </w:r>
      <w:r w:rsidR="00443F4A">
        <w:t xml:space="preserve">) </w:t>
      </w:r>
      <w:r w:rsidR="00443F4A" w:rsidRPr="006E79EC">
        <w:t xml:space="preserve">arasında karşılaştırıldığında gruplar arası </w:t>
      </w:r>
      <w:r w:rsidR="00443F4A">
        <w:t xml:space="preserve">istatistiksel </w:t>
      </w:r>
      <w:r w:rsidR="00443F4A" w:rsidRPr="006E79EC">
        <w:t>anlamlı bir fark bulunamamıştır(p=</w:t>
      </w:r>
      <w:r w:rsidRPr="00CD46A6">
        <w:t>0,4742</w:t>
      </w:r>
      <w:r w:rsidR="00443F4A" w:rsidRPr="006E79EC">
        <w:t>).</w:t>
      </w:r>
    </w:p>
    <w:p w14:paraId="40698CF9" w14:textId="77777777" w:rsidR="000F4CA2" w:rsidRPr="006E79EC" w:rsidRDefault="000F4CA2" w:rsidP="000F4CA2">
      <w:pPr>
        <w:pStyle w:val="Paragrafasl"/>
      </w:pPr>
    </w:p>
    <w:p w14:paraId="588BFBD3" w14:textId="20B3F10E" w:rsidR="000F4CA2" w:rsidRDefault="00F924A4" w:rsidP="000F4CA2">
      <w:pPr>
        <w:pStyle w:val="ekilyerleim"/>
        <w:rPr>
          <w:lang w:val="en-GB"/>
        </w:rPr>
      </w:pPr>
      <w:r>
        <w:object w:dxaOrig="4915" w:dyaOrig="4692" w14:anchorId="0B17AC90">
          <v:shape id="_x0000_i1054" type="#_x0000_t75" style="width:207.75pt;height:198.75pt" o:ole="">
            <v:imagedata r:id="rId89" o:title=""/>
          </v:shape>
          <o:OLEObject Type="Embed" ProgID="Prism7.Document" ShapeID="_x0000_i1054" DrawAspect="Content" ObjectID="_1632493147" r:id="rId90"/>
        </w:object>
      </w:r>
      <w:r w:rsidR="000F4CA2">
        <w:rPr>
          <w:lang w:val="en-GB"/>
        </w:rPr>
        <w:t xml:space="preserve"> </w:t>
      </w:r>
      <w:r w:rsidR="000F4CA2" w:rsidRPr="00A2310F">
        <w:rPr>
          <w:lang w:val="en-GB"/>
        </w:rPr>
        <w:object w:dxaOrig="4910" w:dyaOrig="4682" w14:anchorId="0A829870">
          <v:shape id="_x0000_i1055" type="#_x0000_t75" style="width:196.5pt;height:185.25pt" o:ole="">
            <v:imagedata r:id="rId91" o:title=""/>
          </v:shape>
          <o:OLEObject Type="Embed" ProgID="Prism7.Document" ShapeID="_x0000_i1055" DrawAspect="Content" ObjectID="_1632493148" r:id="rId92"/>
        </w:object>
      </w:r>
    </w:p>
    <w:p w14:paraId="1347B3C8" w14:textId="699D4DE9" w:rsidR="00443F4A" w:rsidRDefault="000F4CA2" w:rsidP="000F4CA2">
      <w:pPr>
        <w:pStyle w:val="ekilyerleim"/>
        <w:rPr>
          <w:lang w:val="en-US"/>
        </w:rPr>
      </w:pPr>
      <w:r w:rsidRPr="00A2310F">
        <w:rPr>
          <w:lang w:val="en-GB"/>
        </w:rPr>
        <w:object w:dxaOrig="4958" w:dyaOrig="4682" w14:anchorId="4F1EB343">
          <v:shape id="_x0000_i1056" type="#_x0000_t75" style="width:3in;height:202.5pt" o:ole="">
            <v:imagedata r:id="rId93" o:title=""/>
          </v:shape>
          <o:OLEObject Type="Embed" ProgID="Prism7.Document" ShapeID="_x0000_i1056" DrawAspect="Content" ObjectID="_1632493149" r:id="rId94"/>
        </w:object>
      </w:r>
    </w:p>
    <w:p w14:paraId="40C8C869" w14:textId="1C8E2AEF" w:rsidR="00443F4A" w:rsidRPr="00CC0C85" w:rsidRDefault="000F4CA2" w:rsidP="000F4CA2">
      <w:pPr>
        <w:pStyle w:val="ekilyerleim"/>
        <w:rPr>
          <w:b/>
        </w:rPr>
      </w:pPr>
      <w:bookmarkStart w:id="143" w:name="_Toc534489446"/>
      <w:r w:rsidRPr="000F4CA2">
        <w:rPr>
          <w:b/>
        </w:rPr>
        <w:lastRenderedPageBreak/>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25</w:t>
      </w:r>
      <w:r w:rsidRPr="000F4CA2">
        <w:rPr>
          <w:b/>
        </w:rPr>
        <w:fldChar w:fldCharType="end"/>
      </w:r>
      <w:r w:rsidRPr="000F4CA2">
        <w:rPr>
          <w:b/>
        </w:rPr>
        <w:t>.</w:t>
      </w:r>
      <w:r>
        <w:t xml:space="preserve"> </w:t>
      </w:r>
      <w:r w:rsidR="00443F4A" w:rsidRPr="00CC0C85">
        <w:t>Hipotalamus</w:t>
      </w:r>
      <w:r w:rsidR="00C105E8">
        <w:t xml:space="preserve">, </w:t>
      </w:r>
      <w:r w:rsidR="00443F4A" w:rsidRPr="00CC0C85">
        <w:t xml:space="preserve">hipofiz ve kanda </w:t>
      </w:r>
      <w:r w:rsidR="00443F4A" w:rsidRPr="00CC0C85">
        <w:rPr>
          <w:i/>
        </w:rPr>
        <w:t>IGF</w:t>
      </w:r>
      <w:r w:rsidR="00443F4A">
        <w:rPr>
          <w:i/>
        </w:rPr>
        <w:t>BP</w:t>
      </w:r>
      <w:r w:rsidR="00443F4A" w:rsidRPr="00CC0C85">
        <w:rPr>
          <w:i/>
        </w:rPr>
        <w:t xml:space="preserve">1 </w:t>
      </w:r>
      <w:r w:rsidR="00443F4A" w:rsidRPr="00CC0C85">
        <w:t>geni ekspresyon kıyaslanması</w:t>
      </w:r>
      <w:bookmarkEnd w:id="143"/>
    </w:p>
    <w:p w14:paraId="71BD4C4B" w14:textId="77777777" w:rsidR="00443F4A" w:rsidRDefault="00443F4A" w:rsidP="000F4CA2">
      <w:pPr>
        <w:pStyle w:val="Paragrafasl"/>
      </w:pPr>
    </w:p>
    <w:p w14:paraId="43F3081F" w14:textId="19572EB8" w:rsidR="00443F4A" w:rsidRDefault="00443F4A" w:rsidP="000F4CA2">
      <w:pPr>
        <w:pStyle w:val="Balk3"/>
        <w:rPr>
          <w:i/>
        </w:rPr>
      </w:pPr>
      <w:bookmarkStart w:id="144" w:name="_Toc534489200"/>
      <w:r w:rsidRPr="005138DD">
        <w:t>4.3.</w:t>
      </w:r>
      <w:r>
        <w:t>8</w:t>
      </w:r>
      <w:r w:rsidRPr="005138DD">
        <w:t>.</w:t>
      </w:r>
      <w:r w:rsidR="000F4CA2">
        <w:t xml:space="preserve"> </w:t>
      </w:r>
      <w:r w:rsidRPr="005138DD">
        <w:rPr>
          <w:i/>
        </w:rPr>
        <w:t>GH</w:t>
      </w:r>
      <w:r>
        <w:rPr>
          <w:i/>
        </w:rPr>
        <w:t>RL</w:t>
      </w:r>
      <w:bookmarkEnd w:id="144"/>
    </w:p>
    <w:p w14:paraId="40A80E61" w14:textId="77777777" w:rsidR="000F4CA2" w:rsidRDefault="000F4CA2" w:rsidP="000F4CA2">
      <w:pPr>
        <w:pStyle w:val="Paragrafboluk"/>
      </w:pPr>
    </w:p>
    <w:p w14:paraId="062C6BE7" w14:textId="1F47E0DB" w:rsidR="00E47F90" w:rsidRPr="00B9134D" w:rsidRDefault="00E47F90" w:rsidP="00E47F90">
      <w:pPr>
        <w:pStyle w:val="Paragrafasl"/>
      </w:pPr>
      <w:r w:rsidRPr="0028100F">
        <w:rPr>
          <w:b/>
        </w:rPr>
        <w:t xml:space="preserve">Tablo </w:t>
      </w:r>
      <w:r w:rsidR="00843831">
        <w:rPr>
          <w:b/>
        </w:rPr>
        <w:t>37</w:t>
      </w:r>
      <w:r w:rsidRPr="0028100F">
        <w:rPr>
          <w:b/>
        </w:rPr>
        <w:t>.</w:t>
      </w:r>
      <w:proofErr w:type="gramStart"/>
      <w:r>
        <w:rPr>
          <w:i/>
        </w:rPr>
        <w:t xml:space="preserve">GHRL </w:t>
      </w:r>
      <w:r w:rsidRPr="0028100F">
        <w:t xml:space="preserve"> </w:t>
      </w:r>
      <w:proofErr w:type="spellStart"/>
      <w:r>
        <w:t>hipotalamus</w:t>
      </w:r>
      <w:proofErr w:type="spellEnd"/>
      <w:proofErr w:type="gramEnd"/>
      <w:r>
        <w:t xml:space="preserve"> </w:t>
      </w:r>
      <w:r w:rsidRPr="0028100F">
        <w:t>ekspresyon sonuçları</w:t>
      </w:r>
    </w:p>
    <w:p w14:paraId="657C918F" w14:textId="77777777" w:rsidR="00E47F90" w:rsidRDefault="00E47F90" w:rsidP="000F4CA2">
      <w:pPr>
        <w:pStyle w:val="Paragrafboluk"/>
      </w:pPr>
    </w:p>
    <w:tbl>
      <w:tblPr>
        <w:tblStyle w:val="AkGlgeleme-Vurgu122"/>
        <w:tblW w:w="0" w:type="auto"/>
        <w:tblLook w:val="04A0" w:firstRow="1" w:lastRow="0" w:firstColumn="1" w:lastColumn="0" w:noHBand="0" w:noVBand="1"/>
      </w:tblPr>
      <w:tblGrid>
        <w:gridCol w:w="1282"/>
        <w:gridCol w:w="1228"/>
        <w:gridCol w:w="1243"/>
        <w:gridCol w:w="1243"/>
        <w:gridCol w:w="1228"/>
        <w:gridCol w:w="1247"/>
        <w:gridCol w:w="1248"/>
      </w:tblGrid>
      <w:tr w:rsidR="00E8237F" w:rsidRPr="00E8237F" w14:paraId="576C4EEA"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D24B058" w14:textId="77777777" w:rsidR="00E8237F" w:rsidRPr="00E8237F" w:rsidRDefault="00E8237F" w:rsidP="00E8237F">
            <w:pPr>
              <w:widowControl/>
              <w:suppressAutoHyphens w:val="0"/>
              <w:autoSpaceDN/>
              <w:spacing w:line="240" w:lineRule="auto"/>
              <w:ind w:firstLine="0"/>
              <w:jc w:val="left"/>
              <w:textAlignment w:val="auto"/>
              <w:rPr>
                <w:rFonts w:eastAsia="Calibri"/>
                <w:i/>
                <w:kern w:val="0"/>
                <w:szCs w:val="22"/>
                <w:lang w:val="en-GB" w:eastAsia="en-US" w:bidi="ar-SA"/>
              </w:rPr>
            </w:pPr>
          </w:p>
        </w:tc>
        <w:tc>
          <w:tcPr>
            <w:tcW w:w="1357" w:type="dxa"/>
            <w:vAlign w:val="bottom"/>
          </w:tcPr>
          <w:p w14:paraId="338E14E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w:t>
            </w:r>
          </w:p>
          <w:p w14:paraId="6CC5DD21"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E</w:t>
            </w:r>
          </w:p>
        </w:tc>
        <w:tc>
          <w:tcPr>
            <w:tcW w:w="1357" w:type="dxa"/>
            <w:vAlign w:val="bottom"/>
          </w:tcPr>
          <w:p w14:paraId="7DC11FB0"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miR-124/E/F0</w:t>
            </w:r>
          </w:p>
        </w:tc>
        <w:tc>
          <w:tcPr>
            <w:tcW w:w="1357" w:type="dxa"/>
            <w:vAlign w:val="bottom"/>
          </w:tcPr>
          <w:p w14:paraId="74E9A7E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miR-124/E/F1</w:t>
            </w:r>
          </w:p>
        </w:tc>
        <w:tc>
          <w:tcPr>
            <w:tcW w:w="1357" w:type="dxa"/>
            <w:vAlign w:val="bottom"/>
          </w:tcPr>
          <w:p w14:paraId="42DC658C"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w:t>
            </w:r>
          </w:p>
          <w:p w14:paraId="1C309117"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D</w:t>
            </w:r>
          </w:p>
        </w:tc>
        <w:tc>
          <w:tcPr>
            <w:tcW w:w="1357" w:type="dxa"/>
            <w:vAlign w:val="bottom"/>
          </w:tcPr>
          <w:p w14:paraId="0E3AE20C"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miR-124/D/F0</w:t>
            </w:r>
          </w:p>
        </w:tc>
        <w:tc>
          <w:tcPr>
            <w:tcW w:w="1358" w:type="dxa"/>
            <w:vAlign w:val="bottom"/>
          </w:tcPr>
          <w:p w14:paraId="03FE8CCD"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eastAsia="Calibri"/>
                <w:i/>
                <w:kern w:val="0"/>
                <w:szCs w:val="22"/>
                <w:lang w:val="en-GB" w:eastAsia="en-US" w:bidi="ar-SA"/>
              </w:rPr>
            </w:pPr>
            <w:r w:rsidRPr="00E8237F">
              <w:rPr>
                <w:rFonts w:ascii="Arial" w:eastAsia="Times New Roman" w:hAnsi="Arial" w:cs="Arial"/>
                <w:kern w:val="0"/>
                <w:sz w:val="20"/>
                <w:szCs w:val="20"/>
                <w:lang w:eastAsia="en-US" w:bidi="ar-SA"/>
              </w:rPr>
              <w:t>miR-124/D/F1</w:t>
            </w:r>
          </w:p>
        </w:tc>
      </w:tr>
      <w:tr w:rsidR="00E8237F" w:rsidRPr="00E8237F" w14:paraId="1013878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11C5AEB"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r w:rsidRPr="00E8237F">
              <w:rPr>
                <w:rFonts w:ascii="Arial" w:eastAsia="Times New Roman" w:hAnsi="Arial" w:cs="Arial"/>
                <w:kern w:val="0"/>
                <w:sz w:val="20"/>
                <w:szCs w:val="20"/>
                <w:lang w:eastAsia="en-US" w:bidi="ar-SA"/>
              </w:rPr>
              <w:t>n</w:t>
            </w:r>
          </w:p>
        </w:tc>
        <w:tc>
          <w:tcPr>
            <w:tcW w:w="1357" w:type="dxa"/>
            <w:vAlign w:val="bottom"/>
          </w:tcPr>
          <w:p w14:paraId="67D8E97F"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7</w:t>
            </w:r>
          </w:p>
        </w:tc>
        <w:tc>
          <w:tcPr>
            <w:tcW w:w="1357" w:type="dxa"/>
            <w:vAlign w:val="bottom"/>
          </w:tcPr>
          <w:p w14:paraId="07829E35"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5</w:t>
            </w:r>
          </w:p>
        </w:tc>
        <w:tc>
          <w:tcPr>
            <w:tcW w:w="1357" w:type="dxa"/>
            <w:vAlign w:val="bottom"/>
          </w:tcPr>
          <w:p w14:paraId="38FC0E67"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3</w:t>
            </w:r>
          </w:p>
        </w:tc>
        <w:tc>
          <w:tcPr>
            <w:tcW w:w="1357" w:type="dxa"/>
            <w:vAlign w:val="bottom"/>
          </w:tcPr>
          <w:p w14:paraId="38C15345"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12</w:t>
            </w:r>
          </w:p>
        </w:tc>
        <w:tc>
          <w:tcPr>
            <w:tcW w:w="1357" w:type="dxa"/>
            <w:vAlign w:val="bottom"/>
          </w:tcPr>
          <w:p w14:paraId="6BA44D57"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1</w:t>
            </w:r>
          </w:p>
        </w:tc>
        <w:tc>
          <w:tcPr>
            <w:tcW w:w="1358" w:type="dxa"/>
            <w:vAlign w:val="bottom"/>
          </w:tcPr>
          <w:p w14:paraId="1937E331"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2</w:t>
            </w:r>
          </w:p>
        </w:tc>
      </w:tr>
      <w:tr w:rsidR="00E8237F" w:rsidRPr="00E8237F" w14:paraId="7EE70AE3"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5842E669"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198E35F8"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FB92D2D"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E071F7D"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72500042"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0226DBF1"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27D058AF"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E8237F" w:rsidRPr="00E8237F" w14:paraId="112DC424"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099AB18"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r w:rsidRPr="00E8237F">
              <w:rPr>
                <w:rFonts w:ascii="Arial" w:eastAsia="Times New Roman" w:hAnsi="Arial" w:cs="Arial"/>
                <w:kern w:val="0"/>
                <w:sz w:val="20"/>
                <w:szCs w:val="20"/>
                <w:lang w:eastAsia="en-US" w:bidi="ar-SA"/>
              </w:rPr>
              <w:t>Minimum</w:t>
            </w:r>
          </w:p>
        </w:tc>
        <w:tc>
          <w:tcPr>
            <w:tcW w:w="1357" w:type="dxa"/>
            <w:vAlign w:val="bottom"/>
          </w:tcPr>
          <w:p w14:paraId="2245582A"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0,3639</w:t>
            </w:r>
          </w:p>
        </w:tc>
        <w:tc>
          <w:tcPr>
            <w:tcW w:w="1357" w:type="dxa"/>
            <w:vAlign w:val="bottom"/>
          </w:tcPr>
          <w:p w14:paraId="59540FAF"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0,5439</w:t>
            </w:r>
          </w:p>
        </w:tc>
        <w:tc>
          <w:tcPr>
            <w:tcW w:w="1357" w:type="dxa"/>
            <w:vAlign w:val="bottom"/>
          </w:tcPr>
          <w:p w14:paraId="08EA9C69"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0,5952</w:t>
            </w:r>
          </w:p>
        </w:tc>
        <w:tc>
          <w:tcPr>
            <w:tcW w:w="1357" w:type="dxa"/>
            <w:vAlign w:val="bottom"/>
          </w:tcPr>
          <w:p w14:paraId="2B7F0C43"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0,1437</w:t>
            </w:r>
          </w:p>
        </w:tc>
        <w:tc>
          <w:tcPr>
            <w:tcW w:w="1357" w:type="dxa"/>
            <w:vAlign w:val="bottom"/>
          </w:tcPr>
          <w:p w14:paraId="44062EF2"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0,947</w:t>
            </w:r>
          </w:p>
        </w:tc>
        <w:tc>
          <w:tcPr>
            <w:tcW w:w="1358" w:type="dxa"/>
            <w:vAlign w:val="bottom"/>
          </w:tcPr>
          <w:p w14:paraId="3C43D421"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0,3846</w:t>
            </w:r>
          </w:p>
        </w:tc>
      </w:tr>
      <w:tr w:rsidR="00E8237F" w:rsidRPr="00E8237F" w14:paraId="774D504A"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23CA5DDD"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r w:rsidRPr="00E8237F">
              <w:rPr>
                <w:rFonts w:ascii="Arial" w:eastAsia="Times New Roman" w:hAnsi="Arial" w:cs="Arial"/>
                <w:kern w:val="0"/>
                <w:sz w:val="20"/>
                <w:szCs w:val="20"/>
                <w:lang w:eastAsia="en-US" w:bidi="ar-SA"/>
              </w:rPr>
              <w:t>Maximum</w:t>
            </w:r>
          </w:p>
        </w:tc>
        <w:tc>
          <w:tcPr>
            <w:tcW w:w="1357" w:type="dxa"/>
            <w:vAlign w:val="bottom"/>
          </w:tcPr>
          <w:p w14:paraId="257FB763"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4,696</w:t>
            </w:r>
          </w:p>
        </w:tc>
        <w:tc>
          <w:tcPr>
            <w:tcW w:w="1357" w:type="dxa"/>
            <w:vAlign w:val="bottom"/>
          </w:tcPr>
          <w:p w14:paraId="2FAB0B1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2,891</w:t>
            </w:r>
          </w:p>
        </w:tc>
        <w:tc>
          <w:tcPr>
            <w:tcW w:w="1357" w:type="dxa"/>
            <w:vAlign w:val="bottom"/>
          </w:tcPr>
          <w:p w14:paraId="4FD60936"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1,321</w:t>
            </w:r>
          </w:p>
        </w:tc>
        <w:tc>
          <w:tcPr>
            <w:tcW w:w="1357" w:type="dxa"/>
            <w:vAlign w:val="bottom"/>
          </w:tcPr>
          <w:p w14:paraId="612C46DD"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2,552</w:t>
            </w:r>
          </w:p>
        </w:tc>
        <w:tc>
          <w:tcPr>
            <w:tcW w:w="1357" w:type="dxa"/>
            <w:vAlign w:val="bottom"/>
          </w:tcPr>
          <w:p w14:paraId="7AA77BDA"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0,947</w:t>
            </w:r>
          </w:p>
        </w:tc>
        <w:tc>
          <w:tcPr>
            <w:tcW w:w="1358" w:type="dxa"/>
            <w:vAlign w:val="bottom"/>
          </w:tcPr>
          <w:p w14:paraId="064745C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1,507</w:t>
            </w:r>
          </w:p>
        </w:tc>
      </w:tr>
      <w:tr w:rsidR="00E8237F" w:rsidRPr="00E8237F" w14:paraId="4B6E7C05"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C0E1506"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357" w:type="dxa"/>
            <w:vAlign w:val="bottom"/>
          </w:tcPr>
          <w:p w14:paraId="734987D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66ECCB92"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254A8E1C"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83A9B7E"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7" w:type="dxa"/>
            <w:vAlign w:val="bottom"/>
          </w:tcPr>
          <w:p w14:paraId="3B6C0A03"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358" w:type="dxa"/>
            <w:vAlign w:val="bottom"/>
          </w:tcPr>
          <w:p w14:paraId="3AC8FBBE"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r w:rsidR="00E8237F" w:rsidRPr="00E8237F" w14:paraId="18A3E42F"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6898970B"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r w:rsidRPr="00E8237F">
              <w:rPr>
                <w:rFonts w:ascii="Arial" w:eastAsia="Times New Roman" w:hAnsi="Arial" w:cs="Arial"/>
                <w:kern w:val="0"/>
                <w:sz w:val="20"/>
                <w:szCs w:val="20"/>
                <w:lang w:eastAsia="en-US" w:bidi="ar-SA"/>
              </w:rPr>
              <w:t>Mean</w:t>
            </w:r>
          </w:p>
        </w:tc>
        <w:tc>
          <w:tcPr>
            <w:tcW w:w="1357" w:type="dxa"/>
            <w:vAlign w:val="bottom"/>
          </w:tcPr>
          <w:p w14:paraId="40E768E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2,073</w:t>
            </w:r>
          </w:p>
        </w:tc>
        <w:tc>
          <w:tcPr>
            <w:tcW w:w="1357" w:type="dxa"/>
            <w:vAlign w:val="bottom"/>
          </w:tcPr>
          <w:p w14:paraId="08B0FD1B"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1,401</w:t>
            </w:r>
          </w:p>
        </w:tc>
        <w:tc>
          <w:tcPr>
            <w:tcW w:w="1357" w:type="dxa"/>
            <w:vAlign w:val="bottom"/>
          </w:tcPr>
          <w:p w14:paraId="08EAA058"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0,9841</w:t>
            </w:r>
          </w:p>
        </w:tc>
        <w:tc>
          <w:tcPr>
            <w:tcW w:w="1357" w:type="dxa"/>
            <w:vAlign w:val="bottom"/>
          </w:tcPr>
          <w:p w14:paraId="2C1617E7"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0,9535</w:t>
            </w:r>
          </w:p>
        </w:tc>
        <w:tc>
          <w:tcPr>
            <w:tcW w:w="1357" w:type="dxa"/>
            <w:vAlign w:val="bottom"/>
          </w:tcPr>
          <w:p w14:paraId="669FBAC7"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0,947</w:t>
            </w:r>
          </w:p>
        </w:tc>
        <w:tc>
          <w:tcPr>
            <w:tcW w:w="1358" w:type="dxa"/>
            <w:vAlign w:val="bottom"/>
          </w:tcPr>
          <w:p w14:paraId="18CD5789"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r w:rsidRPr="00E8237F">
              <w:rPr>
                <w:rFonts w:ascii="Arial" w:eastAsia="Times New Roman" w:hAnsi="Arial" w:cs="Arial"/>
                <w:kern w:val="0"/>
                <w:sz w:val="20"/>
                <w:szCs w:val="20"/>
                <w:lang w:eastAsia="en-US" w:bidi="ar-SA"/>
              </w:rPr>
              <w:t>0,9457</w:t>
            </w:r>
          </w:p>
        </w:tc>
      </w:tr>
      <w:tr w:rsidR="00E8237F" w:rsidRPr="00E8237F" w14:paraId="7A3FA070"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6275A881" w14:textId="77777777" w:rsidR="00E8237F" w:rsidRPr="00E8237F" w:rsidRDefault="00E8237F" w:rsidP="00E8237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Std. Deviation</w:t>
            </w:r>
          </w:p>
        </w:tc>
        <w:tc>
          <w:tcPr>
            <w:tcW w:w="1357" w:type="dxa"/>
            <w:vAlign w:val="bottom"/>
          </w:tcPr>
          <w:p w14:paraId="56CE3700"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1,315</w:t>
            </w:r>
          </w:p>
        </w:tc>
        <w:tc>
          <w:tcPr>
            <w:tcW w:w="1357" w:type="dxa"/>
            <w:vAlign w:val="bottom"/>
          </w:tcPr>
          <w:p w14:paraId="4020E88C"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0,9388</w:t>
            </w:r>
          </w:p>
        </w:tc>
        <w:tc>
          <w:tcPr>
            <w:tcW w:w="1357" w:type="dxa"/>
            <w:vAlign w:val="bottom"/>
          </w:tcPr>
          <w:p w14:paraId="49860BC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0,3656</w:t>
            </w:r>
          </w:p>
        </w:tc>
        <w:tc>
          <w:tcPr>
            <w:tcW w:w="1357" w:type="dxa"/>
            <w:vAlign w:val="bottom"/>
          </w:tcPr>
          <w:p w14:paraId="367E2DEE"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0,753</w:t>
            </w:r>
          </w:p>
        </w:tc>
        <w:tc>
          <w:tcPr>
            <w:tcW w:w="1357" w:type="dxa"/>
            <w:vAlign w:val="bottom"/>
          </w:tcPr>
          <w:p w14:paraId="21B4C121"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1358" w:type="dxa"/>
            <w:vAlign w:val="bottom"/>
          </w:tcPr>
          <w:p w14:paraId="2E61D546"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0,7935</w:t>
            </w:r>
          </w:p>
        </w:tc>
      </w:tr>
      <w:tr w:rsidR="00E8237F" w:rsidRPr="00E8237F" w14:paraId="71DC18E7"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75FAE9DC" w14:textId="77777777" w:rsidR="00E8237F" w:rsidRPr="00E8237F" w:rsidRDefault="00E8237F" w:rsidP="00E8237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35EAA2D2"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5751C8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78D4DA8F"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8D18687"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3922B62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03B27FC3"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E8237F" w:rsidRPr="00E8237F" w14:paraId="06F8A47E"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3B4578C" w14:textId="14DA22F8" w:rsidR="00E8237F" w:rsidRPr="00E8237F" w:rsidRDefault="00E8237F" w:rsidP="00FD061D">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P=</w:t>
            </w:r>
            <w:r w:rsidR="00FD061D" w:rsidRPr="00FD061D">
              <w:rPr>
                <w:rFonts w:ascii="Arial" w:eastAsia="Times New Roman" w:hAnsi="Arial" w:cs="Arial"/>
                <w:kern w:val="0"/>
                <w:sz w:val="20"/>
                <w:szCs w:val="20"/>
                <w:lang w:eastAsia="en-US" w:bidi="ar-SA"/>
              </w:rPr>
              <w:t>0,3282</w:t>
            </w:r>
          </w:p>
        </w:tc>
        <w:tc>
          <w:tcPr>
            <w:tcW w:w="1357" w:type="dxa"/>
            <w:vAlign w:val="bottom"/>
          </w:tcPr>
          <w:p w14:paraId="588F527A"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D5BEA2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A321610"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E851305"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22376AEE"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430DE435"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0BCB2415" w14:textId="77777777" w:rsidR="00E8237F" w:rsidRDefault="00E8237F" w:rsidP="000F4CA2">
      <w:pPr>
        <w:pStyle w:val="Paragrafasl"/>
        <w:rPr>
          <w:i/>
        </w:rPr>
      </w:pPr>
    </w:p>
    <w:p w14:paraId="5D8B66CD" w14:textId="27A4B3B4" w:rsidR="00443F4A" w:rsidRDefault="00443F4A" w:rsidP="000F4CA2">
      <w:pPr>
        <w:pStyle w:val="Paragrafasl"/>
      </w:pPr>
      <w:r w:rsidRPr="006E79EC">
        <w:rPr>
          <w:i/>
        </w:rPr>
        <w:t>GHRL</w:t>
      </w:r>
      <w:r w:rsidRPr="006E79EC">
        <w:t xml:space="preserve"> geni ekspresyon </w:t>
      </w:r>
      <w:r w:rsidRPr="00A92068">
        <w:t xml:space="preserve">sonuçları </w:t>
      </w:r>
      <w:r w:rsidR="00A92068" w:rsidRPr="00A92068">
        <w:t xml:space="preserve">Şekil </w:t>
      </w:r>
      <w:r w:rsidRPr="00A92068">
        <w:t>26</w:t>
      </w:r>
      <w:r w:rsidR="00C105E8" w:rsidRPr="00A92068">
        <w:t>’</w:t>
      </w:r>
      <w:r w:rsidRPr="006E79EC">
        <w:t xml:space="preserve">da verilmiştir. </w:t>
      </w:r>
      <w:proofErr w:type="spellStart"/>
      <w:r w:rsidR="00FD061D">
        <w:t>H</w:t>
      </w:r>
      <w:r w:rsidRPr="006E79EC">
        <w:t>ipotalamustaki</w:t>
      </w:r>
      <w:proofErr w:type="spellEnd"/>
      <w:r w:rsidRPr="006E79EC">
        <w:t xml:space="preserve"> </w:t>
      </w:r>
      <w:r w:rsidRPr="006E79EC">
        <w:rPr>
          <w:i/>
        </w:rPr>
        <w:t>GHRL</w:t>
      </w:r>
      <w:r w:rsidRPr="006E79EC">
        <w:t xml:space="preserve"> ekspresyon sonuçları; F0 miR-124* </w:t>
      </w:r>
      <w:proofErr w:type="gramStart"/>
      <w:r w:rsidRPr="006E79EC">
        <w:t>erkek</w:t>
      </w:r>
      <w:r>
        <w:t>(</w:t>
      </w:r>
      <w:proofErr w:type="gramEnd"/>
      <w:r>
        <w:t>n=5</w:t>
      </w:r>
      <w:r w:rsidR="00C105E8">
        <w:t xml:space="preserve">, </w:t>
      </w:r>
      <w:r>
        <w:t>ortalama=</w:t>
      </w:r>
      <w:r w:rsidRPr="00D66608">
        <w:t>1</w:t>
      </w:r>
      <w:r w:rsidR="00C105E8">
        <w:t xml:space="preserve">, </w:t>
      </w:r>
      <w:r w:rsidRPr="00D66608">
        <w:t>4±0</w:t>
      </w:r>
      <w:r w:rsidR="00C105E8">
        <w:t xml:space="preserve">, </w:t>
      </w:r>
      <w:r w:rsidRPr="00D66608">
        <w:t>9</w:t>
      </w:r>
      <w:r>
        <w:t>)</w:t>
      </w:r>
      <w:r w:rsidR="00C105E8">
        <w:t xml:space="preserve">, </w:t>
      </w:r>
      <w:r w:rsidRPr="006E79EC">
        <w:t>F1 miR-124* erkek</w:t>
      </w:r>
      <w:r>
        <w:t>(n=3</w:t>
      </w:r>
      <w:r w:rsidR="00C105E8">
        <w:t xml:space="preserve">, </w:t>
      </w:r>
      <w:r>
        <w:t>ortalama=</w:t>
      </w:r>
      <w:r w:rsidRPr="00D66608">
        <w:t>1±0</w:t>
      </w:r>
      <w:r w:rsidR="00C105E8">
        <w:t xml:space="preserve">, </w:t>
      </w:r>
      <w:r w:rsidRPr="00D66608">
        <w:t>4</w:t>
      </w:r>
      <w:r>
        <w:t>)</w:t>
      </w:r>
      <w:r w:rsidR="00FD061D">
        <w:t xml:space="preserve"> ve </w:t>
      </w:r>
      <w:r w:rsidRPr="006E79EC">
        <w:t>kontrol erkek</w:t>
      </w:r>
      <w:r>
        <w:t>(n=7</w:t>
      </w:r>
      <w:r w:rsidR="00C105E8">
        <w:t xml:space="preserve">, </w:t>
      </w:r>
      <w:r>
        <w:t>ortalama=</w:t>
      </w:r>
      <w:r w:rsidRPr="00D66608">
        <w:t>2±1</w:t>
      </w:r>
      <w:r w:rsidR="00C105E8">
        <w:t xml:space="preserve">, </w:t>
      </w:r>
      <w:r w:rsidRPr="00D66608">
        <w:t>3</w:t>
      </w:r>
      <w:r>
        <w:t>)</w:t>
      </w:r>
      <w:r w:rsidRPr="006E79EC">
        <w:t xml:space="preserve"> arasında karşılaştırıldığında gruplar arası </w:t>
      </w:r>
      <w:r>
        <w:t xml:space="preserve">istatistiksel </w:t>
      </w:r>
      <w:r w:rsidRPr="006E79EC">
        <w:t>anlamlı bir fark bulunamamıştır (p=</w:t>
      </w:r>
      <w:r w:rsidR="00FD061D" w:rsidRPr="00FD061D">
        <w:t>0,3282</w:t>
      </w:r>
      <w:r w:rsidRPr="006E79EC">
        <w:t>).</w:t>
      </w:r>
      <w:proofErr w:type="spellStart"/>
      <w:r>
        <w:t>Hipotalamustaki</w:t>
      </w:r>
      <w:proofErr w:type="spellEnd"/>
      <w:r>
        <w:t xml:space="preserve"> ekspresyon bulguları incelendiğine her iki cinsiyette de kontrol grubunun ekspresyonları F0 ve F1</w:t>
      </w:r>
      <w:r w:rsidR="003F6F90">
        <w:t xml:space="preserve"> </w:t>
      </w:r>
      <w:proofErr w:type="spellStart"/>
      <w:r>
        <w:t>paramutantlardan</w:t>
      </w:r>
      <w:proofErr w:type="spellEnd"/>
      <w:r>
        <w:t xml:space="preserve"> daha fazladır.</w:t>
      </w:r>
    </w:p>
    <w:p w14:paraId="7AB32E30" w14:textId="77777777" w:rsidR="00E8237F" w:rsidRDefault="00E8237F" w:rsidP="000F4CA2">
      <w:pPr>
        <w:pStyle w:val="Paragrafasl"/>
      </w:pPr>
    </w:p>
    <w:p w14:paraId="46FFD5CF" w14:textId="77777777" w:rsidR="00E8237F" w:rsidRPr="006E79EC" w:rsidRDefault="00E8237F" w:rsidP="000F4CA2">
      <w:pPr>
        <w:pStyle w:val="Paragrafasl"/>
      </w:pPr>
    </w:p>
    <w:p w14:paraId="58F767E3" w14:textId="29000959" w:rsidR="00E47F90" w:rsidRPr="00B9134D" w:rsidRDefault="00E47F90" w:rsidP="00E47F90">
      <w:pPr>
        <w:pStyle w:val="Paragrafasl"/>
      </w:pPr>
      <w:r w:rsidRPr="0028100F">
        <w:rPr>
          <w:b/>
        </w:rPr>
        <w:t xml:space="preserve">Tablo </w:t>
      </w:r>
      <w:r w:rsidR="00843831">
        <w:rPr>
          <w:b/>
        </w:rPr>
        <w:t>38</w:t>
      </w:r>
      <w:r w:rsidRPr="0028100F">
        <w:rPr>
          <w:b/>
        </w:rPr>
        <w:t>.</w:t>
      </w:r>
      <w:proofErr w:type="gramStart"/>
      <w:r>
        <w:rPr>
          <w:i/>
        </w:rPr>
        <w:t xml:space="preserve">GHRL </w:t>
      </w:r>
      <w:r w:rsidRPr="0028100F">
        <w:t xml:space="preserve"> </w:t>
      </w:r>
      <w:r>
        <w:t>hipofiz</w:t>
      </w:r>
      <w:proofErr w:type="gramEnd"/>
      <w:r>
        <w:t xml:space="preserve"> </w:t>
      </w:r>
      <w:r w:rsidRPr="0028100F">
        <w:t>ekspresyon sonuçları</w:t>
      </w:r>
    </w:p>
    <w:p w14:paraId="47F3A2A2" w14:textId="77777777" w:rsidR="00443F4A" w:rsidRPr="005138DD" w:rsidRDefault="00443F4A" w:rsidP="000F4CA2">
      <w:pPr>
        <w:pStyle w:val="Paragrafboluk"/>
        <w:rPr>
          <w:lang w:val="en-US"/>
        </w:rPr>
      </w:pPr>
    </w:p>
    <w:tbl>
      <w:tblPr>
        <w:tblStyle w:val="AkGlgeleme-Vurgu123"/>
        <w:tblW w:w="0" w:type="auto"/>
        <w:tblLook w:val="04A0" w:firstRow="1" w:lastRow="0" w:firstColumn="1" w:lastColumn="0" w:noHBand="0" w:noVBand="1"/>
      </w:tblPr>
      <w:tblGrid>
        <w:gridCol w:w="1390"/>
        <w:gridCol w:w="1008"/>
        <w:gridCol w:w="1321"/>
        <w:gridCol w:w="1321"/>
        <w:gridCol w:w="1017"/>
        <w:gridCol w:w="1331"/>
        <w:gridCol w:w="1331"/>
      </w:tblGrid>
      <w:tr w:rsidR="00E8237F" w:rsidRPr="00E8237F" w14:paraId="02F4F46A"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9CC099" w14:textId="77777777" w:rsidR="00E8237F" w:rsidRPr="00E8237F" w:rsidRDefault="00E8237F" w:rsidP="00E8237F">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179561E3"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/E</w:t>
            </w:r>
          </w:p>
        </w:tc>
        <w:tc>
          <w:tcPr>
            <w:tcW w:w="0" w:type="auto"/>
            <w:noWrap/>
            <w:hideMark/>
          </w:tcPr>
          <w:p w14:paraId="58D8ECB3"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miR-124/E/F0</w:t>
            </w:r>
          </w:p>
        </w:tc>
        <w:tc>
          <w:tcPr>
            <w:tcW w:w="0" w:type="auto"/>
            <w:noWrap/>
            <w:hideMark/>
          </w:tcPr>
          <w:p w14:paraId="14FD6174"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miR-124/E/F1</w:t>
            </w:r>
          </w:p>
        </w:tc>
        <w:tc>
          <w:tcPr>
            <w:tcW w:w="0" w:type="auto"/>
            <w:noWrap/>
            <w:hideMark/>
          </w:tcPr>
          <w:p w14:paraId="57904B1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/D</w:t>
            </w:r>
          </w:p>
        </w:tc>
        <w:tc>
          <w:tcPr>
            <w:tcW w:w="0" w:type="auto"/>
            <w:noWrap/>
            <w:hideMark/>
          </w:tcPr>
          <w:p w14:paraId="559ED600"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miR-124/D/F0</w:t>
            </w:r>
          </w:p>
        </w:tc>
        <w:tc>
          <w:tcPr>
            <w:tcW w:w="0" w:type="auto"/>
            <w:noWrap/>
            <w:hideMark/>
          </w:tcPr>
          <w:p w14:paraId="4984B3DD"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miR-124/D/F1</w:t>
            </w:r>
          </w:p>
        </w:tc>
      </w:tr>
      <w:tr w:rsidR="00E8237F" w:rsidRPr="00E8237F" w14:paraId="7EB6FD9B"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5132CB"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n</w:t>
            </w:r>
          </w:p>
        </w:tc>
        <w:tc>
          <w:tcPr>
            <w:tcW w:w="0" w:type="auto"/>
            <w:noWrap/>
            <w:hideMark/>
          </w:tcPr>
          <w:p w14:paraId="681656A2"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w:t>
            </w:r>
          </w:p>
        </w:tc>
        <w:tc>
          <w:tcPr>
            <w:tcW w:w="0" w:type="auto"/>
            <w:noWrap/>
            <w:hideMark/>
          </w:tcPr>
          <w:p w14:paraId="3C068139"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5</w:t>
            </w:r>
          </w:p>
        </w:tc>
        <w:tc>
          <w:tcPr>
            <w:tcW w:w="0" w:type="auto"/>
            <w:noWrap/>
            <w:hideMark/>
          </w:tcPr>
          <w:p w14:paraId="60984657"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w:t>
            </w:r>
          </w:p>
        </w:tc>
        <w:tc>
          <w:tcPr>
            <w:tcW w:w="0" w:type="auto"/>
            <w:noWrap/>
            <w:hideMark/>
          </w:tcPr>
          <w:p w14:paraId="4CCF614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13</w:t>
            </w:r>
          </w:p>
        </w:tc>
        <w:tc>
          <w:tcPr>
            <w:tcW w:w="0" w:type="auto"/>
            <w:noWrap/>
            <w:hideMark/>
          </w:tcPr>
          <w:p w14:paraId="4AD2D8CC"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w:t>
            </w:r>
          </w:p>
        </w:tc>
        <w:tc>
          <w:tcPr>
            <w:tcW w:w="0" w:type="auto"/>
            <w:noWrap/>
            <w:hideMark/>
          </w:tcPr>
          <w:p w14:paraId="15D3F05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w:t>
            </w:r>
          </w:p>
        </w:tc>
      </w:tr>
      <w:tr w:rsidR="00E8237F" w:rsidRPr="00E8237F" w14:paraId="1F48B4C6"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4D2C2DA0"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32DF38CE"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892FCF8"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9FF9087"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C589476"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D4451A7"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0FD44E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E8237F" w:rsidRPr="00E8237F" w14:paraId="6C2E6259"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4BD085"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Minimum</w:t>
            </w:r>
          </w:p>
        </w:tc>
        <w:tc>
          <w:tcPr>
            <w:tcW w:w="0" w:type="auto"/>
            <w:noWrap/>
            <w:hideMark/>
          </w:tcPr>
          <w:p w14:paraId="4E8B47D2"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0,08954</w:t>
            </w:r>
          </w:p>
        </w:tc>
        <w:tc>
          <w:tcPr>
            <w:tcW w:w="0" w:type="auto"/>
            <w:noWrap/>
            <w:hideMark/>
          </w:tcPr>
          <w:p w14:paraId="504F2465"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0,3946</w:t>
            </w:r>
          </w:p>
        </w:tc>
        <w:tc>
          <w:tcPr>
            <w:tcW w:w="0" w:type="auto"/>
            <w:noWrap/>
            <w:hideMark/>
          </w:tcPr>
          <w:p w14:paraId="0734201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0,5065</w:t>
            </w:r>
          </w:p>
        </w:tc>
        <w:tc>
          <w:tcPr>
            <w:tcW w:w="0" w:type="auto"/>
            <w:noWrap/>
            <w:hideMark/>
          </w:tcPr>
          <w:p w14:paraId="75C0E82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0,02467</w:t>
            </w:r>
          </w:p>
        </w:tc>
        <w:tc>
          <w:tcPr>
            <w:tcW w:w="0" w:type="auto"/>
            <w:noWrap/>
            <w:hideMark/>
          </w:tcPr>
          <w:p w14:paraId="0497F8EB"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0,6591</w:t>
            </w:r>
          </w:p>
        </w:tc>
        <w:tc>
          <w:tcPr>
            <w:tcW w:w="0" w:type="auto"/>
            <w:noWrap/>
            <w:hideMark/>
          </w:tcPr>
          <w:p w14:paraId="5534F88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0,3183</w:t>
            </w:r>
          </w:p>
        </w:tc>
      </w:tr>
      <w:tr w:rsidR="00E8237F" w:rsidRPr="00E8237F" w14:paraId="7C5D172D"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4A7FE957"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Maximum</w:t>
            </w:r>
          </w:p>
        </w:tc>
        <w:tc>
          <w:tcPr>
            <w:tcW w:w="0" w:type="auto"/>
            <w:noWrap/>
            <w:hideMark/>
          </w:tcPr>
          <w:p w14:paraId="282795EF"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10,05</w:t>
            </w:r>
          </w:p>
        </w:tc>
        <w:tc>
          <w:tcPr>
            <w:tcW w:w="0" w:type="auto"/>
            <w:noWrap/>
            <w:hideMark/>
          </w:tcPr>
          <w:p w14:paraId="11AFB7CF"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1,646</w:t>
            </w:r>
          </w:p>
        </w:tc>
        <w:tc>
          <w:tcPr>
            <w:tcW w:w="0" w:type="auto"/>
            <w:noWrap/>
            <w:hideMark/>
          </w:tcPr>
          <w:p w14:paraId="1D2B4CB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1,704</w:t>
            </w:r>
          </w:p>
        </w:tc>
        <w:tc>
          <w:tcPr>
            <w:tcW w:w="0" w:type="auto"/>
            <w:noWrap/>
            <w:hideMark/>
          </w:tcPr>
          <w:p w14:paraId="212A5A5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4,72</w:t>
            </w:r>
          </w:p>
        </w:tc>
        <w:tc>
          <w:tcPr>
            <w:tcW w:w="0" w:type="auto"/>
            <w:noWrap/>
            <w:hideMark/>
          </w:tcPr>
          <w:p w14:paraId="70D8002F"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0,6591</w:t>
            </w:r>
          </w:p>
        </w:tc>
        <w:tc>
          <w:tcPr>
            <w:tcW w:w="0" w:type="auto"/>
            <w:noWrap/>
            <w:hideMark/>
          </w:tcPr>
          <w:p w14:paraId="298C09B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0,5778</w:t>
            </w:r>
          </w:p>
        </w:tc>
      </w:tr>
      <w:tr w:rsidR="00E8237F" w:rsidRPr="00E8237F" w14:paraId="6D77385C"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A4F22EB"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68FB57BA"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D6169EB"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D290CB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AD90EE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41ED3D8"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DB1EA5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E8237F" w:rsidRPr="00E8237F" w14:paraId="2C6AB023"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11BA02D5"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Mean</w:t>
            </w:r>
          </w:p>
        </w:tc>
        <w:tc>
          <w:tcPr>
            <w:tcW w:w="0" w:type="auto"/>
            <w:noWrap/>
            <w:hideMark/>
          </w:tcPr>
          <w:p w14:paraId="280B5DF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2,69</w:t>
            </w:r>
          </w:p>
        </w:tc>
        <w:tc>
          <w:tcPr>
            <w:tcW w:w="0" w:type="auto"/>
            <w:noWrap/>
            <w:hideMark/>
          </w:tcPr>
          <w:p w14:paraId="5720126F"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1,103</w:t>
            </w:r>
          </w:p>
        </w:tc>
        <w:tc>
          <w:tcPr>
            <w:tcW w:w="0" w:type="auto"/>
            <w:noWrap/>
            <w:hideMark/>
          </w:tcPr>
          <w:p w14:paraId="0470206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1,274</w:t>
            </w:r>
          </w:p>
        </w:tc>
        <w:tc>
          <w:tcPr>
            <w:tcW w:w="0" w:type="auto"/>
            <w:noWrap/>
            <w:hideMark/>
          </w:tcPr>
          <w:p w14:paraId="5C975DAA"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1,252</w:t>
            </w:r>
          </w:p>
        </w:tc>
        <w:tc>
          <w:tcPr>
            <w:tcW w:w="0" w:type="auto"/>
            <w:noWrap/>
            <w:hideMark/>
          </w:tcPr>
          <w:p w14:paraId="35F12B9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0,6591</w:t>
            </w:r>
          </w:p>
        </w:tc>
        <w:tc>
          <w:tcPr>
            <w:tcW w:w="0" w:type="auto"/>
            <w:noWrap/>
            <w:hideMark/>
          </w:tcPr>
          <w:p w14:paraId="0021D16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0,4481</w:t>
            </w:r>
          </w:p>
        </w:tc>
      </w:tr>
      <w:tr w:rsidR="00E8237F" w:rsidRPr="00E8237F" w14:paraId="2432E77A"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3F3FB25"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Std. Deviation</w:t>
            </w:r>
          </w:p>
        </w:tc>
        <w:tc>
          <w:tcPr>
            <w:tcW w:w="0" w:type="auto"/>
            <w:noWrap/>
            <w:hideMark/>
          </w:tcPr>
          <w:p w14:paraId="11F686CC"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3,108</w:t>
            </w:r>
          </w:p>
        </w:tc>
        <w:tc>
          <w:tcPr>
            <w:tcW w:w="0" w:type="auto"/>
            <w:noWrap/>
            <w:hideMark/>
          </w:tcPr>
          <w:p w14:paraId="399DF71C"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0,5291</w:t>
            </w:r>
          </w:p>
        </w:tc>
        <w:tc>
          <w:tcPr>
            <w:tcW w:w="0" w:type="auto"/>
            <w:noWrap/>
            <w:hideMark/>
          </w:tcPr>
          <w:p w14:paraId="7C1DAD15"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0,6662</w:t>
            </w:r>
          </w:p>
        </w:tc>
        <w:tc>
          <w:tcPr>
            <w:tcW w:w="0" w:type="auto"/>
            <w:noWrap/>
            <w:hideMark/>
          </w:tcPr>
          <w:p w14:paraId="1985FC8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1,321</w:t>
            </w:r>
          </w:p>
        </w:tc>
        <w:tc>
          <w:tcPr>
            <w:tcW w:w="0" w:type="auto"/>
            <w:noWrap/>
            <w:hideMark/>
          </w:tcPr>
          <w:p w14:paraId="4434E70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noWrap/>
            <w:hideMark/>
          </w:tcPr>
          <w:p w14:paraId="3C91108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0,1835</w:t>
            </w:r>
          </w:p>
        </w:tc>
      </w:tr>
      <w:tr w:rsidR="00E8237F" w:rsidRPr="00E8237F" w14:paraId="111D6E2D" w14:textId="77777777" w:rsidTr="00CF5BE9">
        <w:tc>
          <w:tcPr>
            <w:cnfStyle w:val="001000000000" w:firstRow="0" w:lastRow="0" w:firstColumn="1" w:lastColumn="0" w:oddVBand="0" w:evenVBand="0" w:oddHBand="0" w:evenHBand="0" w:firstRowFirstColumn="0" w:firstRowLastColumn="0" w:lastRowFirstColumn="0" w:lastRowLastColumn="0"/>
            <w:tcW w:w="1528" w:type="dxa"/>
          </w:tcPr>
          <w:p w14:paraId="4FE6F927" w14:textId="77777777" w:rsidR="00E8237F" w:rsidRPr="00E8237F" w:rsidRDefault="00E8237F" w:rsidP="00E8237F">
            <w:pPr>
              <w:widowControl/>
              <w:suppressAutoHyphens w:val="0"/>
              <w:autoSpaceDN/>
              <w:spacing w:line="240" w:lineRule="auto"/>
              <w:ind w:firstLine="0"/>
              <w:jc w:val="center"/>
              <w:textAlignment w:val="auto"/>
              <w:rPr>
                <w:rFonts w:eastAsia="Calibri"/>
                <w:i/>
                <w:kern w:val="0"/>
                <w:szCs w:val="22"/>
                <w:lang w:val="en-GB" w:eastAsia="en-US" w:bidi="ar-SA"/>
              </w:rPr>
            </w:pPr>
          </w:p>
        </w:tc>
        <w:tc>
          <w:tcPr>
            <w:tcW w:w="1102" w:type="dxa"/>
          </w:tcPr>
          <w:p w14:paraId="6AF13218"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421BB642"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53" w:type="dxa"/>
          </w:tcPr>
          <w:p w14:paraId="3C2BDF43"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112" w:type="dxa"/>
          </w:tcPr>
          <w:p w14:paraId="7A20ECA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5C2377F1"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c>
          <w:tcPr>
            <w:tcW w:w="1464" w:type="dxa"/>
          </w:tcPr>
          <w:p w14:paraId="57BD381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eastAsia="Calibri"/>
                <w:b/>
                <w:i/>
                <w:kern w:val="0"/>
                <w:szCs w:val="22"/>
                <w:lang w:val="en-GB" w:eastAsia="en-US" w:bidi="ar-SA"/>
              </w:rPr>
            </w:pPr>
          </w:p>
        </w:tc>
      </w:tr>
      <w:tr w:rsidR="00E8237F" w:rsidRPr="00E8237F" w14:paraId="39F803B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1186115" w14:textId="5CE2C913" w:rsidR="00E8237F" w:rsidRPr="0070192A" w:rsidRDefault="00E8237F" w:rsidP="0070192A">
            <w:pPr>
              <w:widowControl/>
              <w:suppressAutoHyphens w:val="0"/>
              <w:autoSpaceDN/>
              <w:spacing w:line="240" w:lineRule="auto"/>
              <w:ind w:firstLine="0"/>
              <w:jc w:val="center"/>
              <w:textAlignment w:val="auto"/>
              <w:rPr>
                <w:rFonts w:ascii="Arial" w:eastAsia="Calibri" w:hAnsi="Arial" w:cs="Arial"/>
                <w:kern w:val="0"/>
                <w:sz w:val="20"/>
                <w:szCs w:val="20"/>
                <w:lang w:val="en-GB" w:eastAsia="en-US" w:bidi="ar-SA"/>
              </w:rPr>
            </w:pPr>
            <w:r w:rsidRPr="0070192A">
              <w:rPr>
                <w:rFonts w:ascii="Arial" w:eastAsia="Calibri" w:hAnsi="Arial" w:cs="Arial"/>
                <w:kern w:val="0"/>
                <w:sz w:val="20"/>
                <w:szCs w:val="20"/>
                <w:lang w:val="en-GB" w:eastAsia="en-US" w:bidi="ar-SA"/>
              </w:rPr>
              <w:t>P=</w:t>
            </w:r>
            <w:r w:rsidR="0070192A" w:rsidRPr="0070192A">
              <w:rPr>
                <w:rFonts w:ascii="Arial" w:eastAsia="Calibri" w:hAnsi="Arial" w:cs="Arial"/>
                <w:kern w:val="0"/>
                <w:sz w:val="20"/>
                <w:szCs w:val="20"/>
                <w:lang w:val="en-GB" w:eastAsia="en-US" w:bidi="ar-SA"/>
              </w:rPr>
              <w:t>0,4416</w:t>
            </w:r>
          </w:p>
        </w:tc>
        <w:tc>
          <w:tcPr>
            <w:tcW w:w="1102" w:type="dxa"/>
          </w:tcPr>
          <w:p w14:paraId="0F5126F8"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37509E62"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53" w:type="dxa"/>
          </w:tcPr>
          <w:p w14:paraId="2AD8E879"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112" w:type="dxa"/>
          </w:tcPr>
          <w:p w14:paraId="5E5B3FC0"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6DA981C3"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c>
          <w:tcPr>
            <w:tcW w:w="1464" w:type="dxa"/>
          </w:tcPr>
          <w:p w14:paraId="1AE40DF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eastAsia="Calibri"/>
                <w:b/>
                <w:i/>
                <w:kern w:val="0"/>
                <w:szCs w:val="22"/>
                <w:lang w:val="en-GB" w:eastAsia="en-US" w:bidi="ar-SA"/>
              </w:rPr>
            </w:pPr>
          </w:p>
        </w:tc>
      </w:tr>
    </w:tbl>
    <w:p w14:paraId="5FBA2F1A" w14:textId="77777777" w:rsidR="00E8237F" w:rsidRDefault="00E8237F" w:rsidP="000F4CA2">
      <w:pPr>
        <w:pStyle w:val="Paragrafasl"/>
      </w:pPr>
    </w:p>
    <w:p w14:paraId="68B30AB9" w14:textId="01527F8C" w:rsidR="00443F4A" w:rsidRDefault="0070192A" w:rsidP="000F4CA2">
      <w:pPr>
        <w:pStyle w:val="Paragrafasl"/>
      </w:pPr>
      <w:r>
        <w:t>H</w:t>
      </w:r>
      <w:r w:rsidR="00443F4A" w:rsidRPr="006E79EC">
        <w:t xml:space="preserve">ipofizdeki </w:t>
      </w:r>
      <w:r w:rsidR="00443F4A" w:rsidRPr="006E79EC">
        <w:rPr>
          <w:i/>
        </w:rPr>
        <w:t>GHRL</w:t>
      </w:r>
      <w:r w:rsidR="00443F4A" w:rsidRPr="006E79EC">
        <w:t xml:space="preserve"> ekspresyon sonuçları; F0 miR-124* </w:t>
      </w:r>
      <w:proofErr w:type="gramStart"/>
      <w:r w:rsidR="00443F4A" w:rsidRPr="006E79EC">
        <w:t>erkek</w:t>
      </w:r>
      <w:r w:rsidR="00443F4A">
        <w:t>(</w:t>
      </w:r>
      <w:proofErr w:type="gramEnd"/>
      <w:r w:rsidR="00443F4A">
        <w:t>n=5</w:t>
      </w:r>
      <w:r w:rsidR="00C105E8">
        <w:t xml:space="preserve">, </w:t>
      </w:r>
      <w:r w:rsidR="00443F4A">
        <w:t>ortalama=</w:t>
      </w:r>
      <w:r w:rsidR="00443F4A" w:rsidRPr="00A1780F">
        <w:t>1</w:t>
      </w:r>
      <w:r w:rsidR="00C105E8">
        <w:t xml:space="preserve">, </w:t>
      </w:r>
      <w:r w:rsidR="00443F4A" w:rsidRPr="00A1780F">
        <w:t>1±0</w:t>
      </w:r>
      <w:r w:rsidR="00C105E8">
        <w:t xml:space="preserve">, </w:t>
      </w:r>
      <w:r w:rsidR="00443F4A" w:rsidRPr="00A1780F">
        <w:t>5</w:t>
      </w:r>
      <w:r w:rsidR="00443F4A">
        <w:t>)</w:t>
      </w:r>
      <w:r w:rsidR="00C105E8">
        <w:t xml:space="preserve">, </w:t>
      </w:r>
      <w:r w:rsidR="00443F4A" w:rsidRPr="006E79EC">
        <w:t>F1 miR-124* erkek</w:t>
      </w:r>
      <w:r w:rsidR="00443F4A">
        <w:t>(n=3</w:t>
      </w:r>
      <w:r w:rsidR="00C105E8">
        <w:t xml:space="preserve">, </w:t>
      </w:r>
      <w:r w:rsidR="00443F4A">
        <w:t>ortalama=</w:t>
      </w:r>
      <w:r w:rsidR="00443F4A" w:rsidRPr="00A1780F">
        <w:t>1</w:t>
      </w:r>
      <w:r w:rsidR="00C105E8">
        <w:t xml:space="preserve">, </w:t>
      </w:r>
      <w:r w:rsidR="00443F4A" w:rsidRPr="00A1780F">
        <w:t>3±0</w:t>
      </w:r>
      <w:r w:rsidR="00C105E8">
        <w:t xml:space="preserve">, </w:t>
      </w:r>
      <w:r w:rsidR="00443F4A" w:rsidRPr="00A1780F">
        <w:t>7</w:t>
      </w:r>
      <w:r w:rsidR="00443F4A">
        <w:t>)</w:t>
      </w:r>
      <w:r>
        <w:t xml:space="preserve"> ve </w:t>
      </w:r>
      <w:r w:rsidR="00C105E8">
        <w:t xml:space="preserve"> </w:t>
      </w:r>
      <w:r w:rsidR="00443F4A" w:rsidRPr="006E79EC">
        <w:t>kontrol erkek</w:t>
      </w:r>
      <w:r w:rsidR="00443F4A">
        <w:t>(n=8</w:t>
      </w:r>
      <w:r w:rsidR="00C105E8">
        <w:t xml:space="preserve">, </w:t>
      </w:r>
      <w:r w:rsidR="00443F4A">
        <w:t>ortalama=</w:t>
      </w:r>
      <w:r w:rsidR="00443F4A" w:rsidRPr="00A1780F">
        <w:t>2</w:t>
      </w:r>
      <w:r w:rsidR="00C105E8">
        <w:t xml:space="preserve">, </w:t>
      </w:r>
      <w:r w:rsidR="00443F4A" w:rsidRPr="00A1780F">
        <w:t>7±3</w:t>
      </w:r>
      <w:r w:rsidR="00C105E8">
        <w:t xml:space="preserve">, </w:t>
      </w:r>
      <w:r w:rsidR="00443F4A" w:rsidRPr="00A1780F">
        <w:lastRenderedPageBreak/>
        <w:t>1</w:t>
      </w:r>
      <w:r w:rsidR="00443F4A">
        <w:t>)</w:t>
      </w:r>
      <w:r w:rsidR="00443F4A" w:rsidRPr="006E79EC">
        <w:t xml:space="preserve"> arasında karşılaştırıldığında gruplar arası </w:t>
      </w:r>
      <w:r w:rsidR="00443F4A">
        <w:t xml:space="preserve">istatistiksel </w:t>
      </w:r>
      <w:r w:rsidR="00443F4A" w:rsidRPr="006E79EC">
        <w:t>anlamlı bir fark bulunamamıştır (p=</w:t>
      </w:r>
      <w:r w:rsidRPr="0070192A">
        <w:t>0,4416</w:t>
      </w:r>
      <w:r w:rsidR="00443F4A" w:rsidRPr="006E79EC">
        <w:t>).</w:t>
      </w:r>
      <w:r w:rsidR="00443F4A" w:rsidRPr="00AA0132">
        <w:t xml:space="preserve"> </w:t>
      </w:r>
      <w:r w:rsidR="00443F4A">
        <w:t xml:space="preserve">Hipofizdeki ekspresyon bulguları incelendiğine </w:t>
      </w:r>
      <w:proofErr w:type="spellStart"/>
      <w:r w:rsidR="00443F4A">
        <w:t>hipotalamustakine</w:t>
      </w:r>
      <w:proofErr w:type="spellEnd"/>
      <w:r w:rsidR="00443F4A">
        <w:t xml:space="preserve"> paralel olarak her iki cinsiyette de kontrol grubunun ekspresyonları F0 ve F1</w:t>
      </w:r>
      <w:r w:rsidR="003F6F90">
        <w:t xml:space="preserve"> </w:t>
      </w:r>
      <w:proofErr w:type="spellStart"/>
      <w:r w:rsidR="00443F4A">
        <w:t>paramutantlardan</w:t>
      </w:r>
      <w:proofErr w:type="spellEnd"/>
      <w:r w:rsidR="00443F4A">
        <w:t xml:space="preserve"> daha fazladır.</w:t>
      </w:r>
    </w:p>
    <w:p w14:paraId="40622C51" w14:textId="77777777" w:rsidR="002D7E73" w:rsidRPr="006E79EC" w:rsidRDefault="002D7E73" w:rsidP="000F4CA2">
      <w:pPr>
        <w:pStyle w:val="Paragrafasl"/>
      </w:pPr>
    </w:p>
    <w:p w14:paraId="66C22068" w14:textId="547FC37B" w:rsidR="002D7E73" w:rsidRPr="00B9134D" w:rsidRDefault="002D7E73" w:rsidP="002D7E73">
      <w:pPr>
        <w:pStyle w:val="Paragrafasl"/>
      </w:pPr>
      <w:r w:rsidRPr="0028100F">
        <w:rPr>
          <w:b/>
        </w:rPr>
        <w:t xml:space="preserve">Tablo </w:t>
      </w:r>
      <w:r w:rsidR="00843831">
        <w:rPr>
          <w:b/>
        </w:rPr>
        <w:t>39</w:t>
      </w:r>
      <w:r w:rsidRPr="0028100F">
        <w:rPr>
          <w:b/>
        </w:rPr>
        <w:t>.</w:t>
      </w:r>
      <w:proofErr w:type="gramStart"/>
      <w:r>
        <w:rPr>
          <w:i/>
        </w:rPr>
        <w:t xml:space="preserve">GHRL </w:t>
      </w:r>
      <w:r w:rsidRPr="0028100F">
        <w:t xml:space="preserve"> </w:t>
      </w:r>
      <w:r>
        <w:t>kan</w:t>
      </w:r>
      <w:proofErr w:type="gramEnd"/>
      <w:r>
        <w:t xml:space="preserve"> </w:t>
      </w:r>
      <w:r w:rsidRPr="0028100F">
        <w:t>ekspresyon sonuçları</w:t>
      </w:r>
    </w:p>
    <w:p w14:paraId="37AF4E4C" w14:textId="77777777" w:rsidR="00443F4A" w:rsidRPr="006E79EC" w:rsidRDefault="00443F4A" w:rsidP="000F4CA2">
      <w:pPr>
        <w:pStyle w:val="Paragrafboluk"/>
      </w:pPr>
    </w:p>
    <w:tbl>
      <w:tblPr>
        <w:tblStyle w:val="AkGlgeleme-Vurgu124"/>
        <w:tblW w:w="9418" w:type="dxa"/>
        <w:tblLook w:val="04A0" w:firstRow="1" w:lastRow="0" w:firstColumn="1" w:lastColumn="0" w:noHBand="0" w:noVBand="1"/>
      </w:tblPr>
      <w:tblGrid>
        <w:gridCol w:w="1357"/>
        <w:gridCol w:w="1357"/>
        <w:gridCol w:w="1357"/>
        <w:gridCol w:w="1357"/>
        <w:gridCol w:w="1357"/>
        <w:gridCol w:w="1358"/>
        <w:gridCol w:w="1275"/>
      </w:tblGrid>
      <w:tr w:rsidR="00E8237F" w:rsidRPr="00E8237F" w14:paraId="11659377"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2DB8F2A3" w14:textId="77777777" w:rsidR="00E8237F" w:rsidRPr="00E8237F" w:rsidRDefault="00E8237F" w:rsidP="00E8237F">
            <w:pPr>
              <w:widowControl/>
              <w:suppressAutoHyphens w:val="0"/>
              <w:autoSpaceDN/>
              <w:spacing w:line="240" w:lineRule="auto"/>
              <w:ind w:firstLine="0"/>
              <w:jc w:val="left"/>
              <w:textAlignment w:val="auto"/>
              <w:rPr>
                <w:rFonts w:ascii="Calibri" w:eastAsia="Calibri" w:hAnsi="Calibri"/>
                <w:kern w:val="0"/>
                <w:sz w:val="22"/>
                <w:szCs w:val="22"/>
                <w:lang w:val="en-GB" w:eastAsia="en-US" w:bidi="ar-SA"/>
              </w:rPr>
            </w:pPr>
          </w:p>
        </w:tc>
        <w:tc>
          <w:tcPr>
            <w:tcW w:w="1357" w:type="dxa"/>
            <w:vAlign w:val="bottom"/>
          </w:tcPr>
          <w:p w14:paraId="2B412212"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w:t>
            </w:r>
          </w:p>
          <w:p w14:paraId="7CC4D19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E</w:t>
            </w:r>
          </w:p>
        </w:tc>
        <w:tc>
          <w:tcPr>
            <w:tcW w:w="1357" w:type="dxa"/>
            <w:vAlign w:val="bottom"/>
          </w:tcPr>
          <w:p w14:paraId="25AAACBC"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miR-124/E/F0</w:t>
            </w:r>
          </w:p>
        </w:tc>
        <w:tc>
          <w:tcPr>
            <w:tcW w:w="1357" w:type="dxa"/>
            <w:vAlign w:val="bottom"/>
          </w:tcPr>
          <w:p w14:paraId="1FB17866"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miR-124/E/F1</w:t>
            </w:r>
          </w:p>
        </w:tc>
        <w:tc>
          <w:tcPr>
            <w:tcW w:w="1357" w:type="dxa"/>
            <w:vAlign w:val="bottom"/>
          </w:tcPr>
          <w:p w14:paraId="76649B32"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w:t>
            </w:r>
          </w:p>
          <w:p w14:paraId="0CA2CB92"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D</w:t>
            </w:r>
          </w:p>
        </w:tc>
        <w:tc>
          <w:tcPr>
            <w:tcW w:w="1358" w:type="dxa"/>
            <w:vAlign w:val="bottom"/>
          </w:tcPr>
          <w:p w14:paraId="5C6863F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miR-124/D/F0</w:t>
            </w:r>
          </w:p>
        </w:tc>
        <w:tc>
          <w:tcPr>
            <w:tcW w:w="0" w:type="auto"/>
            <w:vAlign w:val="bottom"/>
          </w:tcPr>
          <w:p w14:paraId="2BD1242D" w14:textId="77777777" w:rsidR="00E8237F" w:rsidRPr="00E8237F" w:rsidRDefault="00E8237F" w:rsidP="00E8237F">
            <w:pPr>
              <w:widowControl/>
              <w:suppressAutoHyphens w:val="0"/>
              <w:autoSpaceDN/>
              <w:spacing w:line="240" w:lineRule="auto"/>
              <w:ind w:firstLine="0"/>
              <w:jc w:val="left"/>
              <w:textAlignment w:val="auto"/>
              <w:cnfStyle w:val="100000000000" w:firstRow="1"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miR-124/D/F1</w:t>
            </w:r>
          </w:p>
        </w:tc>
      </w:tr>
      <w:tr w:rsidR="00E8237F" w:rsidRPr="00E8237F" w14:paraId="63550CDC"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0D6E9CB"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n</w:t>
            </w:r>
          </w:p>
        </w:tc>
        <w:tc>
          <w:tcPr>
            <w:tcW w:w="1357" w:type="dxa"/>
            <w:vAlign w:val="bottom"/>
          </w:tcPr>
          <w:p w14:paraId="4FD3AEA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8</w:t>
            </w:r>
          </w:p>
        </w:tc>
        <w:tc>
          <w:tcPr>
            <w:tcW w:w="1357" w:type="dxa"/>
            <w:vAlign w:val="bottom"/>
          </w:tcPr>
          <w:p w14:paraId="06DFB5A1"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5</w:t>
            </w:r>
          </w:p>
        </w:tc>
        <w:tc>
          <w:tcPr>
            <w:tcW w:w="1357" w:type="dxa"/>
            <w:vAlign w:val="bottom"/>
          </w:tcPr>
          <w:p w14:paraId="4F479D95"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w:t>
            </w:r>
          </w:p>
        </w:tc>
        <w:tc>
          <w:tcPr>
            <w:tcW w:w="1357" w:type="dxa"/>
            <w:vAlign w:val="bottom"/>
          </w:tcPr>
          <w:p w14:paraId="09752A89"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6</w:t>
            </w:r>
          </w:p>
        </w:tc>
        <w:tc>
          <w:tcPr>
            <w:tcW w:w="1358" w:type="dxa"/>
            <w:vAlign w:val="bottom"/>
          </w:tcPr>
          <w:p w14:paraId="6EED6F3B"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w:t>
            </w:r>
          </w:p>
        </w:tc>
        <w:tc>
          <w:tcPr>
            <w:tcW w:w="0" w:type="auto"/>
            <w:vAlign w:val="bottom"/>
          </w:tcPr>
          <w:p w14:paraId="25D123BF"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w:t>
            </w:r>
          </w:p>
        </w:tc>
      </w:tr>
      <w:tr w:rsidR="00E8237F" w:rsidRPr="00E8237F" w14:paraId="26315854"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50DB2FC9"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03C50006"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379E9D07"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5AFAEDE2"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6784D6D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6E339501"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c>
          <w:tcPr>
            <w:tcW w:w="0" w:type="auto"/>
            <w:vAlign w:val="bottom"/>
          </w:tcPr>
          <w:p w14:paraId="4BE83475"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p>
        </w:tc>
      </w:tr>
      <w:tr w:rsidR="00E8237F" w:rsidRPr="00E8237F" w14:paraId="7A149130"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E16509A"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Minimum</w:t>
            </w:r>
          </w:p>
        </w:tc>
        <w:tc>
          <w:tcPr>
            <w:tcW w:w="1357" w:type="dxa"/>
            <w:vAlign w:val="bottom"/>
          </w:tcPr>
          <w:p w14:paraId="491F05BA"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0,1334</w:t>
            </w:r>
          </w:p>
        </w:tc>
        <w:tc>
          <w:tcPr>
            <w:tcW w:w="1357" w:type="dxa"/>
            <w:vAlign w:val="bottom"/>
          </w:tcPr>
          <w:p w14:paraId="462B8BFC"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0,2167</w:t>
            </w:r>
          </w:p>
        </w:tc>
        <w:tc>
          <w:tcPr>
            <w:tcW w:w="1357" w:type="dxa"/>
            <w:vAlign w:val="bottom"/>
          </w:tcPr>
          <w:p w14:paraId="0FA60D1B"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13,12</w:t>
            </w:r>
          </w:p>
        </w:tc>
        <w:tc>
          <w:tcPr>
            <w:tcW w:w="1357" w:type="dxa"/>
            <w:vAlign w:val="bottom"/>
          </w:tcPr>
          <w:p w14:paraId="70516E0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0,02864</w:t>
            </w:r>
          </w:p>
        </w:tc>
        <w:tc>
          <w:tcPr>
            <w:tcW w:w="1358" w:type="dxa"/>
            <w:vAlign w:val="bottom"/>
          </w:tcPr>
          <w:p w14:paraId="7EF68BE8"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0,07824</w:t>
            </w:r>
          </w:p>
        </w:tc>
        <w:tc>
          <w:tcPr>
            <w:tcW w:w="0" w:type="auto"/>
            <w:vAlign w:val="bottom"/>
          </w:tcPr>
          <w:p w14:paraId="5362383E"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2,452</w:t>
            </w:r>
          </w:p>
        </w:tc>
      </w:tr>
      <w:tr w:rsidR="00E8237F" w:rsidRPr="00E8237F" w14:paraId="64F444FD"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0212E982"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Maximum</w:t>
            </w:r>
          </w:p>
        </w:tc>
        <w:tc>
          <w:tcPr>
            <w:tcW w:w="1357" w:type="dxa"/>
            <w:vAlign w:val="bottom"/>
          </w:tcPr>
          <w:p w14:paraId="2A94D880"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5,042</w:t>
            </w:r>
          </w:p>
        </w:tc>
        <w:tc>
          <w:tcPr>
            <w:tcW w:w="1357" w:type="dxa"/>
            <w:vAlign w:val="bottom"/>
          </w:tcPr>
          <w:p w14:paraId="2B4269CA"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38,11</w:t>
            </w:r>
          </w:p>
        </w:tc>
        <w:tc>
          <w:tcPr>
            <w:tcW w:w="1357" w:type="dxa"/>
            <w:vAlign w:val="bottom"/>
          </w:tcPr>
          <w:p w14:paraId="2DE1393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13,12</w:t>
            </w:r>
          </w:p>
        </w:tc>
        <w:tc>
          <w:tcPr>
            <w:tcW w:w="1357" w:type="dxa"/>
            <w:vAlign w:val="bottom"/>
          </w:tcPr>
          <w:p w14:paraId="345C8364"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5,479</w:t>
            </w:r>
          </w:p>
        </w:tc>
        <w:tc>
          <w:tcPr>
            <w:tcW w:w="1358" w:type="dxa"/>
            <w:vAlign w:val="bottom"/>
          </w:tcPr>
          <w:p w14:paraId="5C2964B3"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0,07824</w:t>
            </w:r>
          </w:p>
        </w:tc>
        <w:tc>
          <w:tcPr>
            <w:tcW w:w="0" w:type="auto"/>
            <w:vAlign w:val="bottom"/>
          </w:tcPr>
          <w:p w14:paraId="3B090AE8"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2,452</w:t>
            </w:r>
          </w:p>
        </w:tc>
      </w:tr>
      <w:tr w:rsidR="00E8237F" w:rsidRPr="00E8237F" w14:paraId="2B6502AC"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0A078E88"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p>
        </w:tc>
        <w:tc>
          <w:tcPr>
            <w:tcW w:w="1357" w:type="dxa"/>
            <w:vAlign w:val="bottom"/>
          </w:tcPr>
          <w:p w14:paraId="5EF3AB1B"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44F81163"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7BBFCFFD"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7" w:type="dxa"/>
            <w:vAlign w:val="bottom"/>
          </w:tcPr>
          <w:p w14:paraId="089B12A0"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1358" w:type="dxa"/>
            <w:vAlign w:val="bottom"/>
          </w:tcPr>
          <w:p w14:paraId="40264563"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c>
          <w:tcPr>
            <w:tcW w:w="0" w:type="auto"/>
            <w:vAlign w:val="bottom"/>
          </w:tcPr>
          <w:p w14:paraId="1740C8D3"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ascii="Calibri" w:eastAsia="Calibri" w:hAnsi="Calibri"/>
                <w:kern w:val="0"/>
                <w:sz w:val="22"/>
                <w:szCs w:val="22"/>
                <w:lang w:val="en-GB" w:eastAsia="en-US" w:bidi="ar-SA"/>
              </w:rPr>
            </w:pPr>
          </w:p>
        </w:tc>
      </w:tr>
      <w:tr w:rsidR="00E8237F" w:rsidRPr="00E8237F" w14:paraId="396F4022"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5D2446EA" w14:textId="77777777" w:rsidR="00E8237F" w:rsidRPr="00E8237F" w:rsidRDefault="00E8237F" w:rsidP="00E8237F">
            <w:pPr>
              <w:widowControl/>
              <w:suppressAutoHyphens w:val="0"/>
              <w:autoSpaceDN/>
              <w:spacing w:line="240" w:lineRule="auto"/>
              <w:ind w:firstLine="0"/>
              <w:jc w:val="center"/>
              <w:textAlignment w:val="auto"/>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Mean</w:t>
            </w:r>
          </w:p>
        </w:tc>
        <w:tc>
          <w:tcPr>
            <w:tcW w:w="1357" w:type="dxa"/>
            <w:vAlign w:val="bottom"/>
          </w:tcPr>
          <w:p w14:paraId="53C17552"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2,082</w:t>
            </w:r>
          </w:p>
        </w:tc>
        <w:tc>
          <w:tcPr>
            <w:tcW w:w="1357" w:type="dxa"/>
            <w:vAlign w:val="bottom"/>
          </w:tcPr>
          <w:p w14:paraId="3FBE9D5C"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8,64</w:t>
            </w:r>
          </w:p>
        </w:tc>
        <w:tc>
          <w:tcPr>
            <w:tcW w:w="1357" w:type="dxa"/>
            <w:vAlign w:val="bottom"/>
          </w:tcPr>
          <w:p w14:paraId="0EA7B2B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13,12</w:t>
            </w:r>
          </w:p>
        </w:tc>
        <w:tc>
          <w:tcPr>
            <w:tcW w:w="1357" w:type="dxa"/>
            <w:vAlign w:val="bottom"/>
          </w:tcPr>
          <w:p w14:paraId="527F8CE4"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3,006</w:t>
            </w:r>
          </w:p>
        </w:tc>
        <w:tc>
          <w:tcPr>
            <w:tcW w:w="1358" w:type="dxa"/>
            <w:vAlign w:val="bottom"/>
          </w:tcPr>
          <w:p w14:paraId="024CD71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0,07824</w:t>
            </w:r>
          </w:p>
        </w:tc>
        <w:tc>
          <w:tcPr>
            <w:tcW w:w="0" w:type="auto"/>
            <w:vAlign w:val="bottom"/>
          </w:tcPr>
          <w:p w14:paraId="58E3E258"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ascii="Calibri" w:eastAsia="Calibri" w:hAnsi="Calibri"/>
                <w:kern w:val="0"/>
                <w:sz w:val="22"/>
                <w:szCs w:val="22"/>
                <w:lang w:val="en-GB" w:eastAsia="en-US" w:bidi="ar-SA"/>
              </w:rPr>
            </w:pPr>
            <w:r w:rsidRPr="00E8237F">
              <w:rPr>
                <w:rFonts w:ascii="Arial" w:eastAsia="Times New Roman" w:hAnsi="Arial" w:cs="Arial"/>
                <w:kern w:val="0"/>
                <w:sz w:val="20"/>
                <w:szCs w:val="20"/>
                <w:lang w:eastAsia="en-US" w:bidi="ar-SA"/>
              </w:rPr>
              <w:t>2,452</w:t>
            </w:r>
          </w:p>
        </w:tc>
      </w:tr>
      <w:tr w:rsidR="00E8237F" w:rsidRPr="00E8237F" w14:paraId="5415A094"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7BFC33FC" w14:textId="77777777" w:rsidR="00E8237F" w:rsidRPr="00E8237F" w:rsidRDefault="00E8237F" w:rsidP="00E8237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Std. Deviation</w:t>
            </w:r>
          </w:p>
        </w:tc>
        <w:tc>
          <w:tcPr>
            <w:tcW w:w="1357" w:type="dxa"/>
            <w:vAlign w:val="bottom"/>
          </w:tcPr>
          <w:p w14:paraId="1563505F"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1,864</w:t>
            </w:r>
          </w:p>
        </w:tc>
        <w:tc>
          <w:tcPr>
            <w:tcW w:w="1357" w:type="dxa"/>
            <w:vAlign w:val="bottom"/>
          </w:tcPr>
          <w:p w14:paraId="1E0F0FBA"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16,51</w:t>
            </w:r>
          </w:p>
        </w:tc>
        <w:tc>
          <w:tcPr>
            <w:tcW w:w="1357" w:type="dxa"/>
            <w:vAlign w:val="bottom"/>
          </w:tcPr>
          <w:p w14:paraId="42DB036C"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1357" w:type="dxa"/>
            <w:vAlign w:val="bottom"/>
          </w:tcPr>
          <w:p w14:paraId="671F308E"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2,459</w:t>
            </w:r>
          </w:p>
        </w:tc>
        <w:tc>
          <w:tcPr>
            <w:tcW w:w="1358" w:type="dxa"/>
            <w:vAlign w:val="bottom"/>
          </w:tcPr>
          <w:p w14:paraId="3296AE20"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vAlign w:val="bottom"/>
          </w:tcPr>
          <w:p w14:paraId="59A2C2BD"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r>
      <w:tr w:rsidR="00E8237F" w:rsidRPr="00E8237F" w14:paraId="74217823" w14:textId="77777777" w:rsidTr="00CF5BE9">
        <w:tc>
          <w:tcPr>
            <w:cnfStyle w:val="001000000000" w:firstRow="0" w:lastRow="0" w:firstColumn="1" w:lastColumn="0" w:oddVBand="0" w:evenVBand="0" w:oddHBand="0" w:evenHBand="0" w:firstRowFirstColumn="0" w:firstRowLastColumn="0" w:lastRowFirstColumn="0" w:lastRowLastColumn="0"/>
            <w:tcW w:w="1357" w:type="dxa"/>
            <w:vAlign w:val="bottom"/>
          </w:tcPr>
          <w:p w14:paraId="5CBE3863" w14:textId="77777777" w:rsidR="00E8237F" w:rsidRPr="00E8237F" w:rsidRDefault="00E8237F" w:rsidP="00E8237F">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p>
        </w:tc>
        <w:tc>
          <w:tcPr>
            <w:tcW w:w="1357" w:type="dxa"/>
            <w:vAlign w:val="bottom"/>
          </w:tcPr>
          <w:p w14:paraId="08861A04"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1BA0BC16"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05C470D"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6F1E73E5"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E50FE8B" w14:textId="77777777" w:rsidR="00E8237F" w:rsidRPr="00E8237F" w:rsidRDefault="00E8237F" w:rsidP="00E8237F">
            <w:pPr>
              <w:widowControl/>
              <w:suppressAutoHyphens w:val="0"/>
              <w:autoSpaceDN/>
              <w:spacing w:line="240" w:lineRule="auto"/>
              <w:ind w:firstLine="0"/>
              <w:jc w:val="center"/>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vAlign w:val="bottom"/>
          </w:tcPr>
          <w:p w14:paraId="0442075F"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E8237F" w:rsidRPr="00E8237F" w14:paraId="219DFAB8"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 w:type="dxa"/>
            <w:vAlign w:val="bottom"/>
          </w:tcPr>
          <w:p w14:paraId="430AD27F" w14:textId="7339800D" w:rsidR="00E8237F" w:rsidRPr="00E8237F" w:rsidRDefault="00E8237F" w:rsidP="0070192A">
            <w:pPr>
              <w:widowControl/>
              <w:suppressAutoHyphens w:val="0"/>
              <w:autoSpaceDN/>
              <w:spacing w:line="240" w:lineRule="auto"/>
              <w:ind w:firstLine="0"/>
              <w:jc w:val="center"/>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P=</w:t>
            </w:r>
            <w:r w:rsidR="0070192A" w:rsidRPr="0070192A">
              <w:rPr>
                <w:rFonts w:ascii="Arial" w:eastAsia="Times New Roman" w:hAnsi="Arial" w:cs="Arial"/>
                <w:kern w:val="0"/>
                <w:sz w:val="20"/>
                <w:szCs w:val="20"/>
                <w:lang w:eastAsia="en-US" w:bidi="ar-SA"/>
              </w:rPr>
              <w:t>0,2775</w:t>
            </w:r>
          </w:p>
        </w:tc>
        <w:tc>
          <w:tcPr>
            <w:tcW w:w="1357" w:type="dxa"/>
            <w:vAlign w:val="bottom"/>
          </w:tcPr>
          <w:p w14:paraId="113A2EAD"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01D62D7"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2658A3B"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7" w:type="dxa"/>
            <w:vAlign w:val="bottom"/>
          </w:tcPr>
          <w:p w14:paraId="0C74AECA"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1358" w:type="dxa"/>
            <w:vAlign w:val="bottom"/>
          </w:tcPr>
          <w:p w14:paraId="73622374" w14:textId="77777777" w:rsidR="00E8237F" w:rsidRPr="00E8237F" w:rsidRDefault="00E8237F" w:rsidP="00E8237F">
            <w:pPr>
              <w:widowControl/>
              <w:suppressAutoHyphens w:val="0"/>
              <w:autoSpaceDN/>
              <w:spacing w:line="240" w:lineRule="auto"/>
              <w:ind w:firstLine="0"/>
              <w:jc w:val="center"/>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vAlign w:val="bottom"/>
          </w:tcPr>
          <w:p w14:paraId="16F72047"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6F731666" w14:textId="77777777" w:rsidR="00E8237F" w:rsidRDefault="00E8237F" w:rsidP="000F4CA2">
      <w:pPr>
        <w:pStyle w:val="Paragrafasl"/>
      </w:pPr>
    </w:p>
    <w:p w14:paraId="63347473" w14:textId="4E1D34E7" w:rsidR="00443F4A" w:rsidRDefault="0070192A" w:rsidP="000F4CA2">
      <w:pPr>
        <w:pStyle w:val="Paragrafasl"/>
      </w:pPr>
      <w:r>
        <w:t>K</w:t>
      </w:r>
      <w:r w:rsidR="00443F4A" w:rsidRPr="006E79EC">
        <w:t xml:space="preserve">andaki </w:t>
      </w:r>
      <w:r w:rsidR="00443F4A" w:rsidRPr="006E79EC">
        <w:rPr>
          <w:i/>
        </w:rPr>
        <w:t>GHRL</w:t>
      </w:r>
      <w:r w:rsidR="00443F4A" w:rsidRPr="006E79EC">
        <w:t xml:space="preserve"> ekspresyon sonuçları; F0 miR-124* erkek</w:t>
      </w:r>
      <w:r w:rsidR="00443F4A">
        <w:t>(n=5</w:t>
      </w:r>
      <w:r w:rsidR="00C105E8">
        <w:t xml:space="preserve">, </w:t>
      </w:r>
      <w:r w:rsidR="00443F4A">
        <w:t>ortalama=</w:t>
      </w:r>
      <w:r w:rsidR="00443F4A" w:rsidRPr="008C615F">
        <w:t>8</w:t>
      </w:r>
      <w:r w:rsidR="00C105E8">
        <w:t xml:space="preserve">, </w:t>
      </w:r>
      <w:r w:rsidR="00443F4A" w:rsidRPr="008C615F">
        <w:t>6±16</w:t>
      </w:r>
      <w:r w:rsidR="00C105E8">
        <w:t xml:space="preserve">, </w:t>
      </w:r>
      <w:r w:rsidR="00443F4A" w:rsidRPr="008C615F">
        <w:t>5</w:t>
      </w:r>
      <w:r w:rsidR="00443F4A">
        <w:t>)</w:t>
      </w:r>
      <w:r>
        <w:t xml:space="preserve"> ve </w:t>
      </w:r>
      <w:r w:rsidR="00443F4A">
        <w:t>kontrol erkek(n=8</w:t>
      </w:r>
      <w:r w:rsidR="00C105E8">
        <w:t xml:space="preserve">, </w:t>
      </w:r>
      <w:r w:rsidR="00443F4A">
        <w:t>ortalama=</w:t>
      </w:r>
      <w:r w:rsidR="00443F4A" w:rsidRPr="008C615F">
        <w:t>2±1</w:t>
      </w:r>
      <w:r w:rsidR="00C105E8">
        <w:t xml:space="preserve">, </w:t>
      </w:r>
      <w:r w:rsidR="00443F4A" w:rsidRPr="008C615F">
        <w:t>8</w:t>
      </w:r>
      <w:r w:rsidR="00443F4A">
        <w:t xml:space="preserve">) </w:t>
      </w:r>
      <w:r w:rsidR="00443F4A" w:rsidRPr="006E79EC">
        <w:t>arasında karşılaştırıldığında gruplar arası</w:t>
      </w:r>
      <w:r w:rsidR="00443F4A">
        <w:t xml:space="preserve"> istatistiksel anlamlı bir fark bulunmamıştır (p=</w:t>
      </w:r>
      <w:r w:rsidRPr="0070192A">
        <w:t>0,2775</w:t>
      </w:r>
      <w:r>
        <w:t>)</w:t>
      </w:r>
      <w:r w:rsidR="00443F4A" w:rsidRPr="006E79EC">
        <w:t>.</w:t>
      </w:r>
      <w:r w:rsidR="00443F4A" w:rsidRPr="00BA1633">
        <w:t xml:space="preserve"> </w:t>
      </w:r>
    </w:p>
    <w:p w14:paraId="6E64392A" w14:textId="77777777" w:rsidR="00443F4A" w:rsidRPr="00C42D7C" w:rsidRDefault="00443F4A" w:rsidP="000F4CA2">
      <w:pPr>
        <w:pStyle w:val="Paragrafboluk"/>
        <w:rPr>
          <w:lang w:val="en-US"/>
        </w:rPr>
      </w:pPr>
    </w:p>
    <w:p w14:paraId="4A79E2E8" w14:textId="59510EAA" w:rsidR="000F4CA2" w:rsidRDefault="000F4CA2" w:rsidP="000F4CA2">
      <w:pPr>
        <w:pStyle w:val="ekilyerleim"/>
        <w:rPr>
          <w:lang w:val="en-GB"/>
        </w:rPr>
      </w:pPr>
      <w:r w:rsidRPr="00A0774C">
        <w:rPr>
          <w:lang w:val="en-GB"/>
        </w:rPr>
        <w:object w:dxaOrig="5013" w:dyaOrig="4682" w14:anchorId="67D0027B">
          <v:shape id="_x0000_i1057" type="#_x0000_t75" style="width:185.25pt;height:172.5pt" o:ole="">
            <v:imagedata r:id="rId95" o:title=""/>
          </v:shape>
          <o:OLEObject Type="Embed" ProgID="Prism7.Document" ShapeID="_x0000_i1057" DrawAspect="Content" ObjectID="_1632493150" r:id="rId96"/>
        </w:object>
      </w:r>
      <w:r>
        <w:rPr>
          <w:lang w:val="en-GB"/>
        </w:rPr>
        <w:t xml:space="preserve"> </w:t>
      </w:r>
      <w:r w:rsidRPr="00A0774C">
        <w:rPr>
          <w:lang w:val="en-GB"/>
        </w:rPr>
        <w:object w:dxaOrig="4910" w:dyaOrig="4682" w14:anchorId="31FC0D2A">
          <v:shape id="_x0000_i1058" type="#_x0000_t75" style="width:181.5pt;height:171pt" o:ole="">
            <v:imagedata r:id="rId97" o:title=""/>
          </v:shape>
          <o:OLEObject Type="Embed" ProgID="Prism7.Document" ShapeID="_x0000_i1058" DrawAspect="Content" ObjectID="_1632493151" r:id="rId98"/>
        </w:object>
      </w:r>
    </w:p>
    <w:p w14:paraId="1C95EA79" w14:textId="122546B7" w:rsidR="00443F4A" w:rsidRDefault="000F4CA2" w:rsidP="000F4CA2">
      <w:pPr>
        <w:pStyle w:val="ekilyerleim"/>
        <w:rPr>
          <w:color w:val="000000" w:themeColor="text1"/>
          <w:lang w:val="en-US"/>
        </w:rPr>
      </w:pPr>
      <w:r w:rsidRPr="00A0774C">
        <w:rPr>
          <w:lang w:val="en-GB"/>
        </w:rPr>
        <w:object w:dxaOrig="4958" w:dyaOrig="4682" w14:anchorId="2D91CDFD">
          <v:shape id="_x0000_i1059" type="#_x0000_t75" style="width:182.25pt;height:172.5pt" o:ole="">
            <v:imagedata r:id="rId99" o:title=""/>
          </v:shape>
          <o:OLEObject Type="Embed" ProgID="Prism7.Document" ShapeID="_x0000_i1059" DrawAspect="Content" ObjectID="_1632493152" r:id="rId100"/>
        </w:object>
      </w:r>
    </w:p>
    <w:p w14:paraId="3E50DE7A" w14:textId="304DF2FA" w:rsidR="00443F4A" w:rsidRPr="002A3915" w:rsidRDefault="000F4CA2" w:rsidP="000F4CA2">
      <w:pPr>
        <w:pStyle w:val="ekilyerleim"/>
      </w:pPr>
      <w:bookmarkStart w:id="145" w:name="_Toc534489447"/>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26</w:t>
      </w:r>
      <w:r w:rsidRPr="000F4CA2">
        <w:rPr>
          <w:b/>
        </w:rPr>
        <w:fldChar w:fldCharType="end"/>
      </w:r>
      <w:r w:rsidRPr="000F4CA2">
        <w:rPr>
          <w:b/>
        </w:rPr>
        <w:t>.</w:t>
      </w:r>
      <w:r>
        <w:rPr>
          <w:b/>
        </w:rPr>
        <w:t xml:space="preserve"> </w:t>
      </w:r>
      <w:r w:rsidR="00443F4A" w:rsidRPr="002A3915">
        <w:t>Hipotalamus</w:t>
      </w:r>
      <w:r w:rsidR="00C105E8">
        <w:t xml:space="preserve">, </w:t>
      </w:r>
      <w:r w:rsidR="00443F4A" w:rsidRPr="002A3915">
        <w:t xml:space="preserve">hipofiz ve kanda </w:t>
      </w:r>
      <w:r w:rsidR="00443F4A" w:rsidRPr="002A3915">
        <w:rPr>
          <w:i/>
        </w:rPr>
        <w:t>GH</w:t>
      </w:r>
      <w:r w:rsidR="00443F4A">
        <w:rPr>
          <w:i/>
        </w:rPr>
        <w:t>RL</w:t>
      </w:r>
      <w:r w:rsidR="00443F4A" w:rsidRPr="002A3915">
        <w:rPr>
          <w:i/>
        </w:rPr>
        <w:t xml:space="preserve"> </w:t>
      </w:r>
      <w:r w:rsidR="00443F4A" w:rsidRPr="002A3915">
        <w:t>geni ekspresyon kıyaslanması</w:t>
      </w:r>
      <w:bookmarkEnd w:id="145"/>
    </w:p>
    <w:p w14:paraId="3F73C2D7" w14:textId="77777777" w:rsidR="00443F4A" w:rsidRDefault="00443F4A" w:rsidP="000F4CA2">
      <w:pPr>
        <w:pStyle w:val="Paragrafasl"/>
        <w:rPr>
          <w:lang w:val="en-US"/>
        </w:rPr>
      </w:pPr>
    </w:p>
    <w:p w14:paraId="30929BD4" w14:textId="14090ABA" w:rsidR="00443F4A" w:rsidRPr="009170A0" w:rsidRDefault="00443F4A" w:rsidP="000F4CA2">
      <w:pPr>
        <w:pStyle w:val="Balk2"/>
      </w:pPr>
      <w:bookmarkStart w:id="146" w:name="_Toc534489201"/>
      <w:r>
        <w:t>4.4</w:t>
      </w:r>
      <w:r w:rsidRPr="009170A0">
        <w:t>.</w:t>
      </w:r>
      <w:r w:rsidR="000F4CA2">
        <w:t xml:space="preserve"> </w:t>
      </w:r>
      <w:r w:rsidRPr="009170A0">
        <w:t>ELISA ile GH ve IGF-1 Protein Konsantrasyon Bulguları</w:t>
      </w:r>
      <w:bookmarkEnd w:id="146"/>
    </w:p>
    <w:p w14:paraId="39ED34BF" w14:textId="77777777" w:rsidR="000F4CA2" w:rsidRDefault="000F4CA2" w:rsidP="000F4CA2">
      <w:pPr>
        <w:pStyle w:val="Paragrafboluk"/>
      </w:pPr>
      <w:bookmarkStart w:id="147" w:name="OLE_LINK2"/>
    </w:p>
    <w:p w14:paraId="0370EE02" w14:textId="56C33345" w:rsidR="00443F4A" w:rsidRPr="000F4CA2" w:rsidRDefault="00443F4A" w:rsidP="000F4CA2">
      <w:pPr>
        <w:pStyle w:val="Paragrafasl"/>
        <w:rPr>
          <w:b/>
        </w:rPr>
      </w:pPr>
      <w:r w:rsidRPr="000F4CA2">
        <w:rPr>
          <w:b/>
        </w:rPr>
        <w:t>GH / F0 miR-124*</w:t>
      </w:r>
      <w:r w:rsidR="003F6F90" w:rsidRPr="000F4CA2">
        <w:rPr>
          <w:b/>
        </w:rPr>
        <w:t xml:space="preserve"> </w:t>
      </w:r>
      <w:r w:rsidRPr="000F4CA2">
        <w:rPr>
          <w:b/>
        </w:rPr>
        <w:t>D- Dişi</w:t>
      </w:r>
      <w:bookmarkEnd w:id="147"/>
    </w:p>
    <w:p w14:paraId="5C0D5F8C" w14:textId="77777777" w:rsidR="000F4CA2" w:rsidRDefault="000F4CA2" w:rsidP="000F4CA2">
      <w:pPr>
        <w:pStyle w:val="Paragrafboluk"/>
      </w:pPr>
    </w:p>
    <w:p w14:paraId="1E677BF9" w14:textId="6A0FE296" w:rsidR="00443F4A" w:rsidRDefault="00443F4A" w:rsidP="000F4CA2">
      <w:pPr>
        <w:pStyle w:val="Paragrafasl"/>
        <w:rPr>
          <w:rFonts w:eastAsia="Times New Roman"/>
        </w:rPr>
      </w:pPr>
      <w:r w:rsidRPr="002214BC">
        <w:t>Kontrol grubu</w:t>
      </w:r>
      <w:r>
        <w:t>(n=4)</w:t>
      </w:r>
      <w:r w:rsidRPr="002214BC">
        <w:t xml:space="preserve"> için </w:t>
      </w:r>
      <w:proofErr w:type="spellStart"/>
      <w:r w:rsidRPr="002214BC">
        <w:t>GH</w:t>
      </w:r>
      <w:bookmarkStart w:id="148" w:name="OLE_LINK1"/>
      <w:r w:rsidR="00C105E8">
        <w:t>’</w:t>
      </w:r>
      <w:r w:rsidRPr="002214BC">
        <w:t>un</w:t>
      </w:r>
      <w:bookmarkEnd w:id="148"/>
      <w:proofErr w:type="spellEnd"/>
      <w:r w:rsidRPr="002214BC">
        <w:t xml:space="preserve"> örnekteki konsantrasyonu </w:t>
      </w:r>
      <w:r>
        <w:t>3</w:t>
      </w:r>
      <w:r w:rsidR="00C105E8">
        <w:rPr>
          <w:rFonts w:eastAsia="Times New Roman"/>
        </w:rPr>
        <w:t xml:space="preserve">, </w:t>
      </w:r>
      <w:r w:rsidRPr="00510E79">
        <w:rPr>
          <w:rFonts w:eastAsia="Times New Roman"/>
        </w:rPr>
        <w:t>5</w:t>
      </w:r>
      <w:r w:rsidRPr="002214BC">
        <w:rPr>
          <w:rFonts w:eastAsia="Times New Roman"/>
        </w:rPr>
        <w:t xml:space="preserve"> ± </w:t>
      </w:r>
      <w:r>
        <w:rPr>
          <w:rFonts w:eastAsia="Times New Roman"/>
        </w:rPr>
        <w:t>6</w:t>
      </w:r>
      <w:r w:rsidR="00C105E8">
        <w:rPr>
          <w:rFonts w:eastAsia="Times New Roman"/>
        </w:rPr>
        <w:t xml:space="preserve">, </w:t>
      </w:r>
      <w:r>
        <w:rPr>
          <w:rFonts w:eastAsia="Times New Roman"/>
        </w:rPr>
        <w:t>1</w:t>
      </w:r>
      <w:r w:rsidRPr="002214BC">
        <w:rPr>
          <w:rFonts w:eastAsia="Times New Roman"/>
        </w:rPr>
        <w:t xml:space="preserve"> </w:t>
      </w:r>
      <w:proofErr w:type="spellStart"/>
      <w:r w:rsidRPr="002214BC">
        <w:rPr>
          <w:rFonts w:eastAsia="Times New Roman"/>
        </w:rPr>
        <w:t>ng</w:t>
      </w:r>
      <w:proofErr w:type="spellEnd"/>
      <w:r w:rsidRPr="002214BC">
        <w:rPr>
          <w:rFonts w:eastAsia="Times New Roman"/>
        </w:rPr>
        <w:t>/ml</w:t>
      </w:r>
    </w:p>
    <w:p w14:paraId="030BD09C" w14:textId="54A819D1" w:rsidR="00443F4A" w:rsidRDefault="00443F4A" w:rsidP="000F4CA2">
      <w:pPr>
        <w:pStyle w:val="Paragrafasl"/>
      </w:pPr>
      <w:r w:rsidRPr="00510E79">
        <w:rPr>
          <w:rFonts w:eastAsia="Times New Roman"/>
        </w:rPr>
        <w:t>miR-124</w:t>
      </w:r>
      <w:r w:rsidRPr="002214BC">
        <w:rPr>
          <w:rFonts w:eastAsia="Times New Roman"/>
        </w:rPr>
        <w:t xml:space="preserve"> </w:t>
      </w:r>
      <w:r w:rsidRPr="002214BC">
        <w:t>grubu</w:t>
      </w:r>
      <w:r>
        <w:t>(n=1)</w:t>
      </w:r>
      <w:r w:rsidRPr="002214BC">
        <w:t xml:space="preserve"> için </w:t>
      </w:r>
      <w:proofErr w:type="spellStart"/>
      <w:r w:rsidRPr="002214BC">
        <w:t>GH</w:t>
      </w:r>
      <w:r w:rsidR="00C105E8">
        <w:t>’</w:t>
      </w:r>
      <w:r w:rsidRPr="002214BC">
        <w:t>un</w:t>
      </w:r>
      <w:proofErr w:type="spellEnd"/>
      <w:r w:rsidRPr="002214BC">
        <w:t xml:space="preserve"> örnekteki konsantrasyonu </w:t>
      </w:r>
      <w:r w:rsidRPr="002214BC">
        <w:rPr>
          <w:rFonts w:eastAsia="Times New Roman"/>
        </w:rPr>
        <w:t>9</w:t>
      </w:r>
      <w:r w:rsidR="00C105E8">
        <w:rPr>
          <w:rFonts w:eastAsia="Times New Roman"/>
        </w:rPr>
        <w:t xml:space="preserve">, </w:t>
      </w:r>
      <w:r>
        <w:rPr>
          <w:rFonts w:eastAsia="Times New Roman"/>
        </w:rPr>
        <w:t>46</w:t>
      </w:r>
      <w:r w:rsidRPr="002214BC">
        <w:rPr>
          <w:rFonts w:eastAsia="Times New Roman"/>
        </w:rPr>
        <w:t xml:space="preserve"> </w:t>
      </w:r>
      <w:proofErr w:type="spellStart"/>
      <w:r w:rsidRPr="002214BC">
        <w:rPr>
          <w:rFonts w:eastAsia="Times New Roman"/>
        </w:rPr>
        <w:t>ng</w:t>
      </w:r>
      <w:proofErr w:type="spellEnd"/>
      <w:r w:rsidRPr="002214BC">
        <w:rPr>
          <w:rFonts w:eastAsia="Times New Roman"/>
        </w:rPr>
        <w:t>/ml</w:t>
      </w:r>
      <w:r>
        <w:rPr>
          <w:rFonts w:eastAsia="Times New Roman"/>
        </w:rPr>
        <w:t xml:space="preserve"> olup</w:t>
      </w:r>
      <w:r w:rsidR="00C105E8">
        <w:rPr>
          <w:rFonts w:eastAsia="Times New Roman"/>
        </w:rPr>
        <w:t xml:space="preserve">, </w:t>
      </w:r>
    </w:p>
    <w:p w14:paraId="774E9948" w14:textId="4275ABF6" w:rsidR="00443F4A" w:rsidRDefault="00443F4A" w:rsidP="000F4CA2">
      <w:pPr>
        <w:pStyle w:val="Paragrafasl"/>
      </w:pPr>
      <w:r>
        <w:t xml:space="preserve">miR-124 grubundaki </w:t>
      </w:r>
      <w:proofErr w:type="spellStart"/>
      <w:r w:rsidRPr="009264A4">
        <w:t>GH</w:t>
      </w:r>
      <w:r w:rsidR="00C105E8">
        <w:t>’</w:t>
      </w:r>
      <w:r w:rsidRPr="009264A4">
        <w:t>un</w:t>
      </w:r>
      <w:proofErr w:type="spellEnd"/>
      <w:r w:rsidRPr="009264A4">
        <w:t xml:space="preserve"> örnekteki konsantrasyonu</w:t>
      </w:r>
      <w:r>
        <w:t>nun kontrol grubuna kıyasla arttığı görülmektedir.</w:t>
      </w:r>
    </w:p>
    <w:p w14:paraId="1D5B4A3C" w14:textId="04F36407" w:rsidR="00443F4A" w:rsidRDefault="000F4CA2" w:rsidP="000F4CA2">
      <w:pPr>
        <w:pStyle w:val="ekilyerleim"/>
      </w:pPr>
      <w:r w:rsidRPr="00102DE5">
        <w:object w:dxaOrig="4788" w:dyaOrig="4080" w14:anchorId="4D98328F">
          <v:shape id="_x0000_i1060" type="#_x0000_t75" style="width:193.5pt;height:168pt" o:ole="">
            <v:imagedata r:id="rId101" o:title=""/>
          </v:shape>
          <o:OLEObject Type="Embed" ProgID="Prism7.Document" ShapeID="_x0000_i1060" DrawAspect="Content" ObjectID="_1632493153" r:id="rId102"/>
        </w:object>
      </w:r>
    </w:p>
    <w:p w14:paraId="523B9991" w14:textId="4CD57D02" w:rsidR="00443F4A" w:rsidRPr="00787D71" w:rsidRDefault="000F4CA2" w:rsidP="000F4CA2">
      <w:pPr>
        <w:pStyle w:val="ekilyerleim"/>
        <w:rPr>
          <w:rFonts w:eastAsia="Times New Roman"/>
        </w:rPr>
      </w:pPr>
      <w:bookmarkStart w:id="149" w:name="_Toc534489448"/>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27</w:t>
      </w:r>
      <w:r w:rsidRPr="000F4CA2">
        <w:rPr>
          <w:b/>
        </w:rPr>
        <w:fldChar w:fldCharType="end"/>
      </w:r>
      <w:r w:rsidRPr="000F4CA2">
        <w:rPr>
          <w:b/>
        </w:rPr>
        <w:t>.</w:t>
      </w:r>
      <w:r w:rsidR="00443F4A" w:rsidRPr="00787D71">
        <w:rPr>
          <w:color w:val="000000" w:themeColor="text1"/>
        </w:rPr>
        <w:t xml:space="preserve"> </w:t>
      </w:r>
      <w:r w:rsidR="00443F4A" w:rsidRPr="00787D71">
        <w:t xml:space="preserve">Kontrol ve </w:t>
      </w:r>
      <w:r w:rsidR="00443F4A">
        <w:t xml:space="preserve">F0 </w:t>
      </w:r>
      <w:r w:rsidR="00443F4A" w:rsidRPr="00787D71">
        <w:t xml:space="preserve">miR-124* </w:t>
      </w:r>
      <w:r w:rsidR="00443F4A">
        <w:t xml:space="preserve">dişiler </w:t>
      </w:r>
      <w:r w:rsidR="00443F4A" w:rsidRPr="00787D71">
        <w:t>arasındaki GH düzeylerinin karşılaştırması.</w:t>
      </w:r>
      <w:bookmarkEnd w:id="149"/>
    </w:p>
    <w:p w14:paraId="537F2B3D" w14:textId="77777777" w:rsidR="00443F4A" w:rsidRDefault="00443F4A" w:rsidP="000F4CA2">
      <w:pPr>
        <w:pStyle w:val="Paragrafasl"/>
      </w:pPr>
    </w:p>
    <w:p w14:paraId="50AA9BA6" w14:textId="77777777" w:rsidR="00443F4A" w:rsidRPr="000F4CA2" w:rsidRDefault="00443F4A" w:rsidP="000F4CA2">
      <w:pPr>
        <w:pStyle w:val="Paragrafasl"/>
        <w:rPr>
          <w:b/>
        </w:rPr>
      </w:pPr>
      <w:r w:rsidRPr="000F4CA2">
        <w:rPr>
          <w:b/>
        </w:rPr>
        <w:t>GH / F0 miR-124* E- Erkek</w:t>
      </w:r>
    </w:p>
    <w:p w14:paraId="35299017" w14:textId="77777777" w:rsidR="000F4CA2" w:rsidRDefault="000F4CA2" w:rsidP="000F4CA2">
      <w:pPr>
        <w:pStyle w:val="Paragrafboluk"/>
      </w:pPr>
    </w:p>
    <w:p w14:paraId="3C221D00" w14:textId="7F668721" w:rsidR="00443F4A" w:rsidRPr="00102DE5" w:rsidRDefault="00443F4A" w:rsidP="000F4CA2">
      <w:pPr>
        <w:pStyle w:val="Paragrafasl"/>
      </w:pPr>
      <w:r w:rsidRPr="00102DE5">
        <w:t>Kontrol grubu</w:t>
      </w:r>
      <w:r>
        <w:t>(n=4)</w:t>
      </w:r>
      <w:r w:rsidRPr="00102DE5">
        <w:t xml:space="preserve"> için </w:t>
      </w:r>
      <w:proofErr w:type="spellStart"/>
      <w:r w:rsidRPr="00102DE5">
        <w:t>GH</w:t>
      </w:r>
      <w:r w:rsidR="00C105E8">
        <w:t>’</w:t>
      </w:r>
      <w:r w:rsidRPr="00102DE5">
        <w:t>un</w:t>
      </w:r>
      <w:proofErr w:type="spellEnd"/>
      <w:r w:rsidRPr="00102DE5">
        <w:t xml:space="preserve"> örnekteki konsantrasyonu 5</w:t>
      </w:r>
      <w:r w:rsidR="00C105E8">
        <w:t xml:space="preserve">, </w:t>
      </w:r>
      <w:r w:rsidRPr="00102DE5">
        <w:t xml:space="preserve">1± </w:t>
      </w:r>
      <w:r>
        <w:t>2</w:t>
      </w:r>
      <w:r w:rsidR="00C105E8">
        <w:t xml:space="preserve">, </w:t>
      </w:r>
      <w:r>
        <w:t xml:space="preserve">4 </w:t>
      </w:r>
      <w:proofErr w:type="spellStart"/>
      <w:r w:rsidRPr="00102DE5">
        <w:t>ng</w:t>
      </w:r>
      <w:proofErr w:type="spellEnd"/>
      <w:r w:rsidRPr="00102DE5">
        <w:t>/ml</w:t>
      </w:r>
    </w:p>
    <w:p w14:paraId="03BF5FD9" w14:textId="0D84C8FB" w:rsidR="00443F4A" w:rsidRDefault="00443F4A" w:rsidP="000F4CA2">
      <w:pPr>
        <w:pStyle w:val="Paragrafasl"/>
      </w:pPr>
      <w:r w:rsidRPr="00102DE5">
        <w:t>miR-124 grubu</w:t>
      </w:r>
      <w:r>
        <w:t>(n=4)</w:t>
      </w:r>
      <w:r w:rsidRPr="00102DE5">
        <w:t xml:space="preserve"> için </w:t>
      </w:r>
      <w:proofErr w:type="spellStart"/>
      <w:r w:rsidRPr="00102DE5">
        <w:t>GH</w:t>
      </w:r>
      <w:r w:rsidR="00C105E8">
        <w:t>’</w:t>
      </w:r>
      <w:r w:rsidRPr="00102DE5">
        <w:t>un</w:t>
      </w:r>
      <w:proofErr w:type="spellEnd"/>
      <w:r w:rsidRPr="00102DE5">
        <w:t xml:space="preserve"> örnekteki konsantrasyonu </w:t>
      </w:r>
      <w:r>
        <w:t>8</w:t>
      </w:r>
      <w:r w:rsidR="00C105E8">
        <w:t xml:space="preserve">, </w:t>
      </w:r>
      <w:r>
        <w:t>7</w:t>
      </w:r>
      <w:r w:rsidRPr="00102DE5">
        <w:t>± 0</w:t>
      </w:r>
      <w:r w:rsidR="00C105E8">
        <w:t xml:space="preserve">, </w:t>
      </w:r>
      <w:r w:rsidRPr="00102DE5">
        <w:t xml:space="preserve">6 </w:t>
      </w:r>
      <w:proofErr w:type="spellStart"/>
      <w:r w:rsidRPr="00102DE5">
        <w:t>ng</w:t>
      </w:r>
      <w:proofErr w:type="spellEnd"/>
      <w:r w:rsidRPr="00102DE5">
        <w:t>/ml olup</w:t>
      </w:r>
      <w:r w:rsidR="00C105E8">
        <w:t xml:space="preserve">, </w:t>
      </w:r>
    </w:p>
    <w:p w14:paraId="5FCCA8F3" w14:textId="438875C5" w:rsidR="00443F4A" w:rsidRPr="001E6587" w:rsidRDefault="00443F4A" w:rsidP="000F4CA2">
      <w:pPr>
        <w:pStyle w:val="Paragrafasl"/>
      </w:pPr>
      <w:r w:rsidRPr="001E6587">
        <w:lastRenderedPageBreak/>
        <w:t>gruplar kıyaslandığında</w:t>
      </w:r>
      <w:r w:rsidR="00C105E8">
        <w:t xml:space="preserve">, </w:t>
      </w:r>
      <w:r w:rsidRPr="001E6587">
        <w:t xml:space="preserve">miR-124 grubu erkeklerde kontrol grubu erkeklere göre artmış bir GH düzeyi göze </w:t>
      </w:r>
      <w:proofErr w:type="spellStart"/>
      <w:r w:rsidRPr="001E6587">
        <w:t>çarpmaktadır.p</w:t>
      </w:r>
      <w:proofErr w:type="spellEnd"/>
      <w:r w:rsidRPr="001E6587">
        <w:t>= 0</w:t>
      </w:r>
      <w:r w:rsidR="00C105E8">
        <w:t xml:space="preserve">, </w:t>
      </w:r>
      <w:r w:rsidRPr="001E6587">
        <w:t>0296 yani p&lt;0</w:t>
      </w:r>
      <w:r w:rsidR="00C105E8">
        <w:t xml:space="preserve">, </w:t>
      </w:r>
      <w:r w:rsidRPr="001E6587">
        <w:t>05; olduğundan gruplar arasında anlamlı istatistiksel fark bulunmuştur.</w:t>
      </w:r>
    </w:p>
    <w:p w14:paraId="497A570E" w14:textId="77777777" w:rsidR="00443F4A" w:rsidRPr="002214BC" w:rsidRDefault="00443F4A" w:rsidP="000F4CA2">
      <w:pPr>
        <w:pStyle w:val="Paragrafasl"/>
      </w:pPr>
    </w:p>
    <w:p w14:paraId="756A99B0" w14:textId="410BBEA9" w:rsidR="00443F4A" w:rsidRDefault="000F4CA2" w:rsidP="000F4CA2">
      <w:pPr>
        <w:pStyle w:val="ekilyerleim"/>
      </w:pPr>
      <w:r w:rsidRPr="002214BC">
        <w:object w:dxaOrig="4586" w:dyaOrig="4068" w14:anchorId="62D87502">
          <v:shape id="_x0000_i1061" type="#_x0000_t75" style="width:195pt;height:172.5pt" o:ole="">
            <v:imagedata r:id="rId103" o:title=""/>
          </v:shape>
          <o:OLEObject Type="Embed" ProgID="Prism7.Document" ShapeID="_x0000_i1061" DrawAspect="Content" ObjectID="_1632493154" r:id="rId104"/>
        </w:object>
      </w:r>
    </w:p>
    <w:p w14:paraId="1596DA78" w14:textId="4921737F" w:rsidR="00443F4A" w:rsidRPr="00012E44" w:rsidRDefault="000F4CA2" w:rsidP="000F4CA2">
      <w:pPr>
        <w:pStyle w:val="ekilyerleim"/>
      </w:pPr>
      <w:bookmarkStart w:id="150" w:name="_Toc534489449"/>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28</w:t>
      </w:r>
      <w:r w:rsidRPr="000F4CA2">
        <w:rPr>
          <w:b/>
        </w:rPr>
        <w:fldChar w:fldCharType="end"/>
      </w:r>
      <w:r w:rsidRPr="000F4CA2">
        <w:rPr>
          <w:b/>
        </w:rPr>
        <w:t>.</w:t>
      </w:r>
      <w:r w:rsidR="00443F4A" w:rsidRPr="00012E44">
        <w:rPr>
          <w:sz w:val="28"/>
        </w:rPr>
        <w:t xml:space="preserve"> </w:t>
      </w:r>
      <w:r w:rsidR="00443F4A" w:rsidRPr="00012E44">
        <w:t xml:space="preserve">Kontrol ve </w:t>
      </w:r>
      <w:r w:rsidR="00443F4A">
        <w:t xml:space="preserve">F0 </w:t>
      </w:r>
      <w:r w:rsidR="00443F4A" w:rsidRPr="00012E44">
        <w:t>miR-124* erkekler arasındaki GH düzeylerinin karşılaştırması.</w:t>
      </w:r>
      <w:bookmarkEnd w:id="150"/>
    </w:p>
    <w:p w14:paraId="5747E5DD" w14:textId="77777777" w:rsidR="00443F4A" w:rsidRDefault="00443F4A" w:rsidP="000F4CA2">
      <w:pPr>
        <w:pStyle w:val="Paragrafasl"/>
      </w:pPr>
    </w:p>
    <w:p w14:paraId="7C4A38EE" w14:textId="2F4F524E" w:rsidR="00443F4A" w:rsidRPr="000F4CA2" w:rsidRDefault="00443F4A" w:rsidP="000F4CA2">
      <w:pPr>
        <w:pStyle w:val="Paragrafasl"/>
        <w:rPr>
          <w:b/>
        </w:rPr>
      </w:pPr>
      <w:r w:rsidRPr="000F4CA2">
        <w:rPr>
          <w:b/>
        </w:rPr>
        <w:t>GH / F1 miR-124*</w:t>
      </w:r>
      <w:r w:rsidR="003F6F90" w:rsidRPr="000F4CA2">
        <w:rPr>
          <w:b/>
        </w:rPr>
        <w:t xml:space="preserve"> </w:t>
      </w:r>
      <w:r w:rsidRPr="000F4CA2">
        <w:rPr>
          <w:b/>
        </w:rPr>
        <w:t>D- Dişi</w:t>
      </w:r>
    </w:p>
    <w:p w14:paraId="2358B411" w14:textId="77777777" w:rsidR="000F4CA2" w:rsidRDefault="000F4CA2" w:rsidP="000F4CA2">
      <w:pPr>
        <w:pStyle w:val="Paragrafboluk"/>
      </w:pPr>
    </w:p>
    <w:p w14:paraId="46770702" w14:textId="527B0E74" w:rsidR="00443F4A" w:rsidRPr="003D31C7" w:rsidRDefault="00443F4A" w:rsidP="000F4CA2">
      <w:pPr>
        <w:pStyle w:val="Paragrafasl"/>
      </w:pPr>
      <w:r>
        <w:t xml:space="preserve">Kontrol grubu(n=10) </w:t>
      </w:r>
      <w:r w:rsidRPr="003D31C7">
        <w:t xml:space="preserve">için </w:t>
      </w:r>
      <w:proofErr w:type="spellStart"/>
      <w:r w:rsidRPr="003D31C7">
        <w:t>GH</w:t>
      </w:r>
      <w:r w:rsidR="00C105E8">
        <w:t>’</w:t>
      </w:r>
      <w:r w:rsidRPr="003D31C7">
        <w:t>un</w:t>
      </w:r>
      <w:proofErr w:type="spellEnd"/>
      <w:r w:rsidRPr="003D31C7">
        <w:t xml:space="preserve"> örnekteki konsantrasyonu </w:t>
      </w:r>
      <w:r>
        <w:t>8</w:t>
      </w:r>
      <w:r w:rsidR="00C105E8">
        <w:t xml:space="preserve">, </w:t>
      </w:r>
      <w:r>
        <w:t>5</w:t>
      </w:r>
      <w:r w:rsidRPr="003D31C7">
        <w:t xml:space="preserve">± </w:t>
      </w:r>
      <w:r>
        <w:t>0</w:t>
      </w:r>
      <w:r w:rsidR="00C105E8">
        <w:t xml:space="preserve">, </w:t>
      </w:r>
      <w:r>
        <w:t>4</w:t>
      </w:r>
      <w:r w:rsidRPr="003D31C7">
        <w:t xml:space="preserve"> </w:t>
      </w:r>
      <w:proofErr w:type="spellStart"/>
      <w:r w:rsidRPr="003D31C7">
        <w:t>ng</w:t>
      </w:r>
      <w:proofErr w:type="spellEnd"/>
      <w:r w:rsidRPr="003D31C7">
        <w:t>/ml</w:t>
      </w:r>
    </w:p>
    <w:p w14:paraId="5F54BE01" w14:textId="7F0685CF" w:rsidR="00443F4A" w:rsidRDefault="00443F4A" w:rsidP="000F4CA2">
      <w:pPr>
        <w:pStyle w:val="Paragrafasl"/>
      </w:pPr>
      <w:r w:rsidRPr="003D31C7">
        <w:t>miR-124 grubu</w:t>
      </w:r>
      <w:r>
        <w:t>(n=2)</w:t>
      </w:r>
      <w:r w:rsidRPr="003D31C7">
        <w:t xml:space="preserve"> için </w:t>
      </w:r>
      <w:proofErr w:type="spellStart"/>
      <w:r w:rsidRPr="003D31C7">
        <w:t>GH</w:t>
      </w:r>
      <w:r w:rsidR="00C105E8">
        <w:t>’</w:t>
      </w:r>
      <w:r w:rsidRPr="003D31C7">
        <w:t>un</w:t>
      </w:r>
      <w:proofErr w:type="spellEnd"/>
      <w:r w:rsidRPr="003D31C7">
        <w:t xml:space="preserve"> örnekteki konsantrasyonu </w:t>
      </w:r>
      <w:r>
        <w:t>9</w:t>
      </w:r>
      <w:r w:rsidR="00C105E8">
        <w:t xml:space="preserve">, </w:t>
      </w:r>
      <w:r>
        <w:t>1</w:t>
      </w:r>
      <w:r w:rsidRPr="003D31C7">
        <w:t xml:space="preserve">± </w:t>
      </w:r>
      <w:r>
        <w:t>0</w:t>
      </w:r>
      <w:r w:rsidR="00C105E8">
        <w:t xml:space="preserve">, </w:t>
      </w:r>
      <w:r>
        <w:t>3</w:t>
      </w:r>
      <w:r w:rsidRPr="003D31C7">
        <w:t xml:space="preserve"> </w:t>
      </w:r>
      <w:proofErr w:type="spellStart"/>
      <w:r w:rsidRPr="003D31C7">
        <w:t>ng</w:t>
      </w:r>
      <w:proofErr w:type="spellEnd"/>
      <w:r w:rsidRPr="003D31C7">
        <w:t>/ml olup</w:t>
      </w:r>
      <w:r w:rsidR="00C105E8">
        <w:t xml:space="preserve">, </w:t>
      </w:r>
    </w:p>
    <w:p w14:paraId="510A03E1" w14:textId="379F8E46" w:rsidR="00443F4A" w:rsidRPr="00012E44" w:rsidRDefault="00443F4A" w:rsidP="000F4CA2">
      <w:pPr>
        <w:pStyle w:val="Paragrafasl"/>
      </w:pPr>
      <w:r w:rsidRPr="001E6587">
        <w:t>gruplar kıyaslandığında</w:t>
      </w:r>
      <w:r w:rsidR="00C105E8">
        <w:t xml:space="preserve">, </w:t>
      </w:r>
      <w:r w:rsidRPr="001E6587">
        <w:t>miR-124 grubu</w:t>
      </w:r>
      <w:r>
        <w:t xml:space="preserve"> dişilerde kontrol gruba göre çok hafif artmış GH düzeyleri </w:t>
      </w:r>
      <w:proofErr w:type="spellStart"/>
      <w:r>
        <w:t>izlenmektedir.Fakat</w:t>
      </w:r>
      <w:proofErr w:type="spellEnd"/>
      <w:r>
        <w:t xml:space="preserve"> </w:t>
      </w:r>
      <w:r w:rsidRPr="00012E44">
        <w:t>p= 0</w:t>
      </w:r>
      <w:r w:rsidR="00C105E8">
        <w:t xml:space="preserve">, </w:t>
      </w:r>
      <w:r w:rsidRPr="00012E44">
        <w:t>1605 yan</w:t>
      </w:r>
      <w:r>
        <w:t>i p&gt;0</w:t>
      </w:r>
      <w:r w:rsidR="00C105E8">
        <w:t xml:space="preserve">, </w:t>
      </w:r>
      <w:r>
        <w:t>05; g</w:t>
      </w:r>
      <w:r w:rsidRPr="00012E44">
        <w:t>ruplar arasında anlamlı istatistiksel fark bulunamamıştır.</w:t>
      </w:r>
    </w:p>
    <w:p w14:paraId="0843AE93" w14:textId="77777777" w:rsidR="00443F4A" w:rsidRPr="002214BC" w:rsidRDefault="00443F4A" w:rsidP="000F4CA2">
      <w:pPr>
        <w:pStyle w:val="Paragrafasl"/>
      </w:pPr>
    </w:p>
    <w:p w14:paraId="66D64454" w14:textId="08EF5B6A" w:rsidR="00443F4A" w:rsidRDefault="000F4CA2" w:rsidP="000F4CA2">
      <w:pPr>
        <w:pStyle w:val="ekilyerleim"/>
      </w:pPr>
      <w:r w:rsidRPr="002214BC">
        <w:object w:dxaOrig="4586" w:dyaOrig="4068" w14:anchorId="250DBE7F">
          <v:shape id="_x0000_i1062" type="#_x0000_t75" style="width:195.75pt;height:170.25pt" o:ole="">
            <v:imagedata r:id="rId105" o:title=""/>
          </v:shape>
          <o:OLEObject Type="Embed" ProgID="Prism7.Document" ShapeID="_x0000_i1062" DrawAspect="Content" ObjectID="_1632493155" r:id="rId106"/>
        </w:object>
      </w:r>
    </w:p>
    <w:p w14:paraId="450836B6" w14:textId="5933BBA8" w:rsidR="00443F4A" w:rsidRPr="00012E44" w:rsidRDefault="000F4CA2" w:rsidP="000F4CA2">
      <w:pPr>
        <w:pStyle w:val="ekilyerleim"/>
      </w:pPr>
      <w:bookmarkStart w:id="151" w:name="_Toc534489450"/>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29</w:t>
      </w:r>
      <w:r w:rsidRPr="000F4CA2">
        <w:rPr>
          <w:b/>
        </w:rPr>
        <w:fldChar w:fldCharType="end"/>
      </w:r>
      <w:r w:rsidRPr="000F4CA2">
        <w:rPr>
          <w:b/>
        </w:rPr>
        <w:t>.</w:t>
      </w:r>
      <w:r w:rsidR="00443F4A" w:rsidRPr="00012E44">
        <w:t xml:space="preserve"> Kontrol ve F1 miR-124* dişiler arasındaki GH düzeylerinin karşılaştırması.</w:t>
      </w:r>
      <w:bookmarkEnd w:id="151"/>
    </w:p>
    <w:p w14:paraId="6727C90B" w14:textId="77777777" w:rsidR="00443F4A" w:rsidRDefault="00443F4A" w:rsidP="000F4CA2">
      <w:pPr>
        <w:pStyle w:val="Paragrafasl"/>
      </w:pPr>
    </w:p>
    <w:p w14:paraId="7C589E88" w14:textId="7796532F" w:rsidR="00443F4A" w:rsidRPr="000F4CA2" w:rsidRDefault="00443F4A" w:rsidP="000F4CA2">
      <w:pPr>
        <w:pStyle w:val="Paragrafasl"/>
        <w:rPr>
          <w:b/>
        </w:rPr>
      </w:pPr>
      <w:bookmarkStart w:id="152" w:name="OLE_LINK4"/>
      <w:r w:rsidRPr="000F4CA2">
        <w:rPr>
          <w:b/>
        </w:rPr>
        <w:t>GH / F1 miR-124*</w:t>
      </w:r>
      <w:r w:rsidR="003F6F90" w:rsidRPr="000F4CA2">
        <w:rPr>
          <w:b/>
        </w:rPr>
        <w:t xml:space="preserve"> </w:t>
      </w:r>
      <w:r w:rsidRPr="000F4CA2">
        <w:rPr>
          <w:b/>
        </w:rPr>
        <w:t>E- Erkek</w:t>
      </w:r>
    </w:p>
    <w:bookmarkEnd w:id="152"/>
    <w:p w14:paraId="30B2F4F9" w14:textId="77777777" w:rsidR="000F4CA2" w:rsidRDefault="000F4CA2" w:rsidP="000F4CA2">
      <w:pPr>
        <w:pStyle w:val="Paragrafboluk"/>
      </w:pPr>
    </w:p>
    <w:p w14:paraId="6EC6CB0D" w14:textId="2745FB00" w:rsidR="00443F4A" w:rsidRPr="00ED4DB8" w:rsidRDefault="00443F4A" w:rsidP="000F4CA2">
      <w:pPr>
        <w:pStyle w:val="Paragrafasl"/>
      </w:pPr>
      <w:r w:rsidRPr="00ED4DB8">
        <w:t>Kontrol grubu</w:t>
      </w:r>
      <w:r>
        <w:t>(n=4)</w:t>
      </w:r>
      <w:r w:rsidRPr="00ED4DB8">
        <w:t xml:space="preserve"> için </w:t>
      </w:r>
      <w:proofErr w:type="spellStart"/>
      <w:r w:rsidRPr="00ED4DB8">
        <w:t>GH</w:t>
      </w:r>
      <w:r w:rsidR="00C105E8">
        <w:t>’</w:t>
      </w:r>
      <w:r w:rsidRPr="00ED4DB8">
        <w:t>un</w:t>
      </w:r>
      <w:proofErr w:type="spellEnd"/>
      <w:r w:rsidRPr="00ED4DB8">
        <w:t xml:space="preserve"> örnekteki konsantrasyonu </w:t>
      </w:r>
      <w:r>
        <w:t>8</w:t>
      </w:r>
      <w:r w:rsidR="00C105E8">
        <w:t>,</w:t>
      </w:r>
      <w:r>
        <w:t>2</w:t>
      </w:r>
      <w:r w:rsidRPr="00ED4DB8">
        <w:t xml:space="preserve">± </w:t>
      </w:r>
      <w:r>
        <w:t>0</w:t>
      </w:r>
      <w:r w:rsidR="00C105E8">
        <w:t xml:space="preserve">, </w:t>
      </w:r>
      <w:r>
        <w:t>5</w:t>
      </w:r>
      <w:r w:rsidRPr="00ED4DB8">
        <w:t xml:space="preserve"> </w:t>
      </w:r>
      <w:proofErr w:type="spellStart"/>
      <w:r w:rsidRPr="00ED4DB8">
        <w:t>ng</w:t>
      </w:r>
      <w:proofErr w:type="spellEnd"/>
      <w:r w:rsidRPr="00ED4DB8">
        <w:t>/ml</w:t>
      </w:r>
    </w:p>
    <w:p w14:paraId="5B68B778" w14:textId="42BAE759" w:rsidR="00443F4A" w:rsidRPr="00ED4DB8" w:rsidRDefault="00443F4A" w:rsidP="000F4CA2">
      <w:pPr>
        <w:pStyle w:val="Paragrafasl"/>
      </w:pPr>
      <w:r w:rsidRPr="00ED4DB8">
        <w:t>miR-124 grubu</w:t>
      </w:r>
      <w:r>
        <w:t>(n=1)</w:t>
      </w:r>
      <w:r w:rsidRPr="00ED4DB8">
        <w:t xml:space="preserve"> için </w:t>
      </w:r>
      <w:proofErr w:type="spellStart"/>
      <w:r w:rsidRPr="00ED4DB8">
        <w:t>GH</w:t>
      </w:r>
      <w:r w:rsidR="00C105E8">
        <w:t>’</w:t>
      </w:r>
      <w:r w:rsidRPr="00ED4DB8">
        <w:t>un</w:t>
      </w:r>
      <w:proofErr w:type="spellEnd"/>
      <w:r w:rsidRPr="00ED4DB8">
        <w:t xml:space="preserve"> örnekteki konsantrasyonu </w:t>
      </w:r>
      <w:r>
        <w:t>8</w:t>
      </w:r>
      <w:r w:rsidR="00C105E8">
        <w:t>,</w:t>
      </w:r>
      <w:r>
        <w:t xml:space="preserve">5 </w:t>
      </w:r>
      <w:proofErr w:type="spellStart"/>
      <w:r w:rsidRPr="00ED4DB8">
        <w:t>ng</w:t>
      </w:r>
      <w:proofErr w:type="spellEnd"/>
      <w:r w:rsidRPr="00ED4DB8">
        <w:t>/ml olup</w:t>
      </w:r>
      <w:r w:rsidR="00C105E8">
        <w:t xml:space="preserve">, </w:t>
      </w:r>
    </w:p>
    <w:p w14:paraId="5B535946" w14:textId="77777777" w:rsidR="00443F4A" w:rsidRPr="001F27B8" w:rsidRDefault="00443F4A" w:rsidP="000F4CA2">
      <w:pPr>
        <w:pStyle w:val="Paragrafasl"/>
      </w:pPr>
      <w:r w:rsidRPr="001F27B8">
        <w:t xml:space="preserve">F1 miR-124* erkek </w:t>
      </w:r>
      <w:r>
        <w:t>ve kontrol grubunun GH düzeyleri hemen hemen aynı düzeyde bulunmuştur.</w:t>
      </w:r>
    </w:p>
    <w:p w14:paraId="2794B4BD" w14:textId="77777777" w:rsidR="00443F4A" w:rsidRPr="007D42CE" w:rsidRDefault="00443F4A" w:rsidP="000F4CA2">
      <w:pPr>
        <w:pStyle w:val="Paragrafasl"/>
      </w:pPr>
    </w:p>
    <w:p w14:paraId="0EE67621" w14:textId="2731AA55" w:rsidR="00443F4A" w:rsidRDefault="000F4CA2" w:rsidP="000F4CA2">
      <w:pPr>
        <w:pStyle w:val="ekilyerleim"/>
      </w:pPr>
      <w:r w:rsidRPr="002214BC">
        <w:object w:dxaOrig="4586" w:dyaOrig="4068" w14:anchorId="1B51CFC7">
          <v:shape id="_x0000_i1063" type="#_x0000_t75" style="width:193.5pt;height:171pt" o:ole="">
            <v:imagedata r:id="rId107" o:title=""/>
          </v:shape>
          <o:OLEObject Type="Embed" ProgID="Prism7.Document" ShapeID="_x0000_i1063" DrawAspect="Content" ObjectID="_1632493156" r:id="rId108"/>
        </w:object>
      </w:r>
    </w:p>
    <w:p w14:paraId="3A4E7DB2" w14:textId="79B2D55F" w:rsidR="00443F4A" w:rsidRPr="001F27B8" w:rsidRDefault="000F4CA2" w:rsidP="000F4CA2">
      <w:pPr>
        <w:pStyle w:val="ekilyerleim"/>
      </w:pPr>
      <w:bookmarkStart w:id="153" w:name="_Toc534489451"/>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30</w:t>
      </w:r>
      <w:r w:rsidRPr="000F4CA2">
        <w:rPr>
          <w:b/>
        </w:rPr>
        <w:fldChar w:fldCharType="end"/>
      </w:r>
      <w:r w:rsidRPr="000F4CA2">
        <w:rPr>
          <w:b/>
        </w:rPr>
        <w:t>.</w:t>
      </w:r>
      <w:r w:rsidR="00443F4A" w:rsidRPr="001F27B8">
        <w:t xml:space="preserve"> Kontrol ve F1 miR-124* erkekler arasındaki GH düzeylerinin karşılaştırması.</w:t>
      </w:r>
      <w:bookmarkEnd w:id="153"/>
    </w:p>
    <w:p w14:paraId="7038E7DC" w14:textId="77777777" w:rsidR="00443F4A" w:rsidRDefault="00443F4A" w:rsidP="000F4CA2">
      <w:pPr>
        <w:pStyle w:val="Paragrafasl"/>
      </w:pPr>
    </w:p>
    <w:p w14:paraId="2551BC70" w14:textId="77777777" w:rsidR="00443F4A" w:rsidRDefault="00443F4A" w:rsidP="000F4CA2">
      <w:pPr>
        <w:pStyle w:val="Paragrafasl"/>
        <w:rPr>
          <w:b/>
        </w:rPr>
      </w:pPr>
      <w:bookmarkStart w:id="154" w:name="OLE_LINK5"/>
      <w:r w:rsidRPr="000F4CA2">
        <w:rPr>
          <w:b/>
        </w:rPr>
        <w:t>IGF1 / F0 miR-124* D- Dişi</w:t>
      </w:r>
    </w:p>
    <w:p w14:paraId="5CB09F96" w14:textId="77777777" w:rsidR="000F4CA2" w:rsidRPr="000F4CA2" w:rsidRDefault="000F4CA2" w:rsidP="000F4CA2">
      <w:pPr>
        <w:pStyle w:val="Paragrafboluk"/>
        <w:rPr>
          <w:sz w:val="20"/>
        </w:rPr>
      </w:pPr>
    </w:p>
    <w:bookmarkEnd w:id="154"/>
    <w:p w14:paraId="4BB6EE60" w14:textId="174A0B97" w:rsidR="00443F4A" w:rsidRPr="009170A0" w:rsidRDefault="00443F4A" w:rsidP="000F4CA2">
      <w:pPr>
        <w:pStyle w:val="Paragrafasl"/>
      </w:pPr>
      <w:r w:rsidRPr="009170A0">
        <w:t>Kontrol grubu</w:t>
      </w:r>
      <w:r>
        <w:t>(n=4)</w:t>
      </w:r>
      <w:r w:rsidRPr="009170A0">
        <w:t xml:space="preserve"> için </w:t>
      </w:r>
      <w:r>
        <w:t xml:space="preserve">IGF-1 </w:t>
      </w:r>
      <w:r w:rsidR="00C105E8">
        <w:t>‘</w:t>
      </w:r>
      <w:r>
        <w:t>i</w:t>
      </w:r>
      <w:r w:rsidRPr="009170A0">
        <w:t>n örnekteki konsantrasyonu 28</w:t>
      </w:r>
      <w:r w:rsidR="00C105E8">
        <w:t>,</w:t>
      </w:r>
      <w:r w:rsidRPr="009170A0">
        <w:t xml:space="preserve">3± </w:t>
      </w:r>
      <w:r>
        <w:t>12</w:t>
      </w:r>
      <w:r w:rsidRPr="009170A0">
        <w:t xml:space="preserve"> </w:t>
      </w:r>
      <w:proofErr w:type="spellStart"/>
      <w:r w:rsidRPr="009170A0">
        <w:t>ng</w:t>
      </w:r>
      <w:proofErr w:type="spellEnd"/>
      <w:r w:rsidRPr="009170A0">
        <w:t>/ml</w:t>
      </w:r>
    </w:p>
    <w:p w14:paraId="43E3C2F9" w14:textId="0EAB538F" w:rsidR="00443F4A" w:rsidRPr="009170A0" w:rsidRDefault="00443F4A" w:rsidP="000F4CA2">
      <w:pPr>
        <w:pStyle w:val="Paragrafasl"/>
      </w:pPr>
      <w:r w:rsidRPr="009170A0">
        <w:t>miR-124 grubu</w:t>
      </w:r>
      <w:r>
        <w:t>(n=1)</w:t>
      </w:r>
      <w:r w:rsidRPr="009170A0">
        <w:t xml:space="preserve"> için IGF-1 </w:t>
      </w:r>
      <w:r w:rsidR="00C105E8">
        <w:t>‘</w:t>
      </w:r>
      <w:r w:rsidRPr="009170A0">
        <w:t>in örnekteki konsantrasyonu 28</w:t>
      </w:r>
      <w:r w:rsidR="00C105E8">
        <w:t>,</w:t>
      </w:r>
      <w:r w:rsidRPr="009170A0">
        <w:t>7</w:t>
      </w:r>
      <w:r>
        <w:t xml:space="preserve"> </w:t>
      </w:r>
      <w:proofErr w:type="spellStart"/>
      <w:r w:rsidRPr="009170A0">
        <w:t>ng</w:t>
      </w:r>
      <w:proofErr w:type="spellEnd"/>
      <w:r w:rsidRPr="009170A0">
        <w:t>/ml olup</w:t>
      </w:r>
      <w:r w:rsidR="00C105E8">
        <w:t xml:space="preserve">, </w:t>
      </w:r>
    </w:p>
    <w:p w14:paraId="13BBAC17" w14:textId="77777777" w:rsidR="00443F4A" w:rsidRPr="009170A0" w:rsidRDefault="00443F4A" w:rsidP="000F4CA2">
      <w:pPr>
        <w:pStyle w:val="Paragrafasl"/>
      </w:pPr>
      <w:r w:rsidRPr="009170A0">
        <w:t xml:space="preserve">F0 miR-124* dişi </w:t>
      </w:r>
      <w:r>
        <w:t>ile kontrol grubu kıyaslandığında IGF-1 düzeyleri açısından benzer oldukları görülmektedir.</w:t>
      </w:r>
    </w:p>
    <w:p w14:paraId="21C5BBD5" w14:textId="77777777" w:rsidR="00443F4A" w:rsidRPr="000F4CA2" w:rsidRDefault="00443F4A" w:rsidP="000F4CA2">
      <w:pPr>
        <w:pStyle w:val="Paragrafboluk"/>
        <w:rPr>
          <w:sz w:val="16"/>
        </w:rPr>
      </w:pPr>
    </w:p>
    <w:p w14:paraId="39C3AD2D" w14:textId="63A92761" w:rsidR="00443F4A" w:rsidRDefault="000F4CA2" w:rsidP="000F4CA2">
      <w:pPr>
        <w:pStyle w:val="ekilyerleim"/>
      </w:pPr>
      <w:r w:rsidRPr="002214BC">
        <w:object w:dxaOrig="4586" w:dyaOrig="4068" w14:anchorId="2C9CBD44">
          <v:shape id="_x0000_i1064" type="#_x0000_t75" style="width:186pt;height:164.25pt" o:ole="">
            <v:imagedata r:id="rId109" o:title=""/>
          </v:shape>
          <o:OLEObject Type="Embed" ProgID="Prism7.Document" ShapeID="_x0000_i1064" DrawAspect="Content" ObjectID="_1632493157" r:id="rId110"/>
        </w:object>
      </w:r>
    </w:p>
    <w:p w14:paraId="22D7662D" w14:textId="30ED2012" w:rsidR="00443F4A" w:rsidRPr="001F27B8" w:rsidRDefault="000F4CA2" w:rsidP="000F4CA2">
      <w:pPr>
        <w:pStyle w:val="ekilyerleim"/>
      </w:pPr>
      <w:bookmarkStart w:id="155" w:name="_Toc534489452"/>
      <w:r w:rsidRPr="000F4CA2">
        <w:rPr>
          <w:b/>
        </w:rPr>
        <w:lastRenderedPageBreak/>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31</w:t>
      </w:r>
      <w:r w:rsidRPr="000F4CA2">
        <w:rPr>
          <w:b/>
        </w:rPr>
        <w:fldChar w:fldCharType="end"/>
      </w:r>
      <w:r w:rsidRPr="000F4CA2">
        <w:rPr>
          <w:b/>
        </w:rPr>
        <w:t>.</w:t>
      </w:r>
      <w:r w:rsidR="00443F4A" w:rsidRPr="001F27B8">
        <w:t xml:space="preserve"> Kontrol ve </w:t>
      </w:r>
      <w:r w:rsidR="00443F4A">
        <w:t xml:space="preserve">F0 </w:t>
      </w:r>
      <w:r w:rsidR="00443F4A" w:rsidRPr="001F27B8">
        <w:t xml:space="preserve">miR-124* </w:t>
      </w:r>
      <w:r w:rsidR="00443F4A">
        <w:t>dişi</w:t>
      </w:r>
      <w:r w:rsidR="00443F4A" w:rsidRPr="001F27B8">
        <w:t xml:space="preserve">ler arasındaki </w:t>
      </w:r>
      <w:r w:rsidR="00443F4A">
        <w:t xml:space="preserve">IGF-1 </w:t>
      </w:r>
      <w:r w:rsidR="00443F4A" w:rsidRPr="001F27B8">
        <w:t>düzeylerinin karşılaştırması.</w:t>
      </w:r>
      <w:bookmarkEnd w:id="155"/>
    </w:p>
    <w:p w14:paraId="3C77831F" w14:textId="77777777" w:rsidR="00443F4A" w:rsidRPr="009170A0" w:rsidRDefault="00443F4A" w:rsidP="000F4CA2">
      <w:pPr>
        <w:pStyle w:val="Paragrafasl"/>
      </w:pPr>
    </w:p>
    <w:p w14:paraId="7A8DE3BA" w14:textId="77777777" w:rsidR="00443F4A" w:rsidRPr="000F4CA2" w:rsidRDefault="00443F4A" w:rsidP="000F4CA2">
      <w:pPr>
        <w:pStyle w:val="Paragrafasl"/>
        <w:rPr>
          <w:b/>
        </w:rPr>
      </w:pPr>
      <w:r w:rsidRPr="000F4CA2">
        <w:rPr>
          <w:b/>
        </w:rPr>
        <w:t>IGF1/ F0 miR-124* E- Erkek</w:t>
      </w:r>
    </w:p>
    <w:p w14:paraId="13F426E9" w14:textId="77777777" w:rsidR="000F4CA2" w:rsidRPr="000F4CA2" w:rsidRDefault="000F4CA2" w:rsidP="000F4CA2">
      <w:pPr>
        <w:pStyle w:val="Paragrafboluk"/>
        <w:rPr>
          <w:sz w:val="20"/>
        </w:rPr>
      </w:pPr>
    </w:p>
    <w:p w14:paraId="30665BA5" w14:textId="18B0955A" w:rsidR="00443F4A" w:rsidRPr="009170A0" w:rsidRDefault="00443F4A" w:rsidP="000F4CA2">
      <w:pPr>
        <w:pStyle w:val="Paragrafasl"/>
      </w:pPr>
      <w:r w:rsidRPr="009170A0">
        <w:t>Kontrol grubu</w:t>
      </w:r>
      <w:r w:rsidR="00A92068">
        <w:t xml:space="preserve"> </w:t>
      </w:r>
      <w:r>
        <w:t>(n=4)</w:t>
      </w:r>
      <w:r w:rsidRPr="009170A0">
        <w:t xml:space="preserve"> için </w:t>
      </w:r>
      <w:r>
        <w:t xml:space="preserve">IGF-1 </w:t>
      </w:r>
      <w:r w:rsidR="00C105E8">
        <w:t>‘</w:t>
      </w:r>
      <w:r>
        <w:t>i</w:t>
      </w:r>
      <w:r w:rsidRPr="009170A0">
        <w:t xml:space="preserve">n örnekteki konsantrasyonu </w:t>
      </w:r>
      <w:r>
        <w:t>33</w:t>
      </w:r>
      <w:r w:rsidR="00C105E8">
        <w:t>,</w:t>
      </w:r>
      <w:r w:rsidRPr="009170A0">
        <w:t xml:space="preserve">3± </w:t>
      </w:r>
      <w:r>
        <w:t>3</w:t>
      </w:r>
      <w:r w:rsidR="00C105E8">
        <w:t>,</w:t>
      </w:r>
      <w:r>
        <w:t>8</w:t>
      </w:r>
      <w:r w:rsidRPr="009170A0">
        <w:t xml:space="preserve"> </w:t>
      </w:r>
      <w:proofErr w:type="spellStart"/>
      <w:r w:rsidRPr="009170A0">
        <w:t>ng</w:t>
      </w:r>
      <w:proofErr w:type="spellEnd"/>
      <w:r w:rsidRPr="009170A0">
        <w:t>/ml</w:t>
      </w:r>
    </w:p>
    <w:p w14:paraId="61D69332" w14:textId="495E6DA5" w:rsidR="00443F4A" w:rsidRDefault="00443F4A" w:rsidP="000F4CA2">
      <w:pPr>
        <w:pStyle w:val="Paragrafasl"/>
      </w:pPr>
      <w:r>
        <w:t>miR-124 grubu</w:t>
      </w:r>
      <w:r w:rsidR="00A92068">
        <w:t xml:space="preserve"> </w:t>
      </w:r>
      <w:r>
        <w:t xml:space="preserve">(n=4) </w:t>
      </w:r>
      <w:r w:rsidRPr="009170A0">
        <w:t xml:space="preserve">için IGF-1 </w:t>
      </w:r>
      <w:r w:rsidR="00C105E8">
        <w:t>‘</w:t>
      </w:r>
      <w:r w:rsidRPr="009170A0">
        <w:t>in örnekteki konsantrasyonu</w:t>
      </w:r>
      <w:r w:rsidR="003F6F90">
        <w:t xml:space="preserve"> </w:t>
      </w:r>
      <w:r w:rsidRPr="00F9555B">
        <w:t>32</w:t>
      </w:r>
      <w:r w:rsidR="00C105E8">
        <w:t>,</w:t>
      </w:r>
      <w:r w:rsidRPr="00F9555B">
        <w:t xml:space="preserve">9± </w:t>
      </w:r>
      <w:r>
        <w:t>12</w:t>
      </w:r>
      <w:r w:rsidR="00C105E8">
        <w:t>,</w:t>
      </w:r>
      <w:r>
        <w:t xml:space="preserve">2 </w:t>
      </w:r>
      <w:proofErr w:type="spellStart"/>
      <w:r w:rsidRPr="009170A0">
        <w:t>ng</w:t>
      </w:r>
      <w:proofErr w:type="spellEnd"/>
      <w:r w:rsidRPr="009170A0">
        <w:t>/ml olup</w:t>
      </w:r>
      <w:r w:rsidR="00C105E8">
        <w:t xml:space="preserve">, </w:t>
      </w:r>
    </w:p>
    <w:p w14:paraId="7FD9BF39" w14:textId="34F0E5E7" w:rsidR="00443F4A" w:rsidRPr="00461EF7" w:rsidRDefault="00443F4A" w:rsidP="000F4CA2">
      <w:pPr>
        <w:pStyle w:val="Paragrafasl"/>
      </w:pPr>
      <w:r>
        <w:t xml:space="preserve">gruplar kıyaslandığında </w:t>
      </w:r>
      <w:r w:rsidRPr="00F9555B">
        <w:t xml:space="preserve">p= </w:t>
      </w:r>
      <w:r w:rsidRPr="00F9555B">
        <w:rPr>
          <w:lang w:val="en-US"/>
        </w:rPr>
        <w:t>0</w:t>
      </w:r>
      <w:r w:rsidR="00C105E8">
        <w:rPr>
          <w:lang w:val="en-US"/>
        </w:rPr>
        <w:t>,</w:t>
      </w:r>
      <w:r w:rsidRPr="00F9555B">
        <w:rPr>
          <w:lang w:val="en-US"/>
        </w:rPr>
        <w:t xml:space="preserve">9596 </w:t>
      </w:r>
      <w:r>
        <w:t>yani p&gt;0</w:t>
      </w:r>
      <w:r w:rsidR="00C105E8">
        <w:t>,</w:t>
      </w:r>
      <w:r>
        <w:t>05; g</w:t>
      </w:r>
      <w:r w:rsidRPr="00F9555B">
        <w:t>ruplar arasında anlamlı istatistiksel fark buluna</w:t>
      </w:r>
      <w:r>
        <w:t>mamıştır.</w:t>
      </w:r>
    </w:p>
    <w:p w14:paraId="5F89FAA5" w14:textId="77777777" w:rsidR="00443F4A" w:rsidRPr="000F4CA2" w:rsidRDefault="00443F4A" w:rsidP="000F4CA2">
      <w:pPr>
        <w:pStyle w:val="Paragrafboluk"/>
        <w:rPr>
          <w:sz w:val="18"/>
        </w:rPr>
      </w:pPr>
    </w:p>
    <w:p w14:paraId="4B617F68" w14:textId="194A26F5" w:rsidR="00443F4A" w:rsidRDefault="000F4CA2" w:rsidP="000F4CA2">
      <w:pPr>
        <w:pStyle w:val="ekilyerleim"/>
      </w:pPr>
      <w:r w:rsidRPr="00F9555B">
        <w:object w:dxaOrig="4586" w:dyaOrig="4068" w14:anchorId="1415A77B">
          <v:shape id="_x0000_i1065" type="#_x0000_t75" style="width:187.5pt;height:165pt" o:ole="">
            <v:imagedata r:id="rId111" o:title=""/>
          </v:shape>
          <o:OLEObject Type="Embed" ProgID="Prism7.Document" ShapeID="_x0000_i1065" DrawAspect="Content" ObjectID="_1632493158" r:id="rId112"/>
        </w:object>
      </w:r>
    </w:p>
    <w:p w14:paraId="76618F18" w14:textId="0384A3A8" w:rsidR="00443F4A" w:rsidRPr="001F27B8" w:rsidRDefault="000F4CA2" w:rsidP="000F4CA2">
      <w:pPr>
        <w:pStyle w:val="ekilyerleim"/>
      </w:pPr>
      <w:bookmarkStart w:id="156" w:name="_Toc534489453"/>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32</w:t>
      </w:r>
      <w:r w:rsidRPr="000F4CA2">
        <w:rPr>
          <w:b/>
        </w:rPr>
        <w:fldChar w:fldCharType="end"/>
      </w:r>
      <w:r w:rsidRPr="000F4CA2">
        <w:rPr>
          <w:b/>
        </w:rPr>
        <w:t>.</w:t>
      </w:r>
      <w:r w:rsidR="00443F4A" w:rsidRPr="001F27B8">
        <w:t xml:space="preserve"> Kontrol ve </w:t>
      </w:r>
      <w:r w:rsidR="00443F4A">
        <w:t xml:space="preserve">F0 </w:t>
      </w:r>
      <w:r w:rsidR="00443F4A" w:rsidRPr="001F27B8">
        <w:t xml:space="preserve">miR-124* </w:t>
      </w:r>
      <w:r w:rsidR="00443F4A">
        <w:t>erkekl</w:t>
      </w:r>
      <w:r w:rsidR="00443F4A" w:rsidRPr="001F27B8">
        <w:t xml:space="preserve">er arasındaki </w:t>
      </w:r>
      <w:r w:rsidR="00443F4A">
        <w:t xml:space="preserve">IGF-1 </w:t>
      </w:r>
      <w:r w:rsidR="00443F4A" w:rsidRPr="001F27B8">
        <w:t>düzeylerinin karşılaştırması.</w:t>
      </w:r>
      <w:bookmarkEnd w:id="156"/>
    </w:p>
    <w:p w14:paraId="12AE770D" w14:textId="77777777" w:rsidR="00443F4A" w:rsidRPr="000F4CA2" w:rsidRDefault="00443F4A" w:rsidP="000F4CA2">
      <w:pPr>
        <w:pStyle w:val="Paragrafasl"/>
        <w:rPr>
          <w:b/>
        </w:rPr>
      </w:pPr>
      <w:r w:rsidRPr="000F4CA2">
        <w:rPr>
          <w:b/>
        </w:rPr>
        <w:t>IGF1 / F1 miR-124* D- Dişi</w:t>
      </w:r>
    </w:p>
    <w:p w14:paraId="6B58A381" w14:textId="77777777" w:rsidR="000F4CA2" w:rsidRDefault="000F4CA2" w:rsidP="000F4CA2">
      <w:pPr>
        <w:pStyle w:val="Paragrafboluk"/>
      </w:pPr>
    </w:p>
    <w:p w14:paraId="4A19DB0E" w14:textId="5A03A9A3" w:rsidR="00443F4A" w:rsidRPr="004A1C96" w:rsidRDefault="00443F4A" w:rsidP="000F4CA2">
      <w:pPr>
        <w:pStyle w:val="Paragrafasl"/>
      </w:pPr>
      <w:r w:rsidRPr="004A1C96">
        <w:t>Kontrol grubu için</w:t>
      </w:r>
      <w:r w:rsidR="00A92068">
        <w:t xml:space="preserve"> </w:t>
      </w:r>
      <w:r>
        <w:t>(n=10)</w:t>
      </w:r>
      <w:r w:rsidRPr="004A1C96">
        <w:t xml:space="preserve"> IGF-1</w:t>
      </w:r>
      <w:r w:rsidR="00A92068">
        <w:t>’</w:t>
      </w:r>
      <w:r w:rsidRPr="004A1C96">
        <w:t>in örnekteki konsantrasyonu 28</w:t>
      </w:r>
      <w:r w:rsidR="00C105E8">
        <w:t>,</w:t>
      </w:r>
      <w:r w:rsidRPr="004A1C96">
        <w:t xml:space="preserve">6± </w:t>
      </w:r>
      <w:r>
        <w:t>14</w:t>
      </w:r>
      <w:r w:rsidR="00C105E8">
        <w:t>,</w:t>
      </w:r>
      <w:r>
        <w:t>5</w:t>
      </w:r>
      <w:r w:rsidRPr="004A1C96">
        <w:t xml:space="preserve"> </w:t>
      </w:r>
      <w:proofErr w:type="spellStart"/>
      <w:r w:rsidRPr="004A1C96">
        <w:t>ng</w:t>
      </w:r>
      <w:proofErr w:type="spellEnd"/>
      <w:r w:rsidRPr="004A1C96">
        <w:t>/ml</w:t>
      </w:r>
    </w:p>
    <w:p w14:paraId="5CF57DCD" w14:textId="3FD47E4A" w:rsidR="00443F4A" w:rsidRDefault="00443F4A" w:rsidP="000F4CA2">
      <w:pPr>
        <w:pStyle w:val="Paragrafasl"/>
      </w:pPr>
      <w:r w:rsidRPr="004A1C96">
        <w:t>miR-124 grubu</w:t>
      </w:r>
      <w:r w:rsidR="00A92068">
        <w:t xml:space="preserve"> </w:t>
      </w:r>
      <w:r>
        <w:t>(n=2)</w:t>
      </w:r>
      <w:r w:rsidRPr="004A1C96">
        <w:t xml:space="preserve"> için IGF-1</w:t>
      </w:r>
      <w:r w:rsidR="00A92068">
        <w:t>’</w:t>
      </w:r>
      <w:r w:rsidRPr="004A1C96">
        <w:t>in örnekteki konsantrasyonu</w:t>
      </w:r>
      <w:r w:rsidR="003F6F90">
        <w:t xml:space="preserve"> </w:t>
      </w:r>
      <w:r>
        <w:t>59</w:t>
      </w:r>
      <w:r w:rsidR="00C105E8">
        <w:t>,</w:t>
      </w:r>
      <w:r>
        <w:t>1</w:t>
      </w:r>
      <w:r w:rsidRPr="004A1C96">
        <w:t xml:space="preserve">± </w:t>
      </w:r>
      <w:r>
        <w:t>12</w:t>
      </w:r>
      <w:r w:rsidR="00C105E8">
        <w:t>,</w:t>
      </w:r>
      <w:r>
        <w:t xml:space="preserve">1 </w:t>
      </w:r>
      <w:proofErr w:type="spellStart"/>
      <w:r w:rsidRPr="004A1C96">
        <w:t>ng</w:t>
      </w:r>
      <w:proofErr w:type="spellEnd"/>
      <w:r w:rsidRPr="004A1C96">
        <w:t>/ml olup</w:t>
      </w:r>
      <w:r w:rsidR="00C105E8">
        <w:t xml:space="preserve">, </w:t>
      </w:r>
    </w:p>
    <w:p w14:paraId="50E819E2" w14:textId="65859BD0" w:rsidR="00443F4A" w:rsidRPr="00FB46F0" w:rsidRDefault="00443F4A" w:rsidP="000F4CA2">
      <w:pPr>
        <w:pStyle w:val="Paragrafasl"/>
      </w:pPr>
      <w:r>
        <w:t>gruplar kıyaslandığında</w:t>
      </w:r>
      <w:r w:rsidR="00C105E8">
        <w:t xml:space="preserve">, </w:t>
      </w:r>
      <w:r w:rsidRPr="00C53096">
        <w:t>miR-124 grubu</w:t>
      </w:r>
      <w:r>
        <w:t xml:space="preserve"> dişilerde kontrol grubuna kıyasla artmış bir IGF-1 düzeyi görülmektedir.</w:t>
      </w:r>
      <w:r w:rsidR="00A92068">
        <w:t xml:space="preserve"> </w:t>
      </w:r>
      <w:r>
        <w:t>p=0</w:t>
      </w:r>
      <w:r w:rsidR="00C105E8">
        <w:t>,</w:t>
      </w:r>
      <w:r>
        <w:t>0202 yani p&lt;0</w:t>
      </w:r>
      <w:r w:rsidR="00C105E8">
        <w:t>,</w:t>
      </w:r>
      <w:r>
        <w:t>05;</w:t>
      </w:r>
      <w:r w:rsidR="00A92068">
        <w:t xml:space="preserve"> </w:t>
      </w:r>
      <w:r>
        <w:t>saptanmış olup g</w:t>
      </w:r>
      <w:r w:rsidRPr="00FB46F0">
        <w:t>ruplar arasında anlamlı istatistiksel fark bulunmuştur.</w:t>
      </w:r>
    </w:p>
    <w:p w14:paraId="7335C8F7" w14:textId="77777777" w:rsidR="00443F4A" w:rsidRPr="004A1C96" w:rsidRDefault="00443F4A" w:rsidP="000F4CA2">
      <w:pPr>
        <w:pStyle w:val="Paragrafasl"/>
      </w:pPr>
    </w:p>
    <w:p w14:paraId="4B9B76F7" w14:textId="78FAF48E" w:rsidR="00443F4A" w:rsidRDefault="000F4CA2" w:rsidP="000F4CA2">
      <w:pPr>
        <w:pStyle w:val="ekilyerleim"/>
      </w:pPr>
      <w:r w:rsidRPr="002214BC">
        <w:object w:dxaOrig="4601" w:dyaOrig="4080" w14:anchorId="1DC6E1FE">
          <v:shape id="_x0000_i1066" type="#_x0000_t75" style="width:200.25pt;height:176.25pt" o:ole="">
            <v:imagedata r:id="rId113" o:title=""/>
          </v:shape>
          <o:OLEObject Type="Embed" ProgID="Prism7.Document" ShapeID="_x0000_i1066" DrawAspect="Content" ObjectID="_1632493159" r:id="rId114"/>
        </w:object>
      </w:r>
    </w:p>
    <w:p w14:paraId="262FC982" w14:textId="365CC87D" w:rsidR="00443F4A" w:rsidRPr="001F27B8" w:rsidRDefault="000F4CA2" w:rsidP="000F4CA2">
      <w:pPr>
        <w:pStyle w:val="ekilyerleim"/>
      </w:pPr>
      <w:bookmarkStart w:id="157" w:name="_Toc534489454"/>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33</w:t>
      </w:r>
      <w:r w:rsidRPr="000F4CA2">
        <w:rPr>
          <w:b/>
        </w:rPr>
        <w:fldChar w:fldCharType="end"/>
      </w:r>
      <w:r w:rsidRPr="000F4CA2">
        <w:rPr>
          <w:b/>
        </w:rPr>
        <w:t>.</w:t>
      </w:r>
      <w:r w:rsidR="00443F4A" w:rsidRPr="001F27B8">
        <w:t xml:space="preserve"> Kontrol ve </w:t>
      </w:r>
      <w:r w:rsidR="00443F4A">
        <w:t xml:space="preserve">F1 </w:t>
      </w:r>
      <w:r w:rsidR="00443F4A" w:rsidRPr="001F27B8">
        <w:t xml:space="preserve">miR-124* </w:t>
      </w:r>
      <w:r w:rsidR="00443F4A">
        <w:t>dişil</w:t>
      </w:r>
      <w:r w:rsidR="00443F4A" w:rsidRPr="001F27B8">
        <w:t xml:space="preserve">er arasındaki </w:t>
      </w:r>
      <w:r w:rsidR="00443F4A">
        <w:t xml:space="preserve">IGF-1 </w:t>
      </w:r>
      <w:r w:rsidR="00443F4A" w:rsidRPr="001F27B8">
        <w:t>düzeylerinin karşılaştırması.</w:t>
      </w:r>
      <w:bookmarkEnd w:id="157"/>
    </w:p>
    <w:p w14:paraId="79E08C2B" w14:textId="77777777" w:rsidR="00443F4A" w:rsidRDefault="00443F4A" w:rsidP="00443F4A"/>
    <w:p w14:paraId="3DE0A987" w14:textId="77777777" w:rsidR="00443F4A" w:rsidRPr="000F4CA2" w:rsidRDefault="00443F4A" w:rsidP="000F4CA2">
      <w:pPr>
        <w:pStyle w:val="Paragrafasl"/>
        <w:rPr>
          <w:b/>
        </w:rPr>
      </w:pPr>
      <w:r w:rsidRPr="000F4CA2">
        <w:rPr>
          <w:b/>
        </w:rPr>
        <w:t>IGF1 / F1 miR-124* E- Erkek</w:t>
      </w:r>
    </w:p>
    <w:p w14:paraId="208443C5" w14:textId="77777777" w:rsidR="000F4CA2" w:rsidRDefault="000F4CA2" w:rsidP="000F4CA2">
      <w:pPr>
        <w:pStyle w:val="Paragrafboluk"/>
      </w:pPr>
    </w:p>
    <w:p w14:paraId="6ED46FC4" w14:textId="467F20CE" w:rsidR="00443F4A" w:rsidRPr="005C269D" w:rsidRDefault="00443F4A" w:rsidP="000F4CA2">
      <w:pPr>
        <w:pStyle w:val="Paragrafasl"/>
      </w:pPr>
      <w:r w:rsidRPr="005C269D">
        <w:t>Kontrol grubu</w:t>
      </w:r>
      <w:r>
        <w:t>(n=4)</w:t>
      </w:r>
      <w:r w:rsidRPr="005C269D">
        <w:t xml:space="preserve"> için IGF-1 </w:t>
      </w:r>
      <w:r w:rsidR="00C105E8">
        <w:t>‘</w:t>
      </w:r>
      <w:r w:rsidRPr="005C269D">
        <w:t xml:space="preserve">in örnekteki konsantrasyonu </w:t>
      </w:r>
      <w:r w:rsidRPr="005C269D">
        <w:rPr>
          <w:lang w:val="en-US"/>
        </w:rPr>
        <w:t>37</w:t>
      </w:r>
      <w:r w:rsidR="00C105E8">
        <w:rPr>
          <w:lang w:val="en-US"/>
        </w:rPr>
        <w:t xml:space="preserve">, </w:t>
      </w:r>
      <w:r w:rsidRPr="005C269D">
        <w:rPr>
          <w:lang w:val="en-US"/>
        </w:rPr>
        <w:t>1</w:t>
      </w:r>
      <w:r w:rsidRPr="005C269D">
        <w:t xml:space="preserve">± </w:t>
      </w:r>
      <w:r w:rsidRPr="005C269D">
        <w:rPr>
          <w:lang w:val="en-US"/>
        </w:rPr>
        <w:t>48</w:t>
      </w:r>
      <w:r w:rsidR="00C105E8">
        <w:rPr>
          <w:lang w:val="en-US"/>
        </w:rPr>
        <w:t xml:space="preserve">, </w:t>
      </w:r>
      <w:r w:rsidRPr="005C269D">
        <w:rPr>
          <w:lang w:val="en-US"/>
        </w:rPr>
        <w:t>3</w:t>
      </w:r>
      <w:r w:rsidRPr="005C269D">
        <w:t xml:space="preserve"> </w:t>
      </w:r>
      <w:proofErr w:type="spellStart"/>
      <w:r w:rsidRPr="005C269D">
        <w:t>ng</w:t>
      </w:r>
      <w:proofErr w:type="spellEnd"/>
      <w:r w:rsidRPr="005C269D">
        <w:t>/ml</w:t>
      </w:r>
    </w:p>
    <w:p w14:paraId="66D0963B" w14:textId="0DD6BEDB" w:rsidR="00443F4A" w:rsidRDefault="00443F4A" w:rsidP="000F4CA2">
      <w:pPr>
        <w:pStyle w:val="Paragrafasl"/>
      </w:pPr>
      <w:r w:rsidRPr="005C269D">
        <w:t>miR-124 grubu</w:t>
      </w:r>
      <w:r>
        <w:t>(n=1)</w:t>
      </w:r>
      <w:r w:rsidRPr="005C269D">
        <w:t xml:space="preserve"> için IGF-1 </w:t>
      </w:r>
      <w:r w:rsidR="00C105E8">
        <w:t>‘</w:t>
      </w:r>
      <w:r w:rsidRPr="005C269D">
        <w:t>in örnekteki konsantrasyonu</w:t>
      </w:r>
      <w:r w:rsidR="003F6F90">
        <w:t xml:space="preserve"> </w:t>
      </w:r>
      <w:r>
        <w:t>40</w:t>
      </w:r>
      <w:r w:rsidR="00C105E8">
        <w:t xml:space="preserve">, </w:t>
      </w:r>
      <w:r>
        <w:t xml:space="preserve">5 </w:t>
      </w:r>
      <w:proofErr w:type="spellStart"/>
      <w:r w:rsidRPr="005C269D">
        <w:t>ng</w:t>
      </w:r>
      <w:proofErr w:type="spellEnd"/>
      <w:r w:rsidRPr="005C269D">
        <w:t>/ml olup</w:t>
      </w:r>
      <w:r w:rsidR="00C105E8">
        <w:t xml:space="preserve">, </w:t>
      </w:r>
    </w:p>
    <w:p w14:paraId="0D28A6AD" w14:textId="77777777" w:rsidR="000F4CA2" w:rsidRDefault="000F4CA2" w:rsidP="000F4CA2">
      <w:pPr>
        <w:pStyle w:val="Paragrafboluk"/>
      </w:pPr>
    </w:p>
    <w:p w14:paraId="6B204227" w14:textId="59887614" w:rsidR="00443F4A" w:rsidRPr="00902FBC" w:rsidRDefault="00443F4A" w:rsidP="000F4CA2">
      <w:pPr>
        <w:pStyle w:val="Paragrafasl"/>
      </w:pPr>
      <w:r>
        <w:t>F1 miR-124* erkek ve kontrol grubu erkeklerin IGF-1 düzeyleri karşılaştırıldığında miR-124 grubu erkeklerdeki IGF-1 düzeyinin kontrole kıyasla çok az arttığı</w:t>
      </w:r>
      <w:r w:rsidR="00C105E8">
        <w:t xml:space="preserve">, </w:t>
      </w:r>
      <w:r>
        <w:t>ama bariz bir farkın olmadığı görülmektedir.</w:t>
      </w:r>
    </w:p>
    <w:p w14:paraId="4F96C183" w14:textId="77777777" w:rsidR="00443F4A" w:rsidRPr="005C269D" w:rsidRDefault="00443F4A" w:rsidP="000F4CA2">
      <w:pPr>
        <w:pStyle w:val="Paragrafasl"/>
      </w:pPr>
    </w:p>
    <w:p w14:paraId="108DCB11" w14:textId="634BAF7D" w:rsidR="00443F4A" w:rsidRDefault="000F4CA2" w:rsidP="000F4CA2">
      <w:pPr>
        <w:pStyle w:val="ekilyerleim"/>
      </w:pPr>
      <w:r w:rsidRPr="002214BC">
        <w:object w:dxaOrig="4702" w:dyaOrig="4068" w14:anchorId="71D88B9C">
          <v:shape id="_x0000_i1067" type="#_x0000_t75" style="width:213.75pt;height:183.75pt" o:ole="">
            <v:imagedata r:id="rId115" o:title=""/>
          </v:shape>
          <o:OLEObject Type="Embed" ProgID="Prism7.Document" ShapeID="_x0000_i1067" DrawAspect="Content" ObjectID="_1632493160" r:id="rId116"/>
        </w:object>
      </w:r>
    </w:p>
    <w:p w14:paraId="2AB411D6" w14:textId="411D29C3" w:rsidR="00443F4A" w:rsidRDefault="000F4CA2" w:rsidP="000F4CA2">
      <w:pPr>
        <w:pStyle w:val="ekilyerleim"/>
      </w:pPr>
      <w:bookmarkStart w:id="158" w:name="_Toc534489455"/>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34</w:t>
      </w:r>
      <w:r w:rsidRPr="000F4CA2">
        <w:rPr>
          <w:b/>
        </w:rPr>
        <w:fldChar w:fldCharType="end"/>
      </w:r>
      <w:r w:rsidRPr="000F4CA2">
        <w:rPr>
          <w:b/>
        </w:rPr>
        <w:t>.</w:t>
      </w:r>
      <w:r w:rsidR="00443F4A" w:rsidRPr="001F27B8">
        <w:t xml:space="preserve"> Kontrol ve </w:t>
      </w:r>
      <w:r w:rsidR="00443F4A">
        <w:t xml:space="preserve">F1 </w:t>
      </w:r>
      <w:r w:rsidR="00443F4A" w:rsidRPr="001F27B8">
        <w:t xml:space="preserve">miR-124* </w:t>
      </w:r>
      <w:r w:rsidR="00443F4A">
        <w:t>erkekl</w:t>
      </w:r>
      <w:r w:rsidR="00443F4A" w:rsidRPr="001F27B8">
        <w:t xml:space="preserve">er arasındaki </w:t>
      </w:r>
      <w:r w:rsidR="00443F4A">
        <w:t xml:space="preserve">IGF-1 </w:t>
      </w:r>
      <w:r w:rsidR="00443F4A" w:rsidRPr="001F27B8">
        <w:t>düzeylerinin karşılaştırması.</w:t>
      </w:r>
      <w:bookmarkEnd w:id="158"/>
    </w:p>
    <w:p w14:paraId="219CD316" w14:textId="77777777" w:rsidR="00960E34" w:rsidRDefault="00960E34" w:rsidP="000F4CA2">
      <w:pPr>
        <w:pStyle w:val="ekilyerleim"/>
      </w:pPr>
    </w:p>
    <w:p w14:paraId="185AC45F" w14:textId="77777777" w:rsidR="00960E34" w:rsidRPr="001F27B8" w:rsidRDefault="00960E34" w:rsidP="000F4CA2">
      <w:pPr>
        <w:pStyle w:val="ekilyerleim"/>
      </w:pPr>
    </w:p>
    <w:p w14:paraId="591CFD3B" w14:textId="77777777" w:rsidR="00443F4A" w:rsidRDefault="00443F4A" w:rsidP="000F4CA2">
      <w:pPr>
        <w:pStyle w:val="Paragrafasl"/>
      </w:pPr>
    </w:p>
    <w:p w14:paraId="6D2C1EAA" w14:textId="2313BDFF" w:rsidR="00960E34" w:rsidRDefault="00843831" w:rsidP="000F4CA2">
      <w:pPr>
        <w:pStyle w:val="Paragrafasl"/>
      </w:pPr>
      <w:r w:rsidRPr="00986502">
        <w:rPr>
          <w:b/>
        </w:rPr>
        <w:t xml:space="preserve">Tablo </w:t>
      </w:r>
      <w:r>
        <w:rPr>
          <w:b/>
        </w:rPr>
        <w:t>40</w:t>
      </w:r>
      <w:r w:rsidRPr="00986502">
        <w:rPr>
          <w:b/>
          <w:bCs/>
        </w:rPr>
        <w:t>.</w:t>
      </w:r>
      <w:r w:rsidRPr="00986502">
        <w:rPr>
          <w:bCs/>
        </w:rPr>
        <w:t xml:space="preserve"> </w:t>
      </w:r>
      <w:r>
        <w:t>GH kan düzeyleri</w:t>
      </w:r>
    </w:p>
    <w:tbl>
      <w:tblPr>
        <w:tblStyle w:val="AkGlgeleme-Vurgu125"/>
        <w:tblW w:w="0" w:type="auto"/>
        <w:tblLook w:val="04A0" w:firstRow="1" w:lastRow="0" w:firstColumn="1" w:lastColumn="0" w:noHBand="0" w:noVBand="1"/>
      </w:tblPr>
      <w:tblGrid>
        <w:gridCol w:w="1383"/>
        <w:gridCol w:w="1003"/>
        <w:gridCol w:w="1325"/>
        <w:gridCol w:w="1325"/>
        <w:gridCol w:w="1013"/>
        <w:gridCol w:w="1335"/>
        <w:gridCol w:w="1335"/>
      </w:tblGrid>
      <w:tr w:rsidR="00E8237F" w:rsidRPr="00E8237F" w14:paraId="494146B8"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69B415B" w14:textId="77777777" w:rsidR="00E8237F" w:rsidRPr="00E8237F" w:rsidRDefault="00E8237F" w:rsidP="00E8237F">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3D272510"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/E</w:t>
            </w:r>
          </w:p>
        </w:tc>
        <w:tc>
          <w:tcPr>
            <w:tcW w:w="0" w:type="auto"/>
            <w:noWrap/>
            <w:hideMark/>
          </w:tcPr>
          <w:p w14:paraId="21C5AAF6"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miR-124/F0-E</w:t>
            </w:r>
          </w:p>
        </w:tc>
        <w:tc>
          <w:tcPr>
            <w:tcW w:w="0" w:type="auto"/>
            <w:noWrap/>
            <w:hideMark/>
          </w:tcPr>
          <w:p w14:paraId="373C522B"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miR-124/F1-E</w:t>
            </w:r>
          </w:p>
        </w:tc>
        <w:tc>
          <w:tcPr>
            <w:tcW w:w="0" w:type="auto"/>
            <w:noWrap/>
            <w:hideMark/>
          </w:tcPr>
          <w:p w14:paraId="20291B4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/D</w:t>
            </w:r>
          </w:p>
        </w:tc>
        <w:tc>
          <w:tcPr>
            <w:tcW w:w="0" w:type="auto"/>
            <w:noWrap/>
            <w:hideMark/>
          </w:tcPr>
          <w:p w14:paraId="64095773"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miR-124/F0-D</w:t>
            </w:r>
          </w:p>
        </w:tc>
        <w:tc>
          <w:tcPr>
            <w:tcW w:w="0" w:type="auto"/>
            <w:noWrap/>
            <w:hideMark/>
          </w:tcPr>
          <w:p w14:paraId="556CC7FE"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miR-124/F1-D</w:t>
            </w:r>
          </w:p>
        </w:tc>
      </w:tr>
      <w:tr w:rsidR="00E8237F" w:rsidRPr="00E8237F" w14:paraId="5C39963A"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842ECD0"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n</w:t>
            </w:r>
          </w:p>
        </w:tc>
        <w:tc>
          <w:tcPr>
            <w:tcW w:w="0" w:type="auto"/>
            <w:noWrap/>
            <w:hideMark/>
          </w:tcPr>
          <w:p w14:paraId="6A83DDF2"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w:t>
            </w:r>
          </w:p>
        </w:tc>
        <w:tc>
          <w:tcPr>
            <w:tcW w:w="0" w:type="auto"/>
            <w:noWrap/>
            <w:hideMark/>
          </w:tcPr>
          <w:p w14:paraId="5FE68CD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w:t>
            </w:r>
          </w:p>
        </w:tc>
        <w:tc>
          <w:tcPr>
            <w:tcW w:w="0" w:type="auto"/>
            <w:noWrap/>
            <w:hideMark/>
          </w:tcPr>
          <w:p w14:paraId="2AB50A17"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w:t>
            </w:r>
          </w:p>
        </w:tc>
        <w:tc>
          <w:tcPr>
            <w:tcW w:w="0" w:type="auto"/>
            <w:noWrap/>
            <w:hideMark/>
          </w:tcPr>
          <w:p w14:paraId="7E50D7D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14</w:t>
            </w:r>
          </w:p>
        </w:tc>
        <w:tc>
          <w:tcPr>
            <w:tcW w:w="0" w:type="auto"/>
            <w:noWrap/>
            <w:hideMark/>
          </w:tcPr>
          <w:p w14:paraId="7E762C5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w:t>
            </w:r>
          </w:p>
        </w:tc>
        <w:tc>
          <w:tcPr>
            <w:tcW w:w="0" w:type="auto"/>
            <w:noWrap/>
            <w:hideMark/>
          </w:tcPr>
          <w:p w14:paraId="169138B8"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w:t>
            </w:r>
          </w:p>
        </w:tc>
      </w:tr>
      <w:tr w:rsidR="00E8237F" w:rsidRPr="00E8237F" w14:paraId="3D3073B3"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28450F6E"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7C6DB910"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8618D4E"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176B1CA"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718F850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9EF0D93"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2E88483"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E8237F" w:rsidRPr="00E8237F" w14:paraId="4C3B919E"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D37944"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Minimum</w:t>
            </w:r>
          </w:p>
        </w:tc>
        <w:tc>
          <w:tcPr>
            <w:tcW w:w="0" w:type="auto"/>
            <w:noWrap/>
            <w:hideMark/>
          </w:tcPr>
          <w:p w14:paraId="79DFD40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1,701</w:t>
            </w:r>
          </w:p>
        </w:tc>
        <w:tc>
          <w:tcPr>
            <w:tcW w:w="0" w:type="auto"/>
            <w:noWrap/>
            <w:hideMark/>
          </w:tcPr>
          <w:p w14:paraId="1AD5344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7,948</w:t>
            </w:r>
          </w:p>
        </w:tc>
        <w:tc>
          <w:tcPr>
            <w:tcW w:w="0" w:type="auto"/>
            <w:noWrap/>
            <w:hideMark/>
          </w:tcPr>
          <w:p w14:paraId="00447D9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8,48</w:t>
            </w:r>
          </w:p>
        </w:tc>
        <w:tc>
          <w:tcPr>
            <w:tcW w:w="0" w:type="auto"/>
            <w:noWrap/>
            <w:hideMark/>
          </w:tcPr>
          <w:p w14:paraId="5E93AB60" w14:textId="5863F2F2"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3,943</w:t>
            </w:r>
          </w:p>
        </w:tc>
        <w:tc>
          <w:tcPr>
            <w:tcW w:w="0" w:type="auto"/>
            <w:noWrap/>
            <w:hideMark/>
          </w:tcPr>
          <w:p w14:paraId="62227CA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9,464</w:t>
            </w:r>
          </w:p>
        </w:tc>
        <w:tc>
          <w:tcPr>
            <w:tcW w:w="0" w:type="auto"/>
            <w:noWrap/>
            <w:hideMark/>
          </w:tcPr>
          <w:p w14:paraId="601622A2"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8,834</w:t>
            </w:r>
          </w:p>
        </w:tc>
      </w:tr>
      <w:tr w:rsidR="00E8237F" w:rsidRPr="00E8237F" w14:paraId="448ED3BF"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244E4267"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Maximum</w:t>
            </w:r>
          </w:p>
        </w:tc>
        <w:tc>
          <w:tcPr>
            <w:tcW w:w="0" w:type="auto"/>
            <w:noWrap/>
            <w:hideMark/>
          </w:tcPr>
          <w:p w14:paraId="69562163"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8,855</w:t>
            </w:r>
          </w:p>
        </w:tc>
        <w:tc>
          <w:tcPr>
            <w:tcW w:w="0" w:type="auto"/>
            <w:noWrap/>
            <w:hideMark/>
          </w:tcPr>
          <w:p w14:paraId="284BC71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9,517</w:t>
            </w:r>
          </w:p>
        </w:tc>
        <w:tc>
          <w:tcPr>
            <w:tcW w:w="0" w:type="auto"/>
            <w:noWrap/>
            <w:hideMark/>
          </w:tcPr>
          <w:p w14:paraId="7E221F1C"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8,48</w:t>
            </w:r>
          </w:p>
        </w:tc>
        <w:tc>
          <w:tcPr>
            <w:tcW w:w="0" w:type="auto"/>
            <w:noWrap/>
            <w:hideMark/>
          </w:tcPr>
          <w:p w14:paraId="7E10803C"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9,249</w:t>
            </w:r>
          </w:p>
        </w:tc>
        <w:tc>
          <w:tcPr>
            <w:tcW w:w="0" w:type="auto"/>
            <w:noWrap/>
            <w:hideMark/>
          </w:tcPr>
          <w:p w14:paraId="5A1482C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9,464</w:t>
            </w:r>
          </w:p>
        </w:tc>
        <w:tc>
          <w:tcPr>
            <w:tcW w:w="0" w:type="auto"/>
            <w:noWrap/>
            <w:hideMark/>
          </w:tcPr>
          <w:p w14:paraId="5FEA8F78"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9,305</w:t>
            </w:r>
          </w:p>
        </w:tc>
      </w:tr>
      <w:tr w:rsidR="00E8237F" w:rsidRPr="00E8237F" w14:paraId="035705B6"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5E2878"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55435484"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30E2C6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1C9A30A"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F807EA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F872269"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4E3FDEE6"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E8237F" w:rsidRPr="00E8237F" w14:paraId="5CD32DF9"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3C82B6AA"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Mean</w:t>
            </w:r>
          </w:p>
        </w:tc>
        <w:tc>
          <w:tcPr>
            <w:tcW w:w="0" w:type="auto"/>
            <w:noWrap/>
            <w:hideMark/>
          </w:tcPr>
          <w:p w14:paraId="7DA65D4A"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6,688</w:t>
            </w:r>
          </w:p>
        </w:tc>
        <w:tc>
          <w:tcPr>
            <w:tcW w:w="0" w:type="auto"/>
            <w:noWrap/>
            <w:hideMark/>
          </w:tcPr>
          <w:p w14:paraId="7255CF4C"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8,692</w:t>
            </w:r>
          </w:p>
        </w:tc>
        <w:tc>
          <w:tcPr>
            <w:tcW w:w="0" w:type="auto"/>
            <w:noWrap/>
            <w:hideMark/>
          </w:tcPr>
          <w:p w14:paraId="60FE9AB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8,48</w:t>
            </w:r>
          </w:p>
        </w:tc>
        <w:tc>
          <w:tcPr>
            <w:tcW w:w="0" w:type="auto"/>
            <w:noWrap/>
            <w:hideMark/>
          </w:tcPr>
          <w:p w14:paraId="2281F496"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7,143</w:t>
            </w:r>
          </w:p>
        </w:tc>
        <w:tc>
          <w:tcPr>
            <w:tcW w:w="0" w:type="auto"/>
            <w:noWrap/>
            <w:hideMark/>
          </w:tcPr>
          <w:p w14:paraId="6E90E85E"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9,464</w:t>
            </w:r>
          </w:p>
        </w:tc>
        <w:tc>
          <w:tcPr>
            <w:tcW w:w="0" w:type="auto"/>
            <w:noWrap/>
            <w:hideMark/>
          </w:tcPr>
          <w:p w14:paraId="482F6219"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9,069</w:t>
            </w:r>
          </w:p>
        </w:tc>
      </w:tr>
      <w:tr w:rsidR="00E8237F" w:rsidRPr="00E8237F" w14:paraId="01EDAC32"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C97A1F1"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Std. Deviation</w:t>
            </w:r>
          </w:p>
        </w:tc>
        <w:tc>
          <w:tcPr>
            <w:tcW w:w="0" w:type="auto"/>
            <w:noWrap/>
            <w:hideMark/>
          </w:tcPr>
          <w:p w14:paraId="502C776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2,263</w:t>
            </w:r>
          </w:p>
        </w:tc>
        <w:tc>
          <w:tcPr>
            <w:tcW w:w="0" w:type="auto"/>
            <w:noWrap/>
            <w:hideMark/>
          </w:tcPr>
          <w:p w14:paraId="54ECECD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0,6425</w:t>
            </w:r>
          </w:p>
        </w:tc>
        <w:tc>
          <w:tcPr>
            <w:tcW w:w="0" w:type="auto"/>
            <w:noWrap/>
            <w:hideMark/>
          </w:tcPr>
          <w:p w14:paraId="20464F05"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noWrap/>
            <w:hideMark/>
          </w:tcPr>
          <w:p w14:paraId="445229AA"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3,765</w:t>
            </w:r>
          </w:p>
        </w:tc>
        <w:tc>
          <w:tcPr>
            <w:tcW w:w="0" w:type="auto"/>
            <w:noWrap/>
            <w:hideMark/>
          </w:tcPr>
          <w:p w14:paraId="1F15371A"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noWrap/>
            <w:hideMark/>
          </w:tcPr>
          <w:p w14:paraId="0BEF99D8"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0,3334</w:t>
            </w:r>
          </w:p>
        </w:tc>
      </w:tr>
      <w:tr w:rsidR="00E8237F" w:rsidRPr="00E8237F" w14:paraId="7D8804BE" w14:textId="77777777" w:rsidTr="00CF5BE9">
        <w:tc>
          <w:tcPr>
            <w:cnfStyle w:val="001000000000" w:firstRow="0" w:lastRow="0" w:firstColumn="1" w:lastColumn="0" w:oddVBand="0" w:evenVBand="0" w:oddHBand="0" w:evenHBand="0" w:firstRowFirstColumn="0" w:firstRowLastColumn="0" w:lastRowFirstColumn="0" w:lastRowLastColumn="0"/>
            <w:tcW w:w="1832" w:type="dxa"/>
          </w:tcPr>
          <w:p w14:paraId="15F39A89" w14:textId="77777777" w:rsidR="00E8237F" w:rsidRPr="00E8237F" w:rsidRDefault="00E8237F" w:rsidP="00E8237F">
            <w:pPr>
              <w:widowControl/>
              <w:suppressAutoHyphens w:val="0"/>
              <w:autoSpaceDN/>
              <w:spacing w:line="240" w:lineRule="auto"/>
              <w:ind w:firstLine="0"/>
              <w:textAlignment w:val="auto"/>
              <w:rPr>
                <w:rFonts w:eastAsia="Calibri"/>
                <w:kern w:val="0"/>
                <w:szCs w:val="22"/>
                <w:lang w:eastAsia="en-US" w:bidi="ar-SA"/>
              </w:rPr>
            </w:pPr>
          </w:p>
        </w:tc>
        <w:tc>
          <w:tcPr>
            <w:tcW w:w="1184" w:type="dxa"/>
          </w:tcPr>
          <w:p w14:paraId="3D7C3F3B"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c>
          <w:tcPr>
            <w:tcW w:w="1484" w:type="dxa"/>
          </w:tcPr>
          <w:p w14:paraId="62929386"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c>
          <w:tcPr>
            <w:tcW w:w="1484" w:type="dxa"/>
          </w:tcPr>
          <w:p w14:paraId="2C325465"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c>
          <w:tcPr>
            <w:tcW w:w="1191" w:type="dxa"/>
          </w:tcPr>
          <w:p w14:paraId="21DC82EE"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c>
          <w:tcPr>
            <w:tcW w:w="1495" w:type="dxa"/>
          </w:tcPr>
          <w:p w14:paraId="2397AEF1"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c>
          <w:tcPr>
            <w:tcW w:w="1495" w:type="dxa"/>
          </w:tcPr>
          <w:p w14:paraId="0D1F1C29" w14:textId="77777777" w:rsidR="00E8237F" w:rsidRPr="00E8237F" w:rsidRDefault="00E8237F" w:rsidP="00E8237F">
            <w:pPr>
              <w:widowControl/>
              <w:suppressAutoHyphens w:val="0"/>
              <w:autoSpaceDN/>
              <w:spacing w:line="240" w:lineRule="auto"/>
              <w:ind w:firstLine="0"/>
              <w:textAlignment w:val="auto"/>
              <w:cnfStyle w:val="000000000000" w:firstRow="0" w:lastRow="0" w:firstColumn="0" w:lastColumn="0" w:oddVBand="0" w:evenVBand="0" w:oddHBand="0" w:evenHBand="0" w:firstRowFirstColumn="0" w:firstRowLastColumn="0" w:lastRowFirstColumn="0" w:lastRowLastColumn="0"/>
              <w:rPr>
                <w:rFonts w:eastAsia="Calibri"/>
                <w:kern w:val="0"/>
                <w:szCs w:val="22"/>
                <w:lang w:eastAsia="en-US" w:bidi="ar-SA"/>
              </w:rPr>
            </w:pPr>
          </w:p>
        </w:tc>
      </w:tr>
      <w:tr w:rsidR="00E8237F" w:rsidRPr="00E8237F" w14:paraId="1F34C930"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662AE189" w14:textId="1921883C" w:rsidR="00E8237F" w:rsidRPr="00314441" w:rsidRDefault="005B3E99" w:rsidP="005B3E99">
            <w:pPr>
              <w:widowControl/>
              <w:suppressAutoHyphens w:val="0"/>
              <w:autoSpaceDN/>
              <w:spacing w:line="240" w:lineRule="auto"/>
              <w:ind w:firstLine="0"/>
              <w:textAlignment w:val="auto"/>
              <w:rPr>
                <w:rFonts w:ascii="Arial" w:eastAsia="Calibri" w:hAnsi="Arial" w:cs="Arial"/>
                <w:kern w:val="0"/>
                <w:sz w:val="20"/>
                <w:szCs w:val="20"/>
                <w:lang w:eastAsia="en-US" w:bidi="ar-SA"/>
              </w:rPr>
            </w:pPr>
            <w:r w:rsidRPr="00314441">
              <w:rPr>
                <w:rFonts w:ascii="Arial" w:eastAsia="Calibri" w:hAnsi="Arial" w:cs="Arial"/>
                <w:kern w:val="0"/>
                <w:sz w:val="20"/>
                <w:szCs w:val="20"/>
                <w:lang w:eastAsia="en-US" w:bidi="ar-SA"/>
              </w:rPr>
              <w:t>p= 0,1202</w:t>
            </w:r>
          </w:p>
        </w:tc>
        <w:tc>
          <w:tcPr>
            <w:tcW w:w="1184" w:type="dxa"/>
          </w:tcPr>
          <w:p w14:paraId="161B2FFF"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c>
          <w:tcPr>
            <w:tcW w:w="1484" w:type="dxa"/>
          </w:tcPr>
          <w:p w14:paraId="2C0CFA57"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c>
          <w:tcPr>
            <w:tcW w:w="1484" w:type="dxa"/>
          </w:tcPr>
          <w:p w14:paraId="08ECB7FF"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c>
          <w:tcPr>
            <w:tcW w:w="1191" w:type="dxa"/>
          </w:tcPr>
          <w:p w14:paraId="7C5B63AF"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c>
          <w:tcPr>
            <w:tcW w:w="1495" w:type="dxa"/>
          </w:tcPr>
          <w:p w14:paraId="590C3DAA"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c>
          <w:tcPr>
            <w:tcW w:w="1495" w:type="dxa"/>
          </w:tcPr>
          <w:p w14:paraId="45A67DCC" w14:textId="77777777" w:rsidR="00E8237F" w:rsidRPr="00E8237F" w:rsidRDefault="00E8237F" w:rsidP="00E8237F">
            <w:pPr>
              <w:widowControl/>
              <w:suppressAutoHyphens w:val="0"/>
              <w:autoSpaceDN/>
              <w:spacing w:line="240" w:lineRule="auto"/>
              <w:ind w:firstLine="0"/>
              <w:textAlignment w:val="auto"/>
              <w:cnfStyle w:val="000000100000" w:firstRow="0" w:lastRow="0" w:firstColumn="0" w:lastColumn="0" w:oddVBand="0" w:evenVBand="0" w:oddHBand="1" w:evenHBand="0" w:firstRowFirstColumn="0" w:firstRowLastColumn="0" w:lastRowFirstColumn="0" w:lastRowLastColumn="0"/>
              <w:rPr>
                <w:rFonts w:eastAsia="Calibri"/>
                <w:kern w:val="0"/>
                <w:szCs w:val="22"/>
                <w:lang w:eastAsia="en-US" w:bidi="ar-SA"/>
              </w:rPr>
            </w:pPr>
          </w:p>
        </w:tc>
      </w:tr>
    </w:tbl>
    <w:p w14:paraId="2D2F465C" w14:textId="77777777" w:rsidR="00E8237F" w:rsidRPr="009170A0" w:rsidRDefault="00E8237F" w:rsidP="000F4CA2">
      <w:pPr>
        <w:pStyle w:val="Paragrafasl"/>
      </w:pPr>
    </w:p>
    <w:p w14:paraId="59F3C480" w14:textId="77777777" w:rsidR="00443F4A" w:rsidRPr="002214BC" w:rsidRDefault="00443F4A" w:rsidP="000F4CA2">
      <w:pPr>
        <w:pStyle w:val="ekilyerleim"/>
        <w:rPr>
          <w:sz w:val="28"/>
        </w:rPr>
      </w:pPr>
      <w:r>
        <w:object w:dxaOrig="10814" w:dyaOrig="4037" w14:anchorId="1B70E4AC">
          <v:shape id="_x0000_i1068" type="#_x0000_t75" style="width:414pt;height:153pt" o:ole="">
            <v:imagedata r:id="rId117" o:title=""/>
          </v:shape>
          <o:OLEObject Type="Embed" ProgID="Prism7.Document" ShapeID="_x0000_i1068" DrawAspect="Content" ObjectID="_1632493161" r:id="rId118"/>
        </w:object>
      </w:r>
    </w:p>
    <w:p w14:paraId="77C641A8" w14:textId="098C8DC8" w:rsidR="00443F4A" w:rsidRDefault="000F4CA2" w:rsidP="000F4CA2">
      <w:pPr>
        <w:pStyle w:val="ekilyerleim"/>
      </w:pPr>
      <w:bookmarkStart w:id="159" w:name="_Toc534489456"/>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35</w:t>
      </w:r>
      <w:r w:rsidRPr="000F4CA2">
        <w:rPr>
          <w:b/>
        </w:rPr>
        <w:fldChar w:fldCharType="end"/>
      </w:r>
      <w:r w:rsidRPr="000F4CA2">
        <w:rPr>
          <w:b/>
        </w:rPr>
        <w:t>.</w:t>
      </w:r>
      <w:r>
        <w:t xml:space="preserve"> </w:t>
      </w:r>
      <w:r w:rsidR="00443F4A" w:rsidRPr="00B14A76">
        <w:t>Tüm gruplardaki GH düzeylerinin karşılaştırılması</w:t>
      </w:r>
      <w:bookmarkEnd w:id="159"/>
    </w:p>
    <w:p w14:paraId="7027EECC" w14:textId="77777777" w:rsidR="000F4CA2" w:rsidRDefault="000F4CA2" w:rsidP="000F4CA2">
      <w:pPr>
        <w:pStyle w:val="Paragrafasl"/>
      </w:pPr>
    </w:p>
    <w:p w14:paraId="0BD1BE19" w14:textId="7764281E" w:rsidR="00443F4A" w:rsidRDefault="00443F4A" w:rsidP="000F4CA2">
      <w:pPr>
        <w:pStyle w:val="Paragrafasl"/>
      </w:pPr>
      <w:r w:rsidRPr="006E79EC">
        <w:t>GH düzeyleri; F0 miR-124* erkek (</w:t>
      </w:r>
      <w:r>
        <w:t>n=4</w:t>
      </w:r>
      <w:r w:rsidR="00C105E8">
        <w:t xml:space="preserve">, </w:t>
      </w:r>
      <w:r w:rsidRPr="006E79EC">
        <w:t>ortalama 8</w:t>
      </w:r>
      <w:r w:rsidR="00C105E8">
        <w:t xml:space="preserve">, </w:t>
      </w:r>
      <w:r w:rsidRPr="006E79EC">
        <w:t>7±0</w:t>
      </w:r>
      <w:r w:rsidR="00C105E8">
        <w:t xml:space="preserve">, </w:t>
      </w:r>
      <w:r w:rsidRPr="006E79EC">
        <w:t>6)</w:t>
      </w:r>
      <w:r w:rsidR="005B3E99">
        <w:t xml:space="preserve"> ve</w:t>
      </w:r>
      <w:r w:rsidR="00C105E8">
        <w:t xml:space="preserve"> </w:t>
      </w:r>
      <w:r w:rsidRPr="006E79EC">
        <w:t>kontrol erkek (</w:t>
      </w:r>
      <w:r>
        <w:t>n=8</w:t>
      </w:r>
      <w:r w:rsidR="00C105E8">
        <w:t xml:space="preserve">, </w:t>
      </w:r>
      <w:r w:rsidRPr="006E79EC">
        <w:t>ortalama 6</w:t>
      </w:r>
      <w:r w:rsidR="00C105E8">
        <w:t xml:space="preserve">, </w:t>
      </w:r>
      <w:r w:rsidRPr="006E79EC">
        <w:t>7±2</w:t>
      </w:r>
      <w:r w:rsidR="00C105E8">
        <w:t xml:space="preserve">, </w:t>
      </w:r>
      <w:r w:rsidRPr="006E79EC">
        <w:t xml:space="preserve">3) </w:t>
      </w:r>
      <w:r w:rsidR="005B3E99">
        <w:t xml:space="preserve">arasında </w:t>
      </w:r>
      <w:r w:rsidRPr="006E79EC">
        <w:t>kıyaslandığında gruplar arası anlamlı bir fark saptanmamıştır (p=</w:t>
      </w:r>
      <w:r w:rsidR="005B3E99" w:rsidRPr="005B3E99">
        <w:t xml:space="preserve"> 0,1202</w:t>
      </w:r>
      <w:r w:rsidRPr="006E79EC">
        <w:t>).</w:t>
      </w:r>
      <w:r>
        <w:t xml:space="preserve">Gruplar arası istatistiksel bir fark saptanmasa bile beklediğimiz üzere </w:t>
      </w:r>
      <w:r w:rsidRPr="00370959">
        <w:t>F0 miR-124* erkek</w:t>
      </w:r>
      <w:r>
        <w:t xml:space="preserve"> ten F1 miR-124* erkeğe ve kontrol erkeğe gidildikçe GH düzeylerinde bir düşüş </w:t>
      </w:r>
      <w:proofErr w:type="spellStart"/>
      <w:r>
        <w:t>görülmektedir.Dişilerde</w:t>
      </w:r>
      <w:proofErr w:type="spellEnd"/>
      <w:r>
        <w:t xml:space="preserve"> de beklenen şekilde F0 dan F1 e ve kontrole doğru gidildikçe azalan bir grafik </w:t>
      </w:r>
      <w:proofErr w:type="spellStart"/>
      <w:r>
        <w:t>görmekteyiz.Ayrıca</w:t>
      </w:r>
      <w:proofErr w:type="spellEnd"/>
      <w:r>
        <w:t xml:space="preserve"> örnek sayılarına baktığımızda kontrol grubundaki örnek sayısının çok daha fazla olması sebebiyle </w:t>
      </w:r>
      <w:r w:rsidR="005B3E99">
        <w:t xml:space="preserve">grafikte belirgin bir artış </w:t>
      </w:r>
      <w:r>
        <w:t xml:space="preserve">gözlenmemiş </w:t>
      </w:r>
      <w:proofErr w:type="spellStart"/>
      <w:r>
        <w:t>olabilir.Şayet</w:t>
      </w:r>
      <w:proofErr w:type="spellEnd"/>
      <w:r>
        <w:t xml:space="preserve"> </w:t>
      </w:r>
      <w:proofErr w:type="spellStart"/>
      <w:r>
        <w:t>paramutantlardaki</w:t>
      </w:r>
      <w:proofErr w:type="spellEnd"/>
      <w:r>
        <w:t xml:space="preserve"> örnek sayısı artsa idi onlarda da daha yüksek GH ortalamaları ile karşılaşıp istatistiksel bir anlam elde edebilirdik.</w:t>
      </w:r>
    </w:p>
    <w:p w14:paraId="5915BF8C" w14:textId="77777777" w:rsidR="00960E34" w:rsidRDefault="00960E34" w:rsidP="000F4CA2">
      <w:pPr>
        <w:pStyle w:val="Paragrafasl"/>
      </w:pPr>
    </w:p>
    <w:p w14:paraId="4716F441" w14:textId="7B7576A6" w:rsidR="00E8237F" w:rsidRPr="00843831" w:rsidRDefault="00843831" w:rsidP="000F4CA2">
      <w:pPr>
        <w:pStyle w:val="Paragrafasl"/>
        <w:rPr>
          <w:b/>
        </w:rPr>
      </w:pPr>
      <w:r w:rsidRPr="00843831">
        <w:rPr>
          <w:b/>
        </w:rPr>
        <w:t xml:space="preserve">Tablo </w:t>
      </w:r>
      <w:r>
        <w:rPr>
          <w:b/>
        </w:rPr>
        <w:t>41</w:t>
      </w:r>
      <w:r w:rsidRPr="00843831">
        <w:rPr>
          <w:b/>
          <w:bCs/>
        </w:rPr>
        <w:t xml:space="preserve">. </w:t>
      </w:r>
      <w:r w:rsidRPr="00843831">
        <w:t>IGF-1 kan düzeyleri</w:t>
      </w:r>
    </w:p>
    <w:tbl>
      <w:tblPr>
        <w:tblStyle w:val="AkGlgeleme-Vurgu126"/>
        <w:tblW w:w="9943" w:type="dxa"/>
        <w:tblLook w:val="04A0" w:firstRow="1" w:lastRow="0" w:firstColumn="1" w:lastColumn="0" w:noHBand="0" w:noVBand="1"/>
      </w:tblPr>
      <w:tblGrid>
        <w:gridCol w:w="1582"/>
        <w:gridCol w:w="1138"/>
        <w:gridCol w:w="1513"/>
        <w:gridCol w:w="1513"/>
        <w:gridCol w:w="1149"/>
        <w:gridCol w:w="1524"/>
        <w:gridCol w:w="1524"/>
      </w:tblGrid>
      <w:tr w:rsidR="00E8237F" w:rsidRPr="00E8237F" w14:paraId="5B6D3AF0" w14:textId="77777777" w:rsidTr="00CF5B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6235B893" w14:textId="77777777" w:rsidR="00E8237F" w:rsidRPr="00E8237F" w:rsidRDefault="00E8237F" w:rsidP="00E8237F">
            <w:pPr>
              <w:widowControl/>
              <w:suppressAutoHyphens w:val="0"/>
              <w:autoSpaceDN/>
              <w:spacing w:line="240" w:lineRule="auto"/>
              <w:ind w:firstLine="0"/>
              <w:jc w:val="left"/>
              <w:textAlignment w:val="auto"/>
              <w:rPr>
                <w:rFonts w:eastAsia="Times New Roman"/>
                <w:kern w:val="0"/>
                <w:lang w:eastAsia="en-US" w:bidi="ar-SA"/>
              </w:rPr>
            </w:pPr>
          </w:p>
        </w:tc>
        <w:tc>
          <w:tcPr>
            <w:tcW w:w="0" w:type="auto"/>
            <w:noWrap/>
            <w:hideMark/>
          </w:tcPr>
          <w:p w14:paraId="41F6D9E9"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/E</w:t>
            </w:r>
          </w:p>
        </w:tc>
        <w:tc>
          <w:tcPr>
            <w:tcW w:w="0" w:type="auto"/>
            <w:noWrap/>
            <w:hideMark/>
          </w:tcPr>
          <w:p w14:paraId="361298CF"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miR-124/F0-E</w:t>
            </w:r>
          </w:p>
        </w:tc>
        <w:tc>
          <w:tcPr>
            <w:tcW w:w="0" w:type="auto"/>
            <w:noWrap/>
            <w:hideMark/>
          </w:tcPr>
          <w:p w14:paraId="027D1CE3"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miR-124/F1-E</w:t>
            </w:r>
          </w:p>
        </w:tc>
        <w:tc>
          <w:tcPr>
            <w:tcW w:w="0" w:type="auto"/>
            <w:noWrap/>
            <w:hideMark/>
          </w:tcPr>
          <w:p w14:paraId="14C9E238"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roofErr w:type="spellStart"/>
            <w:r w:rsidRPr="00E8237F">
              <w:rPr>
                <w:rFonts w:ascii="Arial" w:eastAsia="Times New Roman" w:hAnsi="Arial" w:cs="Arial"/>
                <w:kern w:val="0"/>
                <w:sz w:val="20"/>
                <w:szCs w:val="20"/>
                <w:lang w:eastAsia="en-US" w:bidi="ar-SA"/>
              </w:rPr>
              <w:t>Kontrol</w:t>
            </w:r>
            <w:proofErr w:type="spellEnd"/>
            <w:r w:rsidRPr="00E8237F">
              <w:rPr>
                <w:rFonts w:ascii="Arial" w:eastAsia="Times New Roman" w:hAnsi="Arial" w:cs="Arial"/>
                <w:kern w:val="0"/>
                <w:sz w:val="20"/>
                <w:szCs w:val="20"/>
                <w:lang w:eastAsia="en-US" w:bidi="ar-SA"/>
              </w:rPr>
              <w:t>/D</w:t>
            </w:r>
          </w:p>
        </w:tc>
        <w:tc>
          <w:tcPr>
            <w:tcW w:w="0" w:type="auto"/>
            <w:noWrap/>
            <w:hideMark/>
          </w:tcPr>
          <w:p w14:paraId="1FF84934"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miR-124/F0-D</w:t>
            </w:r>
          </w:p>
        </w:tc>
        <w:tc>
          <w:tcPr>
            <w:tcW w:w="0" w:type="auto"/>
            <w:noWrap/>
            <w:hideMark/>
          </w:tcPr>
          <w:p w14:paraId="131D059E" w14:textId="77777777" w:rsidR="00E8237F" w:rsidRPr="00E8237F" w:rsidRDefault="00E8237F" w:rsidP="00E8237F">
            <w:pPr>
              <w:widowControl/>
              <w:suppressAutoHyphens w:val="0"/>
              <w:autoSpaceDN/>
              <w:spacing w:line="240" w:lineRule="auto"/>
              <w:ind w:firstLine="0"/>
              <w:jc w:val="center"/>
              <w:textAlignment w:val="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miR-124/F1-D</w:t>
            </w:r>
          </w:p>
        </w:tc>
      </w:tr>
      <w:tr w:rsidR="00E8237F" w:rsidRPr="00E8237F" w14:paraId="12EED365"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7B0067"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n</w:t>
            </w:r>
          </w:p>
        </w:tc>
        <w:tc>
          <w:tcPr>
            <w:tcW w:w="0" w:type="auto"/>
            <w:noWrap/>
            <w:hideMark/>
          </w:tcPr>
          <w:p w14:paraId="71CB228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8</w:t>
            </w:r>
          </w:p>
        </w:tc>
        <w:tc>
          <w:tcPr>
            <w:tcW w:w="0" w:type="auto"/>
            <w:noWrap/>
            <w:hideMark/>
          </w:tcPr>
          <w:p w14:paraId="18F81D8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w:t>
            </w:r>
          </w:p>
        </w:tc>
        <w:tc>
          <w:tcPr>
            <w:tcW w:w="0" w:type="auto"/>
            <w:noWrap/>
            <w:hideMark/>
          </w:tcPr>
          <w:p w14:paraId="0190F24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w:t>
            </w:r>
          </w:p>
        </w:tc>
        <w:tc>
          <w:tcPr>
            <w:tcW w:w="0" w:type="auto"/>
            <w:noWrap/>
            <w:hideMark/>
          </w:tcPr>
          <w:p w14:paraId="30AC20EE"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14</w:t>
            </w:r>
          </w:p>
        </w:tc>
        <w:tc>
          <w:tcPr>
            <w:tcW w:w="0" w:type="auto"/>
            <w:noWrap/>
            <w:hideMark/>
          </w:tcPr>
          <w:p w14:paraId="567823B3"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w:t>
            </w:r>
          </w:p>
        </w:tc>
        <w:tc>
          <w:tcPr>
            <w:tcW w:w="0" w:type="auto"/>
            <w:noWrap/>
            <w:hideMark/>
          </w:tcPr>
          <w:p w14:paraId="59FE7C2E"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w:t>
            </w:r>
          </w:p>
        </w:tc>
      </w:tr>
      <w:tr w:rsidR="00E8237F" w:rsidRPr="00E8237F" w14:paraId="525C4E26"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6F3085A2"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33837DAE" w14:textId="77777777" w:rsidR="00E8237F" w:rsidRPr="00E8237F" w:rsidRDefault="00E8237F" w:rsidP="00E8237F">
            <w:pPr>
              <w:widowControl/>
              <w:suppressAutoHyphens w:val="0"/>
              <w:autoSpaceDN/>
              <w:spacing w:line="240" w:lineRule="auto"/>
              <w:ind w:firstLine="0"/>
              <w:jc w:val="lef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679505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70C8C3A"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76C466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5FD54271"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1362DA4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eastAsia="Times New Roman"/>
                <w:kern w:val="0"/>
                <w:sz w:val="20"/>
                <w:szCs w:val="20"/>
                <w:lang w:eastAsia="en-US" w:bidi="ar-SA"/>
              </w:rPr>
            </w:pPr>
          </w:p>
        </w:tc>
      </w:tr>
      <w:tr w:rsidR="00E8237F" w:rsidRPr="00E8237F" w14:paraId="3A027C39"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A2EF3C7"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lastRenderedPageBreak/>
              <w:t>Minimum</w:t>
            </w:r>
          </w:p>
        </w:tc>
        <w:tc>
          <w:tcPr>
            <w:tcW w:w="0" w:type="auto"/>
            <w:noWrap/>
            <w:hideMark/>
          </w:tcPr>
          <w:p w14:paraId="364AE95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0,7607</w:t>
            </w:r>
          </w:p>
        </w:tc>
        <w:tc>
          <w:tcPr>
            <w:tcW w:w="0" w:type="auto"/>
            <w:noWrap/>
            <w:hideMark/>
          </w:tcPr>
          <w:p w14:paraId="72E5A1F6"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19,62</w:t>
            </w:r>
          </w:p>
        </w:tc>
        <w:tc>
          <w:tcPr>
            <w:tcW w:w="0" w:type="auto"/>
            <w:noWrap/>
            <w:hideMark/>
          </w:tcPr>
          <w:p w14:paraId="6E835CE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40,48</w:t>
            </w:r>
          </w:p>
        </w:tc>
        <w:tc>
          <w:tcPr>
            <w:tcW w:w="0" w:type="auto"/>
            <w:noWrap/>
            <w:hideMark/>
          </w:tcPr>
          <w:p w14:paraId="408F80B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12,56</w:t>
            </w:r>
          </w:p>
        </w:tc>
        <w:tc>
          <w:tcPr>
            <w:tcW w:w="0" w:type="auto"/>
            <w:noWrap/>
            <w:hideMark/>
          </w:tcPr>
          <w:p w14:paraId="5C49463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28,7</w:t>
            </w:r>
          </w:p>
        </w:tc>
        <w:tc>
          <w:tcPr>
            <w:tcW w:w="0" w:type="auto"/>
            <w:noWrap/>
            <w:hideMark/>
          </w:tcPr>
          <w:p w14:paraId="0216A69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50,55</w:t>
            </w:r>
          </w:p>
        </w:tc>
      </w:tr>
      <w:tr w:rsidR="00E8237F" w:rsidRPr="00E8237F" w14:paraId="7CF3DDA3"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0C64707A"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Maximum</w:t>
            </w:r>
          </w:p>
        </w:tc>
        <w:tc>
          <w:tcPr>
            <w:tcW w:w="0" w:type="auto"/>
            <w:noWrap/>
            <w:hideMark/>
          </w:tcPr>
          <w:p w14:paraId="043BB3A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107,6</w:t>
            </w:r>
          </w:p>
        </w:tc>
        <w:tc>
          <w:tcPr>
            <w:tcW w:w="0" w:type="auto"/>
            <w:noWrap/>
            <w:hideMark/>
          </w:tcPr>
          <w:p w14:paraId="01685535"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46,37</w:t>
            </w:r>
          </w:p>
        </w:tc>
        <w:tc>
          <w:tcPr>
            <w:tcW w:w="0" w:type="auto"/>
            <w:noWrap/>
            <w:hideMark/>
          </w:tcPr>
          <w:p w14:paraId="1A997A91"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40,48</w:t>
            </w:r>
          </w:p>
        </w:tc>
        <w:tc>
          <w:tcPr>
            <w:tcW w:w="0" w:type="auto"/>
            <w:noWrap/>
            <w:hideMark/>
          </w:tcPr>
          <w:p w14:paraId="0CFFDBE1"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62,89</w:t>
            </w:r>
          </w:p>
        </w:tc>
        <w:tc>
          <w:tcPr>
            <w:tcW w:w="0" w:type="auto"/>
            <w:noWrap/>
            <w:hideMark/>
          </w:tcPr>
          <w:p w14:paraId="4EA3057D"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28,7</w:t>
            </w:r>
          </w:p>
        </w:tc>
        <w:tc>
          <w:tcPr>
            <w:tcW w:w="0" w:type="auto"/>
            <w:noWrap/>
            <w:hideMark/>
          </w:tcPr>
          <w:p w14:paraId="5F167E30"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67,62</w:t>
            </w:r>
          </w:p>
        </w:tc>
      </w:tr>
      <w:tr w:rsidR="00E8237F" w:rsidRPr="00E8237F" w14:paraId="459926DF"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8AAD21" w14:textId="77777777" w:rsidR="00E8237F" w:rsidRPr="00E8237F" w:rsidRDefault="00E8237F" w:rsidP="00E8237F">
            <w:pPr>
              <w:widowControl/>
              <w:suppressAutoHyphens w:val="0"/>
              <w:autoSpaceDN/>
              <w:spacing w:line="240" w:lineRule="auto"/>
              <w:ind w:firstLine="0"/>
              <w:jc w:val="right"/>
              <w:textAlignment w:val="auto"/>
              <w:rPr>
                <w:rFonts w:ascii="Arial" w:eastAsia="Times New Roman" w:hAnsi="Arial" w:cs="Arial"/>
                <w:kern w:val="0"/>
                <w:sz w:val="20"/>
                <w:szCs w:val="20"/>
                <w:lang w:eastAsia="en-US" w:bidi="ar-SA"/>
              </w:rPr>
            </w:pPr>
          </w:p>
        </w:tc>
        <w:tc>
          <w:tcPr>
            <w:tcW w:w="0" w:type="auto"/>
            <w:noWrap/>
            <w:hideMark/>
          </w:tcPr>
          <w:p w14:paraId="0D2088A8" w14:textId="77777777" w:rsidR="00E8237F" w:rsidRPr="00E8237F" w:rsidRDefault="00E8237F" w:rsidP="00E8237F">
            <w:pPr>
              <w:widowControl/>
              <w:suppressAutoHyphens w:val="0"/>
              <w:autoSpaceDN/>
              <w:spacing w:line="240" w:lineRule="auto"/>
              <w:ind w:firstLine="0"/>
              <w:jc w:val="lef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34275B5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64E6F470"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B3C4781"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228FD909"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c>
          <w:tcPr>
            <w:tcW w:w="0" w:type="auto"/>
            <w:noWrap/>
            <w:hideMark/>
          </w:tcPr>
          <w:p w14:paraId="0385F87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eastAsia="Times New Roman"/>
                <w:kern w:val="0"/>
                <w:sz w:val="20"/>
                <w:szCs w:val="20"/>
                <w:lang w:eastAsia="en-US" w:bidi="ar-SA"/>
              </w:rPr>
            </w:pPr>
          </w:p>
        </w:tc>
      </w:tr>
      <w:tr w:rsidR="00E8237F" w:rsidRPr="00E8237F" w14:paraId="5F25DADB" w14:textId="77777777" w:rsidTr="00CF5BE9">
        <w:tc>
          <w:tcPr>
            <w:cnfStyle w:val="001000000000" w:firstRow="0" w:lastRow="0" w:firstColumn="1" w:lastColumn="0" w:oddVBand="0" w:evenVBand="0" w:oddHBand="0" w:evenHBand="0" w:firstRowFirstColumn="0" w:firstRowLastColumn="0" w:lastRowFirstColumn="0" w:lastRowLastColumn="0"/>
            <w:tcW w:w="0" w:type="auto"/>
            <w:noWrap/>
            <w:hideMark/>
          </w:tcPr>
          <w:p w14:paraId="1F7523B6"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Mean</w:t>
            </w:r>
          </w:p>
        </w:tc>
        <w:tc>
          <w:tcPr>
            <w:tcW w:w="0" w:type="auto"/>
            <w:noWrap/>
            <w:hideMark/>
          </w:tcPr>
          <w:p w14:paraId="6BE7C9C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35,2</w:t>
            </w:r>
          </w:p>
        </w:tc>
        <w:tc>
          <w:tcPr>
            <w:tcW w:w="0" w:type="auto"/>
            <w:noWrap/>
            <w:hideMark/>
          </w:tcPr>
          <w:p w14:paraId="36345D70"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32,93</w:t>
            </w:r>
          </w:p>
        </w:tc>
        <w:tc>
          <w:tcPr>
            <w:tcW w:w="0" w:type="auto"/>
            <w:noWrap/>
            <w:hideMark/>
          </w:tcPr>
          <w:p w14:paraId="11F1677C"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40,48</w:t>
            </w:r>
          </w:p>
        </w:tc>
        <w:tc>
          <w:tcPr>
            <w:tcW w:w="0" w:type="auto"/>
            <w:noWrap/>
            <w:hideMark/>
          </w:tcPr>
          <w:p w14:paraId="751BB2B2"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28,53</w:t>
            </w:r>
          </w:p>
        </w:tc>
        <w:tc>
          <w:tcPr>
            <w:tcW w:w="0" w:type="auto"/>
            <w:noWrap/>
            <w:hideMark/>
          </w:tcPr>
          <w:p w14:paraId="42A34EC6"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28,7</w:t>
            </w:r>
          </w:p>
        </w:tc>
        <w:tc>
          <w:tcPr>
            <w:tcW w:w="0" w:type="auto"/>
            <w:noWrap/>
            <w:hideMark/>
          </w:tcPr>
          <w:p w14:paraId="0E11E25E"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59,08</w:t>
            </w:r>
          </w:p>
        </w:tc>
      </w:tr>
      <w:tr w:rsidR="00E8237F" w:rsidRPr="00E8237F" w14:paraId="1D18E5B5"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4A49F1ED"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Std. Deviation</w:t>
            </w:r>
          </w:p>
        </w:tc>
        <w:tc>
          <w:tcPr>
            <w:tcW w:w="0" w:type="auto"/>
            <w:noWrap/>
            <w:hideMark/>
          </w:tcPr>
          <w:p w14:paraId="11D3004B"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31,82</w:t>
            </w:r>
          </w:p>
        </w:tc>
        <w:tc>
          <w:tcPr>
            <w:tcW w:w="0" w:type="auto"/>
            <w:noWrap/>
            <w:hideMark/>
          </w:tcPr>
          <w:p w14:paraId="66BF0600"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12,18</w:t>
            </w:r>
          </w:p>
        </w:tc>
        <w:tc>
          <w:tcPr>
            <w:tcW w:w="0" w:type="auto"/>
            <w:noWrap/>
            <w:hideMark/>
          </w:tcPr>
          <w:p w14:paraId="49561626"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noWrap/>
            <w:hideMark/>
          </w:tcPr>
          <w:p w14:paraId="069C9C14"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13,37</w:t>
            </w:r>
          </w:p>
        </w:tc>
        <w:tc>
          <w:tcPr>
            <w:tcW w:w="0" w:type="auto"/>
            <w:noWrap/>
            <w:hideMark/>
          </w:tcPr>
          <w:p w14:paraId="411C70C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0</w:t>
            </w:r>
          </w:p>
        </w:tc>
        <w:tc>
          <w:tcPr>
            <w:tcW w:w="0" w:type="auto"/>
            <w:noWrap/>
            <w:hideMark/>
          </w:tcPr>
          <w:p w14:paraId="7B203186"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12,07</w:t>
            </w:r>
          </w:p>
        </w:tc>
      </w:tr>
      <w:tr w:rsidR="00E8237F" w:rsidRPr="00E8237F" w14:paraId="7FFC229D" w14:textId="77777777" w:rsidTr="00CF5BE9">
        <w:tc>
          <w:tcPr>
            <w:cnfStyle w:val="001000000000" w:firstRow="0" w:lastRow="0" w:firstColumn="1" w:lastColumn="0" w:oddVBand="0" w:evenVBand="0" w:oddHBand="0" w:evenHBand="0" w:firstRowFirstColumn="0" w:firstRowLastColumn="0" w:lastRowFirstColumn="0" w:lastRowLastColumn="0"/>
            <w:tcW w:w="0" w:type="auto"/>
            <w:noWrap/>
          </w:tcPr>
          <w:p w14:paraId="5F31062D" w14:textId="77777777" w:rsidR="00E8237F" w:rsidRPr="00E8237F" w:rsidRDefault="00E8237F" w:rsidP="00E8237F">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p>
        </w:tc>
        <w:tc>
          <w:tcPr>
            <w:tcW w:w="0" w:type="auto"/>
            <w:noWrap/>
          </w:tcPr>
          <w:p w14:paraId="76C6D9BD"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459C2F5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13D18E1A"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69453F54"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209B6916"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051B363B" w14:textId="77777777" w:rsidR="00E8237F" w:rsidRPr="00E8237F" w:rsidRDefault="00E8237F" w:rsidP="00E8237F">
            <w:pPr>
              <w:widowControl/>
              <w:suppressAutoHyphens w:val="0"/>
              <w:autoSpaceDN/>
              <w:spacing w:line="240" w:lineRule="auto"/>
              <w:ind w:firstLine="0"/>
              <w:jc w:val="right"/>
              <w:textAlignment w:val="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lang w:eastAsia="en-US" w:bidi="ar-SA"/>
              </w:rPr>
            </w:pPr>
          </w:p>
        </w:tc>
      </w:tr>
      <w:tr w:rsidR="00E8237F" w:rsidRPr="00E8237F" w14:paraId="1FAAAFF2" w14:textId="77777777" w:rsidTr="00CF5B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tcPr>
          <w:p w14:paraId="06C8CF2F" w14:textId="12CE038D" w:rsidR="00E8237F" w:rsidRPr="00E8237F" w:rsidRDefault="00E8237F" w:rsidP="005B3E99">
            <w:pPr>
              <w:widowControl/>
              <w:suppressAutoHyphens w:val="0"/>
              <w:autoSpaceDN/>
              <w:spacing w:line="240" w:lineRule="auto"/>
              <w:ind w:firstLine="0"/>
              <w:jc w:val="left"/>
              <w:textAlignment w:val="auto"/>
              <w:rPr>
                <w:rFonts w:ascii="Arial" w:eastAsia="Times New Roman" w:hAnsi="Arial" w:cs="Arial"/>
                <w:kern w:val="0"/>
                <w:sz w:val="20"/>
                <w:szCs w:val="20"/>
                <w:lang w:eastAsia="en-US" w:bidi="ar-SA"/>
              </w:rPr>
            </w:pPr>
            <w:r w:rsidRPr="00E8237F">
              <w:rPr>
                <w:rFonts w:ascii="Arial" w:eastAsia="Times New Roman" w:hAnsi="Arial" w:cs="Arial"/>
                <w:kern w:val="0"/>
                <w:sz w:val="20"/>
                <w:szCs w:val="20"/>
                <w:lang w:eastAsia="en-US" w:bidi="ar-SA"/>
              </w:rPr>
              <w:t>P=</w:t>
            </w:r>
            <w:r w:rsidR="005B3E99" w:rsidRPr="005B3E99">
              <w:rPr>
                <w:rFonts w:ascii="Arial" w:eastAsia="Times New Roman" w:hAnsi="Arial" w:cs="Arial"/>
                <w:kern w:val="0"/>
                <w:sz w:val="20"/>
                <w:szCs w:val="20"/>
                <w:lang w:eastAsia="en-US" w:bidi="ar-SA"/>
              </w:rPr>
              <w:t>0,8954</w:t>
            </w:r>
          </w:p>
        </w:tc>
        <w:tc>
          <w:tcPr>
            <w:tcW w:w="0" w:type="auto"/>
            <w:noWrap/>
          </w:tcPr>
          <w:p w14:paraId="60C0F1FF"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6510BF1E"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4E80C8ED"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3DA8FC92"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16EE4A07"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c>
          <w:tcPr>
            <w:tcW w:w="0" w:type="auto"/>
            <w:noWrap/>
          </w:tcPr>
          <w:p w14:paraId="4E9AB1FA" w14:textId="77777777" w:rsidR="00E8237F" w:rsidRPr="00E8237F" w:rsidRDefault="00E8237F" w:rsidP="00E8237F">
            <w:pPr>
              <w:widowControl/>
              <w:suppressAutoHyphens w:val="0"/>
              <w:autoSpaceDN/>
              <w:spacing w:line="240" w:lineRule="auto"/>
              <w:ind w:firstLine="0"/>
              <w:jc w:val="right"/>
              <w:textAlignment w:val="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lang w:eastAsia="en-US" w:bidi="ar-SA"/>
              </w:rPr>
            </w:pPr>
          </w:p>
        </w:tc>
      </w:tr>
    </w:tbl>
    <w:p w14:paraId="56A535D5" w14:textId="77777777" w:rsidR="00E8237F" w:rsidRPr="006E79EC" w:rsidRDefault="00E8237F" w:rsidP="000F4CA2">
      <w:pPr>
        <w:pStyle w:val="Paragrafasl"/>
      </w:pPr>
    </w:p>
    <w:p w14:paraId="08768680" w14:textId="77777777" w:rsidR="00443F4A" w:rsidRDefault="00443F4A" w:rsidP="000F4CA2">
      <w:pPr>
        <w:pStyle w:val="Paragrafasl"/>
      </w:pPr>
    </w:p>
    <w:p w14:paraId="4EB4B7D0" w14:textId="77777777" w:rsidR="00443F4A" w:rsidRDefault="00443F4A" w:rsidP="000F4CA2">
      <w:pPr>
        <w:pStyle w:val="ekilyerleim"/>
      </w:pPr>
      <w:r>
        <w:object w:dxaOrig="10613" w:dyaOrig="4025" w14:anchorId="55015DD8">
          <v:shape id="_x0000_i1069" type="#_x0000_t75" style="width:414.75pt;height:153pt" o:ole="">
            <v:imagedata r:id="rId119" o:title=""/>
          </v:shape>
          <o:OLEObject Type="Embed" ProgID="Prism7.Document" ShapeID="_x0000_i1069" DrawAspect="Content" ObjectID="_1632493162" r:id="rId120"/>
        </w:object>
      </w:r>
      <w:r w:rsidRPr="00612242">
        <w:t xml:space="preserve"> </w:t>
      </w:r>
    </w:p>
    <w:p w14:paraId="05FC941D" w14:textId="685AC78E" w:rsidR="00443F4A" w:rsidRPr="006E79EC" w:rsidRDefault="000F4CA2" w:rsidP="000F4CA2">
      <w:pPr>
        <w:pStyle w:val="ekilyerleim"/>
      </w:pPr>
      <w:bookmarkStart w:id="160" w:name="_Toc534489457"/>
      <w:r w:rsidRPr="000F4CA2">
        <w:rPr>
          <w:b/>
        </w:rPr>
        <w:t xml:space="preserve">Şekil </w:t>
      </w:r>
      <w:r w:rsidRPr="000F4CA2">
        <w:rPr>
          <w:b/>
        </w:rPr>
        <w:fldChar w:fldCharType="begin"/>
      </w:r>
      <w:r w:rsidRPr="000F4CA2">
        <w:rPr>
          <w:b/>
        </w:rPr>
        <w:instrText xml:space="preserve"> SEQ Şekil \* ARABIC </w:instrText>
      </w:r>
      <w:r w:rsidRPr="000F4CA2">
        <w:rPr>
          <w:b/>
        </w:rPr>
        <w:fldChar w:fldCharType="separate"/>
      </w:r>
      <w:r w:rsidR="003E1F9E">
        <w:rPr>
          <w:b/>
        </w:rPr>
        <w:t>36</w:t>
      </w:r>
      <w:r w:rsidRPr="000F4CA2">
        <w:rPr>
          <w:b/>
        </w:rPr>
        <w:fldChar w:fldCharType="end"/>
      </w:r>
      <w:r w:rsidRPr="000F4CA2">
        <w:rPr>
          <w:b/>
        </w:rPr>
        <w:t>.</w:t>
      </w:r>
      <w:r>
        <w:t xml:space="preserve"> </w:t>
      </w:r>
      <w:r w:rsidR="00443F4A" w:rsidRPr="006E79EC">
        <w:t>Tüm gruplardaki IGF-1 düzeylerinin karşılaştırılması.</w:t>
      </w:r>
      <w:bookmarkEnd w:id="160"/>
    </w:p>
    <w:p w14:paraId="7DA69149" w14:textId="77777777" w:rsidR="000F4CA2" w:rsidRDefault="000F4CA2" w:rsidP="000F4CA2">
      <w:pPr>
        <w:pStyle w:val="Paragrafasl"/>
      </w:pPr>
    </w:p>
    <w:p w14:paraId="45CABF14" w14:textId="6E20520C" w:rsidR="00443F4A" w:rsidRPr="006E79EC" w:rsidRDefault="00443F4A" w:rsidP="000F4CA2">
      <w:pPr>
        <w:pStyle w:val="Paragrafasl"/>
      </w:pPr>
      <w:r w:rsidRPr="006E79EC">
        <w:t>IGF-1 düzeyleri; F0 miR-124* erkek (</w:t>
      </w:r>
      <w:r>
        <w:t>n=4</w:t>
      </w:r>
      <w:r w:rsidR="00C105E8">
        <w:t xml:space="preserve">, </w:t>
      </w:r>
      <w:r w:rsidRPr="006E79EC">
        <w:t>ortalama 32</w:t>
      </w:r>
      <w:r w:rsidR="00C105E8">
        <w:t xml:space="preserve">, </w:t>
      </w:r>
      <w:r w:rsidRPr="006E79EC">
        <w:t>9±12</w:t>
      </w:r>
      <w:r w:rsidR="00C105E8">
        <w:t xml:space="preserve">, </w:t>
      </w:r>
      <w:r w:rsidRPr="006E79EC">
        <w:t>2)</w:t>
      </w:r>
      <w:r w:rsidR="005B3E99">
        <w:t xml:space="preserve"> ve</w:t>
      </w:r>
      <w:r w:rsidR="00C105E8">
        <w:t xml:space="preserve"> </w:t>
      </w:r>
      <w:r w:rsidRPr="006E79EC">
        <w:t>kontrol erkek (</w:t>
      </w:r>
      <w:r>
        <w:t>n=8</w:t>
      </w:r>
      <w:r w:rsidR="00C105E8">
        <w:t xml:space="preserve">, </w:t>
      </w:r>
      <w:r w:rsidRPr="006E79EC">
        <w:t>ortalama 35</w:t>
      </w:r>
      <w:r w:rsidR="00C105E8">
        <w:t xml:space="preserve">, </w:t>
      </w:r>
      <w:r w:rsidRPr="006E79EC">
        <w:t>2±31</w:t>
      </w:r>
      <w:r w:rsidR="00C105E8">
        <w:t xml:space="preserve">, </w:t>
      </w:r>
      <w:r w:rsidRPr="006E79EC">
        <w:t xml:space="preserve">8) </w:t>
      </w:r>
      <w:r w:rsidR="005B3E99">
        <w:t>arasında kıyaslandığında</w:t>
      </w:r>
      <w:r w:rsidRPr="006E79EC">
        <w:t xml:space="preserve"> gruplar arası anlamlı bir fark saptanmamıştır (p=</w:t>
      </w:r>
      <w:r w:rsidR="005B3E99" w:rsidRPr="005B3E99">
        <w:t>0,8954</w:t>
      </w:r>
      <w:r w:rsidRPr="006E79EC">
        <w:t>).</w:t>
      </w:r>
      <w:r>
        <w:t xml:space="preserve">Her iki cinsiyette de F1 den kontrole bir düşüş vardır. F0 gruplarına bakıldığında ise diğer tüm gruplara kıyasla en düşük IGF-1 seviyelerini görmekteyiz. </w:t>
      </w:r>
    </w:p>
    <w:p w14:paraId="0E1131FE" w14:textId="77777777" w:rsidR="00443F4A" w:rsidRDefault="00443F4A" w:rsidP="000F4CA2">
      <w:pPr>
        <w:pStyle w:val="Paragrafasl"/>
      </w:pPr>
    </w:p>
    <w:p w14:paraId="7A20A3A3" w14:textId="77777777" w:rsidR="000F4CA2" w:rsidRDefault="000F4CA2" w:rsidP="000F4CA2">
      <w:pPr>
        <w:pStyle w:val="Paragrafasl"/>
      </w:pPr>
    </w:p>
    <w:p w14:paraId="5132A9A9" w14:textId="1FA3A591" w:rsidR="000F4CA2" w:rsidRDefault="000F4CA2">
      <w:pPr>
        <w:widowControl/>
        <w:suppressAutoHyphens w:val="0"/>
        <w:autoSpaceDN/>
        <w:spacing w:after="160" w:line="259" w:lineRule="auto"/>
        <w:ind w:firstLine="0"/>
        <w:jc w:val="left"/>
        <w:textAlignment w:val="auto"/>
        <w:rPr>
          <w:rFonts w:eastAsia="Calibri"/>
          <w:kern w:val="0"/>
          <w:lang w:eastAsia="tr-TR" w:bidi="ar-SA"/>
        </w:rPr>
      </w:pPr>
      <w:r>
        <w:br w:type="page"/>
      </w:r>
    </w:p>
    <w:p w14:paraId="6413781A" w14:textId="77777777" w:rsidR="000F4CA2" w:rsidRDefault="000F4CA2" w:rsidP="000F4CA2">
      <w:pPr>
        <w:pStyle w:val="Paragrafasl"/>
      </w:pPr>
    </w:p>
    <w:p w14:paraId="44B79AF1" w14:textId="77777777" w:rsidR="00443F4A" w:rsidRDefault="00443F4A" w:rsidP="000F4CA2">
      <w:pPr>
        <w:pStyle w:val="Paragrafasl"/>
      </w:pPr>
    </w:p>
    <w:p w14:paraId="59F361C6" w14:textId="77777777" w:rsidR="000F4CA2" w:rsidRDefault="000F4CA2" w:rsidP="000F4CA2">
      <w:pPr>
        <w:pStyle w:val="Paragrafasl"/>
      </w:pPr>
    </w:p>
    <w:p w14:paraId="68FACB15" w14:textId="77777777" w:rsidR="000F4CA2" w:rsidRDefault="000F4CA2" w:rsidP="000F4CA2">
      <w:pPr>
        <w:pStyle w:val="Paragrafasl"/>
      </w:pPr>
    </w:p>
    <w:p w14:paraId="784DE2E1" w14:textId="77777777" w:rsidR="000F4CA2" w:rsidRDefault="000F4CA2" w:rsidP="000F4CA2">
      <w:pPr>
        <w:pStyle w:val="Paragrafasl"/>
      </w:pPr>
    </w:p>
    <w:p w14:paraId="5F05D469" w14:textId="77777777" w:rsidR="000F4CA2" w:rsidRDefault="000F4CA2" w:rsidP="000F4CA2">
      <w:pPr>
        <w:pStyle w:val="Paragrafasl"/>
      </w:pPr>
    </w:p>
    <w:p w14:paraId="7DB2B7F4" w14:textId="77777777" w:rsidR="000F4CA2" w:rsidRDefault="000F4CA2" w:rsidP="000F4CA2">
      <w:pPr>
        <w:pStyle w:val="Paragrafasl"/>
      </w:pPr>
    </w:p>
    <w:p w14:paraId="4C47F67D" w14:textId="77777777" w:rsidR="000F4CA2" w:rsidRDefault="000F4CA2" w:rsidP="000F4CA2">
      <w:pPr>
        <w:pStyle w:val="Paragrafasl"/>
      </w:pPr>
    </w:p>
    <w:p w14:paraId="7FC7F3FF" w14:textId="77777777" w:rsidR="000F4CA2" w:rsidRDefault="000F4CA2" w:rsidP="000F4CA2">
      <w:pPr>
        <w:pStyle w:val="Paragrafasl"/>
      </w:pPr>
    </w:p>
    <w:p w14:paraId="34E86EA1" w14:textId="77777777" w:rsidR="000F4CA2" w:rsidRDefault="000F4CA2" w:rsidP="000F4CA2">
      <w:pPr>
        <w:pStyle w:val="Paragrafasl"/>
      </w:pPr>
    </w:p>
    <w:p w14:paraId="52BFD5D5" w14:textId="77777777" w:rsidR="00443F4A" w:rsidRPr="000576B0" w:rsidRDefault="00443F4A" w:rsidP="000F4CA2">
      <w:pPr>
        <w:pStyle w:val="Balk1"/>
      </w:pPr>
      <w:bookmarkStart w:id="161" w:name="_Toc534906571"/>
      <w:bookmarkStart w:id="162" w:name="_Toc534489202"/>
      <w:r w:rsidRPr="000576B0">
        <w:t>5. TARTIŞMA VE SONUÇ</w:t>
      </w:r>
      <w:bookmarkEnd w:id="161"/>
      <w:bookmarkEnd w:id="162"/>
    </w:p>
    <w:p w14:paraId="53E8ED08" w14:textId="77777777" w:rsidR="000F4CA2" w:rsidRDefault="000F4CA2" w:rsidP="000F4CA2">
      <w:pPr>
        <w:pStyle w:val="Paragrafasl"/>
      </w:pPr>
    </w:p>
    <w:p w14:paraId="247B34C2" w14:textId="551180EB" w:rsidR="00443F4A" w:rsidRPr="00F3224E" w:rsidRDefault="00443F4A" w:rsidP="000F4CA2">
      <w:pPr>
        <w:pStyle w:val="Paragrafasl"/>
      </w:pPr>
      <w:r w:rsidRPr="00F3224E">
        <w:t>Döllenmiş fare embriyosuna 0</w:t>
      </w:r>
      <w:r w:rsidR="00FF3DD0">
        <w:t>,</w:t>
      </w:r>
      <w:r w:rsidRPr="00F3224E">
        <w:t>5. günde miR-124-3p mikroenjeksiyonu yapıldığında (</w:t>
      </w:r>
      <w:proofErr w:type="spellStart"/>
      <w:r w:rsidRPr="00F3224E">
        <w:t>paramutant</w:t>
      </w:r>
      <w:proofErr w:type="spellEnd"/>
      <w:r w:rsidRPr="00F3224E">
        <w:t xml:space="preserve">/miR-124*) hem prenatal hem de </w:t>
      </w:r>
      <w:proofErr w:type="spellStart"/>
      <w:r w:rsidRPr="00F3224E">
        <w:t>postnatal</w:t>
      </w:r>
      <w:proofErr w:type="spellEnd"/>
      <w:r w:rsidRPr="00F3224E">
        <w:t xml:space="preserve"> dönemde belirgin şekilde fark edilen iri </w:t>
      </w:r>
      <w:proofErr w:type="spellStart"/>
      <w:r w:rsidRPr="00F3224E">
        <w:t>fenotipli</w:t>
      </w:r>
      <w:proofErr w:type="spellEnd"/>
      <w:r w:rsidRPr="00F3224E">
        <w:t xml:space="preserve"> fareler oluşmaktadır </w:t>
      </w:r>
      <w:r w:rsidR="00FF3DD0">
        <w:t>(Şekil 7). Bu bulgu bize</w:t>
      </w:r>
      <w:r w:rsidRPr="00F3224E">
        <w:t xml:space="preserve"> yaklaşık 22 nükleotid uzunlu</w:t>
      </w:r>
      <w:r>
        <w:t>ğundaki bir RNA parçası</w:t>
      </w:r>
      <w:r w:rsidR="00FF3DD0">
        <w:t>nın</w:t>
      </w:r>
      <w:r>
        <w:t xml:space="preserve"> </w:t>
      </w:r>
      <w:proofErr w:type="spellStart"/>
      <w:r>
        <w:t>fenotip</w:t>
      </w:r>
      <w:r w:rsidRPr="00F3224E">
        <w:t>ik</w:t>
      </w:r>
      <w:proofErr w:type="spellEnd"/>
      <w:r w:rsidRPr="00F3224E">
        <w:t xml:space="preserve"> olarak gözlemlenebilen</w:t>
      </w:r>
      <w:r w:rsidR="00FF3DD0">
        <w:t xml:space="preserve"> bir değişime yol açabileceğini göstermektedir. Bu sonuç</w:t>
      </w:r>
      <w:r w:rsidR="00C105E8">
        <w:t xml:space="preserve">, </w:t>
      </w:r>
      <w:r w:rsidRPr="00F3224E">
        <w:t xml:space="preserve">DNA dizisinde bir değişiklik olmaksızın gen ifadesindeki kalıtsal değişiklikler olarak basitçe tanımladığımız </w:t>
      </w:r>
      <w:proofErr w:type="spellStart"/>
      <w:r w:rsidRPr="00F3224E">
        <w:t>epigenetiğin</w:t>
      </w:r>
      <w:proofErr w:type="spellEnd"/>
      <w:r w:rsidRPr="00F3224E">
        <w:t xml:space="preserve"> aslında ne kadar güçlü bir mekanizma olduğunu açıklar niteliktedir. Bu konu ile ilgili literatürde </w:t>
      </w:r>
      <w:proofErr w:type="spellStart"/>
      <w:r w:rsidRPr="00F3224E">
        <w:t>Minoo</w:t>
      </w:r>
      <w:proofErr w:type="spellEnd"/>
      <w:r w:rsidRPr="00F3224E">
        <w:t xml:space="preserve"> </w:t>
      </w:r>
      <w:proofErr w:type="spellStart"/>
      <w:r w:rsidRPr="00F3224E">
        <w:t>Rassoulzadegan</w:t>
      </w:r>
      <w:proofErr w:type="spellEnd"/>
      <w:r w:rsidRPr="00F3224E">
        <w:t xml:space="preserve"> ve ekibinin 2009 yılında yaptığı çalışma </w:t>
      </w:r>
      <w:r>
        <w:t>ve Özkul ve ekibinin yaptığı (yayınlanmamış)</w:t>
      </w:r>
      <w:r w:rsidR="00FD0290">
        <w:t xml:space="preserve"> </w:t>
      </w:r>
      <w:r>
        <w:t>çalışma harici başka çalışma yoktur.</w:t>
      </w:r>
      <w:r w:rsidR="00FD0290">
        <w:t xml:space="preserve"> </w:t>
      </w:r>
      <w:r w:rsidRPr="00F3224E">
        <w:t>Bahsi geçen çalışma</w:t>
      </w:r>
      <w:r>
        <w:t>lar</w:t>
      </w:r>
      <w:r w:rsidRPr="00F3224E">
        <w:t xml:space="preserve">da miR-124* embriyoların </w:t>
      </w:r>
      <w:proofErr w:type="spellStart"/>
      <w:r w:rsidRPr="00F3224E">
        <w:t>embriyonik</w:t>
      </w:r>
      <w:proofErr w:type="spellEnd"/>
      <w:r w:rsidRPr="00F3224E">
        <w:t xml:space="preserve"> dönemden başlayıp yetişkinlik dönemine kadar devam eden ve daha sonra birkaç kuşak boyunca miras kalan</w:t>
      </w:r>
      <w:r w:rsidR="00C105E8">
        <w:t xml:space="preserve">, </w:t>
      </w:r>
      <w:r>
        <w:t>aşırı bir büyüme</w:t>
      </w:r>
      <w:r w:rsidR="003F6F90">
        <w:t xml:space="preserve"> </w:t>
      </w:r>
      <w:r w:rsidRPr="00F3224E">
        <w:t>sergiledikleri belirtilmiştir</w:t>
      </w:r>
      <w:r w:rsidRPr="008F289C">
        <w:t xml:space="preserve"> </w:t>
      </w:r>
      <w:r w:rsidRPr="00947122">
        <w:fldChar w:fldCharType="begin"/>
      </w:r>
      <w:r w:rsidRPr="00947122">
        <w:instrText xml:space="preserve"> ADDIN EN.CITE &lt;EndNote&gt;&lt;Cite&gt;&lt;Author&gt;Rassoulzadegan&lt;/Author&gt;&lt;Year&gt;2006&lt;/Year&gt;&lt;RecNum&gt;7675&lt;/RecNum&gt;&lt;DisplayText&gt;[11]&lt;/DisplayText&gt;&lt;record&gt;&lt;rec-number&gt;7675&lt;/rec-number&gt;&lt;foreign-keys&gt;&lt;key app="EN" db-id="5d5e2pszsvr2fgefa28vffdy2rf5pezx22xx"&gt;7675&lt;/key&gt;&lt;/foreign-keys&gt;&lt;ref-type name="Journal Article"&gt;17&lt;/ref-type&gt;&lt;contributors&gt;&lt;authors&gt;&lt;author&gt;Rassoulzadegan, M.&lt;/author&gt;&lt;author&gt;Grandjean, V.&lt;/author&gt;&lt;author&gt;Gounon, P.&lt;/author&gt;&lt;author&gt;Vincent, S.&lt;/author&gt;&lt;author&gt;Gillot, I.&lt;/author&gt;&lt;author&gt;Cuzin, F.&lt;/author&gt;&lt;/authors&gt;&lt;/contributors&gt;&lt;auth-address&gt;Inserm, U636, F-06108 Nice, France. minoo@unice.fr&lt;/auth-address&gt;&lt;titles&gt;&lt;title&gt;RNA-mediated non-mendelian inheritance of an epigenetic change in the mouse&lt;/title&gt;&lt;secondary-title&gt;Nature&lt;/secondary-title&gt;&lt;alt-title&gt;Nature&lt;/alt-title&gt;&lt;/titles&gt;&lt;periodical&gt;&lt;full-title&gt;Nature&lt;/full-title&gt;&lt;abbr-1&gt;Nature&lt;/abbr-1&gt;&lt;/periodical&gt;&lt;alt-periodical&gt;&lt;full-title&gt;Nature&lt;/full-title&gt;&lt;abbr-1&gt;Nature&lt;/abbr-1&gt;&lt;/alt-periodical&gt;&lt;pages&gt;469-74&lt;/pages&gt;&lt;volume&gt;441&lt;/volume&gt;&lt;number&gt;7092&lt;/number&gt;&lt;keywords&gt;&lt;keyword&gt;Alleles&lt;/keyword&gt;&lt;keyword&gt;Animals&lt;/keyword&gt;&lt;keyword&gt;Embryo, Mammalian/cytology/embryology/metabolism&lt;/keyword&gt;&lt;keyword&gt;Epigenesis, Genetic/*genetics&lt;/keyword&gt;&lt;keyword&gt;Female&lt;/keyword&gt;&lt;keyword&gt;Genotype&lt;/keyword&gt;&lt;keyword&gt;Heredity/*genetics&lt;/keyword&gt;&lt;keyword&gt;Male&lt;/keyword&gt;&lt;keyword&gt;Mice&lt;/keyword&gt;&lt;keyword&gt;Mutation/*genetics&lt;/keyword&gt;&lt;keyword&gt;Phenotype&lt;/keyword&gt;&lt;keyword&gt;Proto-Oncogene Proteins c-kit/*genetics&lt;/keyword&gt;&lt;keyword&gt;RNA/*genetics/*metabolism&lt;/keyword&gt;&lt;keyword&gt;RNA, Messenger/genetics/metabolism&lt;/keyword&gt;&lt;keyword&gt;Spermatozoa/metabolism&lt;/keyword&gt;&lt;/keywords&gt;&lt;dates&gt;&lt;year&gt;2006&lt;/year&gt;&lt;pub-dates&gt;&lt;date&gt;May 25&lt;/date&gt;&lt;/pub-dates&gt;&lt;/dates&gt;&lt;isbn&gt;1476-4687 (Electronic)&amp;#xD;0028-0836 (Linking)&lt;/isbn&gt;&lt;accession-num&gt;16724059&lt;/accession-num&gt;&lt;urls&gt;&lt;related-urls&gt;&lt;url&gt;http://www.ncbi.nlm.nih.gov/pubmed/16724059&lt;/url&gt;&lt;/related-urls&gt;&lt;/urls&gt;&lt;electronic-resource-num&gt;10.1038/nature04674&lt;/electronic-resource-num&gt;&lt;/record&gt;&lt;/Cite&gt;&lt;/EndNote&gt;</w:instrText>
      </w:r>
      <w:r w:rsidRPr="00947122">
        <w:fldChar w:fldCharType="separate"/>
      </w:r>
      <w:r w:rsidRPr="00947122">
        <w:rPr>
          <w:noProof/>
        </w:rPr>
        <w:t>[</w:t>
      </w:r>
      <w:hyperlink w:anchor="_ENREF_11" w:tooltip="Rassoulzadegan, 2006 #7675" w:history="1">
        <w:r w:rsidRPr="00947122">
          <w:rPr>
            <w:noProof/>
          </w:rPr>
          <w:t>11</w:t>
        </w:r>
      </w:hyperlink>
      <w:r w:rsidRPr="00947122">
        <w:rPr>
          <w:noProof/>
        </w:rPr>
        <w:t>]</w:t>
      </w:r>
      <w:r w:rsidRPr="00947122">
        <w:fldChar w:fldCharType="end"/>
      </w:r>
      <w:r w:rsidR="00FD0290">
        <w:t>.</w:t>
      </w:r>
      <w:r w:rsidRPr="00F3224E">
        <w:t xml:space="preserve"> </w:t>
      </w:r>
      <w:r w:rsidR="00FF3DD0">
        <w:t xml:space="preserve">MiR-124’ün bu etkisini hangi </w:t>
      </w:r>
      <w:proofErr w:type="spellStart"/>
      <w:r w:rsidR="00FF3DD0">
        <w:t>metabolik</w:t>
      </w:r>
      <w:proofErr w:type="spellEnd"/>
      <w:r w:rsidR="00FF3DD0">
        <w:t xml:space="preserve"> yolak üzerinden gerçekleştirdiğine dair literatürde herhangi bir bulguya </w:t>
      </w:r>
      <w:proofErr w:type="spellStart"/>
      <w:proofErr w:type="gramStart"/>
      <w:r w:rsidR="00FF3DD0">
        <w:t>rastlamadık.Bu</w:t>
      </w:r>
      <w:proofErr w:type="spellEnd"/>
      <w:proofErr w:type="gramEnd"/>
      <w:r w:rsidR="00FF3DD0">
        <w:t xml:space="preserve"> çalışmada muhtemel en güçlü yolak olarak kabul ettiğimiz GH-IGF-1 sistemi üzerine yöneldik.</w:t>
      </w:r>
    </w:p>
    <w:p w14:paraId="29DA1DE1" w14:textId="77777777" w:rsidR="000F4CA2" w:rsidRDefault="000F4CA2" w:rsidP="000F4CA2">
      <w:pPr>
        <w:pStyle w:val="Paragrafboluk"/>
      </w:pPr>
    </w:p>
    <w:p w14:paraId="25A3AAEE" w14:textId="1F700623" w:rsidR="00443F4A" w:rsidRDefault="00443F4A" w:rsidP="000F4CA2">
      <w:pPr>
        <w:pStyle w:val="Paragrafasl"/>
      </w:pPr>
      <w:proofErr w:type="gramStart"/>
      <w:r w:rsidRPr="00F3224E">
        <w:t>miR</w:t>
      </w:r>
      <w:proofErr w:type="gramEnd"/>
      <w:r w:rsidRPr="00F3224E">
        <w:t xml:space="preserve">-124-3p mikroenjeksiyonu ile hem prenatal hem </w:t>
      </w:r>
      <w:proofErr w:type="spellStart"/>
      <w:r w:rsidRPr="00F3224E">
        <w:t>postnatal</w:t>
      </w:r>
      <w:proofErr w:type="spellEnd"/>
      <w:r w:rsidRPr="00F3224E">
        <w:t xml:space="preserve"> dönemde daha iri </w:t>
      </w:r>
      <w:proofErr w:type="spellStart"/>
      <w:r w:rsidRPr="00F3224E">
        <w:t>fenotipe</w:t>
      </w:r>
      <w:proofErr w:type="spellEnd"/>
      <w:r w:rsidRPr="00F3224E">
        <w:t xml:space="preserve"> sahip fareler elde ettiğimiz gözlemini desteklemek için </w:t>
      </w:r>
      <w:r w:rsidRPr="00551B35">
        <w:t xml:space="preserve">2 ardışık jenerasyonda </w:t>
      </w:r>
      <w:r>
        <w:t xml:space="preserve">(F0 ve F1) yaklaşık 31-36 hafta </w:t>
      </w:r>
      <w:r w:rsidRPr="00F3224E">
        <w:t>boyunca haftalık olarak farelerin ağırlıklarını tartarak</w:t>
      </w:r>
      <w:r w:rsidR="00FF3DD0">
        <w:t xml:space="preserve"> aş</w:t>
      </w:r>
      <w:r w:rsidR="001D5DC9">
        <w:t>ağıda belirttiğimiz çıkarımlara ulaştık.</w:t>
      </w:r>
    </w:p>
    <w:p w14:paraId="2FB90FA4" w14:textId="77777777" w:rsidR="000F4CA2" w:rsidRDefault="000F4CA2" w:rsidP="000F4CA2">
      <w:pPr>
        <w:pStyle w:val="Paragrafboluk"/>
      </w:pPr>
    </w:p>
    <w:p w14:paraId="12E125A2" w14:textId="79FE716A" w:rsidR="00443F4A" w:rsidRDefault="00443F4A" w:rsidP="000F4CA2">
      <w:pPr>
        <w:pStyle w:val="Paragrafasl"/>
      </w:pPr>
      <w:proofErr w:type="spellStart"/>
      <w:r>
        <w:t>Minoo</w:t>
      </w:r>
      <w:proofErr w:type="spellEnd"/>
      <w:r>
        <w:t xml:space="preserve"> </w:t>
      </w:r>
      <w:proofErr w:type="spellStart"/>
      <w:r>
        <w:t>Rassoulzadegan</w:t>
      </w:r>
      <w:proofErr w:type="spellEnd"/>
      <w:r>
        <w:t xml:space="preserve"> ve ekibinin 2009 yılında yaptığı çalışmada miR-124 mikroenjeksiyonu sonucu doğan B6D2 ırkı 8 erkek</w:t>
      </w:r>
      <w:r w:rsidR="00C105E8">
        <w:t xml:space="preserve">, </w:t>
      </w:r>
      <w:r>
        <w:t xml:space="preserve">12 dişi ve kontrol farelerin 50 gün boyunca kilo takibini yapmışlardır. Bu takip sonunda </w:t>
      </w:r>
      <w:proofErr w:type="spellStart"/>
      <w:r>
        <w:t>paramutant</w:t>
      </w:r>
      <w:proofErr w:type="spellEnd"/>
      <w:r>
        <w:t xml:space="preserve"> farelerin yaklaşık %30 daha iri olduklarını göstermişlerdir</w:t>
      </w:r>
      <w:r w:rsidRPr="00765E64">
        <w:t xml:space="preserve"> </w:t>
      </w:r>
      <w:r w:rsidRPr="00947122">
        <w:fldChar w:fldCharType="begin"/>
      </w:r>
      <w:r w:rsidRPr="00947122">
        <w:instrText xml:space="preserve"> ADDIN EN.CITE &lt;EndNote&gt;&lt;Cite&gt;&lt;Author&gt;Rassoulzadegan&lt;/Author&gt;&lt;Year&gt;2006&lt;/Year&gt;&lt;RecNum&gt;7675&lt;/RecNum&gt;&lt;DisplayText&gt;[11]&lt;/DisplayText&gt;&lt;record&gt;&lt;rec-number&gt;7675&lt;/rec-number&gt;&lt;foreign-keys&gt;&lt;key app="EN" db-id="5d5e2pszsvr2fgefa28vffdy2rf5pezx22xx"&gt;7675&lt;/key&gt;&lt;/foreign-keys&gt;&lt;ref-type name="Journal Article"&gt;17&lt;/ref-type&gt;&lt;contributors&gt;&lt;authors&gt;&lt;author&gt;Rassoulzadegan, M.&lt;/author&gt;&lt;author&gt;Grandjean, V.&lt;/author&gt;&lt;author&gt;Gounon, P.&lt;/author&gt;&lt;author&gt;Vincent, S.&lt;/author&gt;&lt;author&gt;Gillot, I.&lt;/author&gt;&lt;author&gt;Cuzin, F.&lt;/author&gt;&lt;/authors&gt;&lt;/contributors&gt;&lt;auth-address&gt;Inserm, U636, F-06108 Nice, France. minoo@unice.fr&lt;/auth-address&gt;&lt;titles&gt;&lt;title&gt;RNA-mediated non-mendelian inheritance of an epigenetic change in the mouse&lt;/title&gt;&lt;secondary-title&gt;Nature&lt;/secondary-title&gt;&lt;alt-title&gt;Nature&lt;/alt-title&gt;&lt;/titles&gt;&lt;periodical&gt;&lt;full-title&gt;Nature&lt;/full-title&gt;&lt;abbr-1&gt;Nature&lt;/abbr-1&gt;&lt;/periodical&gt;&lt;alt-periodical&gt;&lt;full-title&gt;Nature&lt;/full-title&gt;&lt;abbr-1&gt;Nature&lt;/abbr-1&gt;&lt;/alt-periodical&gt;&lt;pages&gt;469-74&lt;/pages&gt;&lt;volume&gt;441&lt;/volume&gt;&lt;number&gt;7092&lt;/number&gt;&lt;keywords&gt;&lt;keyword&gt;Alleles&lt;/keyword&gt;&lt;keyword&gt;Animals&lt;/keyword&gt;&lt;keyword&gt;Embryo, Mammalian/cytology/embryology/metabolism&lt;/keyword&gt;&lt;keyword&gt;Epigenesis, Genetic/*genetics&lt;/keyword&gt;&lt;keyword&gt;Female&lt;/keyword&gt;&lt;keyword&gt;Genotype&lt;/keyword&gt;&lt;keyword&gt;Heredity/*genetics&lt;/keyword&gt;&lt;keyword&gt;Male&lt;/keyword&gt;&lt;keyword&gt;Mice&lt;/keyword&gt;&lt;keyword&gt;Mutation/*genetics&lt;/keyword&gt;&lt;keyword&gt;Phenotype&lt;/keyword&gt;&lt;keyword&gt;Proto-Oncogene Proteins c-kit/*genetics&lt;/keyword&gt;&lt;keyword&gt;RNA/*genetics/*metabolism&lt;/keyword&gt;&lt;keyword&gt;RNA, Messenger/genetics/metabolism&lt;/keyword&gt;&lt;keyword&gt;Spermatozoa/metabolism&lt;/keyword&gt;&lt;/keywords&gt;&lt;dates&gt;&lt;year&gt;2006&lt;/year&gt;&lt;pub-dates&gt;&lt;date&gt;May 25&lt;/date&gt;&lt;/pub-dates&gt;&lt;/dates&gt;&lt;isbn&gt;1476-4687 (Electronic)&amp;#xD;0028-0836 (Linking)&lt;/isbn&gt;&lt;accession-num&gt;16724059&lt;/accession-num&gt;&lt;urls&gt;&lt;related-urls&gt;&lt;url&gt;http://www.ncbi.nlm.nih.gov/pubmed/16724059&lt;/url&gt;&lt;/related-urls&gt;&lt;/urls&gt;&lt;electronic-resource-num&gt;10.1038/nature04674&lt;/electronic-resource-num&gt;&lt;/record&gt;&lt;/Cite&gt;&lt;/EndNote&gt;</w:instrText>
      </w:r>
      <w:r w:rsidRPr="00947122">
        <w:fldChar w:fldCharType="separate"/>
      </w:r>
      <w:r w:rsidRPr="00947122">
        <w:rPr>
          <w:noProof/>
        </w:rPr>
        <w:t>[</w:t>
      </w:r>
      <w:hyperlink w:anchor="_ENREF_11" w:tooltip="Rassoulzadegan, 2006 #7675" w:history="1">
        <w:r w:rsidRPr="00947122">
          <w:rPr>
            <w:noProof/>
          </w:rPr>
          <w:t>11</w:t>
        </w:r>
      </w:hyperlink>
      <w:r w:rsidRPr="00947122">
        <w:rPr>
          <w:noProof/>
        </w:rPr>
        <w:t>]</w:t>
      </w:r>
      <w:r w:rsidRPr="00947122">
        <w:fldChar w:fldCharType="end"/>
      </w:r>
      <w:r>
        <w:t>.</w:t>
      </w:r>
      <w:r w:rsidRPr="00765E64">
        <w:t xml:space="preserve"> </w:t>
      </w:r>
      <w:r w:rsidRPr="00F3224E">
        <w:t xml:space="preserve">Bizim çalışmamızda ise </w:t>
      </w:r>
      <w:proofErr w:type="spellStart"/>
      <w:r w:rsidRPr="00F3224E">
        <w:t>Balb</w:t>
      </w:r>
      <w:proofErr w:type="spellEnd"/>
      <w:r w:rsidRPr="00F3224E">
        <w:t>/c ırkı fare kullanılmıştır ve</w:t>
      </w:r>
      <w:r>
        <w:t xml:space="preserve"> miR-124</w:t>
      </w:r>
      <w:r w:rsidRPr="00F3224E">
        <w:t>*</w:t>
      </w:r>
      <w:r>
        <w:t xml:space="preserve"> fareler ile kontrollerinin 2 ardışık jenerasyonda </w:t>
      </w:r>
      <w:r w:rsidRPr="00551B35">
        <w:t xml:space="preserve">yaklaşık 31-36 hafta </w:t>
      </w:r>
      <w:r>
        <w:t>boyunca haftalık olarak ağırlıkları takip edilmiştir.</w:t>
      </w:r>
      <w:r w:rsidR="00FD0290">
        <w:t xml:space="preserve"> </w:t>
      </w:r>
      <w:r>
        <w:t xml:space="preserve">Bizim bulgularımızda da bu çalışmayla uyumlu olarak F0 jenerasyon </w:t>
      </w:r>
      <w:proofErr w:type="spellStart"/>
      <w:r>
        <w:t>paramutantlarda</w:t>
      </w:r>
      <w:proofErr w:type="spellEnd"/>
      <w:r>
        <w:t xml:space="preserve"> kontrole göre yaklaşık %28 </w:t>
      </w:r>
      <w:proofErr w:type="spellStart"/>
      <w:r>
        <w:t>lik</w:t>
      </w:r>
      <w:proofErr w:type="spellEnd"/>
      <w:r w:rsidR="00C105E8">
        <w:t xml:space="preserve">, </w:t>
      </w:r>
      <w:r>
        <w:t xml:space="preserve">F1 jenerasyon </w:t>
      </w:r>
      <w:proofErr w:type="spellStart"/>
      <w:r>
        <w:t>paramutantlarda</w:t>
      </w:r>
      <w:proofErr w:type="spellEnd"/>
      <w:r>
        <w:t xml:space="preserve"> kontrole göre yaklaşık %17 </w:t>
      </w:r>
      <w:proofErr w:type="spellStart"/>
      <w:r>
        <w:t>lik</w:t>
      </w:r>
      <w:proofErr w:type="spellEnd"/>
      <w:r>
        <w:t xml:space="preserve"> bir </w:t>
      </w:r>
      <w:r w:rsidR="001D5DC9">
        <w:t xml:space="preserve">ağırlık </w:t>
      </w:r>
      <w:r>
        <w:t>artış</w:t>
      </w:r>
      <w:r w:rsidR="001D5DC9">
        <w:t>ı</w:t>
      </w:r>
      <w:r>
        <w:t xml:space="preserve"> saptanmıştır.</w:t>
      </w:r>
      <w:r w:rsidR="00FD0290">
        <w:t xml:space="preserve"> </w:t>
      </w:r>
      <w:r>
        <w:t xml:space="preserve">F0 dan F1 e ise yaklaşık %9 </w:t>
      </w:r>
      <w:proofErr w:type="spellStart"/>
      <w:r>
        <w:t>luk</w:t>
      </w:r>
      <w:proofErr w:type="spellEnd"/>
      <w:r>
        <w:t xml:space="preserve"> bir ağırlık azalması olduğu bulunmuştur.</w:t>
      </w:r>
      <w:r w:rsidR="00FD0290">
        <w:t xml:space="preserve"> </w:t>
      </w:r>
      <w:r>
        <w:t>Bulgularımız değerlendirildiğinde yapılan mikroenjeksiyonun etkisinin iki jenerasyonda</w:t>
      </w:r>
      <w:r w:rsidR="009733E7">
        <w:t xml:space="preserve"> da</w:t>
      </w:r>
      <w:r>
        <w:t xml:space="preserve"> devam ettiği fakat </w:t>
      </w:r>
      <w:proofErr w:type="spellStart"/>
      <w:r>
        <w:t>effektin</w:t>
      </w:r>
      <w:proofErr w:type="spellEnd"/>
      <w:r>
        <w:t xml:space="preserve"> giderek azaldığı </w:t>
      </w:r>
      <w:proofErr w:type="spellStart"/>
      <w:proofErr w:type="gramStart"/>
      <w:r>
        <w:t>söylenebilir.Ayrıca</w:t>
      </w:r>
      <w:proofErr w:type="spellEnd"/>
      <w:proofErr w:type="gramEnd"/>
      <w:r>
        <w:t xml:space="preserve"> bu sonuçtan hareketle birkaç nesil sonra bu etkinin git gide azalarak kaybolacağını öngörülebilir.</w:t>
      </w:r>
      <w:r w:rsidR="00FD0290">
        <w:t xml:space="preserve"> </w:t>
      </w:r>
      <w:r>
        <w:t xml:space="preserve">Nitekim </w:t>
      </w:r>
      <w:proofErr w:type="spellStart"/>
      <w:r w:rsidRPr="00FA1F7F">
        <w:t>Grandjean</w:t>
      </w:r>
      <w:proofErr w:type="spellEnd"/>
      <w:r w:rsidRPr="00FA1F7F">
        <w:t xml:space="preserve"> ve ark.</w:t>
      </w:r>
      <w:r w:rsidRPr="00802C12">
        <w:t xml:space="preserve"> </w:t>
      </w:r>
      <w:r>
        <w:fldChar w:fldCharType="begin"/>
      </w:r>
      <w:r>
        <w:instrText xml:space="preserve"> ADDIN EN.CITE &lt;EndNote&gt;&lt;Cite&gt;&lt;Author&gt;Grandjean&lt;/Author&gt;&lt;Year&gt;2009&lt;/Year&gt;&lt;RecNum&gt;7747&lt;/RecNum&gt;&lt;DisplayText&gt;[284]&lt;/DisplayText&gt;&lt;record&gt;&lt;rec-number&gt;7747&lt;/rec-number&gt;&lt;foreign-keys&gt;&lt;key app="EN" db-id="5d5e2pszsvr2fgefa28vffdy2rf5pezx22xx"&gt;7747&lt;/key&gt;&lt;/foreign-keys&gt;&lt;ref-type name="Journal Article"&gt;17&lt;/ref-type&gt;&lt;contributors&gt;&lt;authors&gt;&lt;author&gt;Grandjean, V.&lt;/author&gt;&lt;author&gt;Gounon, P.&lt;/author&gt;&lt;author&gt;Wagner, N.&lt;/author&gt;&lt;author&gt;Martin, L.&lt;/author&gt;&lt;author&gt;Wagner, K. D.&lt;/author&gt;&lt;author&gt;Bernex, F.&lt;/author&gt;&lt;author&gt;Cuzin, F.&lt;/author&gt;&lt;author&gt;Rassoulzadegan, M.&lt;/author&gt;&lt;/authors&gt;&lt;/contributors&gt;&lt;auth-address&gt;Inserm U636, F-06108 Nice, France.&lt;/auth-address&gt;&lt;titles&gt;&lt;title&gt;The miR-124-Sox9 paramutation: RNA-mediated epigenetic control of embryonic and adult growth&lt;/title&gt;&lt;secondary-title&gt;Development&lt;/secondary-title&gt;&lt;alt-title&gt;Development&lt;/alt-title&gt;&lt;/titles&gt;&lt;periodical&gt;&lt;full-title&gt;Development&lt;/full-title&gt;&lt;abbr-1&gt;Development&lt;/abbr-1&gt;&lt;/periodical&gt;&lt;alt-periodical&gt;&lt;full-title&gt;Development&lt;/full-title&gt;&lt;abbr-1&gt;Development&lt;/abbr-1&gt;&lt;/alt-periodical&gt;&lt;pages&gt;3647-55&lt;/pages&gt;&lt;volume&gt;136&lt;/volume&gt;&lt;number&gt;21&lt;/number&gt;&lt;keywords&gt;&lt;keyword&gt;Animals&lt;/keyword&gt;&lt;keyword&gt;Body Size/*genetics&lt;/keyword&gt;&lt;keyword&gt;*Epigenesis, Genetic&lt;/keyword&gt;&lt;keyword&gt;Male&lt;/keyword&gt;&lt;keyword&gt;Mice/*embryology/genetics&lt;/keyword&gt;&lt;keyword&gt;MicroRNAs/*metabolism&lt;/keyword&gt;&lt;keyword&gt;SOX9 Transcription Factor/*metabolism&lt;/keyword&gt;&lt;/keywords&gt;&lt;dates&gt;&lt;year&gt;2009&lt;/year&gt;&lt;pub-dates&gt;&lt;date&gt;Nov&lt;/date&gt;&lt;/pub-dates&gt;&lt;/dates&gt;&lt;isbn&gt;1477-9129 (Electronic)&amp;#xD;0950-1991 (Linking)&lt;/isbn&gt;&lt;accession-num&gt;19820183&lt;/accession-num&gt;&lt;urls&gt;&lt;related-urls&gt;&lt;url&gt;http://www.ncbi.nlm.nih.gov/pubmed/19820183&lt;/url&gt;&lt;/related-urls&gt;&lt;/urls&gt;&lt;electronic-resource-num&gt;10.1242/dev.041061&lt;/electronic-resource-num&gt;&lt;/record&gt;&lt;/Cite&gt;&lt;/EndNote&gt;</w:instrText>
      </w:r>
      <w:r>
        <w:fldChar w:fldCharType="separate"/>
      </w:r>
      <w:r>
        <w:rPr>
          <w:noProof/>
        </w:rPr>
        <w:t>[</w:t>
      </w:r>
      <w:hyperlink w:anchor="_ENREF_284" w:tooltip="Grandjean, 2009 #7747" w:history="1">
        <w:r>
          <w:rPr>
            <w:noProof/>
          </w:rPr>
          <w:t>284</w:t>
        </w:r>
      </w:hyperlink>
      <w:r>
        <w:rPr>
          <w:noProof/>
        </w:rPr>
        <w:t>]</w:t>
      </w:r>
      <w:r>
        <w:fldChar w:fldCharType="end"/>
      </w:r>
      <w:r w:rsidRPr="00FA1F7F">
        <w:t xml:space="preserve"> miR-124* B6D2 ırkı farelerin %30 daha iri olduklarını bulduğu çalışmalarında miR-124* erkek ve dişileri sağlıklı kontrol grubu fareler ile çaprazlayarak elde ettiği nesillerde de daha iri </w:t>
      </w:r>
      <w:proofErr w:type="spellStart"/>
      <w:r w:rsidRPr="00FA1F7F">
        <w:t>fenotipin</w:t>
      </w:r>
      <w:proofErr w:type="spellEnd"/>
      <w:r w:rsidRPr="00FA1F7F">
        <w:t xml:space="preserve"> F2 nesline kadar devam ettiğini ancak F3 neslinde </w:t>
      </w:r>
      <w:proofErr w:type="spellStart"/>
      <w:r w:rsidRPr="00FA1F7F">
        <w:t>paramutantlarda</w:t>
      </w:r>
      <w:proofErr w:type="spellEnd"/>
      <w:r w:rsidRPr="00FA1F7F">
        <w:t xml:space="preserve"> ağırlığın normale döndüğünü belirtmişlerdir.</w:t>
      </w:r>
      <w:r w:rsidR="00FD0290">
        <w:t xml:space="preserve"> </w:t>
      </w:r>
      <w:r>
        <w:t>Bu sonuç bizim bulgularımıza paralel ve öngörümüzü destekler niteliktedir.</w:t>
      </w:r>
      <w:r w:rsidRPr="00FA1F7F">
        <w:t xml:space="preserve"> Biz</w:t>
      </w:r>
      <w:r w:rsidR="009733E7">
        <w:t xml:space="preserve"> </w:t>
      </w:r>
      <w:r w:rsidRPr="00FA1F7F">
        <w:t xml:space="preserve">de çalışmamızda miR-124* erkekleri miR-124* dişiler ile çiftleştirerek elde ettiğimiz F1 neslinde </w:t>
      </w:r>
      <w:r>
        <w:t xml:space="preserve">iri </w:t>
      </w:r>
      <w:proofErr w:type="spellStart"/>
      <w:r>
        <w:t>fenotipin</w:t>
      </w:r>
      <w:proofErr w:type="spellEnd"/>
      <w:r>
        <w:t xml:space="preserve"> devam </w:t>
      </w:r>
      <w:proofErr w:type="spellStart"/>
      <w:r>
        <w:t>ettğini</w:t>
      </w:r>
      <w:proofErr w:type="spellEnd"/>
      <w:r>
        <w:t xml:space="preserve"> fakat F0 </w:t>
      </w:r>
      <w:proofErr w:type="spellStart"/>
      <w:r>
        <w:t>jenerasyonununa</w:t>
      </w:r>
      <w:proofErr w:type="spellEnd"/>
      <w:r>
        <w:t xml:space="preserve"> kıyasla F1 jenerasyonunda az da olsa bir küçülmenin olduğunu gördük.</w:t>
      </w:r>
      <w:r w:rsidR="00FD0290">
        <w:t xml:space="preserve"> </w:t>
      </w:r>
      <w:r>
        <w:t xml:space="preserve">miR-124 mikroenjeksiyonu sonucu oluşan bu etkinin nesilden </w:t>
      </w:r>
      <w:proofErr w:type="spellStart"/>
      <w:r>
        <w:t>nesile</w:t>
      </w:r>
      <w:proofErr w:type="spellEnd"/>
      <w:r>
        <w:t xml:space="preserve"> azalarak kaybolacağını</w:t>
      </w:r>
      <w:r w:rsidR="00C105E8">
        <w:t xml:space="preserve">, </w:t>
      </w:r>
      <w:r>
        <w:t xml:space="preserve">etkinin devamlılığı için </w:t>
      </w:r>
      <w:r w:rsidRPr="00A42DCB">
        <w:t>uyaranın</w:t>
      </w:r>
      <w:r>
        <w:t xml:space="preserve"> </w:t>
      </w:r>
      <w:r w:rsidRPr="00A42DCB">
        <w:t>(miR-124 )</w:t>
      </w:r>
      <w:r>
        <w:t xml:space="preserve"> sürekli </w:t>
      </w:r>
      <w:proofErr w:type="spellStart"/>
      <w:r>
        <w:t>maruziyetinin</w:t>
      </w:r>
      <w:proofErr w:type="spellEnd"/>
      <w:r>
        <w:t xml:space="preserve"> gerekli olduğunu düşünmekteyiz. </w:t>
      </w:r>
    </w:p>
    <w:p w14:paraId="6999C451" w14:textId="77777777" w:rsidR="000F4CA2" w:rsidRDefault="000F4CA2" w:rsidP="000F4CA2">
      <w:pPr>
        <w:pStyle w:val="Paragrafboluk"/>
      </w:pPr>
    </w:p>
    <w:p w14:paraId="626D8207" w14:textId="4F483BB2" w:rsidR="00443F4A" w:rsidRDefault="00443F4A" w:rsidP="000F4CA2">
      <w:pPr>
        <w:pStyle w:val="Paragrafasl"/>
      </w:pPr>
      <w:r w:rsidRPr="004B1C91">
        <w:t xml:space="preserve">Tartımlar sonucu her iki jenerasyonda da miR-124* hem dişi hem de erkek farelerin kontrol erkek ve dişilerden daha ağır </w:t>
      </w:r>
      <w:r w:rsidRPr="00FD0290">
        <w:t>oldukları Şekil 8</w:t>
      </w:r>
      <w:r w:rsidR="00C105E8" w:rsidRPr="00FD0290">
        <w:t>’</w:t>
      </w:r>
      <w:r w:rsidRPr="00FD0290">
        <w:t>deki</w:t>
      </w:r>
      <w:r w:rsidRPr="004B1C91">
        <w:t xml:space="preserve"> grafikte bariz olarak belirgindir.</w:t>
      </w:r>
      <w:r w:rsidR="00FD0290">
        <w:t xml:space="preserve"> </w:t>
      </w:r>
      <w:r w:rsidRPr="004B1C91">
        <w:t>Jenerasyonlar arasında bakıldığında ise F0 miR-124* erkek fareler en ağırken;</w:t>
      </w:r>
      <w:r w:rsidR="00FD0290">
        <w:t xml:space="preserve"> </w:t>
      </w:r>
      <w:r w:rsidRPr="004B1C91">
        <w:t>bunu sırasıyla F1 miR-124* erkek fareler</w:t>
      </w:r>
      <w:r w:rsidR="00C105E8">
        <w:t xml:space="preserve">, </w:t>
      </w:r>
      <w:r w:rsidRPr="004B1C91">
        <w:t>F0 miR-124* dişi fareler</w:t>
      </w:r>
      <w:r w:rsidR="00C105E8">
        <w:t xml:space="preserve">, </w:t>
      </w:r>
      <w:r w:rsidRPr="004B1C91">
        <w:t>kontrol erkekler</w:t>
      </w:r>
      <w:r w:rsidR="00C105E8">
        <w:t xml:space="preserve">, </w:t>
      </w:r>
      <w:r w:rsidRPr="004B1C91">
        <w:t>F1 miR-124* dişi ve son sırada kontrol dişiler izlemektedir.</w:t>
      </w:r>
      <w:r w:rsidR="00FD0290">
        <w:t xml:space="preserve"> </w:t>
      </w:r>
      <w:r w:rsidRPr="004B1C91">
        <w:t>Kontrol erkekler ve F1 miR-124* dişi fareler arasında zaman zaman sıralamada değişiklik olsa da bu iki grup da kontrol dişilerden hep daha ağır olmuşlardır.</w:t>
      </w:r>
      <w:r w:rsidR="00FD0290">
        <w:t xml:space="preserve"> </w:t>
      </w:r>
      <w:r w:rsidRPr="004B1C91">
        <w:t xml:space="preserve">Grafik incelendiğinde genel olarak kontrollere kıyasla F0 miR-124* </w:t>
      </w:r>
      <w:proofErr w:type="spellStart"/>
      <w:r w:rsidRPr="004B1C91">
        <w:t>lerdeki</w:t>
      </w:r>
      <w:proofErr w:type="spellEnd"/>
      <w:r w:rsidRPr="004B1C91">
        <w:t xml:space="preserve"> belirgin ağırlık artışının azalarak da olsa F1 </w:t>
      </w:r>
      <w:r w:rsidRPr="004B1C91">
        <w:lastRenderedPageBreak/>
        <w:t>jenerasyonunda da devam ettiği görülmektedir.</w:t>
      </w:r>
      <w:r w:rsidR="00FD0290">
        <w:t xml:space="preserve"> </w:t>
      </w:r>
      <w:r w:rsidRPr="004B1C91">
        <w:t xml:space="preserve">Cinsiyet olarak ise hemen her zaman erkeklerin dişilerden daha ağır olduğu bulgusuna </w:t>
      </w:r>
      <w:proofErr w:type="spellStart"/>
      <w:r w:rsidRPr="004B1C91">
        <w:t>rastlanmaktadır.</w:t>
      </w:r>
      <w:r>
        <w:t>Bu</w:t>
      </w:r>
      <w:proofErr w:type="spellEnd"/>
      <w:r>
        <w:t xml:space="preserve"> durum erkeklerdeki Y kromozomu üzerindeki GCY (</w:t>
      </w:r>
      <w:proofErr w:type="spellStart"/>
      <w:r>
        <w:t>Growth</w:t>
      </w:r>
      <w:proofErr w:type="spellEnd"/>
      <w:r>
        <w:t xml:space="preserve"> </w:t>
      </w:r>
      <w:proofErr w:type="spellStart"/>
      <w:r>
        <w:t>control</w:t>
      </w:r>
      <w:proofErr w:type="spellEnd"/>
      <w:r>
        <w:t xml:space="preserve"> in </w:t>
      </w:r>
      <w:proofErr w:type="spellStart"/>
      <w:r>
        <w:t>the</w:t>
      </w:r>
      <w:proofErr w:type="spellEnd"/>
      <w:r>
        <w:t xml:space="preserve"> Y) bölgesinden kaynaklı olabilir</w:t>
      </w:r>
      <w:r w:rsidR="003F6F90">
        <w:t xml:space="preserve"> </w:t>
      </w:r>
      <w:r>
        <w:t>ve</w:t>
      </w:r>
      <w:r w:rsidR="003F6F90">
        <w:t xml:space="preserve"> </w:t>
      </w:r>
      <w:r>
        <w:t>her zaman erkeklerin dişilerden daha ağır olması ile açıklanabilir.</w:t>
      </w:r>
      <w:r w:rsidR="00FD0290">
        <w:t xml:space="preserve"> </w:t>
      </w:r>
      <w:r>
        <w:t>Farelerin ağırlık kıyaslamalarında</w:t>
      </w:r>
      <w:r w:rsidR="003F6F90">
        <w:t xml:space="preserve"> </w:t>
      </w:r>
      <w:r>
        <w:t>haftalar arası hafif dalgalanmalar olmuştur.</w:t>
      </w:r>
      <w:r w:rsidR="00FD0290">
        <w:t xml:space="preserve"> </w:t>
      </w:r>
      <w:r>
        <w:t xml:space="preserve">Bu durum yem tüketim miktarlarındaki artış azalışlarla ilgili </w:t>
      </w:r>
      <w:proofErr w:type="spellStart"/>
      <w:r>
        <w:t>olabilir.Özkul</w:t>
      </w:r>
      <w:proofErr w:type="spellEnd"/>
      <w:r>
        <w:t xml:space="preserve"> ve ekibinin yaptığı bir önceki benzer çalışmada farelerin haftalık yem takipleri yapılmıştır.</w:t>
      </w:r>
      <w:r w:rsidR="00FD0290">
        <w:t xml:space="preserve"> </w:t>
      </w:r>
      <w:r>
        <w:t>Fakat yem miktarları ile ağırlık sıralamasında birebir korelasyon gözlemlenmemiştir.</w:t>
      </w:r>
      <w:r w:rsidR="00FD0290">
        <w:t xml:space="preserve"> </w:t>
      </w:r>
      <w:r>
        <w:t>Bizim çalışmamızda yem takibi yapılmamıştır.</w:t>
      </w:r>
      <w:r w:rsidR="00FD0290">
        <w:t xml:space="preserve"> </w:t>
      </w:r>
      <w:r>
        <w:t xml:space="preserve">Aynı zamanda farelerin eşeysel olgunluğa ulaştığı dönemlerde oluşan </w:t>
      </w:r>
      <w:proofErr w:type="spellStart"/>
      <w:r>
        <w:t>hormonel</w:t>
      </w:r>
      <w:proofErr w:type="spellEnd"/>
      <w:r>
        <w:t xml:space="preserve"> değişimlerden kaynaklı olarak da ağırlık değişimleri olmuş </w:t>
      </w:r>
      <w:proofErr w:type="spellStart"/>
      <w:r>
        <w:t>olabilir.Ama</w:t>
      </w:r>
      <w:proofErr w:type="spellEnd"/>
      <w:r>
        <w:t xml:space="preserve"> sonuç olarak bakıldığında ortalama genel sıralama değişmemiştir.</w:t>
      </w:r>
    </w:p>
    <w:p w14:paraId="4B0D4B0A" w14:textId="77777777" w:rsidR="000F4CA2" w:rsidRDefault="000F4CA2" w:rsidP="000F4CA2">
      <w:pPr>
        <w:pStyle w:val="Paragrafboluk"/>
      </w:pPr>
    </w:p>
    <w:p w14:paraId="1E224001" w14:textId="260AD78A" w:rsidR="00443F4A" w:rsidRDefault="00443F4A" w:rsidP="000F4CA2">
      <w:pPr>
        <w:pStyle w:val="Paragrafasl"/>
      </w:pPr>
      <w:r w:rsidRPr="00384C3A">
        <w:rPr>
          <w:i/>
        </w:rPr>
        <w:t>GH</w:t>
      </w:r>
      <w:r>
        <w:t xml:space="preserve"> kan ekspresyon bulguları incelendiğinde i</w:t>
      </w:r>
      <w:r w:rsidRPr="006E38F9">
        <w:t xml:space="preserve">statiksel olarak anlamlı saptanmasa da </w:t>
      </w:r>
      <w:proofErr w:type="spellStart"/>
      <w:r w:rsidR="005C0326">
        <w:t>paramutant</w:t>
      </w:r>
      <w:proofErr w:type="spellEnd"/>
      <w:r w:rsidR="005C0326">
        <w:t xml:space="preserve"> </w:t>
      </w:r>
      <w:r w:rsidRPr="006E38F9">
        <w:t xml:space="preserve">erkeklerde kontrole göre </w:t>
      </w:r>
      <w:r>
        <w:t xml:space="preserve">belirgin </w:t>
      </w:r>
      <w:r w:rsidRPr="006E38F9">
        <w:t xml:space="preserve">bir artış vardır.F1 </w:t>
      </w:r>
      <w:proofErr w:type="spellStart"/>
      <w:r w:rsidRPr="006E38F9">
        <w:t>paramutant</w:t>
      </w:r>
      <w:proofErr w:type="spellEnd"/>
      <w:r w:rsidRPr="006E38F9">
        <w:t xml:space="preserve"> </w:t>
      </w:r>
      <w:proofErr w:type="spellStart"/>
      <w:r w:rsidRPr="006E38F9">
        <w:t>erkekde</w:t>
      </w:r>
      <w:proofErr w:type="spellEnd"/>
      <w:r w:rsidRPr="006E38F9">
        <w:t xml:space="preserve"> örnek sayısının tek olması nedeniyle ekspresyon ortalaması yüksek gözükmektedir.</w:t>
      </w:r>
      <w:r w:rsidR="00FD0290">
        <w:t xml:space="preserve"> </w:t>
      </w:r>
      <w:r w:rsidRPr="006E38F9">
        <w:t xml:space="preserve">F0 </w:t>
      </w:r>
      <w:proofErr w:type="spellStart"/>
      <w:r w:rsidRPr="006E38F9">
        <w:t>paramutant</w:t>
      </w:r>
      <w:proofErr w:type="spellEnd"/>
      <w:r w:rsidRPr="006E38F9">
        <w:t xml:space="preserve"> erkeklere bakıldığında ekspresyonu çok yüksek olan örnekler görmekteyiz.</w:t>
      </w:r>
      <w:r w:rsidR="00FD0290">
        <w:t xml:space="preserve"> </w:t>
      </w:r>
      <w:r w:rsidRPr="006E38F9">
        <w:t>Yani örnek sayısı F1 grubunda artsaydı</w:t>
      </w:r>
      <w:r w:rsidR="00C105E8">
        <w:t xml:space="preserve">, </w:t>
      </w:r>
      <w:r w:rsidRPr="006E38F9">
        <w:t>belki de F0 dan F1 e geçişte ekspresyonun bariz azalmasını görebilirdik.</w:t>
      </w:r>
      <w:r w:rsidR="00FD0290">
        <w:t xml:space="preserve"> </w:t>
      </w:r>
      <w:r w:rsidRPr="006E38F9">
        <w:t xml:space="preserve">Dişilerde ise birer örnek olmasına rağmen F0 dan F1 e geçişte hafif bir düşüş </w:t>
      </w:r>
      <w:proofErr w:type="gramStart"/>
      <w:r w:rsidRPr="006E38F9">
        <w:t>vardır</w:t>
      </w:r>
      <w:r w:rsidR="00FD0290">
        <w:t xml:space="preserve"> </w:t>
      </w:r>
      <w:r w:rsidRPr="006E38F9">
        <w:t>.</w:t>
      </w:r>
      <w:proofErr w:type="gramEnd"/>
      <w:r w:rsidR="005C0326" w:rsidRPr="005C0326">
        <w:t xml:space="preserve"> Erkek </w:t>
      </w:r>
      <w:proofErr w:type="spellStart"/>
      <w:r w:rsidR="005C0326" w:rsidRPr="005C0326">
        <w:t>paramutantlarda</w:t>
      </w:r>
      <w:proofErr w:type="spellEnd"/>
      <w:r w:rsidR="005C0326" w:rsidRPr="005C0326">
        <w:t xml:space="preserve"> olduğu gibi dişi </w:t>
      </w:r>
      <w:proofErr w:type="spellStart"/>
      <w:r w:rsidR="005C0326" w:rsidRPr="005C0326">
        <w:t>paramutantlarda</w:t>
      </w:r>
      <w:proofErr w:type="spellEnd"/>
      <w:r w:rsidR="005C0326" w:rsidRPr="005C0326">
        <w:t xml:space="preserve"> da kontrole göre artmış bir ekspresyon seviyesi izlenmektedir (şekil 19).</w:t>
      </w:r>
    </w:p>
    <w:p w14:paraId="5804A2E3" w14:textId="77777777" w:rsidR="000F4CA2" w:rsidRDefault="000F4CA2" w:rsidP="000F4CA2">
      <w:pPr>
        <w:pStyle w:val="Paragrafboluk"/>
      </w:pPr>
    </w:p>
    <w:p w14:paraId="22FE2AB3" w14:textId="0882F144" w:rsidR="00443F4A" w:rsidRDefault="005C0326" w:rsidP="000F4CA2">
      <w:pPr>
        <w:pStyle w:val="Paragrafasl"/>
      </w:pPr>
      <w:r>
        <w:t xml:space="preserve">ELISA yöntemi ile </w:t>
      </w:r>
      <w:r w:rsidR="00443F4A" w:rsidRPr="006331B5">
        <w:t>GH düzeyleri</w:t>
      </w:r>
      <w:r w:rsidR="00443F4A">
        <w:t xml:space="preserve"> karşılaştırıldığında</w:t>
      </w:r>
      <w:r w:rsidR="00443F4A" w:rsidRPr="006331B5">
        <w:t xml:space="preserve">; gruplar arası </w:t>
      </w:r>
      <w:r w:rsidR="00443F4A">
        <w:t xml:space="preserve">istatistiksel </w:t>
      </w:r>
      <w:r w:rsidR="00443F4A" w:rsidRPr="006331B5">
        <w:t>anlamlı bir fark saptanmamıştır (p=</w:t>
      </w:r>
      <w:r w:rsidRPr="005C0326">
        <w:t>0,1202</w:t>
      </w:r>
      <w:r w:rsidR="00443F4A" w:rsidRPr="006331B5">
        <w:t>)</w:t>
      </w:r>
      <w:r>
        <w:t>.</w:t>
      </w:r>
      <w:r w:rsidRPr="005C0326">
        <w:t xml:space="preserve"> </w:t>
      </w:r>
      <w:r w:rsidR="00443F4A" w:rsidRPr="006331B5">
        <w:t>Gruplar arası istatistiksel bir fark saptanmasa bile beklediğimiz üzere F0 miR-124* erkek ten F1 miR-124* erkeğe ve kontrol erkeğe gidildikçe GH düzeylerinde bir düşüş görülmektedir.</w:t>
      </w:r>
      <w:r w:rsidR="00FD0290">
        <w:t xml:space="preserve"> </w:t>
      </w:r>
      <w:r w:rsidR="00443F4A" w:rsidRPr="006331B5">
        <w:t>Dişilerde de beklenen şekilde F0 dan F1 e ve kontrole doğru gidildikç</w:t>
      </w:r>
      <w:r w:rsidR="00443F4A">
        <w:t>e azalan bir grafik görmekteyiz(şekil 35).</w:t>
      </w:r>
      <w:r w:rsidR="00443F4A" w:rsidRPr="006331B5">
        <w:t xml:space="preserve">Ayrıca örnek sayılarına baktığımızda kontrol grubundaki örnek sayısının çok daha fazla olması sebebiyle istatistiksel bir artış gözlenmemiş </w:t>
      </w:r>
      <w:proofErr w:type="spellStart"/>
      <w:r w:rsidR="00443F4A" w:rsidRPr="006331B5">
        <w:t>olabilir.Şayet</w:t>
      </w:r>
      <w:proofErr w:type="spellEnd"/>
      <w:r w:rsidR="00443F4A" w:rsidRPr="006331B5">
        <w:t xml:space="preserve"> </w:t>
      </w:r>
      <w:proofErr w:type="spellStart"/>
      <w:r w:rsidR="00443F4A" w:rsidRPr="006331B5">
        <w:t>paramutantlardaki</w:t>
      </w:r>
      <w:proofErr w:type="spellEnd"/>
      <w:r w:rsidR="00443F4A" w:rsidRPr="006331B5">
        <w:t xml:space="preserve"> örnek sayısı artsa idi onlarda da daha yüksek GH ortalamaları ile karşılaşıp istatistiksel bir anlam elde </w:t>
      </w:r>
      <w:proofErr w:type="spellStart"/>
      <w:r w:rsidR="00443F4A" w:rsidRPr="006331B5">
        <w:t>edebilirdik.</w:t>
      </w:r>
      <w:r w:rsidR="00E3518F">
        <w:t>Örnek</w:t>
      </w:r>
      <w:proofErr w:type="spellEnd"/>
      <w:r w:rsidR="00E3518F">
        <w:t xml:space="preserve"> sayıları ve GH minimum ve </w:t>
      </w:r>
      <w:proofErr w:type="spellStart"/>
      <w:r w:rsidR="00E3518F">
        <w:t>maximum</w:t>
      </w:r>
      <w:proofErr w:type="spellEnd"/>
      <w:r w:rsidR="00E3518F">
        <w:t xml:space="preserve"> değerleri dikkatli incelendiğinde </w:t>
      </w:r>
      <w:proofErr w:type="spellStart"/>
      <w:r w:rsidR="00E3518F">
        <w:t>paramutant</w:t>
      </w:r>
      <w:proofErr w:type="spellEnd"/>
      <w:r w:rsidR="00E3518F">
        <w:t xml:space="preserve"> dişilerin örnek sayısı arttığında kontrollerden yüksek GH seviyeleri izleneceğini </w:t>
      </w:r>
      <w:proofErr w:type="spellStart"/>
      <w:r w:rsidR="00E3518F">
        <w:t>öngörmekteyiz.</w:t>
      </w:r>
      <w:r w:rsidR="00443F4A">
        <w:t>Tek</w:t>
      </w:r>
      <w:proofErr w:type="spellEnd"/>
      <w:r w:rsidR="00443F4A">
        <w:t xml:space="preserve"> tek GH düzeylerine bakıldığında özellikle F0 </w:t>
      </w:r>
      <w:proofErr w:type="spellStart"/>
      <w:r w:rsidR="00443F4A">
        <w:lastRenderedPageBreak/>
        <w:t>paramutantlar</w:t>
      </w:r>
      <w:proofErr w:type="spellEnd"/>
      <w:r w:rsidR="00443F4A">
        <w:t xml:space="preserve"> kontrolleriyle kıyaslandığında yüksek GH seviyeleri görülmektedir.F0 </w:t>
      </w:r>
      <w:proofErr w:type="spellStart"/>
      <w:r w:rsidR="00443F4A">
        <w:t>paramutant</w:t>
      </w:r>
      <w:proofErr w:type="spellEnd"/>
      <w:r w:rsidR="00443F4A">
        <w:t xml:space="preserve"> erkek grubundaki GH düzeyleri kontrolleriyle kıyaslandığında istatistiksel olarak anlamlı bir artış saptanmıştır</w:t>
      </w:r>
      <w:r w:rsidR="00FD0290">
        <w:t xml:space="preserve"> </w:t>
      </w:r>
      <w:r w:rsidR="00443F4A">
        <w:t>(</w:t>
      </w:r>
      <w:r w:rsidR="00443F4A" w:rsidRPr="006331B5">
        <w:t>p&lt;0</w:t>
      </w:r>
      <w:r w:rsidR="00BF68E8">
        <w:t>,</w:t>
      </w:r>
      <w:r w:rsidR="00443F4A" w:rsidRPr="006331B5">
        <w:t>05</w:t>
      </w:r>
      <w:r w:rsidR="00443F4A">
        <w:t>)</w:t>
      </w:r>
      <w:r w:rsidR="00FD0290">
        <w:t xml:space="preserve"> </w:t>
      </w:r>
      <w:r w:rsidR="00443F4A">
        <w:t>(</w:t>
      </w:r>
      <w:r w:rsidR="00FD0290">
        <w:t xml:space="preserve">Şekil </w:t>
      </w:r>
      <w:r w:rsidR="00443F4A">
        <w:t>28).</w:t>
      </w:r>
      <w:r w:rsidR="00FD0290">
        <w:t xml:space="preserve"> </w:t>
      </w:r>
      <w:r w:rsidR="00443F4A">
        <w:t xml:space="preserve">F0 </w:t>
      </w:r>
      <w:proofErr w:type="spellStart"/>
      <w:r w:rsidR="00443F4A">
        <w:t>paramutant</w:t>
      </w:r>
      <w:proofErr w:type="spellEnd"/>
      <w:r w:rsidR="00443F4A">
        <w:t xml:space="preserve"> dişinin de kontrollerine göre artmış GH düzeyi izlenmektedir</w:t>
      </w:r>
      <w:r w:rsidR="00FD0290">
        <w:t xml:space="preserve"> </w:t>
      </w:r>
      <w:r w:rsidR="00443F4A">
        <w:t>(</w:t>
      </w:r>
      <w:r w:rsidR="00FD0290">
        <w:t xml:space="preserve">Şekil </w:t>
      </w:r>
      <w:r w:rsidR="00443F4A">
        <w:t>27).</w:t>
      </w:r>
      <w:r w:rsidR="00FD0290">
        <w:t xml:space="preserve"> </w:t>
      </w:r>
      <w:r w:rsidR="00443F4A">
        <w:t xml:space="preserve">Bu bulgular GH düzeylerindeki artışın iri </w:t>
      </w:r>
      <w:proofErr w:type="spellStart"/>
      <w:r w:rsidR="00443F4A">
        <w:t>fenotipe</w:t>
      </w:r>
      <w:proofErr w:type="spellEnd"/>
      <w:r w:rsidR="00443F4A">
        <w:t xml:space="preserve"> katkı sağlamış olabileceğini desteklemektedir.</w:t>
      </w:r>
    </w:p>
    <w:p w14:paraId="44E9B9A7" w14:textId="77777777" w:rsidR="000F4CA2" w:rsidRDefault="000F4CA2" w:rsidP="000F4CA2">
      <w:pPr>
        <w:pStyle w:val="Paragrafboluk"/>
      </w:pPr>
    </w:p>
    <w:p w14:paraId="0BB8E1AF" w14:textId="6F100008" w:rsidR="00443F4A" w:rsidRDefault="00443F4A" w:rsidP="000F4CA2">
      <w:pPr>
        <w:pStyle w:val="Paragrafasl"/>
      </w:pPr>
      <w:r>
        <w:t xml:space="preserve">GH kan ekspresyon bulguları ile ELISA GH protein konsantrasyonları </w:t>
      </w:r>
      <w:proofErr w:type="spellStart"/>
      <w:r>
        <w:t>koreledir</w:t>
      </w:r>
      <w:proofErr w:type="spellEnd"/>
      <w:r>
        <w:t>.</w:t>
      </w:r>
      <w:r w:rsidR="00FD0290">
        <w:t xml:space="preserve"> </w:t>
      </w:r>
      <w:r>
        <w:t>Beklenildiği üzere erkeklerde ve dişilerde F0&gt;F1&gt;kontrol şeklindedir (</w:t>
      </w:r>
      <w:r w:rsidR="00FD0290">
        <w:t xml:space="preserve">Şekil </w:t>
      </w:r>
      <w:r>
        <w:t>19 ve şekil 35).Bu durumda ekspresyon seviyeleri beklenen sıralamaya uygundur fakat bu yolakta miR-124</w:t>
      </w:r>
      <w:r w:rsidR="00C105E8">
        <w:t>’</w:t>
      </w:r>
      <w:r>
        <w:t xml:space="preserve">ün </w:t>
      </w:r>
      <w:r w:rsidRPr="007A6D93">
        <w:rPr>
          <w:i/>
        </w:rPr>
        <w:t>GH1</w:t>
      </w:r>
      <w:r w:rsidR="00C105E8">
        <w:t>’</w:t>
      </w:r>
      <w:r>
        <w:t xml:space="preserve">i etkileyip onun ekspresyonunu artırarak farelerin iri </w:t>
      </w:r>
      <w:proofErr w:type="spellStart"/>
      <w:r>
        <w:t>fenotipine</w:t>
      </w:r>
      <w:proofErr w:type="spellEnd"/>
      <w:r>
        <w:t xml:space="preserve"> sebep olduğunu söyleyebilmek için yeterli ekspresyon artışı </w:t>
      </w:r>
      <w:proofErr w:type="spellStart"/>
      <w:r>
        <w:t>gözlenmemiştir.Bu</w:t>
      </w:r>
      <w:proofErr w:type="spellEnd"/>
      <w:r>
        <w:t xml:space="preserve"> öngörünün doğrulanması için örnek sayılarının artırılarak daha optimal şartların olduğu çalışmalarla desteklenmeye ihtiyaç vardır.</w:t>
      </w:r>
    </w:p>
    <w:p w14:paraId="558417AE" w14:textId="77777777" w:rsidR="000F4CA2" w:rsidRDefault="000F4CA2" w:rsidP="000F4CA2">
      <w:pPr>
        <w:pStyle w:val="Paragrafboluk"/>
      </w:pPr>
    </w:p>
    <w:p w14:paraId="4EB6A315" w14:textId="128D132E" w:rsidR="00443F4A" w:rsidRDefault="00443F4A" w:rsidP="000F4CA2">
      <w:pPr>
        <w:pStyle w:val="Paragrafasl"/>
      </w:pPr>
      <w:r>
        <w:t>IGF-1 ELISA protein düzeylerine bakıldığında F0 grubunda en yüksek değerlerin olmasını beklerken</w:t>
      </w:r>
      <w:r w:rsidR="00C105E8">
        <w:t xml:space="preserve">, </w:t>
      </w:r>
      <w:r>
        <w:t>en düşük IGF-1 düzeylerine rastlanıldı.</w:t>
      </w:r>
      <w:r w:rsidR="00FD0290">
        <w:t xml:space="preserve"> </w:t>
      </w:r>
      <w:r>
        <w:t>Kontrol erkek</w:t>
      </w:r>
      <w:r w:rsidR="00FD0290">
        <w:t xml:space="preserve"> </w:t>
      </w:r>
      <w:r>
        <w:t xml:space="preserve">(n=4) ve F0 </w:t>
      </w:r>
      <w:proofErr w:type="spellStart"/>
      <w:r>
        <w:t>paramutant</w:t>
      </w:r>
      <w:proofErr w:type="spellEnd"/>
      <w:r>
        <w:t xml:space="preserve"> erkeklerin(n=4) örnek sayıları eşit olmasına rağmen beklenilenin aksine kontrol grubunda F0 </w:t>
      </w:r>
      <w:proofErr w:type="spellStart"/>
      <w:r>
        <w:t>paramutantlara</w:t>
      </w:r>
      <w:proofErr w:type="spellEnd"/>
      <w:r>
        <w:t xml:space="preserve"> göre artmış bir IGF-1 düzeyi ile karşılaşıldı(şekil 36).Tek tek IGF-1 düzeyleri incelendiğinde ise F1 </w:t>
      </w:r>
      <w:proofErr w:type="spellStart"/>
      <w:r>
        <w:t>paramutant</w:t>
      </w:r>
      <w:proofErr w:type="spellEnd"/>
      <w:r>
        <w:t xml:space="preserve"> dişilerin kontrol grubuna kıyasla anlamlı istatistiksel artışı saptandı</w:t>
      </w:r>
      <w:r w:rsidR="00FD0290">
        <w:t xml:space="preserve"> </w:t>
      </w:r>
      <w:r>
        <w:t>(p&lt;0</w:t>
      </w:r>
      <w:r w:rsidR="00C105E8">
        <w:t xml:space="preserve">, </w:t>
      </w:r>
      <w:r>
        <w:t>05)</w:t>
      </w:r>
      <w:r w:rsidR="00FD0290">
        <w:t xml:space="preserve"> </w:t>
      </w:r>
      <w:r>
        <w:t>(</w:t>
      </w:r>
      <w:r w:rsidR="00FD0290">
        <w:t xml:space="preserve">Şekil </w:t>
      </w:r>
      <w:r>
        <w:t>33</w:t>
      </w:r>
      <w:r w:rsidRPr="00EE65C2">
        <w:t>).</w:t>
      </w:r>
      <w:r>
        <w:t xml:space="preserve"> Diğer gruplardaki düzeyler hemen hemen eşit seviyelerde idi.</w:t>
      </w:r>
      <w:r w:rsidR="00FD0290">
        <w:t xml:space="preserve"> </w:t>
      </w:r>
      <w:r>
        <w:t>IGF-1 kan ekspresyon tablosuna bakıldığında ise dişilerde F0 ve F1 grubunda belki de tek örnek olması sebebiyle F0</w:t>
      </w:r>
      <w:r w:rsidR="00C105E8">
        <w:t>’</w:t>
      </w:r>
      <w:r>
        <w:t>dan F1</w:t>
      </w:r>
      <w:r w:rsidR="00C105E8">
        <w:t>’</w:t>
      </w:r>
      <w:r>
        <w:t>e bir azalma beklerken ilginç bir şekilde artış görüldü.</w:t>
      </w:r>
      <w:r w:rsidR="00FD0290">
        <w:t xml:space="preserve"> </w:t>
      </w:r>
      <w:r>
        <w:t>Öyle ki F0 grubundaki dişi neredeyse kontrol</w:t>
      </w:r>
      <w:r w:rsidR="00FD0290">
        <w:t xml:space="preserve"> </w:t>
      </w:r>
      <w:r>
        <w:t>(n=6) grubundaki dişilerle aynı ekspresyon seviyesine sahipti.</w:t>
      </w:r>
      <w:r w:rsidR="00FD0290">
        <w:t xml:space="preserve"> </w:t>
      </w:r>
      <w:r>
        <w:t>Erkeklerdeki ekspresyon seviyesi ise hipotezimize uygun bir şekilde F0&gt;F1&gt;kontrol şeklindedir.</w:t>
      </w:r>
      <w:r w:rsidR="00FD0290">
        <w:t xml:space="preserve"> </w:t>
      </w:r>
      <w:r>
        <w:t>Fakat istatistiksel olarak anlamlı bir artış tespit edilememiştir.</w:t>
      </w:r>
      <w:r w:rsidR="00FD0290">
        <w:t xml:space="preserve"> </w:t>
      </w:r>
      <w:r>
        <w:t>Dolayısı ile ekspresyon bulguları ve ELISA bulguları birleştirildiğinde hipotezimizle uyumlu sonuçlar olmadığı görülmüştür.</w:t>
      </w:r>
      <w:r w:rsidR="00FD0290">
        <w:t xml:space="preserve"> </w:t>
      </w:r>
      <w:proofErr w:type="spellStart"/>
      <w:r>
        <w:t>Hipotalamus</w:t>
      </w:r>
      <w:proofErr w:type="spellEnd"/>
      <w:r>
        <w:t xml:space="preserve"> ekspresyonunda F0</w:t>
      </w:r>
      <w:r w:rsidR="00C105E8">
        <w:t>’</w:t>
      </w:r>
      <w:r>
        <w:t>dan F1</w:t>
      </w:r>
      <w:r w:rsidR="00C105E8">
        <w:t>’</w:t>
      </w:r>
      <w:r>
        <w:t>e her iki cinsiyette de bir azalma vardır.</w:t>
      </w:r>
      <w:r w:rsidR="00FD0290">
        <w:t xml:space="preserve"> </w:t>
      </w:r>
      <w:r>
        <w:t xml:space="preserve">Fakat kontrol gruplarının ekspresyonları </w:t>
      </w:r>
      <w:proofErr w:type="spellStart"/>
      <w:r>
        <w:t>paramutantlardan</w:t>
      </w:r>
      <w:proofErr w:type="spellEnd"/>
      <w:r>
        <w:t xml:space="preserve"> fazla </w:t>
      </w:r>
      <w:proofErr w:type="spellStart"/>
      <w:proofErr w:type="gramStart"/>
      <w:r>
        <w:t>çıkmıştır.İstatistiksel</w:t>
      </w:r>
      <w:proofErr w:type="spellEnd"/>
      <w:proofErr w:type="gramEnd"/>
      <w:r>
        <w:t xml:space="preserve"> olarak anlamlılık tespit edilemeyen bu bulgular bizim hipotezimizle de </w:t>
      </w:r>
      <w:r w:rsidR="005E10D1">
        <w:t xml:space="preserve">bütünüyle </w:t>
      </w:r>
      <w:proofErr w:type="spellStart"/>
      <w:r w:rsidR="005E10D1">
        <w:t>desteklememektedi</w:t>
      </w:r>
      <w:r>
        <w:t>r.Hipofiz</w:t>
      </w:r>
      <w:proofErr w:type="spellEnd"/>
      <w:r>
        <w:t xml:space="preserve"> ekspresyonunda yine </w:t>
      </w:r>
      <w:proofErr w:type="spellStart"/>
      <w:r>
        <w:t>hipotalamustaki</w:t>
      </w:r>
      <w:proofErr w:type="spellEnd"/>
      <w:r>
        <w:t xml:space="preserve"> tabloya benzer şekilde kontrollerin ekspresyonları </w:t>
      </w:r>
      <w:proofErr w:type="spellStart"/>
      <w:r>
        <w:t>paramutantlardan</w:t>
      </w:r>
      <w:proofErr w:type="spellEnd"/>
      <w:r>
        <w:t xml:space="preserve"> </w:t>
      </w:r>
      <w:proofErr w:type="spellStart"/>
      <w:r>
        <w:t>yüksektir.Bu</w:t>
      </w:r>
      <w:proofErr w:type="spellEnd"/>
      <w:r>
        <w:t xml:space="preserve"> bulgular farelerdeki iri </w:t>
      </w:r>
      <w:proofErr w:type="spellStart"/>
      <w:r>
        <w:t>fenotipi</w:t>
      </w:r>
      <w:proofErr w:type="spellEnd"/>
      <w:r>
        <w:t xml:space="preserve"> açıklamamaktadır.</w:t>
      </w:r>
      <w:r w:rsidR="00FD0290">
        <w:t xml:space="preserve"> </w:t>
      </w:r>
      <w:r>
        <w:lastRenderedPageBreak/>
        <w:t>İstatistiksel olarak anlamsız sonuçlanan bu bilgiler ışığında miR-124</w:t>
      </w:r>
      <w:r w:rsidR="00C105E8">
        <w:t>’</w:t>
      </w:r>
      <w:r>
        <w:t xml:space="preserve">ün IGF-1 in </w:t>
      </w:r>
      <w:proofErr w:type="spellStart"/>
      <w:r>
        <w:t>ekpresyonunda</w:t>
      </w:r>
      <w:proofErr w:type="spellEnd"/>
      <w:r>
        <w:t xml:space="preserve"> anlamlı bir artışa neden olmadığı söylenebilir.</w:t>
      </w:r>
      <w:r w:rsidRPr="008A2D17">
        <w:t xml:space="preserve"> </w:t>
      </w:r>
      <w:proofErr w:type="spellStart"/>
      <w:r w:rsidRPr="00E40A42">
        <w:t>Grandjean</w:t>
      </w:r>
      <w:proofErr w:type="spellEnd"/>
      <w:r w:rsidRPr="00E40A42">
        <w:t xml:space="preserve"> ve ark. </w:t>
      </w:r>
      <w:r>
        <w:fldChar w:fldCharType="begin"/>
      </w:r>
      <w:r>
        <w:instrText xml:space="preserve"> ADDIN EN.CITE &lt;EndNote&gt;&lt;Cite&gt;&lt;Author&gt;Grandjean&lt;/Author&gt;&lt;Year&gt;2009&lt;/Year&gt;&lt;RecNum&gt;7747&lt;/RecNum&gt;&lt;DisplayText&gt;[284]&lt;/DisplayText&gt;&lt;record&gt;&lt;rec-number&gt;7747&lt;/rec-number&gt;&lt;foreign-keys&gt;&lt;key app="EN" db-id="5d5e2pszsvr2fgefa28vffdy2rf5pezx22xx"&gt;7747&lt;/key&gt;&lt;/foreign-keys&gt;&lt;ref-type name="Journal Article"&gt;17&lt;/ref-type&gt;&lt;contributors&gt;&lt;authors&gt;&lt;author&gt;Grandjean, V.&lt;/author&gt;&lt;author&gt;Gounon, P.&lt;/author&gt;&lt;author&gt;Wagner, N.&lt;/author&gt;&lt;author&gt;Martin, L.&lt;/author&gt;&lt;author&gt;Wagner, K. D.&lt;/author&gt;&lt;author&gt;Bernex, F.&lt;/author&gt;&lt;author&gt;Cuzin, F.&lt;/author&gt;&lt;author&gt;Rassoulzadegan, M.&lt;/author&gt;&lt;/authors&gt;&lt;/contributors&gt;&lt;auth-address&gt;Inserm U636, F-06108 Nice, France.&lt;/auth-address&gt;&lt;titles&gt;&lt;title&gt;The miR-124-Sox9 paramutation: RNA-mediated epigenetic control of embryonic and adult growth&lt;/title&gt;&lt;secondary-title&gt;Development&lt;/secondary-title&gt;&lt;alt-title&gt;Development&lt;/alt-title&gt;&lt;/titles&gt;&lt;periodical&gt;&lt;full-title&gt;Development&lt;/full-title&gt;&lt;abbr-1&gt;Development&lt;/abbr-1&gt;&lt;/periodical&gt;&lt;alt-periodical&gt;&lt;full-title&gt;Development&lt;/full-title&gt;&lt;abbr-1&gt;Development&lt;/abbr-1&gt;&lt;/alt-periodical&gt;&lt;pages&gt;3647-55&lt;/pages&gt;&lt;volume&gt;136&lt;/volume&gt;&lt;number&gt;21&lt;/number&gt;&lt;keywords&gt;&lt;keyword&gt;Animals&lt;/keyword&gt;&lt;keyword&gt;Body Size/*genetics&lt;/keyword&gt;&lt;keyword&gt;*Epigenesis, Genetic&lt;/keyword&gt;&lt;keyword&gt;Male&lt;/keyword&gt;&lt;keyword&gt;Mice/*embryology/genetics&lt;/keyword&gt;&lt;keyword&gt;MicroRNAs/*metabolism&lt;/keyword&gt;&lt;keyword&gt;SOX9 Transcription Factor/*metabolism&lt;/keyword&gt;&lt;/keywords&gt;&lt;dates&gt;&lt;year&gt;2009&lt;/year&gt;&lt;pub-dates&gt;&lt;date&gt;Nov&lt;/date&gt;&lt;/pub-dates&gt;&lt;/dates&gt;&lt;isbn&gt;1477-9129 (Electronic)&amp;#xD;0950-1991 (Linking)&lt;/isbn&gt;&lt;accession-num&gt;19820183&lt;/accession-num&gt;&lt;urls&gt;&lt;related-urls&gt;&lt;url&gt;http://www.ncbi.nlm.nih.gov/pubmed/19820183&lt;/url&gt;&lt;/related-urls&gt;&lt;/urls&gt;&lt;electronic-resource-num&gt;10.1242/dev.041061&lt;/electronic-resource-num&gt;&lt;/record&gt;&lt;/Cite&gt;&lt;/EndNote&gt;</w:instrText>
      </w:r>
      <w:r>
        <w:fldChar w:fldCharType="separate"/>
      </w:r>
      <w:r>
        <w:rPr>
          <w:noProof/>
        </w:rPr>
        <w:t>[</w:t>
      </w:r>
      <w:hyperlink w:anchor="_ENREF_284" w:tooltip="Grandjean, 2009 #7747" w:history="1">
        <w:r>
          <w:rPr>
            <w:noProof/>
          </w:rPr>
          <w:t>284</w:t>
        </w:r>
      </w:hyperlink>
      <w:r>
        <w:rPr>
          <w:noProof/>
        </w:rPr>
        <w:t>]</w:t>
      </w:r>
      <w:r>
        <w:fldChar w:fldCharType="end"/>
      </w:r>
      <w:r w:rsidR="00FD0290">
        <w:t xml:space="preserve"> </w:t>
      </w:r>
      <w:r w:rsidRPr="00E40A42">
        <w:t>tarafından yapılan çalışmada</w:t>
      </w:r>
      <w:r w:rsidR="005E10D1">
        <w:t xml:space="preserve"> da</w:t>
      </w:r>
      <w:r w:rsidRPr="00E40A42">
        <w:t xml:space="preserve"> </w:t>
      </w:r>
      <w:r>
        <w:t xml:space="preserve">bizim bulgularımızla uyumlu olarak </w:t>
      </w:r>
      <w:r w:rsidRPr="00E40A42">
        <w:t xml:space="preserve">erken </w:t>
      </w:r>
      <w:proofErr w:type="spellStart"/>
      <w:r w:rsidRPr="00E40A42">
        <w:t>embriyonik</w:t>
      </w:r>
      <w:proofErr w:type="spellEnd"/>
      <w:r w:rsidRPr="00E40A42">
        <w:t xml:space="preserve"> safhada </w:t>
      </w:r>
      <w:proofErr w:type="spellStart"/>
      <w:r w:rsidRPr="00E40A42">
        <w:t>paramutantlarda</w:t>
      </w:r>
      <w:proofErr w:type="spellEnd"/>
      <w:r w:rsidRPr="00E40A42">
        <w:t xml:space="preserve"> </w:t>
      </w:r>
      <w:r>
        <w:t xml:space="preserve">IGF-1 </w:t>
      </w:r>
      <w:r w:rsidRPr="00E40A42">
        <w:t>aşırı eksprese bulunmamıştır.</w:t>
      </w:r>
    </w:p>
    <w:p w14:paraId="478D4A26" w14:textId="77777777" w:rsidR="000F4CA2" w:rsidRDefault="000F4CA2" w:rsidP="000F4CA2">
      <w:pPr>
        <w:pStyle w:val="Paragrafboluk"/>
      </w:pPr>
    </w:p>
    <w:p w14:paraId="4F9B326C" w14:textId="29E45097" w:rsidR="00443F4A" w:rsidRDefault="00443F4A" w:rsidP="000F4CA2">
      <w:pPr>
        <w:pStyle w:val="Paragrafasl"/>
      </w:pPr>
      <w:r w:rsidRPr="007D5E84">
        <w:t>GHRH kan ekspresyon grafiğine bakıldığında istatistiksel olarak anlamlı saptanmasa da özellikle erkeklerde F0&gt;F1&gt;kontrol şeklinde azalan bir eğri karşımıza çıkmaktadır.</w:t>
      </w:r>
      <w:r w:rsidR="00FD0290">
        <w:t xml:space="preserve"> </w:t>
      </w:r>
      <w:r w:rsidRPr="007D5E84">
        <w:t>Dişilerde de tek örnek olmasına rağmen F0 dişi</w:t>
      </w:r>
      <w:r w:rsidR="003F6F90">
        <w:t xml:space="preserve"> </w:t>
      </w:r>
      <w:r w:rsidRPr="007D5E84">
        <w:t>F1 ve kontrol dişilerden daha fazla ekspresyon göstermiştir</w:t>
      </w:r>
      <w:r w:rsidR="00FD0290">
        <w:t xml:space="preserve"> </w:t>
      </w:r>
      <w:r w:rsidRPr="007D5E84">
        <w:t>(</w:t>
      </w:r>
      <w:r w:rsidR="00FD0290" w:rsidRPr="007D5E84">
        <w:t xml:space="preserve">Şekil </w:t>
      </w:r>
      <w:r w:rsidRPr="007D5E84">
        <w:t>21).</w:t>
      </w:r>
      <w:r>
        <w:t xml:space="preserve"> Bu bulgular </w:t>
      </w:r>
      <w:proofErr w:type="spellStart"/>
      <w:r>
        <w:t>fenotipik</w:t>
      </w:r>
      <w:proofErr w:type="spellEnd"/>
      <w:r>
        <w:t xml:space="preserve"> bulgularımıza paralel ve destekler niteliktedir.</w:t>
      </w:r>
      <w:r w:rsidR="00FD0290">
        <w:t xml:space="preserve"> </w:t>
      </w:r>
      <w:r>
        <w:t xml:space="preserve">Kandaki GH fazlalığına bağlı olarak GH </w:t>
      </w:r>
      <w:proofErr w:type="spellStart"/>
      <w:r>
        <w:t>ın</w:t>
      </w:r>
      <w:proofErr w:type="spellEnd"/>
      <w:r>
        <w:t xml:space="preserve"> negatif </w:t>
      </w:r>
      <w:proofErr w:type="spellStart"/>
      <w:r>
        <w:t>feedback</w:t>
      </w:r>
      <w:proofErr w:type="spellEnd"/>
      <w:r>
        <w:t xml:space="preserve"> etkisiyle </w:t>
      </w:r>
      <w:proofErr w:type="spellStart"/>
      <w:r>
        <w:t>hipotalamustan</w:t>
      </w:r>
      <w:proofErr w:type="spellEnd"/>
      <w:r>
        <w:t xml:space="preserve"> GHRH salınımının baskılanması beklenmektedir.</w:t>
      </w:r>
      <w:r w:rsidR="00FD0290">
        <w:t xml:space="preserve"> </w:t>
      </w:r>
      <w:r>
        <w:t xml:space="preserve">Hipofiz ve </w:t>
      </w:r>
      <w:proofErr w:type="spellStart"/>
      <w:r>
        <w:t>hipotalamusta</w:t>
      </w:r>
      <w:proofErr w:type="spellEnd"/>
      <w:r>
        <w:t xml:space="preserve"> ise negatif </w:t>
      </w:r>
      <w:proofErr w:type="spellStart"/>
      <w:r>
        <w:t>feedback</w:t>
      </w:r>
      <w:proofErr w:type="spellEnd"/>
      <w:r w:rsidR="003F6F90">
        <w:t xml:space="preserve"> </w:t>
      </w:r>
      <w:r>
        <w:t>mekanizması sonucu hem erkek hem de dişilerde beklenildiği gibi kontrol&gt;F1&gt;F0 şeklinde bir ekspresyon sıralaması saptanmıştır</w:t>
      </w:r>
      <w:r w:rsidR="00FD0290">
        <w:t xml:space="preserve"> </w:t>
      </w:r>
      <w:r>
        <w:t>(</w:t>
      </w:r>
      <w:r w:rsidR="00FD0290">
        <w:t xml:space="preserve">Şekil </w:t>
      </w:r>
      <w:r>
        <w:t>21).</w:t>
      </w:r>
    </w:p>
    <w:p w14:paraId="126268C7" w14:textId="77777777" w:rsidR="000F4CA2" w:rsidRDefault="000F4CA2" w:rsidP="000F4CA2">
      <w:pPr>
        <w:pStyle w:val="Paragrafboluk"/>
      </w:pPr>
    </w:p>
    <w:p w14:paraId="0FEA3241" w14:textId="263AC1AE" w:rsidR="00443F4A" w:rsidRDefault="00443F4A" w:rsidP="000F4CA2">
      <w:pPr>
        <w:pStyle w:val="Paragrafasl"/>
      </w:pPr>
      <w:proofErr w:type="spellStart"/>
      <w:r w:rsidRPr="00E94A97">
        <w:t>IGF</w:t>
      </w:r>
      <w:r w:rsidR="00C105E8">
        <w:t>’</w:t>
      </w:r>
      <w:r w:rsidRPr="00E94A97">
        <w:t>yi</w:t>
      </w:r>
      <w:proofErr w:type="spellEnd"/>
      <w:r w:rsidRPr="00E94A97">
        <w:t xml:space="preserve"> yüksek </w:t>
      </w:r>
      <w:proofErr w:type="spellStart"/>
      <w:r w:rsidRPr="00E94A97">
        <w:t>afinite</w:t>
      </w:r>
      <w:proofErr w:type="spellEnd"/>
      <w:r w:rsidRPr="00E94A97">
        <w:t xml:space="preserve"> ile bağlayan altı </w:t>
      </w:r>
      <w:r w:rsidR="0036379A">
        <w:t>veya daha fazla ilgili protein</w:t>
      </w:r>
      <w:r w:rsidRPr="00E94A97">
        <w:t xml:space="preserve"> ailesi olan </w:t>
      </w:r>
      <w:proofErr w:type="spellStart"/>
      <w:r w:rsidRPr="00E94A97">
        <w:t>IGFBP</w:t>
      </w:r>
      <w:r w:rsidR="00C105E8">
        <w:t>’</w:t>
      </w:r>
      <w:r w:rsidRPr="00E94A97">
        <w:t>nin</w:t>
      </w:r>
      <w:proofErr w:type="spellEnd"/>
      <w:r w:rsidR="00C105E8">
        <w:t xml:space="preserve">, </w:t>
      </w:r>
      <w:proofErr w:type="spellStart"/>
      <w:r w:rsidRPr="00E94A97">
        <w:t>IGF</w:t>
      </w:r>
      <w:r w:rsidR="00C105E8">
        <w:t>’</w:t>
      </w:r>
      <w:r w:rsidRPr="00E94A97">
        <w:t>nin</w:t>
      </w:r>
      <w:proofErr w:type="spellEnd"/>
      <w:r w:rsidRPr="00E94A97">
        <w:t xml:space="preserve"> aktivitesini düzenlediği ve hücre büyümesini etkilediği bildirilmiştir </w:t>
      </w:r>
      <w:r w:rsidRPr="00E94A97">
        <w:fldChar w:fldCharType="begin">
          <w:fldData xml:space="preserve">PEVuZE5vdGU+PENpdGU+PEF1dGhvcj5GYXd6eTwvQXV0aG9yPjxZZWFyPjIwMTY8L1llYXI+PFJl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</w:fldData>
        </w:fldChar>
      </w:r>
      <w:r>
        <w:instrText xml:space="preserve"> ADDIN EN.CITE </w:instrText>
      </w:r>
      <w:r>
        <w:fldChar w:fldCharType="begin">
          <w:fldData xml:space="preserve">PEVuZE5vdGU+PENpdGU+PEF1dGhvcj5GYXd6eTwvQXV0aG9yPjxZZWFyPjIwMTY8L1llYXI+PFJl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</w:fldData>
        </w:fldChar>
      </w:r>
      <w:r>
        <w:instrText xml:space="preserve"> ADDIN EN.CITE.DATA </w:instrText>
      </w:r>
      <w:r>
        <w:fldChar w:fldCharType="end"/>
      </w:r>
      <w:r w:rsidRPr="00E94A97">
        <w:fldChar w:fldCharType="separate"/>
      </w:r>
      <w:r>
        <w:rPr>
          <w:noProof/>
        </w:rPr>
        <w:t>[</w:t>
      </w:r>
      <w:hyperlink w:anchor="_ENREF_285" w:tooltip="Fawzy, 2016 #7760" w:history="1">
        <w:r>
          <w:rPr>
            <w:noProof/>
          </w:rPr>
          <w:t>285</w:t>
        </w:r>
      </w:hyperlink>
      <w:r w:rsidR="00C105E8">
        <w:rPr>
          <w:noProof/>
        </w:rPr>
        <w:t xml:space="preserve">, </w:t>
      </w:r>
      <w:hyperlink w:anchor="_ENREF_286" w:tooltip="Evdokimova, 2012 #7761" w:history="1">
        <w:r>
          <w:rPr>
            <w:noProof/>
          </w:rPr>
          <w:t>286</w:t>
        </w:r>
      </w:hyperlink>
      <w:r>
        <w:rPr>
          <w:noProof/>
        </w:rPr>
        <w:t>]</w:t>
      </w:r>
      <w:r w:rsidRPr="00E94A97">
        <w:fldChar w:fldCharType="end"/>
      </w:r>
      <w:r w:rsidR="00FD0290">
        <w:t xml:space="preserve">. </w:t>
      </w:r>
      <w:proofErr w:type="spellStart"/>
      <w:r w:rsidRPr="00AA6F9B">
        <w:t>IGFBP</w:t>
      </w:r>
      <w:r w:rsidR="00C105E8">
        <w:t>’</w:t>
      </w:r>
      <w:r w:rsidRPr="00AA6F9B">
        <w:t>ler</w:t>
      </w:r>
      <w:proofErr w:type="spellEnd"/>
      <w:r w:rsidRPr="00AA6F9B">
        <w:t xml:space="preserve"> dolaşımdaki </w:t>
      </w:r>
      <w:proofErr w:type="spellStart"/>
      <w:r w:rsidRPr="00AA6F9B">
        <w:t>IGF</w:t>
      </w:r>
      <w:r w:rsidR="00C105E8">
        <w:t>’</w:t>
      </w:r>
      <w:r w:rsidRPr="00AA6F9B">
        <w:t>lerin</w:t>
      </w:r>
      <w:proofErr w:type="spellEnd"/>
      <w:r w:rsidRPr="00AA6F9B">
        <w:t xml:space="preserve"> yarı ömrünü düzenler. Endokrin fonksiyonlarına ek olarak</w:t>
      </w:r>
      <w:r w:rsidR="00C105E8">
        <w:t xml:space="preserve">, </w:t>
      </w:r>
      <w:proofErr w:type="spellStart"/>
      <w:r w:rsidRPr="00AA6F9B">
        <w:t>IGFBP</w:t>
      </w:r>
      <w:r w:rsidR="00C105E8">
        <w:t>’</w:t>
      </w:r>
      <w:r w:rsidRPr="00AA6F9B">
        <w:t>ler</w:t>
      </w:r>
      <w:proofErr w:type="spellEnd"/>
      <w:r w:rsidRPr="00AA6F9B">
        <w:t xml:space="preserve"> ayrıca yerel dokulardaki IGF mevcudiyetini ve biyolojik aktivitesini de modüle eder</w:t>
      </w:r>
      <w:r w:rsidR="00904AD6">
        <w:t xml:space="preserve">. </w:t>
      </w:r>
      <w:proofErr w:type="spellStart"/>
      <w:r w:rsidRPr="00AA6F9B">
        <w:t>IGFBP</w:t>
      </w:r>
      <w:r w:rsidR="00C105E8">
        <w:t>’</w:t>
      </w:r>
      <w:r w:rsidRPr="00AA6F9B">
        <w:t>ler</w:t>
      </w:r>
      <w:proofErr w:type="spellEnd"/>
      <w:r w:rsidR="00C105E8">
        <w:t xml:space="preserve">, </w:t>
      </w:r>
      <w:r w:rsidRPr="00AA6F9B">
        <w:t xml:space="preserve">hücresel bağlam ve deneysel koşullara bağlı olarak IGF eylemlerini </w:t>
      </w:r>
      <w:proofErr w:type="spellStart"/>
      <w:r w:rsidRPr="00AA6F9B">
        <w:t>inhibe</w:t>
      </w:r>
      <w:proofErr w:type="spellEnd"/>
      <w:r w:rsidRPr="00AA6F9B">
        <w:t xml:space="preserve"> edebilir ve / veya kuvvetlendirebilir. </w:t>
      </w:r>
      <w:proofErr w:type="spellStart"/>
      <w:r w:rsidRPr="00AA6F9B">
        <w:t>Vasküler</w:t>
      </w:r>
      <w:proofErr w:type="spellEnd"/>
      <w:r w:rsidRPr="00AA6F9B">
        <w:t xml:space="preserve"> düz kas hücrelerinde</w:t>
      </w:r>
      <w:r w:rsidR="00C105E8">
        <w:t xml:space="preserve">, </w:t>
      </w:r>
      <w:r w:rsidRPr="00AA6F9B">
        <w:t>IGF-I ile birlikte eklendiğinde</w:t>
      </w:r>
      <w:r w:rsidR="00C105E8">
        <w:t xml:space="preserve">, </w:t>
      </w:r>
      <w:r w:rsidRPr="00AA6F9B">
        <w:t>IGFBP-2 veya IGFBP-4</w:t>
      </w:r>
      <w:r w:rsidR="00C105E8">
        <w:t xml:space="preserve">, </w:t>
      </w:r>
      <w:r w:rsidRPr="00AA6F9B">
        <w:t xml:space="preserve">IGF-I kaynaklı DNA sentezi üzerinde </w:t>
      </w:r>
      <w:proofErr w:type="spellStart"/>
      <w:r w:rsidRPr="00AA6F9B">
        <w:t>inhibe</w:t>
      </w:r>
      <w:proofErr w:type="spellEnd"/>
      <w:r w:rsidRPr="00AA6F9B">
        <w:t xml:space="preserve"> edici bir etki gösterirken</w:t>
      </w:r>
      <w:r w:rsidR="00C105E8">
        <w:t xml:space="preserve">, </w:t>
      </w:r>
      <w:r w:rsidRPr="00AA6F9B">
        <w:t>IGFBP-5</w:t>
      </w:r>
      <w:r w:rsidR="00C105E8">
        <w:t xml:space="preserve">, </w:t>
      </w:r>
      <w:r w:rsidRPr="00AA6F9B">
        <w:t>IGF-</w:t>
      </w:r>
      <w:proofErr w:type="spellStart"/>
      <w:r w:rsidRPr="00AA6F9B">
        <w:t>I</w:t>
      </w:r>
      <w:r w:rsidR="00C105E8">
        <w:t>’</w:t>
      </w:r>
      <w:r w:rsidRPr="00AA6F9B">
        <w:t>in</w:t>
      </w:r>
      <w:proofErr w:type="spellEnd"/>
      <w:r w:rsidRPr="00AA6F9B">
        <w:t xml:space="preserve"> </w:t>
      </w:r>
      <w:proofErr w:type="spellStart"/>
      <w:r w:rsidRPr="00AA6F9B">
        <w:t>mitojenik</w:t>
      </w:r>
      <w:proofErr w:type="spellEnd"/>
      <w:r w:rsidRPr="00AA6F9B">
        <w:t xml:space="preserve"> etkisini kuvvetlendirir </w:t>
      </w:r>
      <w:r w:rsidRPr="00AA6F9B">
        <w:fldChar w:fldCharType="begin"/>
      </w:r>
      <w:r>
        <w:instrText xml:space="preserve"> ADDIN EN.CITE &lt;EndNote&gt;&lt;Cite&gt;&lt;Author&gt;Duan&lt;/Author&gt;&lt;Year&gt;1998&lt;/Year&gt;&lt;RecNum&gt;7782&lt;/RecNum&gt;&lt;DisplayText&gt;[287]&lt;/DisplayText&gt;&lt;record&gt;&lt;rec-number&gt;7782&lt;/rec-number&gt;&lt;foreign-keys&gt;&lt;key app="EN" db-id="5d5e2pszsvr2fgefa28vffdy2rf5pezx22xx"&gt;7782&lt;/key&gt;&lt;/foreign-keys&gt;&lt;ref-type name="Journal Article"&gt;17&lt;/ref-type&gt;&lt;contributors&gt;&lt;authors&gt;&lt;author&gt;Duan, C.&lt;/author&gt;&lt;author&gt;Clemmons, D. R.&lt;/author&gt;&lt;/authors&gt;&lt;/contributors&gt;&lt;auth-address&gt;Department of Biology, University of Michigan, Natural Science Building, Ann Arbor, Michigan 48109-1048, USA. cduan@umich.edu&lt;/auth-address&gt;&lt;titles&gt;&lt;title&gt;Differential expression and biological effects of insulin-like growth factor-binding protein-4 and -5 in vascular smooth muscle cells&lt;/title&gt;&lt;secondary-title&gt;J Biol Chem&lt;/secondary-title&gt;&lt;alt-title&gt;The Journal of biological chemistry&lt;/alt-title&gt;&lt;/titles&gt;&lt;periodical&gt;&lt;full-title&gt;J Biol Chem&lt;/full-title&gt;&lt;abbr-1&gt;The Journal of biological chemistry&lt;/abbr-1&gt;&lt;/periodical&gt;&lt;alt-periodical&gt;&lt;full-title&gt;J Biol Chem&lt;/full-title&gt;&lt;abbr-1&gt;The Journal of biological chemistry&lt;/abbr-1&gt;&lt;/alt-periodical&gt;&lt;pages&gt;16836-42&lt;/pages&gt;&lt;volume&gt;273&lt;/volume&gt;&lt;number&gt;27&lt;/number&gt;&lt;keywords&gt;&lt;keyword&gt;Animals&lt;/keyword&gt;&lt;keyword&gt;Cells, Cultured&lt;/keyword&gt;&lt;keyword&gt;Gene Expression Regulation/physiology&lt;/keyword&gt;&lt;keyword&gt;Insulin-Like Growth Factor Binding Protein 4/genetics/*metabolism&lt;/keyword&gt;&lt;keyword&gt;Insulin-Like Growth Factor Binding Protein 5/genetics/*metabolism&lt;/keyword&gt;&lt;keyword&gt;Insulin-Like Growth Factor I/*metabolism/physiology&lt;/keyword&gt;&lt;keyword&gt;Muscle, Smooth, Vascular/*metabolism&lt;/keyword&gt;&lt;keyword&gt;RNA, Messenger/genetics/metabolism&lt;/keyword&gt;&lt;keyword&gt;Swine&lt;/keyword&gt;&lt;/keywords&gt;&lt;dates&gt;&lt;year&gt;1998&lt;/year&gt;&lt;pub-dates&gt;&lt;date&gt;Jul 3&lt;/date&gt;&lt;/pub-dates&gt;&lt;/dates&gt;&lt;isbn&gt;0021-9258 (Print)&amp;#xD;0021-9258 (Linking)&lt;/isbn&gt;&lt;accession-num&gt;9642243&lt;/accession-num&gt;&lt;urls&gt;&lt;related-urls&gt;&lt;url&gt;http://www.ncbi.nlm.nih.gov/pubmed/9642243&lt;/url&gt;&lt;/related-urls&gt;&lt;/urls&gt;&lt;electronic-resource-num&gt;10.1074/jbc.273.27.16836&lt;/electronic-resource-num&gt;&lt;/record&gt;&lt;/Cite&gt;&lt;/EndNote&gt;</w:instrText>
      </w:r>
      <w:r w:rsidRPr="00AA6F9B">
        <w:fldChar w:fldCharType="separate"/>
      </w:r>
      <w:r>
        <w:rPr>
          <w:noProof/>
        </w:rPr>
        <w:t>[</w:t>
      </w:r>
      <w:hyperlink w:anchor="_ENREF_287" w:tooltip="Duan, 1998 #7782" w:history="1">
        <w:r>
          <w:rPr>
            <w:noProof/>
          </w:rPr>
          <w:t>287</w:t>
        </w:r>
      </w:hyperlink>
      <w:r>
        <w:rPr>
          <w:noProof/>
        </w:rPr>
        <w:t>]</w:t>
      </w:r>
      <w:r w:rsidRPr="00AA6F9B">
        <w:fldChar w:fldCharType="end"/>
      </w:r>
      <w:r w:rsidR="00FD0290">
        <w:t>.</w:t>
      </w:r>
      <w:r w:rsidRPr="00AA6F9B">
        <w:t xml:space="preserve"> IGFBP-3 ve -5 gibi bazı </w:t>
      </w:r>
      <w:proofErr w:type="spellStart"/>
      <w:r w:rsidRPr="00AA6F9B">
        <w:t>IGFBP</w:t>
      </w:r>
      <w:r w:rsidR="00C105E8">
        <w:t>’</w:t>
      </w:r>
      <w:r w:rsidRPr="00AA6F9B">
        <w:t>lerin</w:t>
      </w:r>
      <w:proofErr w:type="spellEnd"/>
      <w:r w:rsidRPr="00AA6F9B">
        <w:t xml:space="preserve"> </w:t>
      </w:r>
      <w:proofErr w:type="spellStart"/>
      <w:r w:rsidRPr="00AA6F9B">
        <w:t>IGF</w:t>
      </w:r>
      <w:r w:rsidR="00C105E8">
        <w:t>’</w:t>
      </w:r>
      <w:r w:rsidRPr="00AA6F9B">
        <w:t>den</w:t>
      </w:r>
      <w:proofErr w:type="spellEnd"/>
      <w:r w:rsidRPr="00AA6F9B">
        <w:t xml:space="preserve"> bağımsız içsel biyolojik aktivitelere sahip oldukları gösterilmiştir </w:t>
      </w:r>
      <w:r w:rsidRPr="00AA6F9B">
        <w:fldChar w:fldCharType="begin"/>
      </w:r>
      <w:r>
        <w:instrText xml:space="preserve"> ADDIN EN.CITE &lt;EndNote&gt;&lt;Cite&gt;&lt;Author&gt;Duan&lt;/Author&gt;&lt;Year&gt;2005&lt;/Year&gt;&lt;RecNum&gt;7783&lt;/RecNum&gt;&lt;DisplayText&gt;[245]&lt;/DisplayText&gt;&lt;record&gt;&lt;rec-number&gt;7783&lt;/rec-number&gt;&lt;foreign-keys&gt;&lt;key app="EN" db-id="5d5e2pszsvr2fgefa28vffdy2rf5pezx22xx"&gt;7783&lt;/key&gt;&lt;/foreign-keys&gt;&lt;ref-type name="Journal Article"&gt;17&lt;/ref-type&gt;&lt;contributors&gt;&lt;authors&gt;&lt;author&gt;Duan, C.&lt;/author&gt;&lt;author&gt;Xu, Q.&lt;/author&gt;&lt;/authors&gt;&lt;/contributors&gt;&lt;auth-address&gt;Department of Molecular, Cellular, and Developmental Biology, University of Michigan, Ann Arbor, MI 48109, USA. cduan@umich.edu&lt;/auth-address&gt;&lt;titles&gt;&lt;title&gt;Roles of insulin-like growth factor (IGF) binding proteins in regulating IGF actions&lt;/title&gt;&lt;secondary-title&gt;Gen Comp Endocrinol&lt;/secondary-title&gt;&lt;alt-title&gt;General and comparative endocrinology&lt;/alt-title&gt;&lt;/titles&gt;&lt;periodical&gt;&lt;full-title&gt;Gen Comp Endocrinol&lt;/full-title&gt;&lt;abbr-1&gt;General and comparative endocrinology&lt;/abbr-1&gt;&lt;/periodical&gt;&lt;alt-periodical&gt;&lt;full-title&gt;Gen Comp Endocrinol&lt;/full-title&gt;&lt;abbr-1&gt;General and comparative endocrinology&lt;/abbr-1&gt;&lt;/alt-periodical&gt;&lt;pages&gt;44-52&lt;/pages&gt;&lt;volume&gt;142&lt;/volume&gt;&lt;number&gt;1-2&lt;/number&gt;&lt;keywords&gt;&lt;keyword&gt;Animals&lt;/keyword&gt;&lt;keyword&gt;Fishes&lt;/keyword&gt;&lt;keyword&gt;Humans&lt;/keyword&gt;&lt;keyword&gt;Insulin-Like Growth Factor Binding Proteins/pharmacology/*physiology&lt;/keyword&gt;&lt;keyword&gt;Somatomedins/*physiology&lt;/keyword&gt;&lt;/keywords&gt;&lt;dates&gt;&lt;year&gt;2005&lt;/year&gt;&lt;pub-dates&gt;&lt;date&gt;May 15&lt;/date&gt;&lt;/pub-dates&gt;&lt;/dates&gt;&lt;isbn&gt;0016-6480 (Print)&amp;#xD;0016-6480 (Linking)&lt;/isbn&gt;&lt;accession-num&gt;15862547&lt;/accession-num&gt;&lt;urls&gt;&lt;related-urls&gt;&lt;url&gt;http://www.ncbi.nlm.nih.gov/pubmed/15862547&lt;/url&gt;&lt;/related-urls&gt;&lt;/urls&gt;&lt;electronic-resource-num&gt;10.1016/j.ygcen.2004.12.022&lt;/electronic-resource-num&gt;&lt;/record&gt;&lt;/Cite&gt;&lt;/EndNote&gt;</w:instrText>
      </w:r>
      <w:r w:rsidRPr="00AA6F9B">
        <w:fldChar w:fldCharType="separate"/>
      </w:r>
      <w:r>
        <w:rPr>
          <w:noProof/>
        </w:rPr>
        <w:t>[</w:t>
      </w:r>
      <w:hyperlink w:anchor="_ENREF_245" w:tooltip="Duan, 2005 #1194" w:history="1">
        <w:r>
          <w:rPr>
            <w:noProof/>
          </w:rPr>
          <w:t>245</w:t>
        </w:r>
      </w:hyperlink>
      <w:r>
        <w:rPr>
          <w:noProof/>
        </w:rPr>
        <w:t>]</w:t>
      </w:r>
      <w:r w:rsidRPr="00AA6F9B">
        <w:fldChar w:fldCharType="end"/>
      </w:r>
      <w:r w:rsidR="00FD0290">
        <w:t>,</w:t>
      </w:r>
      <w:r w:rsidRPr="00AA6F9B">
        <w:t xml:space="preserve"> </w:t>
      </w:r>
      <w:r w:rsidRPr="00AA6F9B">
        <w:fldChar w:fldCharType="begin"/>
      </w:r>
      <w:r>
        <w:instrText xml:space="preserve"> ADDIN EN.CITE &lt;EndNote&gt;&lt;Cite&gt;&lt;Author&gt;Firth&lt;/Author&gt;&lt;Year&gt;2002&lt;/Year&gt;&lt;RecNum&gt;7784&lt;/RecNum&gt;&lt;DisplayText&gt;[288]&lt;/DisplayText&gt;&lt;record&gt;&lt;rec-number&gt;7784&lt;/rec-number&gt;&lt;foreign-keys&gt;&lt;key app="EN" db-id="5d5e2pszsvr2fgefa28vffdy2rf5pezx22xx"&gt;7784&lt;/key&gt;&lt;/foreign-keys&gt;&lt;ref-type name="Journal Article"&gt;17&lt;/ref-type&gt;&lt;contributors&gt;&lt;authors&gt;&lt;author&gt;Firth, S. M.&lt;/author&gt;&lt;author&gt;Baxter, R. C.&lt;/author&gt;&lt;/authors&gt;&lt;/contributors&gt;&lt;auth-address&gt;Kolling Institute of Medical Research, University of Sydney, Royal North Shore Hospital, St Leonards, New South Wales 2065, Australia.&lt;/auth-address&gt;&lt;titles&gt;&lt;title&gt;Cellular actions of the insulin-like growth factor binding proteins&lt;/title&gt;&lt;secondary-title&gt;Endocr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reviews&lt;/abbr-1&gt;&lt;/alt-periodical&gt;&lt;pages&gt;824-54&lt;/pages&gt;&lt;volume&gt;23&lt;/volume&gt;&lt;number&gt;6&lt;/number&gt;&lt;keywords&gt;&lt;keyword&gt;Amino Acid Sequence&lt;/keyword&gt;&lt;keyword&gt;Animals&lt;/keyword&gt;&lt;keyword&gt;Cell Division/physiology&lt;/keyword&gt;&lt;keyword&gt;Cell Movement/physiology&lt;/keyword&gt;&lt;keyword&gt;Humans&lt;/keyword&gt;&lt;keyword&gt;Insulin-Like Growth Factor Binding Proteins/*physiology&lt;/keyword&gt;&lt;keyword&gt;Mice&lt;/keyword&gt;&lt;keyword&gt;Mice, Knockout&lt;/keyword&gt;&lt;keyword&gt;Mice, Transgenic&lt;/keyword&gt;&lt;keyword&gt;Molecular Sequence Data&lt;/keyword&gt;&lt;keyword&gt;Receptors, Somatomedin/physiology&lt;/keyword&gt;&lt;keyword&gt;Signal Transduction/physiology&lt;/keyword&gt;&lt;keyword&gt;Somatomedins/physiology&lt;/keyword&gt;&lt;/keywords&gt;&lt;dates&gt;&lt;year&gt;2002&lt;/year&gt;&lt;pub-dates&gt;&lt;date&gt;Dec&lt;/date&gt;&lt;/pub-dates&gt;&lt;/dates&gt;&lt;isbn&gt;0163-769X (Print)&amp;#xD;0163-769X (Linking)&lt;/isbn&gt;&lt;accession-num&gt;12466191&lt;/accession-num&gt;&lt;urls&gt;&lt;related-urls&gt;&lt;url&gt;http://www.ncbi.nlm.nih.gov/pubmed/12466191&lt;/url&gt;&lt;/related-urls&gt;&lt;/urls&gt;&lt;electronic-resource-num&gt;10.1210/er.2001-0033&lt;/electronic-resource-num&gt;&lt;/record&gt;&lt;/Cite&gt;&lt;/EndNote&gt;</w:instrText>
      </w:r>
      <w:r w:rsidRPr="00AA6F9B">
        <w:fldChar w:fldCharType="separate"/>
      </w:r>
      <w:r>
        <w:rPr>
          <w:noProof/>
        </w:rPr>
        <w:t>[</w:t>
      </w:r>
      <w:hyperlink w:anchor="_ENREF_288" w:tooltip="Firth, 2002 #7784" w:history="1">
        <w:r>
          <w:rPr>
            <w:noProof/>
          </w:rPr>
          <w:t>288</w:t>
        </w:r>
      </w:hyperlink>
      <w:r>
        <w:rPr>
          <w:noProof/>
        </w:rPr>
        <w:t>]</w:t>
      </w:r>
      <w:r w:rsidRPr="00AA6F9B">
        <w:fldChar w:fldCharType="end"/>
      </w:r>
      <w:r w:rsidR="00FD0290">
        <w:t>,</w:t>
      </w:r>
      <w:r w:rsidRPr="00AA6F9B">
        <w:t xml:space="preserve"> </w:t>
      </w:r>
      <w:r w:rsidRPr="00AA6F9B">
        <w:fldChar w:fldCharType="begin">
          <w:fldData xml:space="preserve">PEVuZE5vdGU+PENpdGU+PEF1dGhvcj5Kb2dpZS1CcmFoaW08L0F1dGhvcj48WWVhcj4yMDA5PC9Z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</w:fldData>
        </w:fldChar>
      </w:r>
      <w:r>
        <w:instrText xml:space="preserve"> ADDIN EN.CITE </w:instrText>
      </w:r>
      <w:r>
        <w:fldChar w:fldCharType="begin">
          <w:fldData xml:space="preserve">PEVuZE5vdGU+PENpdGU+PEF1dGhvcj5Kb2dpZS1CcmFoaW08L0F1dGhvcj48WWVhcj4yMDA5PC9Z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</w:fldData>
        </w:fldChar>
      </w:r>
      <w:r>
        <w:instrText xml:space="preserve"> ADDIN EN.CITE.DATA </w:instrText>
      </w:r>
      <w:r>
        <w:fldChar w:fldCharType="end"/>
      </w:r>
      <w:r w:rsidRPr="00AA6F9B">
        <w:fldChar w:fldCharType="separate"/>
      </w:r>
      <w:r>
        <w:rPr>
          <w:noProof/>
        </w:rPr>
        <w:t>[</w:t>
      </w:r>
      <w:hyperlink w:anchor="_ENREF_289" w:tooltip="Jogie-Brahim, 2009 #7786" w:history="1">
        <w:r>
          <w:rPr>
            <w:noProof/>
          </w:rPr>
          <w:t>289</w:t>
        </w:r>
      </w:hyperlink>
      <w:r>
        <w:rPr>
          <w:noProof/>
        </w:rPr>
        <w:t>]</w:t>
      </w:r>
      <w:r w:rsidRPr="00AA6F9B">
        <w:fldChar w:fldCharType="end"/>
      </w:r>
      <w:r w:rsidR="00FD0290">
        <w:t>.</w:t>
      </w:r>
      <w:r w:rsidRPr="00AA6F9B">
        <w:t xml:space="preserve"> </w:t>
      </w:r>
      <w:r w:rsidRPr="00C3317B">
        <w:t>Çalışmalar</w:t>
      </w:r>
      <w:r w:rsidR="00C105E8">
        <w:t xml:space="preserve">, </w:t>
      </w:r>
      <w:proofErr w:type="spellStart"/>
      <w:r w:rsidRPr="00C3317B">
        <w:t>IGFBP</w:t>
      </w:r>
      <w:r w:rsidR="00C105E8">
        <w:t>’</w:t>
      </w:r>
      <w:r w:rsidRPr="00C3317B">
        <w:t>lerin</w:t>
      </w:r>
      <w:proofErr w:type="spellEnd"/>
      <w:r w:rsidRPr="00C3317B">
        <w:t xml:space="preserve"> protein sentezini azaltmak ve kas hücre farklılaşmasını </w:t>
      </w:r>
      <w:proofErr w:type="spellStart"/>
      <w:r w:rsidRPr="00C3317B">
        <w:t>inhibe</w:t>
      </w:r>
      <w:proofErr w:type="spellEnd"/>
      <w:r w:rsidRPr="00C3317B">
        <w:t xml:space="preserve"> etmek için </w:t>
      </w:r>
      <w:proofErr w:type="spellStart"/>
      <w:r w:rsidRPr="00C3317B">
        <w:t>IGF</w:t>
      </w:r>
      <w:r w:rsidR="00C105E8">
        <w:t>’</w:t>
      </w:r>
      <w:r w:rsidRPr="00C3317B">
        <w:t>yi</w:t>
      </w:r>
      <w:proofErr w:type="spellEnd"/>
      <w:r w:rsidRPr="00C3317B">
        <w:t xml:space="preserve"> </w:t>
      </w:r>
      <w:proofErr w:type="spellStart"/>
      <w:r w:rsidRPr="00C3317B">
        <w:t>sekestre</w:t>
      </w:r>
      <w:proofErr w:type="spellEnd"/>
      <w:r w:rsidRPr="00C3317B">
        <w:t xml:space="preserve"> edebileceğini göstermiştir </w:t>
      </w:r>
      <w:r w:rsidRPr="00C3317B">
        <w:fldChar w:fldCharType="begin"/>
      </w:r>
      <w:r>
        <w:instrText xml:space="preserve"> ADDIN EN.CITE &lt;EndNote&gt;&lt;Cite&gt;&lt;Author&gt;Jackman&lt;/Author&gt;&lt;Year&gt;2004&lt;/Year&gt;&lt;RecNum&gt;7762&lt;/RecNum&gt;&lt;DisplayText&gt;[290]&lt;/DisplayText&gt;&lt;record&gt;&lt;rec-number&gt;7762&lt;/rec-number&gt;&lt;foreign-keys&gt;&lt;key app="EN" db-id="5d5e2pszsvr2fgefa28vffdy2rf5pezx22xx"&gt;7762&lt;/key&gt;&lt;/foreign-keys&gt;&lt;ref-type name="Journal Article"&gt;17&lt;/ref-type&gt;&lt;contributors&gt;&lt;authors&gt;&lt;author&gt;Jackman, R. W.&lt;/author&gt;&lt;author&gt;Kandarian, S. C.&lt;/author&gt;&lt;/authors&gt;&lt;/contributors&gt;&lt;auth-address&gt;Boston Univ, Dept Hlth Sci, Boston, MA 02215 USA&lt;/auth-address&gt;&lt;titles&gt;&lt;title&gt;The molecular basis of skeletal muscle atrophy&lt;/title&gt;&lt;secondary-title&gt;American Journal of Physiology-Cell Physiology&lt;/secondary-title&gt;&lt;alt-title&gt;Am J Physiol-Cell Ph&lt;/alt-title&gt;&lt;/titles&gt;&lt;periodical&gt;&lt;full-title&gt;American Journal of Physiology-Cell Physiology&lt;/full-title&gt;&lt;abbr-1&gt;Am J Physiol-Cell Ph&lt;/abbr-1&gt;&lt;/periodical&gt;&lt;alt-periodical&gt;&lt;full-title&gt;American Journal of Physiology-Cell Physiology&lt;/full-title&gt;&lt;abbr-1&gt;Am J Physiol-Cell Ph&lt;/abbr-1&gt;&lt;/alt-periodical&gt;&lt;pages&gt;C834-C843&lt;/pages&gt;&lt;volume&gt;287&lt;/volume&gt;&lt;number&gt;4&lt;/number&gt;&lt;keywords&gt;&lt;keyword&gt;protein synthesis&lt;/keyword&gt;&lt;keyword&gt;protein degradation&lt;/keyword&gt;&lt;keyword&gt;nuclear factor-kappa b&lt;/keyword&gt;&lt;keyword&gt;disuse&lt;/keyword&gt;&lt;keyword&gt;unloading&lt;/keyword&gt;&lt;keyword&gt;cachexia&lt;/keyword&gt;&lt;keyword&gt;nf-kappa-b&lt;/keyword&gt;&lt;keyword&gt;ubiquitin-proteasome pathway&lt;/keyword&gt;&lt;keyword&gt;tumor-necrosis-factor&lt;/keyword&gt;&lt;keyword&gt;rat soleus muscle&lt;/keyword&gt;&lt;keyword&gt;transcription factors induce&lt;/keyword&gt;&lt;keyword&gt;space-shuttle flight&lt;/keyword&gt;&lt;keyword&gt;end rule pathway&lt;/keyword&gt;&lt;keyword&gt;growth-factor-i&lt;/keyword&gt;&lt;keyword&gt;gene-expression&lt;/keyword&gt;&lt;keyword&gt;protein-degradation&lt;/keyword&gt;&lt;/keywords&gt;&lt;dates&gt;&lt;year&gt;2004&lt;/year&gt;&lt;pub-dates&gt;&lt;date&gt;Oct&lt;/date&gt;&lt;/pub-dates&gt;&lt;/dates&gt;&lt;isbn&gt;0363-6143&lt;/isbn&gt;&lt;accession-num&gt;WOS:000223762000002&lt;/accession-num&gt;&lt;urls&gt;&lt;related-urls&gt;&lt;url&gt;&amp;lt;Go to ISI&amp;gt;://WOS:000223762000002&lt;/url&gt;&lt;/related-urls&gt;&lt;/urls&gt;&lt;electronic-resource-num&gt;10.1152/ajpcell.00579.2003&lt;/electronic-resource-num&gt;&lt;language&gt;English&lt;/language&gt;&lt;/record&gt;&lt;/Cite&gt;&lt;/EndNote&gt;</w:instrText>
      </w:r>
      <w:r w:rsidRPr="00C3317B">
        <w:fldChar w:fldCharType="separate"/>
      </w:r>
      <w:r>
        <w:rPr>
          <w:noProof/>
        </w:rPr>
        <w:t>[</w:t>
      </w:r>
      <w:hyperlink w:anchor="_ENREF_290" w:tooltip="Jackman, 2004 #7762" w:history="1">
        <w:r>
          <w:rPr>
            <w:noProof/>
          </w:rPr>
          <w:t>290</w:t>
        </w:r>
      </w:hyperlink>
      <w:r>
        <w:rPr>
          <w:noProof/>
        </w:rPr>
        <w:t>]</w:t>
      </w:r>
      <w:r w:rsidRPr="00C3317B">
        <w:fldChar w:fldCharType="end"/>
      </w:r>
      <w:r w:rsidR="00FD0290">
        <w:t xml:space="preserve">. </w:t>
      </w:r>
      <w:r>
        <w:t>D</w:t>
      </w:r>
      <w:r w:rsidRPr="00C3317B">
        <w:t>iğer çalışmalar</w:t>
      </w:r>
      <w:r w:rsidR="00C105E8">
        <w:t xml:space="preserve">, </w:t>
      </w:r>
      <w:proofErr w:type="spellStart"/>
      <w:r w:rsidRPr="00C3317B">
        <w:t>IGFBP</w:t>
      </w:r>
      <w:r w:rsidR="00C105E8">
        <w:t>’</w:t>
      </w:r>
      <w:r w:rsidRPr="00C3317B">
        <w:t>lerin</w:t>
      </w:r>
      <w:proofErr w:type="spellEnd"/>
      <w:r w:rsidRPr="00C3317B">
        <w:t xml:space="preserve"> IGF içermeyen çeşitli biyolojik eylemler yaptığını göstermiştir</w:t>
      </w:r>
      <w:r>
        <w:t>.</w:t>
      </w:r>
      <w:r w:rsidRPr="00C3317B">
        <w:t> Örneğin</w:t>
      </w:r>
      <w:r w:rsidR="00C105E8">
        <w:t xml:space="preserve">, </w:t>
      </w:r>
      <w:r w:rsidRPr="00C3317B">
        <w:t>IGFBP-5</w:t>
      </w:r>
      <w:r w:rsidR="00C105E8">
        <w:t>’</w:t>
      </w:r>
      <w:r w:rsidRPr="00C3317B">
        <w:t>in</w:t>
      </w:r>
      <w:r w:rsidR="00C105E8">
        <w:t xml:space="preserve">, </w:t>
      </w:r>
      <w:r w:rsidRPr="00C3317B">
        <w:t>IGFBP-5</w:t>
      </w:r>
      <w:r w:rsidR="00C105E8">
        <w:t>’</w:t>
      </w:r>
      <w:r w:rsidRPr="00C3317B">
        <w:t xml:space="preserve">e spesifik hücre yüzeyi bağlama alanlarını içeren IGF-bağımsız bir mekanizma ile kemik hücresi </w:t>
      </w:r>
      <w:proofErr w:type="spellStart"/>
      <w:r w:rsidRPr="00C3317B">
        <w:t>proliferasyonunu</w:t>
      </w:r>
      <w:proofErr w:type="spellEnd"/>
      <w:r w:rsidRPr="00C3317B">
        <w:t xml:space="preserve"> kısmen uyardığı öne sürülmüştür </w:t>
      </w:r>
      <w:r w:rsidRPr="00C3317B">
        <w:fldChar w:fldCharType="begin"/>
      </w:r>
      <w:r>
        <w:instrText xml:space="preserve"> ADDIN EN.CITE &lt;EndNote&gt;&lt;Cite&gt;&lt;Author&gt;Mohan&lt;/Author&gt;&lt;Year&gt;1995&lt;/Year&gt;&lt;RecNum&gt;7753&lt;/RecNum&gt;&lt;DisplayText&gt;[291]&lt;/DisplayText&gt;&lt;record&gt;&lt;rec-number&gt;7753&lt;/rec-number&gt;&lt;foreign-keys&gt;&lt;key app="EN" db-id="5d5e2pszsvr2fgefa28vffdy2rf5pezx22xx"&gt;7753&lt;/key&gt;&lt;/foreign-keys&gt;&lt;ref-type name="Journal Article"&gt;17&lt;/ref-type&gt;&lt;contributors&gt;&lt;authors&gt;&lt;author&gt;Mohan, S.&lt;/author&gt;&lt;author&gt;Nakao, Y.&lt;/author&gt;&lt;author&gt;Honda, Y.&lt;/author&gt;&lt;author&gt;Landale, E.&lt;/author&gt;&lt;author&gt;Leser, U.&lt;/author&gt;&lt;author&gt;Dony, C.&lt;/author&gt;&lt;author&gt;Lang, K.&lt;/author&gt;&lt;author&gt;Baylink, D. J.&lt;/author&gt;&lt;/authors&gt;&lt;/contributors&gt;&lt;auth-address&gt;Loma Linda Univ,Dept Med,Loma Linda,Ca 92357&amp;#xD;Loma Linda Univ,Dept Biochem,Loma Linda,Ca 92357&amp;#xD;Loma Linda Univ,Dept Physiol,Loma Linda,Ca 92357&amp;#xD;Boehringer Mannheim Gmbh,Biochem Res Ctr,D-82377 Penzberg,Germany&lt;/auth-address&gt;&lt;titles&gt;&lt;title&gt;Studies on the Mechanisms by Which Insulin-Like Growth-Factor (Igf) Binding Protein-4 (Igfbp-4) and Igfbp-5 Modulate Igf Actions in Bone-Cells&lt;/title&gt;&lt;secondary-title&gt;Journal of Biological Chemistry&lt;/secondary-title&gt;&lt;alt-title&gt;J Biol Chem&lt;/alt-title&gt;&lt;/titles&gt;&lt;alt-periodical&gt;&lt;full-title&gt;J Biol Chem&lt;/full-title&gt;&lt;abbr-1&gt;The Journal of biological chemistry&lt;/abbr-1&gt;&lt;/alt-periodical&gt;&lt;pages&gt;20424-20431&lt;/pages&gt;&lt;volume&gt;270&lt;/volume&gt;&lt;number&gt;35&lt;/number&gt;&lt;keywords&gt;&lt;keyword&gt;factor-i&lt;/keyword&gt;&lt;keyword&gt;conditioned medium&lt;/keyword&gt;&lt;keyword&gt;molecular-cloning&lt;/keyword&gt;&lt;keyword&gt;purification&lt;/keyword&gt;&lt;keyword&gt;fibroblasts&lt;/keyword&gt;&lt;keyword&gt;line&lt;/keyword&gt;&lt;keyword&gt;identification&lt;/keyword&gt;&lt;keyword&gt;potentiation&lt;/keyword&gt;&lt;keyword&gt;inhibitor&lt;/keyword&gt;&lt;keyword&gt;turnover&lt;/keyword&gt;&lt;/keywords&gt;&lt;dates&gt;&lt;year&gt;1995&lt;/year&gt;&lt;pub-dates&gt;&lt;date&gt;Sep 1&lt;/date&gt;&lt;/pub-dates&gt;&lt;/dates&gt;&lt;isbn&gt;0021-9258&lt;/isbn&gt;&lt;accession-num&gt;WOS:A1995RR58400031&lt;/accession-num&gt;&lt;urls&gt;&lt;related-urls&gt;&lt;url&gt;&amp;lt;Go to ISI&amp;gt;://WOS:A1995RR58400031&lt;/url&gt;&lt;/related-urls&gt;&lt;/urls&gt;&lt;electronic-resource-num&gt;DOI 10.1074/jbc.270.35.20424&lt;/electronic-resource-num&gt;&lt;language&gt;English&lt;/language&gt;&lt;/record&gt;&lt;/Cite&gt;&lt;/EndNote&gt;</w:instrText>
      </w:r>
      <w:r w:rsidRPr="00C3317B">
        <w:fldChar w:fldCharType="separate"/>
      </w:r>
      <w:r>
        <w:rPr>
          <w:noProof/>
        </w:rPr>
        <w:t>[</w:t>
      </w:r>
      <w:hyperlink w:anchor="_ENREF_291" w:tooltip="Mohan, 1995 #7753" w:history="1">
        <w:r>
          <w:rPr>
            <w:noProof/>
          </w:rPr>
          <w:t>291</w:t>
        </w:r>
      </w:hyperlink>
      <w:r>
        <w:rPr>
          <w:noProof/>
        </w:rPr>
        <w:t>]</w:t>
      </w:r>
      <w:r w:rsidRPr="00C3317B">
        <w:fldChar w:fldCharType="end"/>
      </w:r>
      <w:r w:rsidR="00FD0290">
        <w:t>.</w:t>
      </w:r>
      <w:r w:rsidRPr="00C3317B">
        <w:t xml:space="preserve"> Bu nedenle</w:t>
      </w:r>
      <w:r w:rsidR="00C105E8">
        <w:t xml:space="preserve">, </w:t>
      </w:r>
      <w:r w:rsidRPr="00C3317B">
        <w:t>bu genlerin</w:t>
      </w:r>
      <w:r w:rsidR="00C105E8">
        <w:t xml:space="preserve">, </w:t>
      </w:r>
      <w:proofErr w:type="spellStart"/>
      <w:r w:rsidRPr="00C3317B">
        <w:t>IGF</w:t>
      </w:r>
      <w:r w:rsidR="00C105E8">
        <w:t>’</w:t>
      </w:r>
      <w:r w:rsidRPr="00C3317B">
        <w:t>ye</w:t>
      </w:r>
      <w:proofErr w:type="spellEnd"/>
      <w:r w:rsidRPr="00C3317B">
        <w:t xml:space="preserve"> bağlanma ve </w:t>
      </w:r>
      <w:proofErr w:type="spellStart"/>
      <w:r w:rsidRPr="00C3317B">
        <w:t>IGFR</w:t>
      </w:r>
      <w:r w:rsidR="00C105E8">
        <w:t>’</w:t>
      </w:r>
      <w:r w:rsidRPr="00C3317B">
        <w:t>lere</w:t>
      </w:r>
      <w:proofErr w:type="spellEnd"/>
      <w:r w:rsidRPr="00C3317B">
        <w:t xml:space="preserve"> bağlanma reseptörünü bloke etme yoluyla protein sentezini </w:t>
      </w:r>
      <w:proofErr w:type="spellStart"/>
      <w:r w:rsidRPr="00C3317B">
        <w:t>inhibe</w:t>
      </w:r>
      <w:proofErr w:type="spellEnd"/>
      <w:r w:rsidRPr="00C3317B">
        <w:t xml:space="preserve"> etme rollerinin ötesinde</w:t>
      </w:r>
      <w:r w:rsidR="00C105E8">
        <w:t xml:space="preserve">, </w:t>
      </w:r>
      <w:r w:rsidRPr="00C3317B">
        <w:t>alternatif bir yoldan işleyebil</w:t>
      </w:r>
      <w:r>
        <w:t xml:space="preserve">eceği sonucuna </w:t>
      </w:r>
      <w:r>
        <w:lastRenderedPageBreak/>
        <w:t>varılmıştır</w:t>
      </w:r>
      <w:r w:rsidRPr="00C3317B">
        <w:t xml:space="preserve"> </w:t>
      </w:r>
      <w:r w:rsidRPr="00C3317B">
        <w:fldChar w:fldCharType="begin"/>
      </w:r>
      <w:r>
        <w:instrText xml:space="preserve"> ADDIN EN.CITE &lt;EndNote&gt;&lt;Cite&gt;&lt;Author&gt;Xue&lt;/Author&gt;&lt;Year&gt;2017&lt;/Year&gt;&lt;RecNum&gt;7763&lt;/RecNum&gt;&lt;DisplayText&gt;[292]&lt;/DisplayText&gt;&lt;record&gt;&lt;rec-number&gt;7763&lt;/rec-number&gt;&lt;foreign-keys&gt;&lt;key app="EN" db-id="5d5e2pszsvr2fgefa28vffdy2rf5pezx22xx"&gt;7763&lt;/key&gt;&lt;/foreign-keys&gt;&lt;ref-type name="Journal Article"&gt;17&lt;/ref-type&gt;&lt;contributors&gt;&lt;authors&gt;&lt;author&gt;Xue, Q.&lt;/author&gt;&lt;author&gt;Zhang, G.&lt;/author&gt;&lt;author&gt;Li, T.&lt;/author&gt;&lt;author&gt;Ling, J.&lt;/author&gt;&lt;author&gt;Zhang, X.&lt;/author&gt;&lt;author&gt;Wang, J.&lt;/author&gt;&lt;/authors&gt;&lt;/contributors&gt;&lt;auth-address&gt;College of Animal Science and Technology, Yangzhou University, Yangzhou, Jiangsu, China.&amp;#xD;Key Laboratory for Animal Genetics, Breeding, Reproduction and Molecular Design of Jiangsu Province, Yangzhou, Jiangsu, China.&lt;/auth-address&gt;&lt;titles&gt;&lt;title&gt;Transcriptomic profile of leg muscle during early growth in chicken&lt;/title&gt;&lt;secondary-title&gt;PLoS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One&lt;/abbr-1&gt;&lt;/alt-periodical&gt;&lt;pages&gt;e0173824&lt;/pages&gt;&lt;volume&gt;12&lt;/volume&gt;&lt;number&gt;3&lt;/number&gt;&lt;keywords&gt;&lt;keyword&gt;Animals&lt;/keyword&gt;&lt;keyword&gt;Chickens&lt;/keyword&gt;&lt;keyword&gt;Muscle, Skeletal/growth &amp;amp; development/*metabolism&lt;/keyword&gt;&lt;keyword&gt;Polymerase Chain Reaction&lt;/keyword&gt;&lt;keyword&gt;Sequence Analysis, RNA&lt;/keyword&gt;&lt;keyword&gt;*Transcriptome&lt;/keyword&gt;&lt;/keywords&gt;&lt;dates&gt;&lt;year&gt;2017&lt;/year&gt;&lt;/dates&gt;&lt;isbn&gt;1932-6203 (Electronic)&amp;#xD;1932-6203 (Linking)&lt;/isbn&gt;&lt;accession-num&gt;28291821&lt;/accession-num&gt;&lt;urls&gt;&lt;related-urls&gt;&lt;url&gt;http://www.ncbi.nlm.nih.gov/pubmed/28291821&lt;/url&gt;&lt;/related-urls&gt;&lt;/urls&gt;&lt;custom2&gt;5349469&lt;/custom2&gt;&lt;electronic-resource-num&gt;10.1371/journal.pone.0173824&lt;/electronic-resource-num&gt;&lt;/record&gt;&lt;/Cite&gt;&lt;/EndNote&gt;</w:instrText>
      </w:r>
      <w:r w:rsidRPr="00C3317B">
        <w:fldChar w:fldCharType="separate"/>
      </w:r>
      <w:r>
        <w:rPr>
          <w:noProof/>
        </w:rPr>
        <w:t>[</w:t>
      </w:r>
      <w:hyperlink w:anchor="_ENREF_292" w:tooltip="Xue, 2017 #7763" w:history="1">
        <w:r>
          <w:rPr>
            <w:noProof/>
          </w:rPr>
          <w:t>292</w:t>
        </w:r>
      </w:hyperlink>
      <w:r>
        <w:rPr>
          <w:noProof/>
        </w:rPr>
        <w:t>]</w:t>
      </w:r>
      <w:r w:rsidRPr="00C3317B">
        <w:fldChar w:fldCharType="end"/>
      </w:r>
      <w:r>
        <w:t>.</w:t>
      </w:r>
      <w:r w:rsidR="00FD0290">
        <w:t xml:space="preserve"> </w:t>
      </w:r>
      <w:r w:rsidRPr="008D6EB3">
        <w:t>IGFBP-5</w:t>
      </w:r>
      <w:r w:rsidR="00C105E8">
        <w:t xml:space="preserve">, </w:t>
      </w:r>
      <w:r w:rsidRPr="008D6EB3">
        <w:t xml:space="preserve">iskelet kasları tarafından salgılanan ana </w:t>
      </w:r>
      <w:proofErr w:type="spellStart"/>
      <w:r w:rsidRPr="008D6EB3">
        <w:t>IGFBP</w:t>
      </w:r>
      <w:r w:rsidR="00C105E8">
        <w:t>’</w:t>
      </w:r>
      <w:r w:rsidRPr="008D6EB3">
        <w:t>dir</w:t>
      </w:r>
      <w:proofErr w:type="spellEnd"/>
      <w:r w:rsidRPr="008D6EB3">
        <w:t xml:space="preserve">. </w:t>
      </w:r>
      <w:r w:rsidRPr="00C3317B">
        <w:t>IGFBP5</w:t>
      </w:r>
      <w:r w:rsidR="00C105E8">
        <w:t xml:space="preserve">, </w:t>
      </w:r>
      <w:r w:rsidRPr="00C3317B">
        <w:t xml:space="preserve">IGF-I ile etkileşime girerek kas hücresi </w:t>
      </w:r>
      <w:proofErr w:type="spellStart"/>
      <w:r w:rsidRPr="00C3317B">
        <w:t>proliferasyonunu</w:t>
      </w:r>
      <w:proofErr w:type="spellEnd"/>
      <w:r w:rsidRPr="00C3317B">
        <w:t xml:space="preserve"> destekleyebilen veya bağımsız fonksiyon gösteren </w:t>
      </w:r>
      <w:proofErr w:type="spellStart"/>
      <w:r w:rsidRPr="00C3317B">
        <w:t>IGFBP</w:t>
      </w:r>
      <w:r w:rsidR="00C105E8">
        <w:t>’</w:t>
      </w:r>
      <w:r w:rsidRPr="00C3317B">
        <w:t>lerden</w:t>
      </w:r>
      <w:proofErr w:type="spellEnd"/>
      <w:r w:rsidRPr="00C3317B">
        <w:t xml:space="preserve"> biridir</w:t>
      </w:r>
      <w:r w:rsidR="00FD0290">
        <w:t xml:space="preserve"> </w:t>
      </w:r>
      <w:r w:rsidRPr="00C3317B">
        <w:fldChar w:fldCharType="begin">
          <w:fldData xml:space="preserve">PEVuZE5vdGU+PENpdGU+PEF1dGhvcj5LdWVtbWVybGU8L0F1dGhvcj48WWVhcj4yMDAyPC9ZZWFy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</w:fldData>
        </w:fldChar>
      </w:r>
      <w:r>
        <w:instrText xml:space="preserve"> ADDIN EN.CITE </w:instrText>
      </w:r>
      <w:r>
        <w:fldChar w:fldCharType="begin">
          <w:fldData xml:space="preserve">PEVuZE5vdGU+PENpdGU+PEF1dGhvcj5LdWVtbWVybGU8L0F1dGhvcj48WWVhcj4yMDAyPC9ZZWFy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</w:fldData>
        </w:fldChar>
      </w:r>
      <w:r>
        <w:instrText xml:space="preserve"> ADDIN EN.CITE.DATA </w:instrText>
      </w:r>
      <w:r>
        <w:fldChar w:fldCharType="end"/>
      </w:r>
      <w:r w:rsidRPr="00C3317B">
        <w:fldChar w:fldCharType="separate"/>
      </w:r>
      <w:r>
        <w:rPr>
          <w:noProof/>
        </w:rPr>
        <w:t>[</w:t>
      </w:r>
      <w:hyperlink w:anchor="_ENREF_293" w:tooltip="Kuemmerle, 2002 #7766" w:history="1">
        <w:r>
          <w:rPr>
            <w:noProof/>
          </w:rPr>
          <w:t>293</w:t>
        </w:r>
      </w:hyperlink>
      <w:r w:rsidR="00C105E8">
        <w:rPr>
          <w:noProof/>
        </w:rPr>
        <w:t xml:space="preserve">, </w:t>
      </w:r>
      <w:hyperlink w:anchor="_ENREF_294" w:tooltip="Lee, 2013 #7767" w:history="1">
        <w:r>
          <w:rPr>
            <w:noProof/>
          </w:rPr>
          <w:t>294</w:t>
        </w:r>
      </w:hyperlink>
      <w:r>
        <w:rPr>
          <w:noProof/>
        </w:rPr>
        <w:t>]</w:t>
      </w:r>
      <w:r w:rsidRPr="00C3317B">
        <w:fldChar w:fldCharType="end"/>
      </w:r>
      <w:r w:rsidR="00FD0290">
        <w:t>.</w:t>
      </w:r>
      <w:r w:rsidRPr="00F20B62">
        <w:t xml:space="preserve"> Birçok durumda IGFBP5</w:t>
      </w:r>
      <w:r w:rsidR="00C105E8">
        <w:t xml:space="preserve">, </w:t>
      </w:r>
      <w:proofErr w:type="spellStart"/>
      <w:r w:rsidRPr="00F20B62">
        <w:t>IGF</w:t>
      </w:r>
      <w:r w:rsidR="00C105E8">
        <w:t>’</w:t>
      </w:r>
      <w:r w:rsidRPr="00F20B62">
        <w:t>nin</w:t>
      </w:r>
      <w:proofErr w:type="spellEnd"/>
      <w:r w:rsidRPr="00F20B62">
        <w:t xml:space="preserve"> yokluğunda</w:t>
      </w:r>
      <w:r>
        <w:t xml:space="preserve"> da</w:t>
      </w:r>
      <w:r w:rsidR="00C105E8">
        <w:t xml:space="preserve">, </w:t>
      </w:r>
      <w:proofErr w:type="spellStart"/>
      <w:r w:rsidRPr="00F20B62">
        <w:t>IGF</w:t>
      </w:r>
      <w:r w:rsidR="00C105E8">
        <w:t>’</w:t>
      </w:r>
      <w:r w:rsidRPr="00F20B62">
        <w:t>den</w:t>
      </w:r>
      <w:proofErr w:type="spellEnd"/>
      <w:r w:rsidRPr="00F20B62">
        <w:t xml:space="preserve"> bağımsız eylemlerin varlığını gösteren biyolojik aktiviteler uygular. Bu kavram</w:t>
      </w:r>
      <w:r w:rsidR="00C105E8">
        <w:t xml:space="preserve">, </w:t>
      </w:r>
      <w:r w:rsidRPr="00F20B62">
        <w:t>IGFBP-5</w:t>
      </w:r>
      <w:r w:rsidR="00C105E8">
        <w:t>’</w:t>
      </w:r>
      <w:r w:rsidRPr="00F20B62">
        <w:t>in çekirdekte beklenmedik şekilde lokalizasyonu ve IGFBP-5</w:t>
      </w:r>
      <w:r w:rsidR="00C105E8">
        <w:t>’</w:t>
      </w:r>
      <w:r w:rsidRPr="00F20B62">
        <w:t xml:space="preserve">e özgü </w:t>
      </w:r>
      <w:proofErr w:type="spellStart"/>
      <w:r w:rsidRPr="00F20B62">
        <w:t>membran</w:t>
      </w:r>
      <w:proofErr w:type="spellEnd"/>
      <w:r w:rsidRPr="00F20B62">
        <w:t xml:space="preserve"> bağlı IGFBP-5 reseptör (</w:t>
      </w:r>
      <w:proofErr w:type="spellStart"/>
      <w:r w:rsidRPr="00F20B62">
        <w:t>ler</w:t>
      </w:r>
      <w:proofErr w:type="spellEnd"/>
      <w:r w:rsidRPr="00F20B62">
        <w:t xml:space="preserve">) inin </w:t>
      </w:r>
      <w:r>
        <w:t>bulun</w:t>
      </w:r>
      <w:r w:rsidRPr="00F20B62">
        <w:t xml:space="preserve">ması ile desteklenmiştir </w:t>
      </w:r>
      <w:r>
        <w:fldChar w:fldCharType="begin">
          <w:fldData xml:space="preserve">PEVuZE5vdGU+PENpdGU+PEF1dGhvcj5TY2huZWlkZXI8L0F1dGhvcj48WWVhcj4yMDAyPC9ZZWFy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</w:fldData>
        </w:fldChar>
      </w:r>
      <w:r>
        <w:instrText xml:space="preserve"> ADDIN EN.CITE </w:instrText>
      </w:r>
      <w:r>
        <w:fldChar w:fldCharType="begin">
          <w:fldData xml:space="preserve">PEVuZE5vdGU+PENpdGU+PEF1dGhvcj5TY2huZWlkZXI8L0F1dGhvcj48WWVhcj4yMDAyPC9ZZWFy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</w:fldData>
        </w:fldChar>
      </w:r>
      <w:r>
        <w:instrText xml:space="preserve"> ADDIN EN.CITE.DATA </w:instrText>
      </w:r>
      <w:r>
        <w:fldChar w:fldCharType="end"/>
      </w:r>
      <w:r>
        <w:fldChar w:fldCharType="separate"/>
      </w:r>
      <w:r>
        <w:rPr>
          <w:noProof/>
        </w:rPr>
        <w:t>[</w:t>
      </w:r>
      <w:hyperlink w:anchor="_ENREF_295" w:tooltip="Schneider, 2002 #7798" w:history="1">
        <w:r>
          <w:rPr>
            <w:noProof/>
          </w:rPr>
          <w:t>295</w:t>
        </w:r>
      </w:hyperlink>
      <w:r>
        <w:rPr>
          <w:noProof/>
        </w:rPr>
        <w:t>]</w:t>
      </w:r>
      <w:r>
        <w:fldChar w:fldCharType="end"/>
      </w:r>
      <w:r w:rsidR="00FD0290">
        <w:t>.</w:t>
      </w:r>
      <w:r w:rsidRPr="00F20B62">
        <w:t xml:space="preserve"> </w:t>
      </w:r>
      <w:r>
        <w:t xml:space="preserve">Literatürdeki </w:t>
      </w:r>
      <w:r w:rsidRPr="008D6EB3">
        <w:t>çalışmalar</w:t>
      </w:r>
      <w:r w:rsidR="00C105E8">
        <w:t xml:space="preserve">, </w:t>
      </w:r>
      <w:r w:rsidRPr="008D6EB3">
        <w:t>yerel IGFBP-5</w:t>
      </w:r>
      <w:r w:rsidR="00C105E8">
        <w:t>’</w:t>
      </w:r>
      <w:r w:rsidRPr="008D6EB3">
        <w:t>in kas büyümesinde ve farklılaşmasında kritik bir rol oynadığını göstermiştir. IGFBP-5 nakavt fareler</w:t>
      </w:r>
      <w:r w:rsidR="00C105E8">
        <w:t xml:space="preserve">, </w:t>
      </w:r>
      <w:r w:rsidRPr="008D6EB3">
        <w:t xml:space="preserve">muhtemelen diğer </w:t>
      </w:r>
      <w:proofErr w:type="spellStart"/>
      <w:r w:rsidRPr="008D6EB3">
        <w:t>IGFBP</w:t>
      </w:r>
      <w:r w:rsidR="00C105E8">
        <w:t>’</w:t>
      </w:r>
      <w:r w:rsidRPr="008D6EB3">
        <w:t>lerin</w:t>
      </w:r>
      <w:proofErr w:type="spellEnd"/>
      <w:r w:rsidRPr="008D6EB3">
        <w:t xml:space="preserve"> telafi edici etkileri nedeniyle</w:t>
      </w:r>
      <w:r w:rsidR="00C105E8">
        <w:t xml:space="preserve">, </w:t>
      </w:r>
      <w:r w:rsidRPr="008D6EB3">
        <w:t xml:space="preserve">kas gelişiminde belirgin bir anormallik göstermezken </w:t>
      </w:r>
      <w:r w:rsidRPr="008D6EB3">
        <w:fldChar w:fldCharType="begin">
          <w:fldData xml:space="preserve">PEVuZE5vdGU+PENpdGU+PEF1dGhvcj5OaW5nPC9BdXRob3I+PFllYXI+MjAwNzwvWWVhcj48UmVj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L2FsdC1wZXJpb2RpY2FsPjxwYWdlcz4yMTM4LTQ3PC9wYWdlcz48dm9sdW1lPjE0ODwvdm9sdW1l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</w:fldData>
        </w:fldChar>
      </w:r>
      <w:r>
        <w:instrText xml:space="preserve"> ADDIN EN.CITE </w:instrText>
      </w:r>
      <w:r>
        <w:fldChar w:fldCharType="begin">
          <w:fldData xml:space="preserve">PEVuZE5vdGU+PENpdGU+PEF1dGhvcj5OaW5nPC9BdXRob3I+PFllYXI+MjAwNzwvWWVhcj48UmVj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</w:fldData>
        </w:fldChar>
      </w:r>
      <w:r>
        <w:instrText xml:space="preserve"> ADDIN EN.CITE.DATA </w:instrText>
      </w:r>
      <w:r>
        <w:fldChar w:fldCharType="end"/>
      </w:r>
      <w:r w:rsidRPr="008D6EB3">
        <w:fldChar w:fldCharType="separate"/>
      </w:r>
      <w:r>
        <w:rPr>
          <w:noProof/>
        </w:rPr>
        <w:t>[</w:t>
      </w:r>
      <w:hyperlink w:anchor="_ENREF_296" w:tooltip="Ning, 2007 #7791" w:history="1">
        <w:r>
          <w:rPr>
            <w:noProof/>
          </w:rPr>
          <w:t>296</w:t>
        </w:r>
      </w:hyperlink>
      <w:r>
        <w:rPr>
          <w:noProof/>
        </w:rPr>
        <w:t>]</w:t>
      </w:r>
      <w:r w:rsidRPr="008D6EB3">
        <w:fldChar w:fldCharType="end"/>
      </w:r>
      <w:r w:rsidR="00C105E8">
        <w:t xml:space="preserve">, </w:t>
      </w:r>
      <w:r w:rsidRPr="008D6EB3">
        <w:t>IGFBP-3</w:t>
      </w:r>
      <w:r w:rsidR="00C105E8">
        <w:t xml:space="preserve">, </w:t>
      </w:r>
      <w:r w:rsidRPr="008D6EB3">
        <w:t>-4 ve -5 üçlü nakavt fareler</w:t>
      </w:r>
      <w:r w:rsidR="00C105E8">
        <w:t xml:space="preserve">, </w:t>
      </w:r>
      <w:r>
        <w:t>kaslarında önemli ölçüde azal</w:t>
      </w:r>
      <w:r w:rsidRPr="008D6EB3">
        <w:t>ış göster</w:t>
      </w:r>
      <w:r>
        <w:t>mişlerdir</w:t>
      </w:r>
      <w:r w:rsidR="00FD0290">
        <w:t xml:space="preserve"> </w:t>
      </w:r>
      <w:r w:rsidRPr="008D6EB3">
        <w:fldChar w:fldCharType="begin">
          <w:fldData xml:space="preserve">PEVuZE5vdGU+PENpdGU+PEF1dGhvcj5OaW5nPC9BdXRob3I+PFllYXI+MjAwNjwvWWVhcj48UmVj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</w:fldData>
        </w:fldChar>
      </w:r>
      <w:r>
        <w:instrText xml:space="preserve"> ADDIN EN.CITE </w:instrText>
      </w:r>
      <w:r>
        <w:fldChar w:fldCharType="begin">
          <w:fldData xml:space="preserve">PEVuZE5vdGU+PENpdGU+PEF1dGhvcj5OaW5nPC9BdXRob3I+PFllYXI+MjAwNjwvWWVhcj48UmVj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</w:fldData>
        </w:fldChar>
      </w:r>
      <w:r>
        <w:instrText xml:space="preserve"> ADDIN EN.CITE.DATA </w:instrText>
      </w:r>
      <w:r>
        <w:fldChar w:fldCharType="end"/>
      </w:r>
      <w:r w:rsidRPr="008D6EB3">
        <w:fldChar w:fldCharType="separate"/>
      </w:r>
      <w:r>
        <w:rPr>
          <w:noProof/>
        </w:rPr>
        <w:t>[</w:t>
      </w:r>
      <w:hyperlink w:anchor="_ENREF_297" w:tooltip="Ning, 2006 #7790" w:history="1">
        <w:r>
          <w:rPr>
            <w:noProof/>
          </w:rPr>
          <w:t>297</w:t>
        </w:r>
      </w:hyperlink>
      <w:r>
        <w:rPr>
          <w:noProof/>
        </w:rPr>
        <w:t>]</w:t>
      </w:r>
      <w:r w:rsidRPr="008D6EB3">
        <w:fldChar w:fldCharType="end"/>
      </w:r>
      <w:r w:rsidR="00FD0290">
        <w:t>.</w:t>
      </w:r>
      <w:r w:rsidRPr="009A4465">
        <w:rPr>
          <w:color w:val="000000"/>
          <w:shd w:val="clear" w:color="auto" w:fill="FFFFFF"/>
        </w:rPr>
        <w:t xml:space="preserve"> </w:t>
      </w:r>
      <w:proofErr w:type="spellStart"/>
      <w:r w:rsidRPr="009A4465">
        <w:t>Zhang</w:t>
      </w:r>
      <w:proofErr w:type="spellEnd"/>
      <w:r w:rsidRPr="009A4465">
        <w:t xml:space="preserve"> ve arkadaşları yaptıkları bir çalışmada sığır iskelet kasında miR-143 ün IGFBP5 i hedefleyerek iskelet kası hücrelerinin çoğalması ve farklılaşmasını etkilediğini</w:t>
      </w:r>
      <w:r w:rsidR="003F6F90">
        <w:t xml:space="preserve"> </w:t>
      </w:r>
      <w:r w:rsidRPr="009A4465">
        <w:t xml:space="preserve">bulmuşlardır </w:t>
      </w:r>
      <w:r w:rsidRPr="009A4465">
        <w:fldChar w:fldCharType="begin">
          <w:fldData xml:space="preserve">PEVuZE5vdGU+PENpdGU+PEF1dGhvcj5aaGFuZzwvQXV0aG9yPjxZZWFyPjIwMTc8L1llYXI+PFJl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</w:fldData>
        </w:fldChar>
      </w:r>
      <w:r>
        <w:instrText xml:space="preserve"> ADDIN EN.CITE </w:instrText>
      </w:r>
      <w:r>
        <w:fldChar w:fldCharType="begin">
          <w:fldData xml:space="preserve">PEVuZE5vdGU+PENpdGU+PEF1dGhvcj5aaGFuZzwvQXV0aG9yPjxZZWFyPjIwMTc8L1llYXI+PFJl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</w:fldData>
        </w:fldChar>
      </w:r>
      <w:r>
        <w:instrText xml:space="preserve"> ADDIN EN.CITE.DATA </w:instrText>
      </w:r>
      <w:r>
        <w:fldChar w:fldCharType="end"/>
      </w:r>
      <w:r w:rsidRPr="009A4465">
        <w:fldChar w:fldCharType="separate"/>
      </w:r>
      <w:r>
        <w:rPr>
          <w:noProof/>
        </w:rPr>
        <w:t>[</w:t>
      </w:r>
      <w:hyperlink w:anchor="_ENREF_298" w:tooltip="Zhang, 2017 #7764" w:history="1">
        <w:r>
          <w:rPr>
            <w:noProof/>
          </w:rPr>
          <w:t>298</w:t>
        </w:r>
      </w:hyperlink>
      <w:r>
        <w:rPr>
          <w:noProof/>
        </w:rPr>
        <w:t>]</w:t>
      </w:r>
      <w:r w:rsidRPr="009A4465">
        <w:fldChar w:fldCharType="end"/>
      </w:r>
      <w:r w:rsidR="00FD0290">
        <w:t>.</w:t>
      </w:r>
      <w:r w:rsidRPr="009A4465">
        <w:t xml:space="preserve"> MiR-143</w:t>
      </w:r>
      <w:r w:rsidR="00C105E8">
        <w:t>’</w:t>
      </w:r>
      <w:r w:rsidRPr="009A4465">
        <w:t>ün aşırı ekspresyonu</w:t>
      </w:r>
      <w:r w:rsidR="00C105E8">
        <w:t xml:space="preserve">, </w:t>
      </w:r>
      <w:r w:rsidRPr="009A4465">
        <w:t>azalmış IGFBP5 proteini seviyesine ve kısıtlanmış hücre çoğalması</w:t>
      </w:r>
      <w:r w:rsidR="0036379A">
        <w:t>na ve farklılaşmasına neden olup</w:t>
      </w:r>
      <w:r w:rsidR="00C105E8">
        <w:t xml:space="preserve">, </w:t>
      </w:r>
      <w:r w:rsidRPr="009A4465">
        <w:t>miR-143</w:t>
      </w:r>
      <w:r w:rsidR="00C105E8">
        <w:t>’</w:t>
      </w:r>
      <w:r w:rsidRPr="009A4465">
        <w:t>ün aşağı regülasyonu</w:t>
      </w:r>
      <w:r w:rsidR="00C105E8">
        <w:t xml:space="preserve">, </w:t>
      </w:r>
      <w:r w:rsidRPr="009A4465">
        <w:t xml:space="preserve">IGFBP5 proteinin ve kısıtlı hücre </w:t>
      </w:r>
      <w:proofErr w:type="spellStart"/>
      <w:r w:rsidRPr="009A4465">
        <w:t>prolif</w:t>
      </w:r>
      <w:r>
        <w:t>erasyonunun</w:t>
      </w:r>
      <w:proofErr w:type="spellEnd"/>
      <w:r>
        <w:t xml:space="preserve"> artmasına neden olmuştur.</w:t>
      </w:r>
      <w:r w:rsidRPr="009A4465">
        <w:t xml:space="preserve"> IGF sinyal yolunun önemli bir bileşeni olan IGFBP5</w:t>
      </w:r>
      <w:r w:rsidR="00C105E8">
        <w:t xml:space="preserve">, </w:t>
      </w:r>
      <w:r w:rsidRPr="009A4465">
        <w:t>sığır kas hücresi gelişimine büyük katkı sağla</w:t>
      </w:r>
      <w:r>
        <w:t>dığı gösterilmiştir</w:t>
      </w:r>
      <w:r w:rsidRPr="009A4465">
        <w:t xml:space="preserve"> </w:t>
      </w:r>
      <w:r w:rsidRPr="009A4465">
        <w:fldChar w:fldCharType="begin">
          <w:fldData xml:space="preserve">PEVuZE5vdGU+PENpdGU+PEF1dGhvcj5aaGFuZzwvQXV0aG9yPjxZZWFyPjIwMTc8L1llYXI+PFJl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</w:fldData>
        </w:fldChar>
      </w:r>
      <w:r>
        <w:instrText xml:space="preserve"> ADDIN EN.CITE </w:instrText>
      </w:r>
      <w:r>
        <w:fldChar w:fldCharType="begin">
          <w:fldData xml:space="preserve">PEVuZE5vdGU+PENpdGU+PEF1dGhvcj5aaGFuZzwvQXV0aG9yPjxZZWFyPjIwMTc8L1llYXI+PFJl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</w:fldData>
        </w:fldChar>
      </w:r>
      <w:r>
        <w:instrText xml:space="preserve"> ADDIN EN.CITE.DATA </w:instrText>
      </w:r>
      <w:r>
        <w:fldChar w:fldCharType="end"/>
      </w:r>
      <w:r w:rsidRPr="009A4465">
        <w:fldChar w:fldCharType="separate"/>
      </w:r>
      <w:r>
        <w:rPr>
          <w:noProof/>
        </w:rPr>
        <w:t>[</w:t>
      </w:r>
      <w:hyperlink w:anchor="_ENREF_298" w:tooltip="Zhang, 2017 #7764" w:history="1">
        <w:r>
          <w:rPr>
            <w:noProof/>
          </w:rPr>
          <w:t>298</w:t>
        </w:r>
      </w:hyperlink>
      <w:r>
        <w:rPr>
          <w:noProof/>
        </w:rPr>
        <w:t>]</w:t>
      </w:r>
      <w:r w:rsidRPr="009A4465">
        <w:fldChar w:fldCharType="end"/>
      </w:r>
      <w:r w:rsidR="00FD0290">
        <w:t>.</w:t>
      </w:r>
      <w:r w:rsidRPr="009A4465">
        <w:rPr>
          <w:color w:val="2A2A2A"/>
          <w:sz w:val="23"/>
          <w:szCs w:val="23"/>
          <w:shd w:val="clear" w:color="auto" w:fill="FFFFFF"/>
        </w:rPr>
        <w:t xml:space="preserve"> </w:t>
      </w:r>
      <w:r w:rsidRPr="009A4465">
        <w:t>Salih ve arkadaşlarının yaptığı çalışmada Igfbp5</w:t>
      </w:r>
      <w:r>
        <w:t xml:space="preserve"> aşırı </w:t>
      </w:r>
      <w:proofErr w:type="spellStart"/>
      <w:r>
        <w:t>ekspre</w:t>
      </w:r>
      <w:proofErr w:type="spellEnd"/>
      <w:r>
        <w:t xml:space="preserve"> eden</w:t>
      </w:r>
      <w:r w:rsidRPr="009A4465">
        <w:t xml:space="preserve"> </w:t>
      </w:r>
      <w:proofErr w:type="spellStart"/>
      <w:r>
        <w:t>transgenik</w:t>
      </w:r>
      <w:proofErr w:type="spellEnd"/>
      <w:r>
        <w:t xml:space="preserve"> </w:t>
      </w:r>
      <w:r w:rsidRPr="009A4465">
        <w:t xml:space="preserve">farelerde anlamlı derecede artmış </w:t>
      </w:r>
      <w:proofErr w:type="spellStart"/>
      <w:r w:rsidRPr="009A4465">
        <w:t>yenidoğan</w:t>
      </w:r>
      <w:proofErr w:type="spellEnd"/>
      <w:r w:rsidRPr="009A4465">
        <w:t xml:space="preserve"> </w:t>
      </w:r>
      <w:proofErr w:type="spellStart"/>
      <w:r w:rsidRPr="009A4465">
        <w:t>mortalitesi</w:t>
      </w:r>
      <w:proofErr w:type="spellEnd"/>
      <w:r w:rsidR="00C105E8">
        <w:t xml:space="preserve">, </w:t>
      </w:r>
      <w:r w:rsidRPr="009A4465">
        <w:t xml:space="preserve">tüm vücut büyümesi </w:t>
      </w:r>
      <w:proofErr w:type="spellStart"/>
      <w:r w:rsidRPr="009A4465">
        <w:t>inhibisyonu</w:t>
      </w:r>
      <w:proofErr w:type="spellEnd"/>
      <w:r w:rsidRPr="009A4465">
        <w:t xml:space="preserve"> ve gec</w:t>
      </w:r>
      <w:r>
        <w:t>ikmiş kas gelişimi gözlenmiştir</w:t>
      </w:r>
      <w:r w:rsidRPr="009A4465">
        <w:t xml:space="preserve"> </w:t>
      </w:r>
      <w:r w:rsidRPr="009A4465">
        <w:fldChar w:fldCharType="begin">
          <w:fldData xml:space="preserve">PEVuZE5vdGU+PENpdGU+PEF1dGhvcj5TYWxpaDwvQXV0aG9yPjxZZWFyPjIwMDQ8L1llYXI+PFJl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ZXJpb2RpY2FsPjxwYWdlcz40MzE0LTk8L3BhZ2VzPjx2b2x1bWU+MTAxPC92b2x1bWU+PG51bWJl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</w:fldData>
        </w:fldChar>
      </w:r>
      <w:r>
        <w:instrText xml:space="preserve"> ADDIN EN.CITE </w:instrText>
      </w:r>
      <w:r>
        <w:fldChar w:fldCharType="begin">
          <w:fldData xml:space="preserve">PEVuZE5vdGU+PENpdGU+PEF1dGhvcj5TYWxpaDwvQXV0aG9yPjxZZWFyPjIwMDQ8L1llYXI+PFJl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</w:fldData>
        </w:fldChar>
      </w:r>
      <w:r>
        <w:instrText xml:space="preserve"> ADDIN EN.CITE.DATA </w:instrText>
      </w:r>
      <w:r>
        <w:fldChar w:fldCharType="end"/>
      </w:r>
      <w:r w:rsidRPr="009A4465">
        <w:fldChar w:fldCharType="separate"/>
      </w:r>
      <w:r>
        <w:rPr>
          <w:noProof/>
        </w:rPr>
        <w:t>[</w:t>
      </w:r>
      <w:hyperlink w:anchor="_ENREF_216" w:tooltip="Salih, 2004 #7799" w:history="1">
        <w:r>
          <w:rPr>
            <w:noProof/>
          </w:rPr>
          <w:t>216</w:t>
        </w:r>
      </w:hyperlink>
      <w:r>
        <w:rPr>
          <w:noProof/>
        </w:rPr>
        <w:t>]</w:t>
      </w:r>
      <w:r w:rsidRPr="009A4465">
        <w:fldChar w:fldCharType="end"/>
      </w:r>
      <w:r w:rsidR="00FD0290">
        <w:t xml:space="preserve">. </w:t>
      </w:r>
      <w:r>
        <w:t>Bizim bulgularımıza bakılıp</w:t>
      </w:r>
      <w:r w:rsidR="00C105E8">
        <w:t xml:space="preserve">, </w:t>
      </w:r>
      <w:r w:rsidRPr="007A6DA4">
        <w:t>IGFBP5</w:t>
      </w:r>
      <w:r w:rsidR="00C105E8">
        <w:t>’</w:t>
      </w:r>
      <w:r w:rsidRPr="007A6DA4">
        <w:t xml:space="preserve">in kandaki ekspresyon </w:t>
      </w:r>
      <w:proofErr w:type="spellStart"/>
      <w:r w:rsidRPr="007A6DA4">
        <w:t>paterni</w:t>
      </w:r>
      <w:proofErr w:type="spellEnd"/>
      <w:r w:rsidRPr="007A6DA4">
        <w:t xml:space="preserve"> incelendiğinde</w:t>
      </w:r>
      <w:r w:rsidRPr="007C68D9">
        <w:t xml:space="preserve"> </w:t>
      </w:r>
      <w:r>
        <w:t>d</w:t>
      </w:r>
      <w:r w:rsidRPr="007C68D9">
        <w:t xml:space="preserve">işi </w:t>
      </w:r>
      <w:proofErr w:type="spellStart"/>
      <w:r w:rsidRPr="007C68D9">
        <w:t>paramutantlarda</w:t>
      </w:r>
      <w:proofErr w:type="spellEnd"/>
      <w:r w:rsidRPr="007C68D9">
        <w:t xml:space="preserve"> tek örnek olduğundan erkekler üzerinden yorumlamak daha doğru olacaktır</w:t>
      </w:r>
      <w:r>
        <w:t>.</w:t>
      </w:r>
      <w:r w:rsidR="00FD0290">
        <w:t xml:space="preserve"> </w:t>
      </w:r>
      <w:r>
        <w:t xml:space="preserve">Erkeklerde ise </w:t>
      </w:r>
      <w:r w:rsidRPr="007A6DA4">
        <w:t>F0&gt;F1&gt;kontrol şeklinde</w:t>
      </w:r>
      <w:r>
        <w:t xml:space="preserve"> bir ekspresyon mevcut</w:t>
      </w:r>
      <w:r w:rsidRPr="007A6DA4">
        <w:t xml:space="preserve"> olup</w:t>
      </w:r>
      <w:r w:rsidR="00C105E8">
        <w:t xml:space="preserve">, </w:t>
      </w:r>
      <w:r w:rsidRPr="007A6DA4">
        <w:t xml:space="preserve">istatistiksel olarak anlamlı saptanmasa da </w:t>
      </w:r>
      <w:proofErr w:type="spellStart"/>
      <w:r>
        <w:t>Zhang</w:t>
      </w:r>
      <w:proofErr w:type="spellEnd"/>
      <w:r>
        <w:t xml:space="preserve"> ve arkadaşlarının sonuçları</w:t>
      </w:r>
      <w:r w:rsidR="0036379A">
        <w:t>nı</w:t>
      </w:r>
      <w:r>
        <w:t xml:space="preserve"> </w:t>
      </w:r>
      <w:r w:rsidR="0036379A">
        <w:t xml:space="preserve">destekler nitelikte </w:t>
      </w:r>
      <w:r w:rsidRPr="007A6DA4">
        <w:t>sonuçlanmış</w:t>
      </w:r>
      <w:r>
        <w:t>tır</w:t>
      </w:r>
      <w:r w:rsidR="00FD0290">
        <w:t xml:space="preserve"> </w:t>
      </w:r>
      <w:r>
        <w:t>(</w:t>
      </w:r>
      <w:r w:rsidR="00FD0290">
        <w:t xml:space="preserve">Şekil </w:t>
      </w:r>
      <w:r>
        <w:t>22).</w:t>
      </w:r>
      <w:r w:rsidR="00FD0290">
        <w:t xml:space="preserve"> </w:t>
      </w:r>
      <w:proofErr w:type="spellStart"/>
      <w:r w:rsidRPr="008D24CC">
        <w:t>Hipotalamustaki</w:t>
      </w:r>
      <w:proofErr w:type="spellEnd"/>
      <w:r w:rsidRPr="008D24CC">
        <w:t xml:space="preserve"> ekspresyonlara bakıldığında erkeklerde F0 ve F1 ekspresyonları hemen hemen aynı olup kontrol erkeklerden yüksektir. Dişilere bakıldığında ise</w:t>
      </w:r>
      <w:r w:rsidR="003F6F90">
        <w:t xml:space="preserve"> </w:t>
      </w:r>
      <w:r w:rsidRPr="008D24CC">
        <w:t>F0</w:t>
      </w:r>
      <w:r w:rsidR="00C105E8">
        <w:t>’</w:t>
      </w:r>
      <w:r w:rsidRPr="008D24CC">
        <w:t>dan F1</w:t>
      </w:r>
      <w:r w:rsidR="00C105E8">
        <w:t>’</w:t>
      </w:r>
      <w:r w:rsidRPr="008D24CC">
        <w:t>e beklenildiği gibi bir azalma varken</w:t>
      </w:r>
      <w:r w:rsidR="00C105E8">
        <w:t xml:space="preserve">, </w:t>
      </w:r>
      <w:r w:rsidRPr="008D24CC">
        <w:t>kontrol dişilerdeki yüksek ekspresy</w:t>
      </w:r>
      <w:r>
        <w:t>on seviyesi dikkati çekmektedir.</w:t>
      </w:r>
      <w:r w:rsidR="00FD0290">
        <w:t xml:space="preserve"> </w:t>
      </w:r>
      <w:r>
        <w:t>Bu</w:t>
      </w:r>
      <w:r w:rsidR="00C105E8">
        <w:t xml:space="preserve">, </w:t>
      </w:r>
      <w:r>
        <w:t xml:space="preserve">kontrol dişi sayısının fazlalığından dolayı olmuş olabilir. F0 ve F1 </w:t>
      </w:r>
      <w:proofErr w:type="spellStart"/>
      <w:r>
        <w:t>paramutant</w:t>
      </w:r>
      <w:proofErr w:type="spellEnd"/>
      <w:r>
        <w:t xml:space="preserve"> dişilerde de sayı artsaydı</w:t>
      </w:r>
      <w:r w:rsidR="00C105E8">
        <w:t xml:space="preserve">, </w:t>
      </w:r>
      <w:r>
        <w:t xml:space="preserve">onlarda da kontrolden </w:t>
      </w:r>
      <w:r w:rsidR="00E3518F">
        <w:t xml:space="preserve">daha </w:t>
      </w:r>
      <w:r>
        <w:t>yüksek seviyeler görüle</w:t>
      </w:r>
      <w:r w:rsidR="00E3518F">
        <w:t>bilirdi</w:t>
      </w:r>
      <w:r w:rsidR="00FD0290">
        <w:t xml:space="preserve"> </w:t>
      </w:r>
      <w:r>
        <w:t>(</w:t>
      </w:r>
      <w:r w:rsidR="00FD0290">
        <w:t xml:space="preserve">Şekil </w:t>
      </w:r>
      <w:r>
        <w:t>22).</w:t>
      </w:r>
      <w:r w:rsidR="00FD0290">
        <w:t xml:space="preserve"> </w:t>
      </w:r>
      <w:r>
        <w:t>Hipofizdeki ekspresyonlara bakıldığında erkeklerde F0 ve F1</w:t>
      </w:r>
      <w:r w:rsidR="00C105E8">
        <w:t>’</w:t>
      </w:r>
      <w:r>
        <w:t>deki artmış ekspresyon seviyeleri dikkati çekmektedir.</w:t>
      </w:r>
      <w:r w:rsidR="00FD0290">
        <w:t xml:space="preserve"> </w:t>
      </w:r>
      <w:r w:rsidRPr="009811E8">
        <w:t xml:space="preserve">(şekil </w:t>
      </w:r>
      <w:r>
        <w:t>22).</w:t>
      </w:r>
      <w:r w:rsidR="00D00276" w:rsidRPr="00D00276">
        <w:t xml:space="preserve"> .F1 </w:t>
      </w:r>
      <w:proofErr w:type="spellStart"/>
      <w:r w:rsidR="00D00276" w:rsidRPr="00D00276">
        <w:t>paramutant</w:t>
      </w:r>
      <w:proofErr w:type="spellEnd"/>
      <w:r w:rsidR="00D00276" w:rsidRPr="00D00276">
        <w:t xml:space="preserve"> erkeğin kontrol erkek ve F1 </w:t>
      </w:r>
      <w:proofErr w:type="spellStart"/>
      <w:r w:rsidR="00D00276" w:rsidRPr="00D00276">
        <w:lastRenderedPageBreak/>
        <w:t>paramutant</w:t>
      </w:r>
      <w:proofErr w:type="spellEnd"/>
      <w:r w:rsidR="00D00276" w:rsidRPr="00D00276">
        <w:t xml:space="preserve"> dişilere göre istatistiksel olarak anlamlandırılamasa d</w:t>
      </w:r>
      <w:r w:rsidR="00D00276">
        <w:t>a artmış eksp</w:t>
      </w:r>
      <w:r w:rsidR="00D00276" w:rsidRPr="00D00276">
        <w:t xml:space="preserve">resyonu dikkati çekmektedir. Nitekim F1 </w:t>
      </w:r>
      <w:proofErr w:type="spellStart"/>
      <w:r w:rsidR="00D00276" w:rsidRPr="00D00276">
        <w:t>paramutant</w:t>
      </w:r>
      <w:proofErr w:type="spellEnd"/>
      <w:r w:rsidR="00D00276" w:rsidRPr="00D00276">
        <w:t xml:space="preserve"> erkekler ağırlık olarak bu gruplardan daha ağırdır. Aynı zamanda F0 </w:t>
      </w:r>
      <w:proofErr w:type="spellStart"/>
      <w:r w:rsidR="00D00276" w:rsidRPr="00D00276">
        <w:t>paramutant</w:t>
      </w:r>
      <w:proofErr w:type="spellEnd"/>
      <w:r w:rsidR="00D00276" w:rsidRPr="00D00276">
        <w:t xml:space="preserve"> erkeğin, F0 </w:t>
      </w:r>
      <w:proofErr w:type="spellStart"/>
      <w:r w:rsidR="00D00276" w:rsidRPr="00D00276">
        <w:t>paramutant</w:t>
      </w:r>
      <w:proofErr w:type="spellEnd"/>
      <w:r w:rsidR="00D00276" w:rsidRPr="00D00276">
        <w:t xml:space="preserve"> dişilere ve kontrol erkeklere kıyasla daha fazla ekspresyon gösterdiği istatistiksel olarak anlamlı bulunmasa da grafikte bariz olarak izlenmektedir (Şekil 22).</w:t>
      </w:r>
      <w:r>
        <w:t xml:space="preserve">Aynı şekilde F0 </w:t>
      </w:r>
      <w:proofErr w:type="spellStart"/>
      <w:r>
        <w:t>paramutant</w:t>
      </w:r>
      <w:proofErr w:type="spellEnd"/>
      <w:r>
        <w:t xml:space="preserve"> erkekler de kontrol dişi ve </w:t>
      </w:r>
      <w:proofErr w:type="spellStart"/>
      <w:r>
        <w:t>paramutant</w:t>
      </w:r>
      <w:proofErr w:type="spellEnd"/>
      <w:r>
        <w:t xml:space="preserve"> dişilerden bariz olarak daha irilerdir.</w:t>
      </w:r>
      <w:r w:rsidR="00FD0290">
        <w:t xml:space="preserve"> </w:t>
      </w:r>
      <w:r w:rsidR="00D00276">
        <w:t xml:space="preserve">Bu bulgular </w:t>
      </w:r>
      <w:proofErr w:type="spellStart"/>
      <w:r w:rsidR="00D00276">
        <w:t>Zhang</w:t>
      </w:r>
      <w:proofErr w:type="spellEnd"/>
      <w:r w:rsidR="00D00276">
        <w:t xml:space="preserve"> ve arkadaşlarının bulgularına paralellik </w:t>
      </w:r>
      <w:proofErr w:type="spellStart"/>
      <w:proofErr w:type="gramStart"/>
      <w:r w:rsidR="00D00276">
        <w:t>göstermektedir.</w:t>
      </w:r>
      <w:r>
        <w:t>Dolayısı</w:t>
      </w:r>
      <w:proofErr w:type="spellEnd"/>
      <w:proofErr w:type="gramEnd"/>
      <w:r>
        <w:t xml:space="preserve"> ile miR-124</w:t>
      </w:r>
      <w:r w:rsidR="00C105E8">
        <w:t xml:space="preserve">, </w:t>
      </w:r>
      <w:r w:rsidRPr="009403D3">
        <w:rPr>
          <w:i/>
        </w:rPr>
        <w:t>IGFBP5</w:t>
      </w:r>
      <w:r w:rsidR="00C105E8">
        <w:t>’</w:t>
      </w:r>
      <w:r>
        <w:t>in ekspresyonunu artırıp IGF-1 in aktivitesini dolaylı yoldan artırarak ya da IGF-1 den bağımsız olarak IGFBP-5 spesifik hücre yüzeyi bağlanma alanları vasıtasıyla direk olarak büyümelerinin artmasına neden olmuş olabilir.</w:t>
      </w:r>
      <w:r w:rsidR="00D00276" w:rsidRPr="00D00276">
        <w:t xml:space="preserve"> Çalışmamızda her ne kadar grafikteki sonuçlarla bu sonuca varılabilse de bu söylemin tam olarak doğrulanabilmesi için örneklem sayısının </w:t>
      </w:r>
      <w:proofErr w:type="spellStart"/>
      <w:r w:rsidR="00D00276" w:rsidRPr="00D00276">
        <w:t>arttıldığı</w:t>
      </w:r>
      <w:proofErr w:type="spellEnd"/>
      <w:r w:rsidR="00D00276" w:rsidRPr="00D00276">
        <w:t xml:space="preserve"> yeni çalışmalarla desteklenmesi </w:t>
      </w:r>
      <w:proofErr w:type="spellStart"/>
      <w:proofErr w:type="gramStart"/>
      <w:r w:rsidR="00D00276" w:rsidRPr="00D00276">
        <w:t>gerekir.</w:t>
      </w:r>
      <w:r w:rsidR="00D00276">
        <w:t>Bizim</w:t>
      </w:r>
      <w:proofErr w:type="spellEnd"/>
      <w:proofErr w:type="gramEnd"/>
      <w:r w:rsidR="00D00276">
        <w:t xml:space="preserve"> çalışmamızın dezavantajı olarak bazı gruplarda yeterli örnek sayısı elde </w:t>
      </w:r>
      <w:proofErr w:type="spellStart"/>
      <w:r w:rsidR="00D00276">
        <w:t>edilememiştir.Bu</w:t>
      </w:r>
      <w:proofErr w:type="spellEnd"/>
      <w:r w:rsidR="00D00276">
        <w:t xml:space="preserve"> yüzden grafikte görülen bulgularımız istatistiksel olarak </w:t>
      </w:r>
      <w:proofErr w:type="spellStart"/>
      <w:r w:rsidR="00D00276">
        <w:t>doğrulanamamıştır.Çünkü</w:t>
      </w:r>
      <w:proofErr w:type="spellEnd"/>
      <w:r w:rsidR="00D00276">
        <w:t xml:space="preserve"> bu  düşük örnek sayısına sahip gruplar </w:t>
      </w:r>
      <w:r w:rsidR="009A7D2F">
        <w:t>ve kontrolleri için istatistiksel analiz yapılamamıştır.</w:t>
      </w:r>
    </w:p>
    <w:p w14:paraId="77499187" w14:textId="77777777" w:rsidR="000F4CA2" w:rsidRDefault="000F4CA2" w:rsidP="000F4CA2">
      <w:pPr>
        <w:pStyle w:val="Paragrafboluk"/>
      </w:pPr>
    </w:p>
    <w:p w14:paraId="26969300" w14:textId="5C0FA3ED" w:rsidR="00443F4A" w:rsidRDefault="00443F4A" w:rsidP="000F4CA2">
      <w:pPr>
        <w:pStyle w:val="Paragrafasl"/>
      </w:pPr>
      <w:proofErr w:type="spellStart"/>
      <w:r>
        <w:t>GHR</w:t>
      </w:r>
      <w:r w:rsidR="00C105E8">
        <w:t>’</w:t>
      </w:r>
      <w:r>
        <w:t>nin</w:t>
      </w:r>
      <w:proofErr w:type="spellEnd"/>
      <w:r>
        <w:t xml:space="preserve"> kandaki ekspresyonu incelendiğinde dişiler tek örnek olduğundan erkekler üzerinden yorum yapmak daha doğru olacaktır.</w:t>
      </w:r>
      <w:r w:rsidR="00FD0290">
        <w:t xml:space="preserve"> </w:t>
      </w:r>
      <w:r>
        <w:t>İstatistiksel olarak anlamlı saptanmasa da F0 ve F1 den kontrole bir azalma göze çarpmaktadır.</w:t>
      </w:r>
      <w:r w:rsidR="00FD0290">
        <w:t xml:space="preserve"> </w:t>
      </w:r>
      <w:r>
        <w:t>F1 tek örnek olduğu için F0 a göre yüksekliği bilgi verici değildir</w:t>
      </w:r>
      <w:r w:rsidR="00FD0290">
        <w:t xml:space="preserve"> </w:t>
      </w:r>
      <w:r>
        <w:t>(</w:t>
      </w:r>
      <w:r w:rsidR="00FD0290">
        <w:t xml:space="preserve">Şekil </w:t>
      </w:r>
      <w:r>
        <w:t>23).</w:t>
      </w:r>
      <w:r w:rsidR="00FD0290">
        <w:t xml:space="preserve"> </w:t>
      </w:r>
      <w:r>
        <w:t xml:space="preserve">GHR hipofiz ekspresyonlarında erkeklerde yine istatistiksel olarak anlamlı olmayan sonuçlarda </w:t>
      </w:r>
      <w:proofErr w:type="spellStart"/>
      <w:r>
        <w:t>fenotipik</w:t>
      </w:r>
      <w:proofErr w:type="spellEnd"/>
      <w:r>
        <w:t xml:space="preserve"> bulgularımızla uyumlu olarak F0&gt;F1&gt;kontrol şeklinde bir sıralama göze </w:t>
      </w:r>
      <w:proofErr w:type="spellStart"/>
      <w:r>
        <w:t>çarpmaktadır.Dişilerde</w:t>
      </w:r>
      <w:proofErr w:type="spellEnd"/>
      <w:r>
        <w:t xml:space="preserve"> örnek sayısının azlığı sebebiyle yorum yapmak çok sağlıklı olmayacaktır</w:t>
      </w:r>
      <w:r w:rsidR="00FD0290">
        <w:t xml:space="preserve"> </w:t>
      </w:r>
      <w:r>
        <w:t>(</w:t>
      </w:r>
      <w:r w:rsidR="00FD0290">
        <w:t xml:space="preserve">Şekil </w:t>
      </w:r>
      <w:r>
        <w:t xml:space="preserve">23).GHR </w:t>
      </w:r>
      <w:proofErr w:type="spellStart"/>
      <w:r>
        <w:t>hipotalamus</w:t>
      </w:r>
      <w:proofErr w:type="spellEnd"/>
      <w:r>
        <w:t xml:space="preserve"> ekspresyonlarında ise birbirine yakın ekspresyon seviyeleri gözlenmiş olup</w:t>
      </w:r>
      <w:r w:rsidR="00C105E8">
        <w:t xml:space="preserve">, </w:t>
      </w:r>
      <w:r>
        <w:t>istatistiksel olarak anlamlı bir sonuç elde edilememiştir</w:t>
      </w:r>
      <w:r w:rsidR="00FD0290">
        <w:t xml:space="preserve"> </w:t>
      </w:r>
      <w:r>
        <w:t>(</w:t>
      </w:r>
      <w:r w:rsidR="00FD0290">
        <w:t xml:space="preserve">Şekil </w:t>
      </w:r>
      <w:r>
        <w:t>23).</w:t>
      </w:r>
      <w:proofErr w:type="spellStart"/>
      <w:r>
        <w:t>Pagani</w:t>
      </w:r>
      <w:proofErr w:type="spellEnd"/>
      <w:r>
        <w:t xml:space="preserve"> ve arkadaşları uzun boylu ve kısa boylu çocukların </w:t>
      </w:r>
      <w:proofErr w:type="spellStart"/>
      <w:r>
        <w:t>periferik</w:t>
      </w:r>
      <w:proofErr w:type="spellEnd"/>
      <w:r>
        <w:t xml:space="preserve"> kan hücrelerindeki GHR </w:t>
      </w:r>
      <w:proofErr w:type="spellStart"/>
      <w:r>
        <w:t>ekpresyonunu</w:t>
      </w:r>
      <w:proofErr w:type="spellEnd"/>
      <w:r>
        <w:t xml:space="preserve"> inceledikleri çalışmada uzun deneklerde</w:t>
      </w:r>
      <w:r w:rsidRPr="005C5BCC">
        <w:t xml:space="preserve"> belirgin şekilde daha yüksek GHR gen ekspresyon seviyeleri</w:t>
      </w:r>
      <w:r>
        <w:t>ni tespit etmişlerdir</w:t>
      </w:r>
      <w:r w:rsidRPr="005C5BCC">
        <w:t xml:space="preserve"> </w:t>
      </w:r>
      <w:r>
        <w:fldChar w:fldCharType="begin">
          <w:fldData xml:space="preserve">PEVuZE5vdGU+PENpdGU+PEF1dGhvcj5QYWdhbmk8L0F1dGhvcj48WWVhcj4yMDE3PC9ZZWFyPjxS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</w:fldData>
        </w:fldChar>
      </w:r>
      <w:r>
        <w:instrText xml:space="preserve"> ADDIN EN.CITE </w:instrText>
      </w:r>
      <w:r>
        <w:fldChar w:fldCharType="begin">
          <w:fldData xml:space="preserve">PEVuZE5vdGU+PENpdGU+PEF1dGhvcj5QYWdhbmk8L0F1dGhvcj48WWVhcj4yMDE3PC9ZZWFyPjxS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</w:fldData>
        </w:fldChar>
      </w:r>
      <w:r>
        <w:instrText xml:space="preserve"> ADDIN EN.CITE.DATA </w:instrText>
      </w:r>
      <w:r>
        <w:fldChar w:fldCharType="end"/>
      </w:r>
      <w:r>
        <w:fldChar w:fldCharType="separate"/>
      </w:r>
      <w:r>
        <w:rPr>
          <w:noProof/>
        </w:rPr>
        <w:t>[</w:t>
      </w:r>
      <w:hyperlink w:anchor="_ENREF_299" w:tooltip="Pagani, 2017 #7794" w:history="1">
        <w:r>
          <w:rPr>
            <w:noProof/>
          </w:rPr>
          <w:t>299</w:t>
        </w:r>
      </w:hyperlink>
      <w:r>
        <w:rPr>
          <w:noProof/>
        </w:rPr>
        <w:t>]</w:t>
      </w:r>
      <w:r>
        <w:fldChar w:fldCharType="end"/>
      </w:r>
      <w:r w:rsidR="00FD0290">
        <w:t xml:space="preserve">. </w:t>
      </w:r>
      <w:r>
        <w:t>Bizim çalışmamızda da kandaki bulgularda is</w:t>
      </w:r>
      <w:r w:rsidRPr="00D2466C">
        <w:t xml:space="preserve">tatistiksel olarak anlamlı saptanmasa da F0 ve F1 den kontrole </w:t>
      </w:r>
      <w:proofErr w:type="spellStart"/>
      <w:r w:rsidR="00A42CB0">
        <w:t>dağru</w:t>
      </w:r>
      <w:proofErr w:type="spellEnd"/>
      <w:r w:rsidR="00A42CB0">
        <w:t xml:space="preserve"> </w:t>
      </w:r>
      <w:r w:rsidRPr="00D2466C">
        <w:t xml:space="preserve">bir azalma göze </w:t>
      </w:r>
      <w:proofErr w:type="spellStart"/>
      <w:proofErr w:type="gramStart"/>
      <w:r w:rsidRPr="00D2466C">
        <w:t>çarpmaktadır.</w:t>
      </w:r>
      <w:r w:rsidR="00A42CB0">
        <w:t>Literatürdeki</w:t>
      </w:r>
      <w:proofErr w:type="spellEnd"/>
      <w:proofErr w:type="gramEnd"/>
      <w:r w:rsidR="00A42CB0">
        <w:t xml:space="preserve"> çalışma ile uyumlu gözükmektedir.</w:t>
      </w:r>
    </w:p>
    <w:p w14:paraId="5C60EAA4" w14:textId="77777777" w:rsidR="000F4CA2" w:rsidRDefault="000F4CA2" w:rsidP="000F4CA2">
      <w:pPr>
        <w:pStyle w:val="Paragrafboluk"/>
      </w:pPr>
    </w:p>
    <w:p w14:paraId="799220FE" w14:textId="001B48E2" w:rsidR="00443F4A" w:rsidRPr="00EE76D0" w:rsidRDefault="00443F4A" w:rsidP="000F4CA2">
      <w:pPr>
        <w:pStyle w:val="Paragrafasl"/>
      </w:pPr>
      <w:r w:rsidRPr="00EE76D0">
        <w:lastRenderedPageBreak/>
        <w:t>İnsülin benzeri büyüme faktörü-I reseptörü (IGF-IR)</w:t>
      </w:r>
      <w:r w:rsidR="00C105E8">
        <w:t xml:space="preserve">, </w:t>
      </w:r>
      <w:r w:rsidRPr="00EE76D0">
        <w:t>hücre çoğalmasının ve uzunlamasına kemik büyümesinin önemli bir aracısıdır. IGF-IR</w:t>
      </w:r>
      <w:r w:rsidR="00C105E8">
        <w:t xml:space="preserve">, </w:t>
      </w:r>
      <w:proofErr w:type="spellStart"/>
      <w:r w:rsidRPr="00EE76D0">
        <w:t>tirozin</w:t>
      </w:r>
      <w:proofErr w:type="spellEnd"/>
      <w:r w:rsidRPr="00EE76D0">
        <w:t xml:space="preserve"> </w:t>
      </w:r>
      <w:proofErr w:type="spellStart"/>
      <w:r w:rsidRPr="00EE76D0">
        <w:t>kinaz</w:t>
      </w:r>
      <w:proofErr w:type="spellEnd"/>
      <w:r w:rsidRPr="00EE76D0">
        <w:t xml:space="preserve"> bölgesinde% 80-95 </w:t>
      </w:r>
      <w:proofErr w:type="spellStart"/>
      <w:r w:rsidRPr="00EE76D0">
        <w:t>homolojiye</w:t>
      </w:r>
      <w:proofErr w:type="spellEnd"/>
      <w:r w:rsidRPr="00EE76D0">
        <w:t xml:space="preserve"> sahip insülin reseptörü ile yakından ilgilidir </w:t>
      </w:r>
      <w:r w:rsidRPr="00EE76D0">
        <w:fldChar w:fldCharType="begin"/>
      </w:r>
      <w:r>
        <w:instrText xml:space="preserve"> ADDIN EN.CITE &lt;EndNote&gt;&lt;Cite&gt;&lt;Author&gt;Rosenfeld&lt;/Author&gt;&lt;Year&gt;2003&lt;/Year&gt;&lt;RecNum&gt;7803&lt;/RecNum&gt;&lt;DisplayText&gt;[234]&lt;/DisplayText&gt;&lt;record&gt;&lt;rec-number&gt;7803&lt;/rec-number&gt;&lt;foreign-keys&gt;&lt;key app="EN" db-id="5d5e2pszsvr2fgefa28vffdy2rf5pezx22xx"&gt;7803&lt;/key&gt;&lt;/foreign-keys&gt;&lt;ref-type name="Journal Article"&gt;17&lt;/ref-type&gt;&lt;contributors&gt;&lt;authors&gt;&lt;author&gt;Rosenfeld, R. G.&lt;/author&gt;&lt;/authors&gt;&lt;/contributors&gt;&lt;auth-address&gt;Lucile Packard Foundation for Children&amp;apos;s Health, Stanford University, Palo Alto, Calif, USA.&lt;/auth-address&gt;&lt;titles&gt;&lt;title&gt;Insulin-like growth factors and the basis of growth&lt;/title&gt;&lt;secondary-title&gt;N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medicine&lt;/abbr-1&gt;&lt;/alt-periodical&gt;&lt;pages&gt;2184-6&lt;/pages&gt;&lt;volume&gt;349&lt;/volume&gt;&lt;number&gt;23&lt;/number&gt;&lt;keywords&gt;&lt;keyword&gt;Animals&lt;/keyword&gt;&lt;keyword&gt;Codon, Nonsense&lt;/keyword&gt;&lt;keyword&gt;Embryonic and Fetal Development/physiology&lt;/keyword&gt;&lt;keyword&gt;Fetal Growth Retardation/genetics&lt;/keyword&gt;&lt;keyword&gt;Growth/*physiology&lt;/keyword&gt;&lt;keyword&gt;Growth Disorders/*genetics&lt;/keyword&gt;&lt;keyword&gt;Humans&lt;/keyword&gt;&lt;keyword&gt;Mice&lt;/keyword&gt;&lt;keyword&gt;Mice, Mutant Strains&lt;/keyword&gt;&lt;keyword&gt;Point Mutation&lt;/keyword&gt;&lt;keyword&gt;Receptor, IGF Type 1/*genetics&lt;/keyword&gt;&lt;keyword&gt;Somatomedins/genetics/*physiology&lt;/keyword&gt;&lt;/keywords&gt;&lt;dates&gt;&lt;year&gt;2003&lt;/year&gt;&lt;pub-dates&gt;&lt;date&gt;Dec 4&lt;/date&gt;&lt;/pub-dates&gt;&lt;/dates&gt;&lt;isbn&gt;1533-4406 (Electronic)&amp;#xD;0028-4793 (Linking)&lt;/isbn&gt;&lt;accession-num&gt;14657423&lt;/accession-num&gt;&lt;urls&gt;&lt;related-urls&gt;&lt;url&gt;http://www.ncbi.nlm.nih.gov/pubmed/14657423&lt;/url&gt;&lt;/related-urls&gt;&lt;/urls&gt;&lt;electronic-resource-num&gt;10.1056/NEJMp038156&lt;/electronic-resource-num&gt;&lt;/record&gt;&lt;/Cite&gt;&lt;/EndNote&gt;</w:instrText>
      </w:r>
      <w:r w:rsidRPr="00EE76D0">
        <w:fldChar w:fldCharType="separate"/>
      </w:r>
      <w:r>
        <w:rPr>
          <w:noProof/>
        </w:rPr>
        <w:t>[</w:t>
      </w:r>
      <w:hyperlink w:anchor="_ENREF_234" w:tooltip="Rosenfeld, 2003 #7803" w:history="1">
        <w:r>
          <w:rPr>
            <w:noProof/>
          </w:rPr>
          <w:t>234</w:t>
        </w:r>
      </w:hyperlink>
      <w:r>
        <w:rPr>
          <w:noProof/>
        </w:rPr>
        <w:t>]</w:t>
      </w:r>
      <w:r w:rsidRPr="00EE76D0">
        <w:fldChar w:fldCharType="end"/>
      </w:r>
      <w:r w:rsidR="00FD0290">
        <w:t>.</w:t>
      </w:r>
      <w:r w:rsidRPr="00EE76D0">
        <w:t xml:space="preserve"> IGF-</w:t>
      </w:r>
      <w:proofErr w:type="spellStart"/>
      <w:r w:rsidRPr="00EE76D0">
        <w:t>I</w:t>
      </w:r>
      <w:r w:rsidR="00C105E8">
        <w:t>’</w:t>
      </w:r>
      <w:r w:rsidRPr="00EE76D0">
        <w:t>in</w:t>
      </w:r>
      <w:proofErr w:type="spellEnd"/>
      <w:r w:rsidRPr="00EE76D0">
        <w:t xml:space="preserve"> IGF-</w:t>
      </w:r>
      <w:proofErr w:type="spellStart"/>
      <w:r w:rsidRPr="00EE76D0">
        <w:t>IR</w:t>
      </w:r>
      <w:r w:rsidR="00C105E8">
        <w:t>’</w:t>
      </w:r>
      <w:r w:rsidRPr="00EE76D0">
        <w:t>e</w:t>
      </w:r>
      <w:proofErr w:type="spellEnd"/>
      <w:r w:rsidRPr="00EE76D0">
        <w:t xml:space="preserve"> bağlanması</w:t>
      </w:r>
      <w:r w:rsidR="00C105E8">
        <w:t xml:space="preserve">, </w:t>
      </w:r>
      <w:r w:rsidRPr="00EE76D0">
        <w:t>IGF-</w:t>
      </w:r>
      <w:proofErr w:type="spellStart"/>
      <w:r w:rsidRPr="00EE76D0">
        <w:t>IR</w:t>
      </w:r>
      <w:r w:rsidR="00C105E8">
        <w:t>’</w:t>
      </w:r>
      <w:r w:rsidRPr="00EE76D0">
        <w:t>nin</w:t>
      </w:r>
      <w:proofErr w:type="spellEnd"/>
      <w:r w:rsidRPr="00EE76D0">
        <w:t xml:space="preserve"> </w:t>
      </w:r>
      <w:proofErr w:type="spellStart"/>
      <w:r w:rsidRPr="00EE76D0">
        <w:t>tirozin</w:t>
      </w:r>
      <w:proofErr w:type="spellEnd"/>
      <w:r w:rsidRPr="00EE76D0">
        <w:t xml:space="preserve"> </w:t>
      </w:r>
      <w:proofErr w:type="spellStart"/>
      <w:r w:rsidRPr="00EE76D0">
        <w:t>kinaz</w:t>
      </w:r>
      <w:proofErr w:type="spellEnd"/>
      <w:r w:rsidRPr="00EE76D0">
        <w:t xml:space="preserve"> aktivitesinin </w:t>
      </w:r>
      <w:proofErr w:type="spellStart"/>
      <w:r w:rsidRPr="00EE76D0">
        <w:t>transmembran</w:t>
      </w:r>
      <w:proofErr w:type="spellEnd"/>
      <w:r w:rsidRPr="00EE76D0">
        <w:t xml:space="preserve"> aktivasyonuna neden olur</w:t>
      </w:r>
      <w:r w:rsidR="00904AD6">
        <w:t xml:space="preserve">. </w:t>
      </w:r>
      <w:r w:rsidRPr="00EE76D0">
        <w:t>İnsanda</w:t>
      </w:r>
      <w:r w:rsidR="00C105E8">
        <w:t xml:space="preserve">, </w:t>
      </w:r>
      <w:r w:rsidRPr="00EE76D0">
        <w:t>IGF-I reseptörü geni</w:t>
      </w:r>
      <w:r w:rsidR="00C105E8">
        <w:t xml:space="preserve">, </w:t>
      </w:r>
      <w:r w:rsidRPr="00EE76D0">
        <w:t>kromozom 15</w:t>
      </w:r>
      <w:r w:rsidR="00C105E8">
        <w:t>’</w:t>
      </w:r>
      <w:r w:rsidRPr="00EE76D0">
        <w:t xml:space="preserve">in (15q26.3) uzun kolunun </w:t>
      </w:r>
      <w:proofErr w:type="spellStart"/>
      <w:r w:rsidRPr="00EE76D0">
        <w:t>distalinde</w:t>
      </w:r>
      <w:proofErr w:type="spellEnd"/>
      <w:r w:rsidRPr="00EE76D0">
        <w:t xml:space="preserve"> bulunur</w:t>
      </w:r>
      <w:r w:rsidR="00FD0290">
        <w:t xml:space="preserve"> </w:t>
      </w:r>
      <w:r w:rsidRPr="00EE76D0">
        <w:fldChar w:fldCharType="begin"/>
      </w:r>
      <w:r>
        <w:instrText xml:space="preserve"> ADDIN EN.CITE &lt;EndNote&gt;&lt;Cite&gt;&lt;Author&gt;Ullrich&lt;/Author&gt;&lt;Year&gt;1986&lt;/Year&gt;&lt;RecNum&gt;7939&lt;/RecNum&gt;&lt;DisplayText&gt;[235]&lt;/DisplayText&gt;&lt;record&gt;&lt;rec-number&gt;7939&lt;/rec-number&gt;&lt;foreign-keys&gt;&lt;key app="EN" db-id="5d5e2pszsvr2fgefa28vffdy2rf5pezx22xx"&gt;7939&lt;/key&gt;&lt;/foreign-keys&gt;&lt;ref-type name="Journal Article"&gt;17&lt;/ref-type&gt;&lt;contributors&gt;&lt;authors&gt;&lt;author&gt;Ullrich, A.&lt;/author&gt;&lt;author&gt;Gray, A.&lt;/author&gt;&lt;author&gt;Tam, A. W.&lt;/author&gt;&lt;author&gt;Yangfeng, T.&lt;/author&gt;&lt;author&gt;Tsubokawa, M.&lt;/author&gt;&lt;author&gt;Collins, C.&lt;/author&gt;&lt;author&gt;Henzel, W.&lt;/author&gt;&lt;author&gt;Lebon, T.&lt;/author&gt;&lt;author&gt;Kathuria, S.&lt;/author&gt;&lt;author&gt;Chen, E.&lt;/author&gt;&lt;author&gt;Jacobs, S.&lt;/author&gt;&lt;author&gt;Francke, U.&lt;/author&gt;&lt;author&gt;Ramachandran, J.&lt;/author&gt;&lt;author&gt;Fujitayamaguchi, Y.&lt;/author&gt;&lt;/authors&gt;&lt;/contributors&gt;&lt;auth-address&gt;Yale Univ,Sch Med,Dept Human Genet,New Haven,Ct 06510&amp;#xD;City Hope Natl Med Ctr,Beckman Res Int,Dept Molec Genet,Duarte,Ca 91010&amp;#xD;Wellcome Res Labs,Dept Molec Biol,Res Triangle Pk,Nc 27709&lt;/auth-address&gt;&lt;titles&gt;&lt;title&gt;Insulin-Like Growth Factor-I Receptor Primary Structure - Comparison with Insulin-Receptor Suggests Structural Determinants That Define Functional Specificity&lt;/title&gt;&lt;secondary-title&gt;Embo Journal&lt;/secondary-title&gt;&lt;alt-title&gt;Embo J&lt;/alt-title&gt;&lt;/titles&gt;&lt;alt-periodical&gt;&lt;full-title&gt;EMBO J&lt;/full-title&gt;&lt;abbr-1&gt;The EMBO journal&lt;/abbr-1&gt;&lt;/alt-periodical&gt;&lt;pages&gt;2503-2512&lt;/pages&gt;&lt;volume&gt;5&lt;/volume&gt;&lt;number&gt;10&lt;/number&gt;&lt;dates&gt;&lt;year&gt;1986&lt;/year&gt;&lt;pub-dates&gt;&lt;date&gt;Oct&lt;/date&gt;&lt;/pub-dates&gt;&lt;/dates&gt;&lt;isbn&gt;0261-4189&lt;/isbn&gt;&lt;accession-num&gt;WOS:A1986E419000013&lt;/accession-num&gt;&lt;urls&gt;&lt;related-urls&gt;&lt;url&gt;&amp;lt;Go to ISI&amp;gt;://WOS:A1986E419000013&lt;/url&gt;&lt;/related-urls&gt;&lt;/urls&gt;&lt;electronic-resource-num&gt;DOI 10.1002/j.1460-2075.1986.tb04528.x&lt;/electronic-resource-num&gt;&lt;language&gt;English&lt;/language&gt;&lt;/record&gt;&lt;/Cite&gt;&lt;/EndNote&gt;</w:instrText>
      </w:r>
      <w:r w:rsidRPr="00EE76D0">
        <w:fldChar w:fldCharType="separate"/>
      </w:r>
      <w:r>
        <w:rPr>
          <w:noProof/>
        </w:rPr>
        <w:t>[</w:t>
      </w:r>
      <w:hyperlink w:anchor="_ENREF_235" w:tooltip="Ullrich, 1986 #7939" w:history="1">
        <w:r>
          <w:rPr>
            <w:noProof/>
          </w:rPr>
          <w:t>235</w:t>
        </w:r>
      </w:hyperlink>
      <w:r>
        <w:rPr>
          <w:noProof/>
        </w:rPr>
        <w:t>]</w:t>
      </w:r>
      <w:r w:rsidRPr="00EE76D0">
        <w:fldChar w:fldCharType="end"/>
      </w:r>
      <w:r w:rsidRPr="00EE76D0">
        <w:t xml:space="preserve">. </w:t>
      </w:r>
      <w:proofErr w:type="spellStart"/>
      <w:r w:rsidRPr="00EE76D0">
        <w:t>İntrauterin</w:t>
      </w:r>
      <w:proofErr w:type="spellEnd"/>
      <w:r w:rsidRPr="00EE76D0">
        <w:t xml:space="preserve"> büyüme geriliği ve </w:t>
      </w:r>
      <w:proofErr w:type="spellStart"/>
      <w:r w:rsidRPr="00EE76D0">
        <w:t>postnatal</w:t>
      </w:r>
      <w:proofErr w:type="spellEnd"/>
      <w:r w:rsidRPr="00EE76D0">
        <w:t xml:space="preserve"> büyüme açığı olan hastalarda Kromozom 15q</w:t>
      </w:r>
      <w:r w:rsidR="00C105E8">
        <w:t>’</w:t>
      </w:r>
      <w:r w:rsidRPr="00EE76D0">
        <w:t xml:space="preserve">nin </w:t>
      </w:r>
      <w:proofErr w:type="spellStart"/>
      <w:r w:rsidRPr="00EE76D0">
        <w:t>monoalelik</w:t>
      </w:r>
      <w:proofErr w:type="spellEnd"/>
      <w:r w:rsidRPr="00EE76D0">
        <w:t xml:space="preserve"> kaybı</w:t>
      </w:r>
      <w:r w:rsidR="00C105E8">
        <w:t xml:space="preserve">, </w:t>
      </w:r>
      <w:r w:rsidRPr="00EE76D0">
        <w:t xml:space="preserve">IGF-I reseptörü geninin mutasyonları ve bir kopyasının kaybı bulunmuştur </w:t>
      </w:r>
      <w:r w:rsidRPr="00EE76D0">
        <w:fldChar w:fldCharType="begin"/>
      </w:r>
      <w:r>
        <w:instrText xml:space="preserve"> ADDIN EN.CITE &lt;EndNote&gt;&lt;Cite&gt;&lt;Author&gt;Bierich&lt;/Author&gt;&lt;Year&gt;1984&lt;/Year&gt;&lt;RecNum&gt;7928&lt;/RecNum&gt;&lt;DisplayText&gt;[236]&lt;/DisplayText&gt;&lt;record&gt;&lt;rec-number&gt;7928&lt;/rec-number&gt;&lt;foreign-keys&gt;&lt;key app="EN" db-id="5d5e2pszsvr2fgefa28vffdy2rf5pezx22xx"&gt;7928&lt;/key&gt;&lt;/foreign-keys&gt;&lt;ref-type name="Journal Article"&gt;17&lt;/ref-type&gt;&lt;contributors&gt;&lt;authors&gt;&lt;author&gt;Bierich, J. R.&lt;/author&gt;&lt;author&gt;Moeller, H.&lt;/author&gt;&lt;author&gt;Ranke, M. B.&lt;/author&gt;&lt;author&gt;Rosenfeld, R. G.&lt;/author&gt;&lt;/authors&gt;&lt;/contributors&gt;&lt;auth-address&gt;Stanford Univ,Med Ctr,Sch Med,Dept Pediat,Stanford,Ca 94305&lt;/auth-address&gt;&lt;titles&gt;&lt;title&gt;Pseudopituitary Dwarfism Due to Resistance to Somatomedin - a New Syndrome&lt;/title&gt;&lt;secondary-title&gt;European Journal of Pediatrics&lt;/secondary-title&gt;&lt;alt-title&gt;Eur J Pediatr&lt;/alt-title&gt;&lt;/titles&gt;&lt;periodical&gt;&lt;full-title&gt;European Journal of Pediatrics&lt;/full-title&gt;&lt;abbr-1&gt;Eur J Pediatr&lt;/abbr-1&gt;&lt;/periodical&gt;&lt;alt-periodical&gt;&lt;full-title&gt;European Journal of Pediatrics&lt;/full-title&gt;&lt;abbr-1&gt;Eur J Pediatr&lt;/abbr-1&gt;&lt;/alt-periodical&gt;&lt;pages&gt;186-188&lt;/pages&gt;&lt;volume&gt;142&lt;/volume&gt;&lt;number&gt;3&lt;/number&gt;&lt;dates&gt;&lt;year&gt;1984&lt;/year&gt;&lt;/dates&gt;&lt;isbn&gt;0340-6199&lt;/isbn&gt;&lt;accession-num&gt;WOS:A1984TF70200007&lt;/accession-num&gt;&lt;urls&gt;&lt;related-urls&gt;&lt;url&gt;&amp;lt;Go to ISI&amp;gt;://WOS:A1984TF70200007&lt;/url&gt;&lt;/related-urls&gt;&lt;/urls&gt;&lt;electronic-resource-num&gt;Doi 10.1007/Bf00442446&lt;/electronic-resource-num&gt;&lt;language&gt;English&lt;/language&gt;&lt;/record&gt;&lt;/Cite&gt;&lt;/EndNote&gt;</w:instrText>
      </w:r>
      <w:r w:rsidRPr="00EE76D0">
        <w:fldChar w:fldCharType="separate"/>
      </w:r>
      <w:r>
        <w:rPr>
          <w:noProof/>
        </w:rPr>
        <w:t>[</w:t>
      </w:r>
      <w:hyperlink w:anchor="_ENREF_236" w:tooltip="Bierich, 1984 #7928" w:history="1">
        <w:r>
          <w:rPr>
            <w:noProof/>
          </w:rPr>
          <w:t>236</w:t>
        </w:r>
      </w:hyperlink>
      <w:r>
        <w:rPr>
          <w:noProof/>
        </w:rPr>
        <w:t>]</w:t>
      </w:r>
      <w:r w:rsidRPr="00EE76D0">
        <w:fldChar w:fldCharType="end"/>
      </w:r>
      <w:r w:rsidR="00FD0290">
        <w:t>.</w:t>
      </w:r>
      <w:r w:rsidRPr="00EE76D0">
        <w:t xml:space="preserve"> Farelerde </w:t>
      </w:r>
      <w:r w:rsidRPr="00A03440">
        <w:rPr>
          <w:i/>
        </w:rPr>
        <w:t>IGF-IR</w:t>
      </w:r>
      <w:r w:rsidRPr="00EE76D0">
        <w:t xml:space="preserve"> gen nakavt deneyleri</w:t>
      </w:r>
      <w:r w:rsidR="00C105E8">
        <w:t xml:space="preserve">, </w:t>
      </w:r>
      <w:r w:rsidRPr="00EE76D0">
        <w:t xml:space="preserve">her iki </w:t>
      </w:r>
      <w:proofErr w:type="spellStart"/>
      <w:r w:rsidRPr="00EE76D0">
        <w:t>alelin</w:t>
      </w:r>
      <w:proofErr w:type="spellEnd"/>
      <w:r w:rsidRPr="00EE76D0">
        <w:t xml:space="preserve"> </w:t>
      </w:r>
      <w:proofErr w:type="spellStart"/>
      <w:r w:rsidRPr="00EE76D0">
        <w:t>null</w:t>
      </w:r>
      <w:proofErr w:type="spellEnd"/>
      <w:r w:rsidRPr="00EE76D0">
        <w:t xml:space="preserve"> mutasyonunu taşıyan farelerin şiddetli ve bir </w:t>
      </w:r>
      <w:proofErr w:type="spellStart"/>
      <w:r w:rsidRPr="00EE76D0">
        <w:t>allel</w:t>
      </w:r>
      <w:proofErr w:type="spellEnd"/>
      <w:r w:rsidRPr="00EE76D0">
        <w:t xml:space="preserve"> </w:t>
      </w:r>
      <w:proofErr w:type="spellStart"/>
      <w:r w:rsidRPr="00EE76D0">
        <w:t>null</w:t>
      </w:r>
      <w:proofErr w:type="spellEnd"/>
      <w:r w:rsidRPr="00EE76D0">
        <w:t xml:space="preserve"> mutasyon olanlarda orta düzeyde </w:t>
      </w:r>
      <w:proofErr w:type="spellStart"/>
      <w:r w:rsidRPr="00EE76D0">
        <w:t>embriyonik</w:t>
      </w:r>
      <w:proofErr w:type="spellEnd"/>
      <w:r w:rsidRPr="00EE76D0">
        <w:t xml:space="preserve"> ve </w:t>
      </w:r>
      <w:proofErr w:type="spellStart"/>
      <w:r w:rsidRPr="00EE76D0">
        <w:t>postnatal</w:t>
      </w:r>
      <w:proofErr w:type="spellEnd"/>
      <w:r w:rsidRPr="00EE76D0">
        <w:t xml:space="preserve"> büyüme yetmezliği sergilediklerini göstermiştir </w:t>
      </w:r>
      <w:r w:rsidRPr="00EE76D0">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 </w:instrText>
      </w:r>
      <w:r>
        <w:fldChar w:fldCharType="begin">
          <w:fldData xml:space="preserve">PEVuZE5vdGU+PENpdGU+PEF1dGhvcj5BYnV6emFoYWI8L0F1dGhvcj48WWVhcj4yMDAzPC9ZZWFy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</w:fldData>
        </w:fldChar>
      </w:r>
      <w:r>
        <w:instrText xml:space="preserve"> ADDIN EN.CITE.DATA </w:instrText>
      </w:r>
      <w:r>
        <w:fldChar w:fldCharType="end"/>
      </w:r>
      <w:r w:rsidRPr="00EE76D0">
        <w:fldChar w:fldCharType="separate"/>
      </w:r>
      <w:r>
        <w:rPr>
          <w:noProof/>
        </w:rPr>
        <w:t>[</w:t>
      </w:r>
      <w:hyperlink w:anchor="_ENREF_237" w:tooltip="Abuzzahab, 2003 #7929" w:history="1">
        <w:r>
          <w:rPr>
            <w:noProof/>
          </w:rPr>
          <w:t>237</w:t>
        </w:r>
      </w:hyperlink>
      <w:r>
        <w:rPr>
          <w:noProof/>
        </w:rPr>
        <w:t>]</w:t>
      </w:r>
      <w:r w:rsidRPr="00EE76D0">
        <w:fldChar w:fldCharType="end"/>
      </w:r>
      <w:r w:rsidR="00FD0290">
        <w:t>.</w:t>
      </w:r>
      <w:r w:rsidRPr="00EE76D0">
        <w:t xml:space="preserve"> Son zamanlarda</w:t>
      </w:r>
      <w:r w:rsidR="00C105E8">
        <w:t xml:space="preserve">, </w:t>
      </w:r>
      <w:proofErr w:type="spellStart"/>
      <w:r w:rsidRPr="00EE76D0">
        <w:t>intrauterin</w:t>
      </w:r>
      <w:proofErr w:type="spellEnd"/>
      <w:r w:rsidRPr="00EE76D0">
        <w:t xml:space="preserve"> gelişme geriliği ve doğum sonrası büyüme eksikliği olan hastalarda</w:t>
      </w:r>
      <w:r w:rsidR="00C105E8">
        <w:t xml:space="preserve">, </w:t>
      </w:r>
      <w:r w:rsidRPr="00EE76D0">
        <w:t>kromozom 15q</w:t>
      </w:r>
      <w:r w:rsidR="00C105E8">
        <w:t>’</w:t>
      </w:r>
      <w:r w:rsidRPr="00EE76D0">
        <w:t xml:space="preserve">nin </w:t>
      </w:r>
      <w:proofErr w:type="spellStart"/>
      <w:r w:rsidRPr="00EE76D0">
        <w:t>monoalelik</w:t>
      </w:r>
      <w:proofErr w:type="spellEnd"/>
      <w:r w:rsidRPr="00EE76D0">
        <w:t xml:space="preserve"> kaybı ve uzun kolunun </w:t>
      </w:r>
      <w:proofErr w:type="spellStart"/>
      <w:r w:rsidRPr="00EE76D0">
        <w:t>distalinin</w:t>
      </w:r>
      <w:proofErr w:type="spellEnd"/>
      <w:r w:rsidRPr="00EE76D0">
        <w:t xml:space="preserve"> </w:t>
      </w:r>
      <w:proofErr w:type="spellStart"/>
      <w:r w:rsidRPr="00EE76D0">
        <w:t>delesyonu</w:t>
      </w:r>
      <w:proofErr w:type="spellEnd"/>
      <w:r w:rsidRPr="00EE76D0">
        <w:t xml:space="preserve"> nedeniyle IGF-I reseptör geninin bir kopyasının kaybı tespit edilmiştir </w:t>
      </w:r>
      <w:r w:rsidRPr="00EE76D0">
        <w:fldChar w:fldCharType="begin">
          <w:fldData xml:space="preserve">PEVuZE5vdGU+PENpdGU+PEF1dGhvcj5Sb2JhY2s8L0F1dGhvcj48WWVhcj4xOTkxPC9ZZWFyPjxS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</w:fldData>
        </w:fldChar>
      </w:r>
      <w:r>
        <w:instrText xml:space="preserve"> ADDIN EN.CITE </w:instrText>
      </w:r>
      <w:r>
        <w:fldChar w:fldCharType="begin">
          <w:fldData xml:space="preserve">PEVuZE5vdGU+PENpdGU+PEF1dGhvcj5Sb2JhY2s8L0F1dGhvcj48WWVhcj4xOTkxPC9ZZWFyPjxS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</w:fldData>
        </w:fldChar>
      </w:r>
      <w:r>
        <w:instrText xml:space="preserve"> ADDIN EN.CITE.DATA </w:instrText>
      </w:r>
      <w:r>
        <w:fldChar w:fldCharType="end"/>
      </w:r>
      <w:r w:rsidRPr="00EE76D0">
        <w:fldChar w:fldCharType="separate"/>
      </w:r>
      <w:r>
        <w:rPr>
          <w:noProof/>
        </w:rPr>
        <w:t>[</w:t>
      </w:r>
      <w:hyperlink w:anchor="_ENREF_240" w:tooltip="Roback, 1991 #7934" w:history="1">
        <w:r>
          <w:rPr>
            <w:noProof/>
          </w:rPr>
          <w:t>240</w:t>
        </w:r>
      </w:hyperlink>
      <w:r>
        <w:rPr>
          <w:noProof/>
        </w:rPr>
        <w:t>]</w:t>
      </w:r>
      <w:r w:rsidRPr="00EE76D0">
        <w:fldChar w:fldCharType="end"/>
      </w:r>
      <w:r w:rsidR="00FD0290">
        <w:t>,</w:t>
      </w:r>
      <w:r w:rsidRPr="00EE76D0">
        <w:t xml:space="preserve"> </w:t>
      </w:r>
      <w:r w:rsidRPr="00EE76D0">
        <w:fldChar w:fldCharType="begin"/>
      </w:r>
      <w:r>
        <w:instrText xml:space="preserve"> ADDIN EN.CITE &lt;EndNote&gt;&lt;Cite&gt;&lt;Author&gt;Momoi&lt;/Author&gt;&lt;Year&gt;1992&lt;/Year&gt;&lt;RecNum&gt;7935&lt;/RecNum&gt;&lt;DisplayText&gt;[241]&lt;/DisplayText&gt;&lt;record&gt;&lt;rec-number&gt;7935&lt;/rec-number&gt;&lt;foreign-keys&gt;&lt;key app="EN" db-id="5d5e2pszsvr2fgefa28vffdy2rf5pezx22xx"&gt;7935&lt;/key&gt;&lt;/foreign-keys&gt;&lt;ref-type name="Journal Article"&gt;17&lt;/ref-type&gt;&lt;contributors&gt;&lt;authors&gt;&lt;author&gt;Momoi, T.&lt;/author&gt;&lt;author&gt;Yamanaka, C.&lt;/author&gt;&lt;author&gt;Kobayashi, M.&lt;/author&gt;&lt;author&gt;Haruta, T.&lt;/author&gt;&lt;author&gt;Sasaki, H.&lt;/author&gt;&lt;author&gt;Yorifuji, T.&lt;/author&gt;&lt;author&gt;Kaji, M.&lt;/author&gt;&lt;author&gt;Mikawa, H.&lt;/author&gt;&lt;/authors&gt;&lt;/contributors&gt;&lt;auth-address&gt;Department of Paediatrics, Wakayama Red Cross Hospital, Japan.&lt;/auth-address&gt;&lt;titles&gt;&lt;title&gt;Short stature with normal growth hormone and elevated IGF-I&lt;/title&gt;&lt;secondary-title&gt;Eur J Pediatr&lt;/secondary-title&gt;&lt;alt-title&gt;European journal of pediatrics&lt;/alt-title&gt;&lt;/titles&gt;&lt;periodical&gt;&lt;full-title&gt;European Journal of Pediatrics&lt;/full-title&gt;&lt;abbr-1&gt;Eur J Pediatr&lt;/abbr-1&gt;&lt;/periodical&gt;&lt;alt-periodical&gt;&lt;full-title&gt;European Journal of Pediatrics&lt;/full-title&gt;&lt;abbr-1&gt;Eur J Pediatr&lt;/abbr-1&gt;&lt;/alt-periodical&gt;&lt;pages&gt;321-5&lt;/pages&gt;&lt;volume&gt;151&lt;/volume&gt;&lt;number&gt;5&lt;/number&gt;&lt;keywords&gt;&lt;keyword&gt;Animals&lt;/keyword&gt;&lt;keyword&gt;Cells, Cultured&lt;/keyword&gt;&lt;keyword&gt;Female&lt;/keyword&gt;&lt;keyword&gt;Fibroblasts/metabolism&lt;/keyword&gt;&lt;keyword&gt;Growth Disorders/*blood&lt;/keyword&gt;&lt;keyword&gt;Growth Hormone/*blood&lt;/keyword&gt;&lt;keyword&gt;Humans&lt;/keyword&gt;&lt;keyword&gt;Infant&lt;/keyword&gt;&lt;keyword&gt;Insulin-Like Growth Factor I/*metabolism&lt;/keyword&gt;&lt;keyword&gt;Rats&lt;/keyword&gt;&lt;/keywords&gt;&lt;dates&gt;&lt;year&gt;1992&lt;/year&gt;&lt;pub-dates&gt;&lt;date&gt;May&lt;/date&gt;&lt;/pub-dates&gt;&lt;/dates&gt;&lt;isbn&gt;0340-6199 (Print)&amp;#xD;0340-6199 (Linking)&lt;/isbn&gt;&lt;accession-num&gt;1396882&lt;/accession-num&gt;&lt;urls&gt;&lt;related-urls&gt;&lt;url&gt;http://www.ncbi.nlm.nih.gov/pubmed/1396882&lt;/url&gt;&lt;/related-urls&gt;&lt;/urls&gt;&lt;/record&gt;&lt;/Cite&gt;&lt;/EndNote&gt;</w:instrText>
      </w:r>
      <w:r w:rsidRPr="00EE76D0">
        <w:fldChar w:fldCharType="separate"/>
      </w:r>
      <w:r>
        <w:rPr>
          <w:noProof/>
        </w:rPr>
        <w:t>[</w:t>
      </w:r>
      <w:hyperlink w:anchor="_ENREF_241" w:tooltip="Momoi, 1992 #7935" w:history="1">
        <w:r>
          <w:rPr>
            <w:noProof/>
          </w:rPr>
          <w:t>241</w:t>
        </w:r>
      </w:hyperlink>
      <w:r>
        <w:rPr>
          <w:noProof/>
        </w:rPr>
        <w:t>]</w:t>
      </w:r>
      <w:r w:rsidRPr="00EE76D0">
        <w:fldChar w:fldCharType="end"/>
      </w:r>
      <w:r w:rsidR="00FD0290">
        <w:t>.</w:t>
      </w:r>
      <w:r w:rsidRPr="00EE76D0">
        <w:t xml:space="preserve"> Kromozom 15</w:t>
      </w:r>
      <w:r w:rsidR="00C105E8">
        <w:t>’</w:t>
      </w:r>
      <w:r w:rsidRPr="00EE76D0">
        <w:t xml:space="preserve">in </w:t>
      </w:r>
      <w:proofErr w:type="spellStart"/>
      <w:r w:rsidRPr="00EE76D0">
        <w:t>distal</w:t>
      </w:r>
      <w:proofErr w:type="spellEnd"/>
      <w:r w:rsidRPr="00EE76D0">
        <w:t xml:space="preserve"> kolundan materyal kaybı olan hastalar</w:t>
      </w:r>
      <w:r w:rsidR="00C105E8">
        <w:t xml:space="preserve">, </w:t>
      </w:r>
      <w:proofErr w:type="spellStart"/>
      <w:r w:rsidRPr="00EE76D0">
        <w:t>intrauterin</w:t>
      </w:r>
      <w:proofErr w:type="spellEnd"/>
      <w:r w:rsidRPr="00EE76D0">
        <w:t xml:space="preserve"> gelişme geriliği</w:t>
      </w:r>
      <w:r w:rsidR="00C105E8">
        <w:t xml:space="preserve">, </w:t>
      </w:r>
      <w:proofErr w:type="spellStart"/>
      <w:r w:rsidRPr="00EE76D0">
        <w:t>postnatal</w:t>
      </w:r>
      <w:proofErr w:type="spellEnd"/>
      <w:r w:rsidRPr="00EE76D0">
        <w:t xml:space="preserve"> büyüme eksikliği ve ayrıca bazen </w:t>
      </w:r>
      <w:proofErr w:type="spellStart"/>
      <w:r w:rsidRPr="00EE76D0">
        <w:t>kraniyofasiyal</w:t>
      </w:r>
      <w:proofErr w:type="spellEnd"/>
      <w:r w:rsidRPr="00EE76D0">
        <w:t xml:space="preserve"> ve iskelet anormallikleri ve hafif-orta zeka geriliği gösterirler </w:t>
      </w:r>
      <w:r w:rsidRPr="00EE76D0">
        <w:fldChar w:fldCharType="begin">
          <w:fldData xml:space="preserve">PEVuZE5vdGU+PENpdGU+PEF1dGhvcj5kZSBMYWNlcmRhPC9BdXRob3I+PFllYXI+MTk5OTwvWWVh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</w:fldData>
        </w:fldChar>
      </w:r>
      <w:r>
        <w:instrText xml:space="preserve"> ADDIN EN.CITE </w:instrText>
      </w:r>
      <w:r>
        <w:fldChar w:fldCharType="begin">
          <w:fldData xml:space="preserve">PEVuZE5vdGU+PENpdGU+PEF1dGhvcj5kZSBMYWNlcmRhPC9BdXRob3I+PFllYXI+MTk5OTwvWWVh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</w:fldData>
        </w:fldChar>
      </w:r>
      <w:r>
        <w:instrText xml:space="preserve"> ADDIN EN.CITE.DATA </w:instrText>
      </w:r>
      <w:r>
        <w:fldChar w:fldCharType="end"/>
      </w:r>
      <w:r w:rsidRPr="00EE76D0">
        <w:fldChar w:fldCharType="separate"/>
      </w:r>
      <w:r>
        <w:rPr>
          <w:noProof/>
        </w:rPr>
        <w:t>[</w:t>
      </w:r>
      <w:hyperlink w:anchor="_ENREF_242" w:tooltip="de Lacerda, 1999 #7936" w:history="1">
        <w:r>
          <w:rPr>
            <w:noProof/>
          </w:rPr>
          <w:t>242</w:t>
        </w:r>
      </w:hyperlink>
      <w:r w:rsidR="00C105E8">
        <w:rPr>
          <w:noProof/>
        </w:rPr>
        <w:t xml:space="preserve">, </w:t>
      </w:r>
      <w:hyperlink w:anchor="_ENREF_243" w:tooltip="Heathmonnig, 1987 #7938" w:history="1">
        <w:r>
          <w:rPr>
            <w:noProof/>
          </w:rPr>
          <w:t>243</w:t>
        </w:r>
      </w:hyperlink>
      <w:r>
        <w:rPr>
          <w:noProof/>
        </w:rPr>
        <w:t>]</w:t>
      </w:r>
      <w:r w:rsidRPr="00EE76D0">
        <w:fldChar w:fldCharType="end"/>
      </w:r>
      <w:r w:rsidR="00FD0290">
        <w:t xml:space="preserve">. </w:t>
      </w:r>
      <w:r>
        <w:t xml:space="preserve">Yapılan bir başka çalışmada </w:t>
      </w:r>
      <w:proofErr w:type="spellStart"/>
      <w:r>
        <w:t>obez</w:t>
      </w:r>
      <w:proofErr w:type="spellEnd"/>
      <w:r>
        <w:t xml:space="preserve"> çocuklar ve normal çocuklar arasındaki kan </w:t>
      </w:r>
      <w:r w:rsidRPr="00A03440">
        <w:rPr>
          <w:i/>
        </w:rPr>
        <w:t>IGF1R</w:t>
      </w:r>
      <w:r>
        <w:t xml:space="preserve"> ekspresyonları karşılaştırılmış ve </w:t>
      </w:r>
      <w:proofErr w:type="spellStart"/>
      <w:r>
        <w:t>o</w:t>
      </w:r>
      <w:r w:rsidRPr="00BC25A7">
        <w:t>bez</w:t>
      </w:r>
      <w:proofErr w:type="spellEnd"/>
      <w:r w:rsidRPr="00BC25A7">
        <w:t xml:space="preserve"> çocuklarda </w:t>
      </w:r>
      <w:r w:rsidRPr="00A03440">
        <w:rPr>
          <w:i/>
        </w:rPr>
        <w:t>IGF-1R</w:t>
      </w:r>
      <w:r>
        <w:t xml:space="preserve"> </w:t>
      </w:r>
      <w:proofErr w:type="spellStart"/>
      <w:r>
        <w:t>mRNA</w:t>
      </w:r>
      <w:proofErr w:type="spellEnd"/>
      <w:r>
        <w:t xml:space="preserve"> ekspresyonu artmış olarak bulunmuştur</w:t>
      </w:r>
      <w:r w:rsidRPr="00BC25A7">
        <w:t xml:space="preserve"> </w:t>
      </w:r>
      <w:r>
        <w:fldChar w:fldCharType="begin">
          <w:fldData xml:space="preserve">PEVuZE5vdGU+PENpdGU+PEF1dGhvcj5SaWNjbzwvQXV0aG9yPjxZZWFyPjIwMTg8L1llYXI+PFJl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</w:fldData>
        </w:fldChar>
      </w:r>
      <w:r>
        <w:instrText xml:space="preserve"> ADDIN EN.CITE </w:instrText>
      </w:r>
      <w:r>
        <w:fldChar w:fldCharType="begin">
          <w:fldData xml:space="preserve">PEVuZE5vdGU+PENpdGU+PEF1dGhvcj5SaWNjbzwvQXV0aG9yPjxZZWFyPjIwMTg8L1llYXI+PFJl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</w:fldData>
        </w:fldChar>
      </w:r>
      <w:r>
        <w:instrText xml:space="preserve"> ADDIN EN.CITE.DATA </w:instrText>
      </w:r>
      <w:r>
        <w:fldChar w:fldCharType="end"/>
      </w:r>
      <w:r>
        <w:fldChar w:fldCharType="separate"/>
      </w:r>
      <w:r>
        <w:rPr>
          <w:noProof/>
        </w:rPr>
        <w:t>[</w:t>
      </w:r>
      <w:hyperlink w:anchor="_ENREF_300" w:tooltip="Ricco, 2018 #7940" w:history="1">
        <w:r>
          <w:rPr>
            <w:noProof/>
          </w:rPr>
          <w:t>300</w:t>
        </w:r>
      </w:hyperlink>
      <w:r>
        <w:rPr>
          <w:noProof/>
        </w:rPr>
        <w:t>]</w:t>
      </w:r>
      <w:r>
        <w:fldChar w:fldCharType="end"/>
      </w:r>
      <w:r w:rsidR="00FD0290">
        <w:t>.</w:t>
      </w:r>
    </w:p>
    <w:p w14:paraId="7608A0BD" w14:textId="77777777" w:rsidR="00443F4A" w:rsidRPr="004B1C91" w:rsidRDefault="00443F4A" w:rsidP="000F4CA2">
      <w:pPr>
        <w:pStyle w:val="Paragrafboluk"/>
      </w:pPr>
    </w:p>
    <w:p w14:paraId="440B653A" w14:textId="4A07C1A9" w:rsidR="00443F4A" w:rsidRDefault="00443F4A" w:rsidP="000F4CA2">
      <w:pPr>
        <w:pStyle w:val="Paragrafasl"/>
      </w:pPr>
      <w:r w:rsidRPr="00A03440">
        <w:rPr>
          <w:i/>
        </w:rPr>
        <w:t>IGF1R</w:t>
      </w:r>
      <w:r>
        <w:t xml:space="preserve"> kandaki ekspresyon seviyeleri incelendiğinde </w:t>
      </w:r>
      <w:proofErr w:type="spellStart"/>
      <w:r>
        <w:t>paramutant</w:t>
      </w:r>
      <w:proofErr w:type="spellEnd"/>
      <w:r>
        <w:t xml:space="preserve"> dişiler birer örnek olmasına rağmen kontrole göre daha yüksek bir ekspresyon sergilemişlerdir.</w:t>
      </w:r>
      <w:r w:rsidR="00FD0290">
        <w:t xml:space="preserve"> </w:t>
      </w:r>
      <w:r>
        <w:t>Erkeklere bakıldığında ise</w:t>
      </w:r>
      <w:r w:rsidR="00C105E8">
        <w:t xml:space="preserve">, </w:t>
      </w:r>
      <w:r>
        <w:t xml:space="preserve">tek örnek olan F1 </w:t>
      </w:r>
      <w:proofErr w:type="spellStart"/>
      <w:r>
        <w:t>paramutant</w:t>
      </w:r>
      <w:proofErr w:type="spellEnd"/>
      <w:r>
        <w:t xml:space="preserve"> erkek ciddi şekilde artmış bir ekspresyon göstermiştir.F0 </w:t>
      </w:r>
      <w:proofErr w:type="spellStart"/>
      <w:r>
        <w:t>paramutant</w:t>
      </w:r>
      <w:proofErr w:type="spellEnd"/>
      <w:r>
        <w:t xml:space="preserve"> erkekten kontrole hafif bir azalma olsa da bu azalış istatistiksel olarak anlamlı bulunmamıştır.</w:t>
      </w:r>
      <w:r w:rsidRPr="00D84591">
        <w:t xml:space="preserve"> </w:t>
      </w:r>
      <w:r w:rsidR="008402C4" w:rsidRPr="008402C4">
        <w:t xml:space="preserve">F1 </w:t>
      </w:r>
      <w:proofErr w:type="spellStart"/>
      <w:r w:rsidR="008402C4" w:rsidRPr="008402C4">
        <w:t>paramutant</w:t>
      </w:r>
      <w:proofErr w:type="spellEnd"/>
      <w:r w:rsidR="008402C4" w:rsidRPr="008402C4">
        <w:t xml:space="preserve"> erkeğin kontrol erkek ve F1 </w:t>
      </w:r>
      <w:proofErr w:type="spellStart"/>
      <w:r w:rsidR="008402C4" w:rsidRPr="008402C4">
        <w:t>paramutant</w:t>
      </w:r>
      <w:proofErr w:type="spellEnd"/>
      <w:r w:rsidR="008402C4" w:rsidRPr="008402C4">
        <w:t xml:space="preserve"> dişilere göre istatistiksel olarak anlamlı olmasa da artmış bir </w:t>
      </w:r>
      <w:proofErr w:type="spellStart"/>
      <w:r w:rsidR="008402C4" w:rsidRPr="008402C4">
        <w:t>ekpresyonu</w:t>
      </w:r>
      <w:proofErr w:type="spellEnd"/>
      <w:r w:rsidR="008402C4" w:rsidRPr="008402C4">
        <w:t xml:space="preserve"> grafikte bariz şekilde görülmektedir (şekil 24).</w:t>
      </w:r>
      <w:r>
        <w:t xml:space="preserve"> </w:t>
      </w:r>
      <w:r w:rsidRPr="00A03440">
        <w:rPr>
          <w:i/>
        </w:rPr>
        <w:t xml:space="preserve">IGF1R </w:t>
      </w:r>
      <w:proofErr w:type="spellStart"/>
      <w:r>
        <w:t>hipotalamus</w:t>
      </w:r>
      <w:proofErr w:type="spellEnd"/>
      <w:r>
        <w:t xml:space="preserve"> ve hipofizdeki ekspresyon bulgularında ise istatistiksel olarak anlamlı bir bulgu elde edilememiştir</w:t>
      </w:r>
      <w:r w:rsidR="00FD0290">
        <w:t xml:space="preserve"> </w:t>
      </w:r>
      <w:r>
        <w:t>(</w:t>
      </w:r>
      <w:r w:rsidR="00FD0290">
        <w:t xml:space="preserve">Şekil </w:t>
      </w:r>
      <w:r>
        <w:t>24).</w:t>
      </w:r>
      <w:r w:rsidR="00FD0290">
        <w:t xml:space="preserve"> </w:t>
      </w:r>
      <w:proofErr w:type="spellStart"/>
      <w:r>
        <w:t>Literarürdeki</w:t>
      </w:r>
      <w:proofErr w:type="spellEnd"/>
      <w:r>
        <w:t xml:space="preserve"> bilgiler ışığında </w:t>
      </w:r>
      <w:r w:rsidRPr="00A03440">
        <w:rPr>
          <w:i/>
        </w:rPr>
        <w:t>IGF1R</w:t>
      </w:r>
      <w:r>
        <w:t xml:space="preserve"> ekspresyon artışının iri </w:t>
      </w:r>
      <w:proofErr w:type="spellStart"/>
      <w:r>
        <w:t>fenotipe</w:t>
      </w:r>
      <w:proofErr w:type="spellEnd"/>
      <w:r>
        <w:t xml:space="preserve"> yol açması beklenmektedir.</w:t>
      </w:r>
      <w:r w:rsidR="00FD0290">
        <w:t xml:space="preserve"> </w:t>
      </w:r>
      <w:r>
        <w:t xml:space="preserve">Nitekim </w:t>
      </w:r>
      <w:r w:rsidR="008402C4">
        <w:t xml:space="preserve">erkeklerdeki </w:t>
      </w:r>
      <w:r>
        <w:t>kan ekspresyon bulgularımız da bu beklentiyi karşılamaktadır.</w:t>
      </w:r>
      <w:r w:rsidR="00FD0290">
        <w:t xml:space="preserve"> </w:t>
      </w:r>
      <w:r>
        <w:t>MiR-124</w:t>
      </w:r>
      <w:r w:rsidR="00C105E8">
        <w:t xml:space="preserve">, </w:t>
      </w:r>
      <w:r w:rsidRPr="00A03440">
        <w:rPr>
          <w:i/>
        </w:rPr>
        <w:t>IGF1R</w:t>
      </w:r>
      <w:r w:rsidR="00C105E8">
        <w:t>’</w:t>
      </w:r>
      <w:r>
        <w:t>nin kandaki ekspresyonunu artırıp IGF1R</w:t>
      </w:r>
      <w:r w:rsidR="00C105E8">
        <w:t>’</w:t>
      </w:r>
      <w:r>
        <w:t>nin IGF-1</w:t>
      </w:r>
      <w:r w:rsidR="00C105E8">
        <w:t>’</w:t>
      </w:r>
      <w:r>
        <w:t xml:space="preserve">e bağlanması üzerinden dolaylı olarak IGF-1 </w:t>
      </w:r>
      <w:proofErr w:type="spellStart"/>
      <w:r>
        <w:t>biyoyararlanımının</w:t>
      </w:r>
      <w:proofErr w:type="spellEnd"/>
      <w:r>
        <w:t xml:space="preserve"> artırılması ile artmış bir vücut büyüklüğüne sebep olmuş olabilir.</w:t>
      </w:r>
      <w:r w:rsidRPr="00AA2728">
        <w:t xml:space="preserve"> Bununla birlikte</w:t>
      </w:r>
      <w:r>
        <w:t xml:space="preserve"> F1 </w:t>
      </w:r>
      <w:proofErr w:type="spellStart"/>
      <w:r>
        <w:lastRenderedPageBreak/>
        <w:t>paramutant</w:t>
      </w:r>
      <w:proofErr w:type="spellEnd"/>
      <w:r>
        <w:t xml:space="preserve"> kan örneğinin tek örnek olması</w:t>
      </w:r>
      <w:r w:rsidR="008402C4">
        <w:t xml:space="preserve"> nedeniyle istatistiksel analize dahil </w:t>
      </w:r>
      <w:proofErr w:type="spellStart"/>
      <w:proofErr w:type="gramStart"/>
      <w:r w:rsidR="008402C4">
        <w:t>edilemememiştir.Dolayısıyla</w:t>
      </w:r>
      <w:proofErr w:type="spellEnd"/>
      <w:proofErr w:type="gramEnd"/>
      <w:r w:rsidR="008402C4">
        <w:t xml:space="preserve"> beklediğimiz istatistiksel artışı gözlemleyemedik.</w:t>
      </w:r>
      <w:r>
        <w:t xml:space="preserve"> F0 </w:t>
      </w:r>
      <w:proofErr w:type="spellStart"/>
      <w:r>
        <w:t>paramutant</w:t>
      </w:r>
      <w:proofErr w:type="spellEnd"/>
      <w:r>
        <w:t xml:space="preserve"> erkeklerde de beklediğimiz anlamlı artışın olmaması nedeniyle bu sonuç şaibeli kalmaktadır. D</w:t>
      </w:r>
      <w:r w:rsidRPr="00AA2728">
        <w:t>ahil olan moleküler yola</w:t>
      </w:r>
      <w:r>
        <w:t xml:space="preserve">kları daha iyi aydınlatmak için daha çok örneklerin olduğu </w:t>
      </w:r>
      <w:r w:rsidRPr="00AA2728">
        <w:t>daha ileri çalışmalar gereklidir.</w:t>
      </w:r>
    </w:p>
    <w:p w14:paraId="0D168680" w14:textId="77777777" w:rsidR="000F4CA2" w:rsidRDefault="000F4CA2" w:rsidP="000F4CA2">
      <w:pPr>
        <w:pStyle w:val="Paragrafboluk"/>
      </w:pPr>
      <w:bookmarkStart w:id="163" w:name="bb0005"/>
    </w:p>
    <w:p w14:paraId="04373193" w14:textId="5BF0EE79" w:rsidR="00443F4A" w:rsidRPr="00313095" w:rsidRDefault="00443F4A" w:rsidP="000F4CA2">
      <w:pPr>
        <w:pStyle w:val="Paragrafasl"/>
      </w:pPr>
      <w:r w:rsidRPr="00313095">
        <w:t>Dolaşım sisteminde</w:t>
      </w:r>
      <w:r w:rsidR="00C105E8">
        <w:t xml:space="preserve">, </w:t>
      </w:r>
      <w:proofErr w:type="spellStart"/>
      <w:r w:rsidRPr="00313095">
        <w:t>IGFBP</w:t>
      </w:r>
      <w:r w:rsidR="00C105E8">
        <w:t>’</w:t>
      </w:r>
      <w:r w:rsidRPr="00313095">
        <w:t>ler</w:t>
      </w:r>
      <w:proofErr w:type="spellEnd"/>
      <w:r w:rsidR="00C105E8">
        <w:t xml:space="preserve">, </w:t>
      </w:r>
      <w:proofErr w:type="spellStart"/>
      <w:r w:rsidRPr="00313095">
        <w:t>IGF</w:t>
      </w:r>
      <w:r w:rsidR="00C105E8">
        <w:t>’</w:t>
      </w:r>
      <w:r w:rsidRPr="00313095">
        <w:t>lerin</w:t>
      </w:r>
      <w:proofErr w:type="spellEnd"/>
      <w:r w:rsidRPr="00313095">
        <w:t xml:space="preserve"> yarı ömürlerini uzatmada ve reseptör bağlanması için </w:t>
      </w:r>
      <w:proofErr w:type="spellStart"/>
      <w:r w:rsidR="00672968">
        <w:fldChar w:fldCharType="begin"/>
      </w:r>
      <w:r w:rsidR="00672968">
        <w:instrText xml:space="preserve"> HYPERLINK "https://www.sciencedirect.com/science/article/pii/S0016648019300590?via%3Dihub" \l "b0005" </w:instrText>
      </w:r>
      <w:r w:rsidR="00672968">
        <w:fldChar w:fldCharType="separate"/>
      </w:r>
      <w:r w:rsidRPr="008402C4">
        <w:rPr>
          <w:rStyle w:val="Kpr"/>
          <w:color w:val="000000" w:themeColor="text1"/>
          <w:u w:val="none"/>
        </w:rPr>
        <w:t>IGF</w:t>
      </w:r>
      <w:r w:rsidR="00C105E8" w:rsidRPr="008402C4">
        <w:rPr>
          <w:rStyle w:val="Kpr"/>
          <w:color w:val="000000" w:themeColor="text1"/>
          <w:u w:val="none"/>
        </w:rPr>
        <w:t>’</w:t>
      </w:r>
      <w:r w:rsidRPr="008402C4">
        <w:rPr>
          <w:rStyle w:val="Kpr"/>
          <w:color w:val="000000" w:themeColor="text1"/>
          <w:u w:val="none"/>
        </w:rPr>
        <w:t>lerin</w:t>
      </w:r>
      <w:proofErr w:type="spellEnd"/>
      <w:r w:rsidR="00672968">
        <w:rPr>
          <w:rStyle w:val="Kpr"/>
          <w:color w:val="000000" w:themeColor="text1"/>
          <w:u w:val="none"/>
        </w:rPr>
        <w:fldChar w:fldCharType="end"/>
      </w:r>
      <w:r w:rsidRPr="008402C4">
        <w:t> </w:t>
      </w:r>
      <w:r w:rsidRPr="00313095">
        <w:t>mevcudiyetinin düzenlenmesinde hayati bir rol oynar</w:t>
      </w:r>
      <w:r>
        <w:t>.</w:t>
      </w:r>
      <w:r w:rsidRPr="00313095">
        <w:t xml:space="preserve"> </w:t>
      </w:r>
      <w:bookmarkStart w:id="164" w:name="bb0215"/>
      <w:bookmarkEnd w:id="163"/>
      <w:proofErr w:type="spellStart"/>
      <w:r w:rsidRPr="00313095">
        <w:t>IGFBP</w:t>
      </w:r>
      <w:r w:rsidR="00C105E8">
        <w:t>’</w:t>
      </w:r>
      <w:r w:rsidRPr="00313095">
        <w:t>ler</w:t>
      </w:r>
      <w:proofErr w:type="spellEnd"/>
      <w:r w:rsidRPr="00313095">
        <w:t xml:space="preserve"> </w:t>
      </w:r>
      <w:proofErr w:type="spellStart"/>
      <w:r w:rsidRPr="00313095">
        <w:t>IGF</w:t>
      </w:r>
      <w:r w:rsidR="00C105E8">
        <w:t>’</w:t>
      </w:r>
      <w:r w:rsidRPr="00313095">
        <w:t>ler</w:t>
      </w:r>
      <w:proofErr w:type="spellEnd"/>
      <w:r w:rsidRPr="00313095">
        <w:t xml:space="preserve"> için IGF reseptörlerinden daha yüksek bir </w:t>
      </w:r>
      <w:proofErr w:type="spellStart"/>
      <w:r w:rsidRPr="00313095">
        <w:t>afiniteye</w:t>
      </w:r>
      <w:proofErr w:type="spellEnd"/>
      <w:r w:rsidRPr="00313095">
        <w:t xml:space="preserve"> sahiptir; bu nedenle</w:t>
      </w:r>
      <w:r w:rsidR="00C105E8">
        <w:t xml:space="preserve">, </w:t>
      </w:r>
      <w:proofErr w:type="spellStart"/>
      <w:r w:rsidRPr="00313095">
        <w:t>IGFBP</w:t>
      </w:r>
      <w:r w:rsidR="00C105E8">
        <w:t>’</w:t>
      </w:r>
      <w:r w:rsidRPr="00313095">
        <w:t>ler</w:t>
      </w:r>
      <w:proofErr w:type="spellEnd"/>
      <w:r w:rsidR="00C105E8">
        <w:t xml:space="preserve">, </w:t>
      </w:r>
      <w:proofErr w:type="spellStart"/>
      <w:r w:rsidRPr="00313095">
        <w:t>IGF</w:t>
      </w:r>
      <w:r w:rsidR="00C105E8">
        <w:t>’</w:t>
      </w:r>
      <w:r w:rsidRPr="00313095">
        <w:t>lerin</w:t>
      </w:r>
      <w:proofErr w:type="spellEnd"/>
      <w:r w:rsidRPr="00313095">
        <w:t xml:space="preserve"> </w:t>
      </w:r>
      <w:proofErr w:type="spellStart"/>
      <w:r w:rsidRPr="00313095">
        <w:t>biyoaktivitesinin</w:t>
      </w:r>
      <w:proofErr w:type="spellEnd"/>
      <w:r w:rsidRPr="00313095">
        <w:t xml:space="preserve"> ve </w:t>
      </w:r>
      <w:proofErr w:type="spellStart"/>
      <w:r w:rsidRPr="00313095">
        <w:t>biyoyararlanımının</w:t>
      </w:r>
      <w:proofErr w:type="spellEnd"/>
      <w:r w:rsidRPr="00313095">
        <w:t xml:space="preserve"> düzenlenmesine katılmaktadırlar. İnsanlarda</w:t>
      </w:r>
      <w:r w:rsidR="00C105E8">
        <w:t xml:space="preserve">, </w:t>
      </w:r>
      <w:r w:rsidRPr="00313095">
        <w:t xml:space="preserve">dolaşımdaki </w:t>
      </w:r>
      <w:proofErr w:type="spellStart"/>
      <w:r w:rsidRPr="00313095">
        <w:t>IGF</w:t>
      </w:r>
      <w:r w:rsidR="00C105E8">
        <w:t>’</w:t>
      </w:r>
      <w:r w:rsidRPr="00313095">
        <w:t>lerin</w:t>
      </w:r>
      <w:proofErr w:type="spellEnd"/>
      <w:proofErr w:type="gramStart"/>
      <w:r w:rsidRPr="00313095">
        <w:t>% 75</w:t>
      </w:r>
      <w:proofErr w:type="gramEnd"/>
      <w:r w:rsidRPr="00313095">
        <w:t>-80</w:t>
      </w:r>
      <w:r w:rsidR="00C105E8">
        <w:t>’</w:t>
      </w:r>
      <w:r w:rsidRPr="00313095">
        <w:t xml:space="preserve">i </w:t>
      </w:r>
      <w:proofErr w:type="spellStart"/>
      <w:r w:rsidRPr="00313095">
        <w:t>IGFBP</w:t>
      </w:r>
      <w:r w:rsidR="00C105E8">
        <w:t>’</w:t>
      </w:r>
      <w:r w:rsidRPr="00313095">
        <w:t>lerle</w:t>
      </w:r>
      <w:proofErr w:type="spellEnd"/>
      <w:r w:rsidRPr="00313095">
        <w:t xml:space="preserve"> bir üçlü kompleks ve asit </w:t>
      </w:r>
      <w:proofErr w:type="spellStart"/>
      <w:r w:rsidRPr="00313095">
        <w:t>labil</w:t>
      </w:r>
      <w:proofErr w:type="spellEnd"/>
      <w:r w:rsidRPr="00313095">
        <w:t xml:space="preserve"> bir alt ünite (ALS) oluşturur ve% 20</w:t>
      </w:r>
      <w:r w:rsidR="00C105E8">
        <w:t>’</w:t>
      </w:r>
      <w:r w:rsidRPr="00313095">
        <w:t xml:space="preserve">si </w:t>
      </w:r>
      <w:proofErr w:type="spellStart"/>
      <w:r w:rsidRPr="00313095">
        <w:t>IGFBP</w:t>
      </w:r>
      <w:r w:rsidR="00C105E8">
        <w:t>’</w:t>
      </w:r>
      <w:r w:rsidRPr="00313095">
        <w:t>lerle</w:t>
      </w:r>
      <w:proofErr w:type="spellEnd"/>
      <w:r w:rsidRPr="00313095">
        <w:t xml:space="preserve"> bir ikili kompleks oluşturur.</w:t>
      </w:r>
      <w:r w:rsidRPr="008402C4">
        <w:t> </w:t>
      </w:r>
      <w:proofErr w:type="spellStart"/>
      <w:r w:rsidR="00672968">
        <w:fldChar w:fldCharType="begin"/>
      </w:r>
      <w:r w:rsidR="00672968">
        <w:instrText xml:space="preserve"> HYPERLINK "https://www.sciencedirect.com/science/article/pii/S0016648019300590?via%3Dihub" \l "b0215" </w:instrText>
      </w:r>
      <w:r w:rsidR="00672968">
        <w:fldChar w:fldCharType="separate"/>
      </w:r>
      <w:r w:rsidRPr="008402C4">
        <w:rPr>
          <w:rStyle w:val="Kpr"/>
          <w:color w:val="000000" w:themeColor="text1"/>
          <w:u w:val="none"/>
        </w:rPr>
        <w:t>IGF</w:t>
      </w:r>
      <w:r w:rsidR="00C105E8" w:rsidRPr="008402C4">
        <w:rPr>
          <w:rStyle w:val="Kpr"/>
          <w:color w:val="000000" w:themeColor="text1"/>
          <w:u w:val="none"/>
        </w:rPr>
        <w:t>’</w:t>
      </w:r>
      <w:r w:rsidRPr="008402C4">
        <w:rPr>
          <w:rStyle w:val="Kpr"/>
          <w:color w:val="000000" w:themeColor="text1"/>
          <w:u w:val="none"/>
        </w:rPr>
        <w:t>lerin</w:t>
      </w:r>
      <w:proofErr w:type="spellEnd"/>
      <w:r w:rsidR="00672968">
        <w:rPr>
          <w:rStyle w:val="Kpr"/>
          <w:color w:val="000000" w:themeColor="text1"/>
          <w:u w:val="none"/>
        </w:rPr>
        <w:fldChar w:fldCharType="end"/>
      </w:r>
      <w:r w:rsidRPr="00313095">
        <w:t> &lt;</w:t>
      </w:r>
      <w:proofErr w:type="gramStart"/>
      <w:r w:rsidRPr="00313095">
        <w:t>% 1</w:t>
      </w:r>
      <w:proofErr w:type="gramEnd"/>
      <w:r w:rsidR="00C105E8">
        <w:t>’</w:t>
      </w:r>
      <w:r w:rsidRPr="00313095">
        <w:t>i dolaşımda serbest formdadır</w:t>
      </w:r>
      <w:bookmarkEnd w:id="164"/>
      <w:r w:rsidR="00904AD6">
        <w:t xml:space="preserve"> </w:t>
      </w:r>
      <w:r w:rsidRPr="00313095">
        <w:fldChar w:fldCharType="begin">
          <w:fldData xml:space="preserve">PEVuZE5vdGU+PENpdGU+PEF1dGhvcj5ZYW5nPC9BdXRob3I+PFllYXI+MjAxOTwvWWVhcj48UmVj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==
</w:fldData>
        </w:fldChar>
      </w:r>
      <w:r>
        <w:instrText xml:space="preserve"> ADDIN EN.CITE </w:instrText>
      </w:r>
      <w:r>
        <w:fldChar w:fldCharType="begin">
          <w:fldData xml:space="preserve">PEVuZE5vdGU+PENpdGU+PEF1dGhvcj5ZYW5nPC9BdXRob3I+PFllYXI+MjAxOTwvWWVhcj48UmVj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==
</w:fldData>
        </w:fldChar>
      </w:r>
      <w:r>
        <w:instrText xml:space="preserve"> ADDIN EN.CITE.DATA </w:instrText>
      </w:r>
      <w:r>
        <w:fldChar w:fldCharType="end"/>
      </w:r>
      <w:r w:rsidRPr="00313095">
        <w:fldChar w:fldCharType="separate"/>
      </w:r>
      <w:r>
        <w:rPr>
          <w:noProof/>
        </w:rPr>
        <w:t>[</w:t>
      </w:r>
      <w:hyperlink w:anchor="_ENREF_301" w:tooltip="Yang, 2019 #7974" w:history="1">
        <w:r>
          <w:rPr>
            <w:noProof/>
          </w:rPr>
          <w:t>301</w:t>
        </w:r>
      </w:hyperlink>
      <w:r>
        <w:rPr>
          <w:noProof/>
        </w:rPr>
        <w:t>]</w:t>
      </w:r>
      <w:r w:rsidRPr="00313095">
        <w:fldChar w:fldCharType="end"/>
      </w:r>
      <w:r w:rsidR="00FD0290">
        <w:t xml:space="preserve">. </w:t>
      </w:r>
      <w:proofErr w:type="spellStart"/>
      <w:r w:rsidRPr="00313095">
        <w:t>IGFBP</w:t>
      </w:r>
      <w:r w:rsidR="00C105E8">
        <w:t>’</w:t>
      </w:r>
      <w:r w:rsidRPr="00313095">
        <w:t>lerin</w:t>
      </w:r>
      <w:proofErr w:type="spellEnd"/>
      <w:r w:rsidRPr="00313095">
        <w:t xml:space="preserve"> genellikle iki eylemi vardır: </w:t>
      </w:r>
      <w:proofErr w:type="spellStart"/>
      <w:r w:rsidRPr="00313095">
        <w:t>IGF</w:t>
      </w:r>
      <w:r w:rsidR="00C105E8">
        <w:t>’</w:t>
      </w:r>
      <w:r w:rsidRPr="00313095">
        <w:t>ye</w:t>
      </w:r>
      <w:proofErr w:type="spellEnd"/>
      <w:r w:rsidRPr="00313095">
        <w:t xml:space="preserve"> bağımlı ve </w:t>
      </w:r>
      <w:proofErr w:type="spellStart"/>
      <w:r w:rsidRPr="00313095">
        <w:t>IGF</w:t>
      </w:r>
      <w:r w:rsidR="00C105E8">
        <w:t>’</w:t>
      </w:r>
      <w:r w:rsidRPr="00313095">
        <w:t>den</w:t>
      </w:r>
      <w:proofErr w:type="spellEnd"/>
      <w:r w:rsidRPr="00313095">
        <w:t xml:space="preserve"> bağımsız eylemler: </w:t>
      </w:r>
      <w:proofErr w:type="spellStart"/>
      <w:r w:rsidRPr="00313095">
        <w:t>IGF</w:t>
      </w:r>
      <w:r w:rsidR="00C105E8">
        <w:t>’</w:t>
      </w:r>
      <w:r w:rsidRPr="00313095">
        <w:t>ye</w:t>
      </w:r>
      <w:proofErr w:type="spellEnd"/>
      <w:r w:rsidRPr="00313095">
        <w:t xml:space="preserve"> bağlı eylemlere göre</w:t>
      </w:r>
      <w:r w:rsidR="00C105E8">
        <w:t xml:space="preserve">, </w:t>
      </w:r>
      <w:proofErr w:type="spellStart"/>
      <w:r w:rsidRPr="00313095">
        <w:t>IGFBP</w:t>
      </w:r>
      <w:r w:rsidR="00C105E8">
        <w:t>’</w:t>
      </w:r>
      <w:r w:rsidRPr="00313095">
        <w:t>ler</w:t>
      </w:r>
      <w:proofErr w:type="spellEnd"/>
      <w:r w:rsidRPr="00313095">
        <w:t xml:space="preserve"> IGF ye bağlanarak </w:t>
      </w:r>
      <w:proofErr w:type="spellStart"/>
      <w:r w:rsidRPr="00313095">
        <w:t>IGF</w:t>
      </w:r>
      <w:r w:rsidR="00C105E8">
        <w:t>’</w:t>
      </w:r>
      <w:r w:rsidRPr="00313095">
        <w:t>nin</w:t>
      </w:r>
      <w:proofErr w:type="spellEnd"/>
      <w:r w:rsidRPr="00313095">
        <w:t xml:space="preserve"> yarı ömrünü artırırlar ve insülin alıcısına potansiyel bağlanmasını bloke ederler </w:t>
      </w:r>
      <w:bookmarkStart w:id="165" w:name="bb0010"/>
      <w:r w:rsidRPr="00313095">
        <w:fldChar w:fldCharType="begin"/>
      </w:r>
      <w:r>
        <w:instrText xml:space="preserve"> ADDIN EN.CITE &lt;EndNote&gt;&lt;Cite&gt;&lt;Author&gt;Allard&lt;/Author&gt;&lt;Year&gt;2018&lt;/Year&gt;&lt;RecNum&gt;7975&lt;/RecNum&gt;&lt;DisplayText&gt;[302]&lt;/DisplayText&gt;&lt;record&gt;&lt;rec-number&gt;7975&lt;/rec-number&gt;&lt;foreign-keys&gt;&lt;key app="EN" db-id="5d5e2pszsvr2fgefa28vffdy2rf5pezx22xx"&gt;7975&lt;/key&gt;&lt;/foreign-keys&gt;&lt;ref-type name="Journal Article"&gt;17&lt;/ref-type&gt;&lt;contributors&gt;&lt;authors&gt;&lt;author&gt;Allard, J. B.&lt;/author&gt;&lt;author&gt;Duan, C. M.&lt;/author&gt;&lt;/authors&gt;&lt;/contributors&gt;&lt;auth-address&gt;Univ Michigan, Dept Mol Cellular &amp;amp; Dev Biol, Ann Arbor, MI 48109 USA&lt;/auth-address&gt;&lt;titles&gt;&lt;title&gt;IGF-Binding Proteins: Why Do They Exist and Why Are There So Many?&lt;/title&gt;&lt;secondary-title&gt;Frontiers in Endocrinology&lt;/secondary-title&gt;&lt;alt-title&gt;Front Endocrinol&lt;/alt-title&gt;&lt;/titles&gt;&lt;periodical&gt;&lt;full-title&gt;Front Endocrinol (Lausanne)&lt;/full-title&gt;&lt;abbr-1&gt;Frontiers in endocrinology&lt;/abbr-1&gt;&lt;/periodical&gt;&lt;volume&gt;9&lt;/volume&gt;&lt;keywords&gt;&lt;keyword&gt;insulin-like growth factor&lt;/keyword&gt;&lt;keyword&gt;insulin-like growth factor-binding protein&lt;/keyword&gt;&lt;keyword&gt;insulin-like growth factor 1 receptor&lt;/keyword&gt;&lt;keyword&gt;insulin-like growth factor signaling&lt;/keyword&gt;&lt;keyword&gt;evolution&lt;/keyword&gt;&lt;keyword&gt;growth-factor-i&lt;/keyword&gt;&lt;keyword&gt;smooth-muscle-cells&lt;/keyword&gt;&lt;keyword&gt;atherosclerotic lesion development&lt;/keyword&gt;&lt;keyword&gt;acid-labile subunit&lt;/keyword&gt;&lt;keyword&gt;breast-cancer cells&lt;/keyword&gt;&lt;keyword&gt;targeted disruption&lt;/keyword&gt;&lt;keyword&gt;gene-expression&lt;/keyword&gt;&lt;keyword&gt;physiological regulation&lt;/keyword&gt;&lt;keyword&gt;transactivation activity&lt;/keyword&gt;&lt;keyword&gt;neointimal hyperplasia&lt;/keyword&gt;&lt;/keywords&gt;&lt;dates&gt;&lt;year&gt;2018&lt;/year&gt;&lt;pub-dates&gt;&lt;date&gt;Apr 9&lt;/date&gt;&lt;/pub-dates&gt;&lt;/dates&gt;&lt;isbn&gt;1664-2392&lt;/isbn&gt;&lt;accession-num&gt;WOS:000429457000001&lt;/accession-num&gt;&lt;urls&gt;&lt;related-urls&gt;&lt;url&gt;&amp;lt;Go to ISI&amp;gt;://WOS:000429457000001&lt;/url&gt;&lt;/related-urls&gt;&lt;/urls&gt;&lt;electronic-resource-num&gt;Artn 117&amp;#xD;10.3389/Fendo.2018.00117&lt;/electronic-resource-num&gt;&lt;language&gt;English&lt;/language&gt;&lt;/record&gt;&lt;/Cite&gt;&lt;/EndNote&gt;</w:instrText>
      </w:r>
      <w:r w:rsidRPr="00313095">
        <w:fldChar w:fldCharType="separate"/>
      </w:r>
      <w:r>
        <w:rPr>
          <w:noProof/>
        </w:rPr>
        <w:t>[</w:t>
      </w:r>
      <w:hyperlink w:anchor="_ENREF_302" w:tooltip="Allard, 2018 #7975" w:history="1">
        <w:r>
          <w:rPr>
            <w:noProof/>
          </w:rPr>
          <w:t>302</w:t>
        </w:r>
      </w:hyperlink>
      <w:r>
        <w:rPr>
          <w:noProof/>
        </w:rPr>
        <w:t>]</w:t>
      </w:r>
      <w:r w:rsidRPr="00313095">
        <w:fldChar w:fldCharType="end"/>
      </w:r>
      <w:r w:rsidR="00FD0290">
        <w:t xml:space="preserve">. </w:t>
      </w:r>
      <w:proofErr w:type="spellStart"/>
      <w:r w:rsidRPr="00313095">
        <w:t>IGFBP</w:t>
      </w:r>
      <w:r w:rsidR="00C105E8">
        <w:t>’</w:t>
      </w:r>
      <w:r w:rsidRPr="00313095">
        <w:t>lerin</w:t>
      </w:r>
      <w:proofErr w:type="spellEnd"/>
      <w:r w:rsidRPr="00313095">
        <w:t xml:space="preserve"> IGF </w:t>
      </w:r>
      <w:proofErr w:type="spellStart"/>
      <w:r w:rsidRPr="00313095">
        <w:t>yi</w:t>
      </w:r>
      <w:proofErr w:type="spellEnd"/>
      <w:r w:rsidRPr="00313095">
        <w:t xml:space="preserve"> IGF1 reseptöründen 10 kat daha yüksek </w:t>
      </w:r>
      <w:proofErr w:type="spellStart"/>
      <w:r w:rsidRPr="00313095">
        <w:t>afinite</w:t>
      </w:r>
      <w:proofErr w:type="spellEnd"/>
      <w:r w:rsidRPr="00313095">
        <w:t xml:space="preserve"> ile bağlanması nedeniyle</w:t>
      </w:r>
      <w:r w:rsidR="00C105E8">
        <w:t xml:space="preserve">, </w:t>
      </w:r>
      <w:proofErr w:type="spellStart"/>
      <w:r w:rsidRPr="00313095">
        <w:t>IGFBP</w:t>
      </w:r>
      <w:r w:rsidR="00C105E8">
        <w:t>’</w:t>
      </w:r>
      <w:r w:rsidRPr="00313095">
        <w:t>ler</w:t>
      </w:r>
      <w:proofErr w:type="spellEnd"/>
      <w:r w:rsidRPr="00313095">
        <w:t xml:space="preserve"> çoğu dur</w:t>
      </w:r>
      <w:r>
        <w:t xml:space="preserve">umda IGF eylemlerini </w:t>
      </w:r>
      <w:proofErr w:type="spellStart"/>
      <w:r>
        <w:t>inhibe</w:t>
      </w:r>
      <w:proofErr w:type="spellEnd"/>
      <w:r>
        <w:t xml:space="preserve"> eder</w:t>
      </w:r>
      <w:r w:rsidRPr="00313095">
        <w:t xml:space="preserve"> </w:t>
      </w:r>
      <w:r w:rsidRPr="00313095">
        <w:fldChar w:fldCharType="begin"/>
      </w:r>
      <w:r>
        <w:instrText xml:space="preserve"> ADDIN EN.CITE &lt;EndNote&gt;&lt;Cite&gt;&lt;Author&gt;Sitar&lt;/Author&gt;&lt;Year&gt;2006&lt;/Year&gt;&lt;RecNum&gt;7976&lt;/RecNum&gt;&lt;DisplayText&gt;[303]&lt;/DisplayText&gt;&lt;record&gt;&lt;rec-number&gt;7976&lt;/rec-number&gt;&lt;foreign-keys&gt;&lt;key app="EN" db-id="5d5e2pszsvr2fgefa28vffdy2rf5pezx22xx"&gt;7976&lt;/key&gt;&lt;/foreign-keys&gt;&lt;ref-type name="Journal Article"&gt;17&lt;/ref-type&gt;&lt;contributors&gt;&lt;authors&gt;&lt;author&gt;Sitar, T.&lt;/author&gt;&lt;author&gt;Popowicz, G. M.&lt;/author&gt;&lt;author&gt;Siwanowicz, I.&lt;/author&gt;&lt;author&gt;Huber, R.&lt;/author&gt;&lt;author&gt;Holak, T. A.&lt;/author&gt;&lt;/authors&gt;&lt;/contributors&gt;&lt;auth-address&gt;Max Planck Inst Biochem, D-82152 Martinsried, Germany&lt;/auth-address&gt;&lt;titles&gt;&lt;title&gt;Structural basis for the inhibition of insulin-like growth factors by insulin-like growth factor-binding proteins&lt;/title&gt;&lt;secondary-title&gt;Proceedings of the National Academy of Sciences of the United States of America&lt;/secondary-title&gt;&lt;alt-title&gt;P Natl Acad Sci USA&lt;/alt-title&gt;&lt;/titles&gt;&lt;periodical&gt;&lt;full-title&gt;Proc Natl Acad Sci U S A&lt;/full-title&gt;&lt;abbr-1&gt;Proceedings of the National Academy of Sciences of the United States of America&lt;/abbr-1&gt;&lt;/periodical&gt;&lt;pages&gt;13028-13033&lt;/pages&gt;&lt;volume&gt;103&lt;/volume&gt;&lt;number&gt;35&lt;/number&gt;&lt;keywords&gt;&lt;keyword&gt;structure&lt;/keyword&gt;&lt;keyword&gt;cell growth&lt;/keyword&gt;&lt;keyword&gt;c-terminal domain&lt;/keyword&gt;&lt;keyword&gt;igf-i receptor&lt;/keyword&gt;&lt;keyword&gt;high-affinity&lt;/keyword&gt;&lt;keyword&gt;fragments&lt;/keyword&gt;&lt;keyword&gt;mutagenesis&lt;/keyword&gt;&lt;keyword&gt;mutants&lt;/keyword&gt;&lt;keyword&gt;igfbp-5&lt;/keyword&gt;&lt;/keywords&gt;&lt;dates&gt;&lt;year&gt;2006&lt;/year&gt;&lt;pub-dates&gt;&lt;date&gt;Aug 29&lt;/date&gt;&lt;/pub-dates&gt;&lt;/dates&gt;&lt;isbn&gt;0027-8424&lt;/isbn&gt;&lt;accession-num&gt;WOS:000240380800017&lt;/accession-num&gt;&lt;urls&gt;&lt;related-urls&gt;&lt;url&gt;&amp;lt;Go to ISI&amp;gt;://WOS:000240380800017&lt;/url&gt;&lt;/related-urls&gt;&lt;/urls&gt;&lt;electronic-resource-num&gt;10.1073/pnas.0605652103&lt;/electronic-resource-num&gt;&lt;language&gt;English&lt;/language&gt;&lt;/record&gt;&lt;/Cite&gt;&lt;/EndNote&gt;</w:instrText>
      </w:r>
      <w:r w:rsidRPr="00313095">
        <w:fldChar w:fldCharType="separate"/>
      </w:r>
      <w:r>
        <w:rPr>
          <w:noProof/>
        </w:rPr>
        <w:t>[</w:t>
      </w:r>
      <w:hyperlink w:anchor="_ENREF_303" w:tooltip="Sitar, 2006 #7976" w:history="1">
        <w:r>
          <w:rPr>
            <w:noProof/>
          </w:rPr>
          <w:t>303</w:t>
        </w:r>
      </w:hyperlink>
      <w:r>
        <w:rPr>
          <w:noProof/>
        </w:rPr>
        <w:t>]</w:t>
      </w:r>
      <w:r w:rsidRPr="00313095">
        <w:fldChar w:fldCharType="end"/>
      </w:r>
      <w:r w:rsidR="00FD0290">
        <w:t>.</w:t>
      </w:r>
      <w:r w:rsidRPr="00313095">
        <w:t xml:space="preserve"> </w:t>
      </w:r>
      <w:proofErr w:type="spellStart"/>
      <w:r w:rsidRPr="00313095">
        <w:t>IGF</w:t>
      </w:r>
      <w:r w:rsidR="00C105E8">
        <w:t>’</w:t>
      </w:r>
      <w:r w:rsidRPr="00313095">
        <w:t>den</w:t>
      </w:r>
      <w:proofErr w:type="spellEnd"/>
      <w:r w:rsidRPr="00313095">
        <w:t xml:space="preserve"> bağımsız eylemler için</w:t>
      </w:r>
      <w:r w:rsidR="00C105E8">
        <w:t xml:space="preserve">, </w:t>
      </w:r>
      <w:proofErr w:type="spellStart"/>
      <w:r w:rsidRPr="00313095">
        <w:t>IGFBP</w:t>
      </w:r>
      <w:r w:rsidR="00C105E8">
        <w:t>’</w:t>
      </w:r>
      <w:r w:rsidRPr="00313095">
        <w:t>ler</w:t>
      </w:r>
      <w:proofErr w:type="spellEnd"/>
      <w:r w:rsidRPr="00313095">
        <w:t xml:space="preserve"> ayrıca hücre göçünü</w:t>
      </w:r>
      <w:r w:rsidR="00C105E8">
        <w:t xml:space="preserve">, </w:t>
      </w:r>
      <w:r w:rsidRPr="00313095">
        <w:t>çoğalmasını ve hayatta kalmasını engelleyebilir </w:t>
      </w:r>
      <w:bookmarkEnd w:id="165"/>
      <w:r w:rsidRPr="00313095">
        <w:fldChar w:fldCharType="begin">
          <w:fldData xml:space="preserve">PEVuZE5vdGU+PENpdGU+PEF1dGhvcj5ZYW5nPC9BdXRob3I+PFllYXI+MjAxOTwvWWVhcj48UmVj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==
</w:fldData>
        </w:fldChar>
      </w:r>
      <w:r>
        <w:instrText xml:space="preserve"> ADDIN EN.CITE </w:instrText>
      </w:r>
      <w:r>
        <w:fldChar w:fldCharType="begin">
          <w:fldData xml:space="preserve">PEVuZE5vdGU+PENpdGU+PEF1dGhvcj5ZYW5nPC9BdXRob3I+PFllYXI+MjAxOTwvWWVhcj48UmVj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==
</w:fldData>
        </w:fldChar>
      </w:r>
      <w:r>
        <w:instrText xml:space="preserve"> ADDIN EN.CITE.DATA </w:instrText>
      </w:r>
      <w:r>
        <w:fldChar w:fldCharType="end"/>
      </w:r>
      <w:r w:rsidRPr="00313095">
        <w:fldChar w:fldCharType="separate"/>
      </w:r>
      <w:r>
        <w:rPr>
          <w:noProof/>
        </w:rPr>
        <w:t>[</w:t>
      </w:r>
      <w:hyperlink w:anchor="_ENREF_301" w:tooltip="Yang, 2019 #7974" w:history="1">
        <w:r>
          <w:rPr>
            <w:noProof/>
          </w:rPr>
          <w:t>301</w:t>
        </w:r>
      </w:hyperlink>
      <w:r>
        <w:rPr>
          <w:noProof/>
        </w:rPr>
        <w:t>]</w:t>
      </w:r>
      <w:r w:rsidRPr="00313095">
        <w:fldChar w:fldCharType="end"/>
      </w:r>
      <w:r w:rsidR="00FD0290">
        <w:t>.</w:t>
      </w:r>
    </w:p>
    <w:p w14:paraId="6FAA7F24" w14:textId="77777777" w:rsidR="00321140" w:rsidRDefault="00321140" w:rsidP="00321140">
      <w:pPr>
        <w:pStyle w:val="Paragrafboluk"/>
      </w:pPr>
    </w:p>
    <w:p w14:paraId="54757D2A" w14:textId="050180F3" w:rsidR="00443F4A" w:rsidRPr="00313095" w:rsidRDefault="00443F4A" w:rsidP="00321140">
      <w:pPr>
        <w:pStyle w:val="Paragrafasl"/>
      </w:pPr>
      <w:r w:rsidRPr="00313095">
        <w:t>IGFBP1</w:t>
      </w:r>
      <w:r w:rsidR="00C105E8">
        <w:t xml:space="preserve">, </w:t>
      </w:r>
      <w:r w:rsidRPr="00313095">
        <w:t xml:space="preserve">IGFBP </w:t>
      </w:r>
      <w:r>
        <w:t>ailesinin tanımlanmış ilk üyesi</w:t>
      </w:r>
      <w:r w:rsidRPr="00313095">
        <w:t>di</w:t>
      </w:r>
      <w:r>
        <w:t>r</w:t>
      </w:r>
      <w:r w:rsidR="00C105E8">
        <w:t xml:space="preserve">, </w:t>
      </w:r>
      <w:r w:rsidRPr="00313095">
        <w:t xml:space="preserve">IGF eylemini reseptörüyle etkileşime </w:t>
      </w:r>
      <w:r>
        <w:t>girmesini önleyerek engellemektedir</w:t>
      </w:r>
      <w:r w:rsidR="00FD0290">
        <w:t xml:space="preserve"> </w:t>
      </w:r>
      <w:r w:rsidRPr="00313095">
        <w:fldChar w:fldCharType="begin"/>
      </w:r>
      <w:r>
        <w:instrText xml:space="preserve"> ADDIN EN.CITE &lt;EndNote&gt;&lt;Cite&gt;&lt;Author&gt;Kajimura&lt;/Author&gt;&lt;Year&gt;2007&lt;/Year&gt;&lt;RecNum&gt;7977&lt;/RecNum&gt;&lt;DisplayText&gt;[304]&lt;/DisplayText&gt;&lt;record&gt;&lt;rec-number&gt;7977&lt;/rec-number&gt;&lt;foreign-keys&gt;&lt;key app="EN" db-id="5d5e2pszsvr2fgefa28vffdy2rf5pezx22xx"&gt;7977&lt;/key&gt;&lt;/foreign-keys&gt;&lt;ref-type name="Journal Article"&gt;17&lt;/ref-type&gt;&lt;contributors&gt;&lt;authors&gt;&lt;author&gt;Kajimura, S.&lt;/author&gt;&lt;author&gt;Duan, C.&lt;/author&gt;&lt;/authors&gt;&lt;/contributors&gt;&lt;auth-address&gt;Univ Michigan, Dept Mol Cellular &amp;amp; Dev Biol, Ann Arbor, MI 48109 USA&lt;/auth-address&gt;&lt;titles&gt;&lt;title&gt;Insulin-like growth factor-binding protein-1: an evolutionarily conserved fine tuner of insulin-like growth factor action under catabolic and stressful conditions&lt;/title&gt;&lt;secondary-title&gt;Journal of Fish Biology&lt;/secondary-title&gt;&lt;alt-title&gt;J Fish Biol&lt;/alt-title&gt;&lt;/titles&gt;&lt;periodical&gt;&lt;full-title&gt;Journal of Fish Biology&lt;/full-title&gt;&lt;abbr-1&gt;J Fish Biol&lt;/abbr-1&gt;&lt;/periodical&gt;&lt;alt-periodical&gt;&lt;full-title&gt;Journal of Fish Biology&lt;/full-title&gt;&lt;abbr-1&gt;J Fish Biol&lt;/abbr-1&gt;&lt;/alt-periodical&gt;&lt;pages&gt;309-325&lt;/pages&gt;&lt;volume&gt;71&lt;/volume&gt;&lt;keywords&gt;&lt;keyword&gt;development&lt;/keyword&gt;&lt;keyword&gt;fish&lt;/keyword&gt;&lt;keyword&gt;growth&lt;/keyword&gt;&lt;keyword&gt;igf&lt;/keyword&gt;&lt;keyword&gt;signalling&lt;/keyword&gt;&lt;keyword&gt;stress&lt;/keyword&gt;&lt;keyword&gt;hypoxia-inducible factor-1&lt;/keyword&gt;&lt;keyword&gt;induced gene-expression&lt;/keyword&gt;&lt;keyword&gt;human amniotic-fluid&lt;/keyword&gt;&lt;keyword&gt;i igf-i&lt;/keyword&gt;&lt;keyword&gt;postnatal-growth&lt;/keyword&gt;&lt;keyword&gt;transgenic mice&lt;/keyword&gt;&lt;keyword&gt;oreochromis-mossambicus&lt;/keyword&gt;&lt;keyword&gt;hepatoma-cells&lt;/keyword&gt;&lt;keyword&gt;rainbow-trout&lt;/keyword&gt;&lt;keyword&gt;igfbp-1 gene&lt;/keyword&gt;&lt;/keywords&gt;&lt;dates&gt;&lt;year&gt;2007&lt;/year&gt;&lt;pub-dates&gt;&lt;date&gt;Dec&lt;/date&gt;&lt;/pub-dates&gt;&lt;/dates&gt;&lt;isbn&gt;0022-1112&lt;/isbn&gt;&lt;accession-num&gt;WOS:000252332900001&lt;/accession-num&gt;&lt;urls&gt;&lt;related-urls&gt;&lt;url&gt;&amp;lt;Go to ISI&amp;gt;://WOS:000252332900001&lt;/url&gt;&lt;/related-urls&gt;&lt;/urls&gt;&lt;electronic-resource-num&gt;10.1111/j.1095-8649.2007.01606.x&lt;/electronic-resource-num&gt;&lt;language&gt;English&lt;/language&gt;&lt;/record&gt;&lt;/Cite&gt;&lt;/EndNote&gt;</w:instrText>
      </w:r>
      <w:r w:rsidRPr="00313095">
        <w:fldChar w:fldCharType="separate"/>
      </w:r>
      <w:r>
        <w:rPr>
          <w:noProof/>
        </w:rPr>
        <w:t>[</w:t>
      </w:r>
      <w:hyperlink w:anchor="_ENREF_304" w:tooltip="Kajimura, 2007 #7977" w:history="1">
        <w:r>
          <w:rPr>
            <w:noProof/>
          </w:rPr>
          <w:t>304</w:t>
        </w:r>
      </w:hyperlink>
      <w:r>
        <w:rPr>
          <w:noProof/>
        </w:rPr>
        <w:t>]</w:t>
      </w:r>
      <w:r w:rsidRPr="00313095">
        <w:fldChar w:fldCharType="end"/>
      </w:r>
      <w:r>
        <w:t>.</w:t>
      </w:r>
      <w:r w:rsidR="00FD0290">
        <w:t xml:space="preserve"> </w:t>
      </w:r>
      <w:r w:rsidRPr="00313095">
        <w:t>I</w:t>
      </w:r>
      <w:r w:rsidRPr="00313095">
        <w:rPr>
          <w:i/>
          <w:iCs/>
        </w:rPr>
        <w:t>gfbp1</w:t>
      </w:r>
      <w:r w:rsidRPr="00313095">
        <w:t xml:space="preserve"> birçok dokuda eksprese edilir ve </w:t>
      </w:r>
      <w:r>
        <w:t xml:space="preserve">en </w:t>
      </w:r>
      <w:r w:rsidRPr="00313095">
        <w:t xml:space="preserve">yüksek ekspresyon karaciğerdedir </w:t>
      </w:r>
      <w:r w:rsidRPr="00313095">
        <w:fldChar w:fldCharType="begin"/>
      </w:r>
      <w:r>
        <w:instrText xml:space="preserve"> ADDIN EN.CITE &lt;EndNote&gt;&lt;Cite&gt;&lt;Author&gt;Kamei&lt;/Author&gt;&lt;Year&gt;2008&lt;/Year&gt;&lt;RecNum&gt;7978&lt;/RecNum&gt;&lt;DisplayText&gt;[305]&lt;/DisplayText&gt;&lt;record&gt;&lt;rec-number&gt;7978&lt;/rec-number&gt;&lt;foreign-keys&gt;&lt;key app="EN" db-id="5d5e2pszsvr2fgefa28vffdy2rf5pezx22xx"&gt;7978&lt;/key&gt;&lt;/foreign-keys&gt;&lt;ref-type name="Journal Article"&gt;17&lt;/ref-type&gt;&lt;contributors&gt;&lt;authors&gt;&lt;author&gt;Kamei, H.&lt;/author&gt;&lt;author&gt;Lu, L.&lt;/author&gt;&lt;author&gt;Jiao, S.&lt;/author&gt;&lt;author&gt;Li, Y.&lt;/author&gt;&lt;author&gt;Gyrup, C.&lt;/author&gt;&lt;author&gt;Laursen, L. S.&lt;/author&gt;&lt;author&gt;Oxvig, C.&lt;/author&gt;&lt;author&gt;Zhou, J. F.&lt;/author&gt;&lt;author&gt;Duan, C. M.&lt;/author&gt;&lt;/authors&gt;&lt;/contributors&gt;&lt;auth-address&gt;Univ Michigan, Dept Mol Cellular &amp;amp; Dev Biol, Ann Arbor, MI 48109 USA&amp;#xD;Ocean Univ China, Sch Med &amp;amp; Pharm, Lab Mol Med, Qingdao, Peoples R China&amp;#xD;Univ Aarhus, Dept Mol Biol, DK-8000 Aarhus, Denmark&lt;/auth-address&gt;&lt;titles&gt;&lt;title&gt;Duplication and Diversification of the Hypoxia-Inducible IGFBP-1 Gene in Zebrafish&lt;/title&gt;&lt;secondary-title&gt;Plos One&lt;/secondary-title&gt;&lt;alt-title&gt;Plos One&lt;/alt-title&gt;&lt;/titles&gt;&lt;periodical&gt;&lt;full-title&gt;Plos One&lt;/full-title&gt;&lt;abbr-1&gt;Plos One&lt;/abbr-1&gt;&lt;/periodical&gt;&lt;alt-periodical&gt;&lt;full-title&gt;Plos One&lt;/full-title&gt;&lt;abbr-1&gt;Plos One&lt;/abbr-1&gt;&lt;/alt-periodical&gt;&lt;volume&gt;3&lt;/volume&gt;&lt;number&gt;8&lt;/number&gt;&lt;dates&gt;&lt;year&gt;2008&lt;/year&gt;&lt;pub-dates&gt;&lt;date&gt;Aug 28&lt;/date&gt;&lt;/pub-dates&gt;&lt;/dates&gt;&lt;isbn&gt;1932-6203&lt;/isbn&gt;&lt;accession-num&gt;WOS:000264796600009&lt;/accession-num&gt;&lt;urls&gt;&lt;related-urls&gt;&lt;url&gt;&amp;lt;Go to ISI&amp;gt;://WOS:000264796600009&lt;/url&gt;&lt;/related-urls&gt;&lt;/urls&gt;&lt;electronic-resource-num&gt;ARTN e3091&amp;#xD;10.1371/journal.pone.0003091&lt;/electronic-resource-num&gt;&lt;language&gt;English&lt;/language&gt;&lt;/record&gt;&lt;/Cite&gt;&lt;/EndNote&gt;</w:instrText>
      </w:r>
      <w:r w:rsidRPr="00313095">
        <w:fldChar w:fldCharType="separate"/>
      </w:r>
      <w:r>
        <w:rPr>
          <w:noProof/>
        </w:rPr>
        <w:t>[</w:t>
      </w:r>
      <w:hyperlink w:anchor="_ENREF_305" w:tooltip="Kamei, 2008 #7978" w:history="1">
        <w:r>
          <w:rPr>
            <w:noProof/>
          </w:rPr>
          <w:t>305</w:t>
        </w:r>
      </w:hyperlink>
      <w:r>
        <w:rPr>
          <w:noProof/>
        </w:rPr>
        <w:t>]</w:t>
      </w:r>
      <w:r w:rsidRPr="00313095">
        <w:fldChar w:fldCharType="end"/>
      </w:r>
      <w:r w:rsidR="00FD0290">
        <w:t>,</w:t>
      </w:r>
      <w:r w:rsidRPr="00313095">
        <w:t xml:space="preserve"> </w:t>
      </w:r>
      <w:r w:rsidRPr="00313095">
        <w:fldChar w:fldCharType="begin"/>
      </w:r>
      <w:r>
        <w:instrText xml:space="preserve"> ADDIN EN.CITE &lt;EndNote&gt;&lt;Cite&gt;&lt;Author&gt;Rajaram&lt;/Author&gt;&lt;Year&gt;1997&lt;/Year&gt;&lt;RecNum&gt;7979&lt;/RecNum&gt;&lt;DisplayText&gt;[250]&lt;/DisplayText&gt;&lt;record&gt;&lt;rec-number&gt;7979&lt;/rec-number&gt;&lt;foreign-keys&gt;&lt;key app="EN" db-id="5d5e2pszsvr2fgefa28vffdy2rf5pezx22xx"&gt;7979&lt;/key&gt;&lt;/foreign-keys&gt;&lt;ref-type name="Journal Article"&gt;17&lt;/ref-type&gt;&lt;contributors&gt;&lt;authors&gt;&lt;author&gt;Rajaram, S.&lt;/author&gt;&lt;author&gt;Baylink, D. J.&lt;/author&gt;&lt;author&gt;Mohan, S.&lt;/author&gt;&lt;/authors&gt;&lt;/contributors&gt;&lt;auth-address&gt;Mineral Metabolism Laboratory, Jerry L. Pettis Memorial Veterans Administration Medical Center, Loma Linda, California 92357, USA.&lt;/auth-address&gt;&lt;titles&gt;&lt;title&gt;Insulin-like growth factor-binding proteins in serum and other biological fluids: regulation and functions&lt;/title&gt;&lt;secondary-title&gt;Endocr Rev&lt;/secondary-title&gt;&lt;alt-title&gt;Endocrine reviews&lt;/alt-title&gt;&lt;/titles&gt;&lt;periodical&gt;&lt;full-title&gt;Endocr Rev&lt;/full-title&gt;&lt;abbr-1&gt;Endocrine reviews&lt;/abbr-1&gt;&lt;/periodical&gt;&lt;alt-periodical&gt;&lt;full-title&gt;Endocr Rev&lt;/full-title&gt;&lt;abbr-1&gt;Endocrine reviews&lt;/abbr-1&gt;&lt;/alt-periodical&gt;&lt;pages&gt;801-31&lt;/pages&gt;&lt;volume&gt;18&lt;/volume&gt;&lt;number&gt;6&lt;/number&gt;&lt;keywords&gt;&lt;keyword&gt;Amniotic Fluid/chemistry&lt;/keyword&gt;&lt;keyword&gt;Blotting, Western&lt;/keyword&gt;&lt;keyword&gt;Female&lt;/keyword&gt;&lt;keyword&gt;Follicular Fluid/chemistry&lt;/keyword&gt;&lt;keyword&gt;Humans&lt;/keyword&gt;&lt;keyword&gt;Insulin-Like Growth Factor Binding Proteins/analysis/*blood/*physiology&lt;/keyword&gt;&lt;keyword&gt;Lymph/chemistry&lt;/keyword&gt;&lt;keyword&gt;Male&lt;/keyword&gt;&lt;keyword&gt;Milk, Human/chemistry&lt;/keyword&gt;&lt;keyword&gt;Pregnancy&lt;/keyword&gt;&lt;keyword&gt;Radioimmunoassay/methods&lt;/keyword&gt;&lt;keyword&gt;Semen/chemistry&lt;/keyword&gt;&lt;/keywords&gt;&lt;dates&gt;&lt;year&gt;1997&lt;/year&gt;&lt;pub-dates&gt;&lt;date&gt;Dec&lt;/date&gt;&lt;/pub-dates&gt;&lt;/dates&gt;&lt;isbn&gt;0163-769X (Print)&amp;#xD;0163-769X (Linking)&lt;/isbn&gt;&lt;accession-num&gt;9408744&lt;/accession-num&gt;&lt;urls&gt;&lt;related-urls&gt;&lt;url&gt;http://www.ncbi.nlm.nih.gov/pubmed/9408744&lt;/url&gt;&lt;/related-urls&gt;&lt;/urls&gt;&lt;electronic-resource-num&gt;10.1210/edrv.18.6.0321&lt;/electronic-resource-num&gt;&lt;/record&gt;&lt;/Cite&gt;&lt;/EndNote&gt;</w:instrText>
      </w:r>
      <w:r w:rsidRPr="00313095">
        <w:fldChar w:fldCharType="separate"/>
      </w:r>
      <w:r>
        <w:rPr>
          <w:noProof/>
        </w:rPr>
        <w:t>[</w:t>
      </w:r>
      <w:hyperlink w:anchor="_ENREF_250" w:tooltip="Rajaram, 1997 #1201" w:history="1">
        <w:r>
          <w:rPr>
            <w:noProof/>
          </w:rPr>
          <w:t>250</w:t>
        </w:r>
      </w:hyperlink>
      <w:r>
        <w:rPr>
          <w:noProof/>
        </w:rPr>
        <w:t>]</w:t>
      </w:r>
      <w:r w:rsidRPr="00313095">
        <w:fldChar w:fldCharType="end"/>
      </w:r>
      <w:r w:rsidR="00FD0290">
        <w:t>.</w:t>
      </w:r>
    </w:p>
    <w:p w14:paraId="7ADC6FB3" w14:textId="77777777" w:rsidR="00321140" w:rsidRDefault="00321140" w:rsidP="00321140">
      <w:pPr>
        <w:pStyle w:val="Paragrafboluk"/>
      </w:pPr>
    </w:p>
    <w:p w14:paraId="3A4F86E8" w14:textId="3615A977" w:rsidR="00443F4A" w:rsidRPr="00313095" w:rsidRDefault="00443F4A" w:rsidP="00321140">
      <w:pPr>
        <w:pStyle w:val="Paragrafasl"/>
      </w:pPr>
      <w:r w:rsidRPr="00313095">
        <w:t>IGFBP1</w:t>
      </w:r>
      <w:r w:rsidR="00C105E8">
        <w:t>’</w:t>
      </w:r>
      <w:r w:rsidRPr="00313095">
        <w:t>in ana kaynağı karaciğerdir ve insülin</w:t>
      </w:r>
      <w:r w:rsidR="00C105E8">
        <w:t xml:space="preserve">, </w:t>
      </w:r>
      <w:r w:rsidRPr="00313095">
        <w:t xml:space="preserve">IGFBP1 sentezinin merkezi düzenleyicisidir </w:t>
      </w:r>
      <w:r w:rsidRPr="00313095">
        <w:fldChar w:fldCharType="begin">
          <w:fldData xml:space="preserve">PEVuZE5vdGU+PENpdGU+PEF1dGhvcj5CcmlzbWFyPC9BdXRob3I+PFllYXI+MTk5NDwvWWVhcj48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LTE+PC9hbHQtcGVyaW9kaWNhbD48cGFnZXM+ODcyLTg8L3BhZ2VzPjx2b2x1bWU+Nzk8L3ZvbHVt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</w:fldData>
        </w:fldChar>
      </w:r>
      <w:r>
        <w:instrText xml:space="preserve"> ADDIN EN.CITE </w:instrText>
      </w:r>
      <w:r>
        <w:fldChar w:fldCharType="begin">
          <w:fldData xml:space="preserve">PEVuZE5vdGU+PENpdGU+PEF1dGhvcj5CcmlzbWFyPC9BdXRob3I+PFllYXI+MTk5NDwvWWVhcj48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</w:fldData>
        </w:fldChar>
      </w:r>
      <w:r>
        <w:instrText xml:space="preserve"> ADDIN EN.CITE.DATA </w:instrText>
      </w:r>
      <w:r>
        <w:fldChar w:fldCharType="end"/>
      </w:r>
      <w:r w:rsidRPr="00313095">
        <w:fldChar w:fldCharType="separate"/>
      </w:r>
      <w:r>
        <w:rPr>
          <w:noProof/>
        </w:rPr>
        <w:t>[</w:t>
      </w:r>
      <w:hyperlink w:anchor="_ENREF_306" w:tooltip="Brismar, 1994 #7980" w:history="1">
        <w:r>
          <w:rPr>
            <w:noProof/>
          </w:rPr>
          <w:t>306</w:t>
        </w:r>
      </w:hyperlink>
      <w:r>
        <w:rPr>
          <w:noProof/>
        </w:rPr>
        <w:t>]</w:t>
      </w:r>
      <w:r w:rsidRPr="00313095">
        <w:fldChar w:fldCharType="end"/>
      </w:r>
      <w:r>
        <w:t>.</w:t>
      </w:r>
      <w:proofErr w:type="spellStart"/>
      <w:r w:rsidRPr="00313095">
        <w:t>Proinflamatuar</w:t>
      </w:r>
      <w:proofErr w:type="spellEnd"/>
      <w:r w:rsidRPr="00313095">
        <w:t xml:space="preserve"> </w:t>
      </w:r>
      <w:proofErr w:type="spellStart"/>
      <w:r w:rsidRPr="00313095">
        <w:t>sitokinler</w:t>
      </w:r>
      <w:proofErr w:type="spellEnd"/>
      <w:r w:rsidR="00C105E8">
        <w:t xml:space="preserve">, </w:t>
      </w:r>
      <w:proofErr w:type="spellStart"/>
      <w:r w:rsidRPr="00313095">
        <w:t>glukokortikoidler</w:t>
      </w:r>
      <w:proofErr w:type="spellEnd"/>
      <w:r w:rsidR="00C105E8">
        <w:t xml:space="preserve">, </w:t>
      </w:r>
      <w:proofErr w:type="spellStart"/>
      <w:r w:rsidRPr="00313095">
        <w:t>cAMP</w:t>
      </w:r>
      <w:proofErr w:type="spellEnd"/>
      <w:r w:rsidR="00C105E8">
        <w:t xml:space="preserve">, </w:t>
      </w:r>
      <w:proofErr w:type="spellStart"/>
      <w:r w:rsidRPr="00313095">
        <w:t>oksidatif</w:t>
      </w:r>
      <w:proofErr w:type="spellEnd"/>
      <w:r w:rsidRPr="00313095">
        <w:t xml:space="preserve"> stres ve </w:t>
      </w:r>
      <w:proofErr w:type="spellStart"/>
      <w:r w:rsidRPr="00313095">
        <w:t>hipoksi</w:t>
      </w:r>
      <w:proofErr w:type="spellEnd"/>
      <w:r w:rsidRPr="00313095">
        <w:t xml:space="preserve"> dahil olmak üzere teşvik edici faktörler</w:t>
      </w:r>
      <w:r w:rsidR="00C105E8">
        <w:t xml:space="preserve">, </w:t>
      </w:r>
      <w:r w:rsidRPr="00313095">
        <w:t>IGFBP1</w:t>
      </w:r>
      <w:r w:rsidR="00C105E8">
        <w:t>’</w:t>
      </w:r>
      <w:r w:rsidRPr="00313095">
        <w:t>in sentezini arttırır</w:t>
      </w:r>
      <w:r w:rsidR="00FD0290">
        <w:t xml:space="preserve"> </w:t>
      </w:r>
      <w:r w:rsidRPr="00313095">
        <w:fldChar w:fldCharType="begin"/>
      </w:r>
      <w:r>
        <w:instrText xml:space="preserve"> ADDIN EN.CITE &lt;EndNote&gt;&lt;Cite&gt;&lt;Author&gt;Forsberg&lt;/Author&gt;&lt;Year&gt;2015&lt;/Year&gt;&lt;RecNum&gt;7981&lt;/RecNum&gt;&lt;DisplayText&gt;[307]&lt;/DisplayText&gt;&lt;record&gt;&lt;rec-number&gt;7981&lt;/rec-number&gt;&lt;foreign-keys&gt;&lt;key app="EN" db-id="5d5e2pszsvr2fgefa28vffdy2rf5pezx22xx"&gt;7981&lt;/key&gt;&lt;/foreign-keys&gt;&lt;ref-type name="Journal Article"&gt;17&lt;/ref-type&gt;&lt;contributors&gt;&lt;authors&gt;&lt;author&gt;Forsberg, E. A.&lt;/author&gt;&lt;author&gt;Botusan, I. R.&lt;/author&gt;&lt;author&gt;Wang, J.&lt;/author&gt;&lt;author&gt;Peters, V.&lt;/author&gt;&lt;author&gt;Ansurudeen, I.&lt;/author&gt;&lt;author&gt;Brismar, K.&lt;/author&gt;&lt;author&gt;Catrina, S. B.&lt;/author&gt;&lt;/authors&gt;&lt;/contributors&gt;&lt;auth-address&gt;Karolinska Inst, Rolf Luft Res Ctr Diabet &amp;amp; Endocrinol, Stockholm, Sweden&amp;#xD;Karolinska Univ Hosp, Dept Diabet Endocrinol &amp;amp; Metab, Stockholm, Sweden&amp;#xD;Heidelberg Univ, Ctr Pediat &amp;amp; Adolescent Med, Heidelberg, Germany&lt;/auth-address&gt;&lt;titles&gt;&lt;title&gt;Carnosine decreases IGFBP1 production in db/db mice through suppression of HIF-1&lt;/title&gt;&lt;secondary-title&gt;Journal of Endocrinology&lt;/secondary-title&gt;&lt;alt-title&gt;J Endocrinol&lt;/alt-title&gt;&lt;/titles&gt;&lt;alt-periodical&gt;&lt;full-title&gt;J Endocrinol&lt;/full-title&gt;&lt;abbr-1&gt;The Journal of endocrinology&lt;/abbr-1&gt;&lt;/alt-periodical&gt;&lt;pages&gt;159-167&lt;/pages&gt;&lt;volume&gt;225&lt;/volume&gt;&lt;number&gt;3&lt;/number&gt;&lt;keywords&gt;&lt;keyword&gt;carnosine&lt;/keyword&gt;&lt;keyword&gt;igfbp1&lt;/keyword&gt;&lt;keyword&gt;liver&lt;/keyword&gt;&lt;keyword&gt;hif-1 alpha&lt;/keyword&gt;&lt;keyword&gt;factor-binding protein-1&lt;/keyword&gt;&lt;keyword&gt;growth-factor-i&lt;/keyword&gt;&lt;keyword&gt;autonomic nerves&lt;/keyword&gt;&lt;keyword&gt;diabetic-rats&lt;/keyword&gt;&lt;keyword&gt;anserine ingestion&lt;/keyword&gt;&lt;keyword&gt;transgenic mice&lt;/keyword&gt;&lt;keyword&gt;leucine repeat&lt;/keyword&gt;&lt;keyword&gt;blood-glucose&lt;/keyword&gt;&lt;keyword&gt;renal-disease&lt;/keyword&gt;&lt;keyword&gt;gene cndp1&lt;/keyword&gt;&lt;/keywords&gt;&lt;dates&gt;&lt;year&gt;2015&lt;/year&gt;&lt;pub-dates&gt;&lt;date&gt;Jun&lt;/date&gt;&lt;/pub-dates&gt;&lt;/dates&gt;&lt;isbn&gt;0022-0795&lt;/isbn&gt;&lt;accession-num&gt;WOS:000357259400006&lt;/accession-num&gt;&lt;urls&gt;&lt;related-urls&gt;&lt;url&gt;&amp;lt;Go to ISI&amp;gt;://WOS:000357259400006&lt;/url&gt;&lt;/related-urls&gt;&lt;/urls&gt;&lt;electronic-resource-num&gt;10.1530/Joe-14-0571&lt;/electronic-resource-num&gt;&lt;language&gt;English&lt;/language&gt;&lt;/record&gt;&lt;/Cite&gt;&lt;/EndNote&gt;</w:instrText>
      </w:r>
      <w:r w:rsidRPr="00313095">
        <w:fldChar w:fldCharType="separate"/>
      </w:r>
      <w:r>
        <w:rPr>
          <w:noProof/>
        </w:rPr>
        <w:t>[</w:t>
      </w:r>
      <w:hyperlink w:anchor="_ENREF_307" w:tooltip="Forsberg, 2015 #7981" w:history="1">
        <w:r>
          <w:rPr>
            <w:noProof/>
          </w:rPr>
          <w:t>307</w:t>
        </w:r>
      </w:hyperlink>
      <w:r>
        <w:rPr>
          <w:noProof/>
        </w:rPr>
        <w:t>]</w:t>
      </w:r>
      <w:r w:rsidRPr="00313095">
        <w:fldChar w:fldCharType="end"/>
      </w:r>
      <w:r w:rsidR="00FD0290">
        <w:t>.</w:t>
      </w:r>
      <w:r w:rsidRPr="00313095">
        <w:t xml:space="preserve"> İnsülin eksikliği nedeniyle</w:t>
      </w:r>
      <w:r w:rsidR="00C105E8">
        <w:t xml:space="preserve">, </w:t>
      </w:r>
      <w:r w:rsidRPr="00313095">
        <w:t xml:space="preserve">tip 1 diyabetli bireylerde IGFBP1 seviyeleri artmıştır </w:t>
      </w:r>
      <w:bookmarkStart w:id="166" w:name="bb0015"/>
      <w:r w:rsidRPr="00313095">
        <w:fldChar w:fldCharType="begin"/>
      </w:r>
      <w:r>
        <w:instrText xml:space="preserve"> ADDIN EN.CITE &lt;EndNote&gt;&lt;Cite&gt;&lt;Author&gt;Bach&lt;/Author&gt;&lt;Year&gt;2018&lt;/Year&gt;&lt;RecNum&gt;7987&lt;/RecNum&gt;&lt;DisplayText&gt;[308]&lt;/DisplayText&gt;&lt;record&gt;&lt;rec-number&gt;7987&lt;/rec-number&gt;&lt;foreign-keys&gt;&lt;key app="EN" db-id="5d5e2pszsvr2fgefa28vffdy2rf5pezx22xx"&gt;7987&lt;/key&gt;&lt;/foreign-keys&gt;&lt;ref-type name="Journal Article"&gt;17&lt;/ref-type&gt;&lt;contributors&gt;&lt;authors&gt;&lt;author&gt;Bach, L. A.&lt;/author&gt;&lt;/authors&gt;&lt;/contributors&gt;&lt;auth-address&gt;Department of Medicine (Alfred)Monash University, Melbourne, Australia leon.bach@monash.edu.&amp;#xD;Department of Endocrinology and DiabetesAlfred Hospital, Melbourne, Australia.&lt;/auth-address&gt;&lt;titles&gt;&lt;title&gt;IGF-binding proteins&lt;/title&gt;&lt;secondary-title&gt;J Mol Endocrinol&lt;/secondary-title&gt;&lt;alt-title&gt;Journal of molecular endocrinology&lt;/alt-title&gt;&lt;/titles&gt;&lt;periodical&gt;&lt;full-title&gt;J Mol Endocrinol&lt;/full-title&gt;&lt;abbr-1&gt;Journal of molecular endocrinology&lt;/abbr-1&gt;&lt;/periodical&gt;&lt;alt-periodical&gt;&lt;full-title&gt;J Mol Endocrinol&lt;/full-title&gt;&lt;abbr-1&gt;Journal of molecular endocrinology&lt;/abbr-1&gt;&lt;/alt-periodical&gt;&lt;pages&gt;T11-T28&lt;/pages&gt;&lt;volume&gt;61&lt;/volume&gt;&lt;number&gt;1&lt;/number&gt;&lt;dates&gt;&lt;year&gt;2018&lt;/year&gt;&lt;pub-dates&gt;&lt;date&gt;Jul&lt;/date&gt;&lt;/pub-dates&gt;&lt;/dates&gt;&lt;isbn&gt;1479-6813 (Electronic)&amp;#xD;0952-5041 (Linking)&lt;/isbn&gt;&lt;accession-num&gt;29255001&lt;/accession-num&gt;&lt;urls&gt;&lt;related-urls&gt;&lt;url&gt;http://www.ncbi.nlm.nih.gov/pubmed/29255001&lt;/url&gt;&lt;/related-urls&gt;&lt;/urls&gt;&lt;electronic-resource-num&gt;10.1530/JME-17-0254&lt;/electronic-resource-num&gt;&lt;/record&gt;&lt;/Cite&gt;&lt;/EndNote&gt;</w:instrText>
      </w:r>
      <w:r w:rsidRPr="00313095">
        <w:fldChar w:fldCharType="separate"/>
      </w:r>
      <w:r>
        <w:rPr>
          <w:noProof/>
        </w:rPr>
        <w:t>[</w:t>
      </w:r>
      <w:hyperlink w:anchor="_ENREF_308" w:tooltip="Bach, 2018 #7987" w:history="1">
        <w:r>
          <w:rPr>
            <w:noProof/>
          </w:rPr>
          <w:t>308</w:t>
        </w:r>
      </w:hyperlink>
      <w:r>
        <w:rPr>
          <w:noProof/>
        </w:rPr>
        <w:t>]</w:t>
      </w:r>
      <w:r w:rsidRPr="00313095">
        <w:fldChar w:fldCharType="end"/>
      </w:r>
      <w:r w:rsidR="00FD0290">
        <w:t xml:space="preserve">. </w:t>
      </w:r>
      <w:r w:rsidRPr="00313095">
        <w:t>Ayrıca</w:t>
      </w:r>
      <w:r w:rsidR="00C105E8">
        <w:t xml:space="preserve">, </w:t>
      </w:r>
      <w:r w:rsidRPr="00313095">
        <w:t>açlık</w:t>
      </w:r>
      <w:r w:rsidR="003F6F90">
        <w:t xml:space="preserve"> </w:t>
      </w:r>
      <w:r w:rsidRPr="00313095">
        <w:t xml:space="preserve">ve </w:t>
      </w:r>
      <w:r>
        <w:t xml:space="preserve">artmış </w:t>
      </w:r>
      <w:r w:rsidRPr="00313095">
        <w:t>beslenme plazma IGFBP1 seviyelerini </w:t>
      </w:r>
      <w:hyperlink r:id="rId121" w:anchor="b0105" w:history="1">
        <w:r w:rsidRPr="00FD0290">
          <w:rPr>
            <w:rStyle w:val="Kpr"/>
            <w:color w:val="000000" w:themeColor="text1"/>
            <w:u w:val="none"/>
          </w:rPr>
          <w:t>düşürmüştür</w:t>
        </w:r>
      </w:hyperlink>
      <w:r w:rsidRPr="00313095">
        <w:t> </w:t>
      </w:r>
      <w:r w:rsidRPr="00313095">
        <w:fldChar w:fldCharType="begin">
          <w:fldData xml:space="preserve">PEVuZE5vdGU+PENpdGU+PEF1dGhvcj5Ib2VmbGljaDwvQXV0aG9yPjxZZWFyPjIwMTU8L1llYXI+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</w:fldData>
        </w:fldChar>
      </w:r>
      <w:r>
        <w:instrText xml:space="preserve"> ADDIN EN.CITE </w:instrText>
      </w:r>
      <w:r>
        <w:fldChar w:fldCharType="begin">
          <w:fldData xml:space="preserve">PEVuZE5vdGU+PENpdGU+PEF1dGhvcj5Ib2VmbGljaDwvQXV0aG9yPjxZZWFyPjIwMTU8L1llYXI+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</w:fldData>
        </w:fldChar>
      </w:r>
      <w:r>
        <w:instrText xml:space="preserve"> ADDIN EN.CITE.DATA </w:instrText>
      </w:r>
      <w:r>
        <w:fldChar w:fldCharType="end"/>
      </w:r>
      <w:r w:rsidRPr="00313095">
        <w:fldChar w:fldCharType="separate"/>
      </w:r>
      <w:r>
        <w:rPr>
          <w:noProof/>
        </w:rPr>
        <w:t>[</w:t>
      </w:r>
      <w:hyperlink w:anchor="_ENREF_309" w:tooltip="Hoeflich, 2015 #7990" w:history="1">
        <w:r>
          <w:rPr>
            <w:noProof/>
          </w:rPr>
          <w:t>309</w:t>
        </w:r>
      </w:hyperlink>
      <w:r w:rsidR="00C105E8">
        <w:rPr>
          <w:noProof/>
        </w:rPr>
        <w:t xml:space="preserve">, </w:t>
      </w:r>
      <w:hyperlink w:anchor="_ENREF_310" w:tooltip="Lewitt, 2014 #7991" w:history="1">
        <w:r>
          <w:rPr>
            <w:noProof/>
          </w:rPr>
          <w:t>310</w:t>
        </w:r>
      </w:hyperlink>
      <w:r>
        <w:rPr>
          <w:noProof/>
        </w:rPr>
        <w:t>]</w:t>
      </w:r>
      <w:r w:rsidRPr="00313095">
        <w:fldChar w:fldCharType="end"/>
      </w:r>
      <w:r>
        <w:t>.</w:t>
      </w:r>
      <w:r w:rsidR="00FD0290">
        <w:t xml:space="preserve"> </w:t>
      </w:r>
      <w:r w:rsidRPr="00313095">
        <w:t xml:space="preserve">IGFBP1 ayrıca büyümede rol oynar. İzole sıçan </w:t>
      </w:r>
      <w:proofErr w:type="spellStart"/>
      <w:r w:rsidRPr="00313095">
        <w:t>hepatositlerinde</w:t>
      </w:r>
      <w:proofErr w:type="spellEnd"/>
      <w:r w:rsidR="00C105E8">
        <w:t xml:space="preserve">, </w:t>
      </w:r>
      <w:r w:rsidRPr="00313095">
        <w:rPr>
          <w:i/>
          <w:iCs/>
        </w:rPr>
        <w:t>Igfbp1</w:t>
      </w:r>
      <w:r w:rsidRPr="00313095">
        <w:t> </w:t>
      </w:r>
      <w:proofErr w:type="spellStart"/>
      <w:r w:rsidRPr="00313095">
        <w:t>mRNA</w:t>
      </w:r>
      <w:proofErr w:type="spellEnd"/>
      <w:r w:rsidRPr="00313095">
        <w:t xml:space="preserve"> ekspresyonu</w:t>
      </w:r>
      <w:r w:rsidR="00C105E8">
        <w:t xml:space="preserve">, </w:t>
      </w:r>
      <w:r w:rsidRPr="00313095">
        <w:t xml:space="preserve">büyüme hormonu (GH) tarafından </w:t>
      </w:r>
      <w:proofErr w:type="spellStart"/>
      <w:r w:rsidRPr="00313095">
        <w:t>inhibe</w:t>
      </w:r>
      <w:proofErr w:type="spellEnd"/>
      <w:r w:rsidRPr="00313095">
        <w:t xml:space="preserve"> edilmiştir </w:t>
      </w:r>
      <w:r w:rsidRPr="00313095">
        <w:fldChar w:fldCharType="begin">
          <w:fldData xml:space="preserve">PEVuZE5vdGU+PENpdGU+PEF1dGhvcj5UaGlzc2VuPC9BdXRob3I+PFllYXI+MTk5NDwvWWVhcj48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LTE+RW5kb2NyaW5vbG9neTwvYWJici0xPjwvYWx0LXBlcmlvZGljYWw+PHBhZ2VzPjE1NzAtNjwv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</w:fldData>
        </w:fldChar>
      </w:r>
      <w:r>
        <w:instrText xml:space="preserve"> ADDIN EN.CITE </w:instrText>
      </w:r>
      <w:r>
        <w:fldChar w:fldCharType="begin">
          <w:fldData xml:space="preserve">PEVuZE5vdGU+PENpdGU+PEF1dGhvcj5UaGlzc2VuPC9BdXRob3I+PFllYXI+MTk5NDwvWWVhcj48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</w:fldData>
        </w:fldChar>
      </w:r>
      <w:r>
        <w:instrText xml:space="preserve"> ADDIN EN.CITE.DATA </w:instrText>
      </w:r>
      <w:r>
        <w:fldChar w:fldCharType="end"/>
      </w:r>
      <w:r w:rsidRPr="00313095">
        <w:fldChar w:fldCharType="separate"/>
      </w:r>
      <w:r>
        <w:rPr>
          <w:noProof/>
        </w:rPr>
        <w:t>[</w:t>
      </w:r>
      <w:hyperlink w:anchor="_ENREF_311" w:tooltip="Thissen, 1994 #7992" w:history="1">
        <w:r>
          <w:rPr>
            <w:noProof/>
          </w:rPr>
          <w:t>311</w:t>
        </w:r>
      </w:hyperlink>
      <w:r>
        <w:rPr>
          <w:noProof/>
        </w:rPr>
        <w:t>]</w:t>
      </w:r>
      <w:r w:rsidRPr="00313095">
        <w:fldChar w:fldCharType="end"/>
      </w:r>
      <w:r w:rsidRPr="00313095">
        <w:t>Ek olarak</w:t>
      </w:r>
      <w:r w:rsidR="00C105E8">
        <w:t xml:space="preserve">, </w:t>
      </w:r>
      <w:r w:rsidRPr="00313095">
        <w:t xml:space="preserve">IGFBP1 </w:t>
      </w:r>
      <w:proofErr w:type="spellStart"/>
      <w:r w:rsidRPr="00313095">
        <w:t>plasental</w:t>
      </w:r>
      <w:proofErr w:type="spellEnd"/>
      <w:r w:rsidRPr="00313095">
        <w:t xml:space="preserve"> fonksiyonda önemli bir rol oynar ve </w:t>
      </w:r>
      <w:proofErr w:type="spellStart"/>
      <w:r w:rsidRPr="00313095">
        <w:t>IGF</w:t>
      </w:r>
      <w:r w:rsidR="00C105E8">
        <w:t>’</w:t>
      </w:r>
      <w:r w:rsidRPr="00313095">
        <w:t>lere</w:t>
      </w:r>
      <w:proofErr w:type="spellEnd"/>
      <w:r w:rsidRPr="00313095">
        <w:t xml:space="preserve"> bağlanarak ve onların aktivitelerini</w:t>
      </w:r>
      <w:r w:rsidR="003F6F90">
        <w:t xml:space="preserve"> </w:t>
      </w:r>
      <w:proofErr w:type="spellStart"/>
      <w:r w:rsidRPr="00313095">
        <w:t>inhibe</w:t>
      </w:r>
      <w:proofErr w:type="spellEnd"/>
      <w:r w:rsidRPr="00313095">
        <w:t xml:space="preserve"> ederek </w:t>
      </w:r>
      <w:proofErr w:type="spellStart"/>
      <w:r w:rsidRPr="00313095">
        <w:t>embriyonik</w:t>
      </w:r>
      <w:proofErr w:type="spellEnd"/>
      <w:r w:rsidRPr="00313095">
        <w:t xml:space="preserve"> büyümeyi ve gelişmeyi </w:t>
      </w:r>
      <w:proofErr w:type="spellStart"/>
      <w:r w:rsidRPr="00313095">
        <w:t>inhibe</w:t>
      </w:r>
      <w:proofErr w:type="spellEnd"/>
      <w:r w:rsidRPr="00313095">
        <w:t xml:space="preserve"> eder</w:t>
      </w:r>
      <w:r w:rsidR="00FD0290">
        <w:t>,</w:t>
      </w:r>
      <w:r w:rsidRPr="00313095">
        <w:t xml:space="preserve"> </w:t>
      </w:r>
      <w:bookmarkEnd w:id="166"/>
      <w:r w:rsidRPr="00313095">
        <w:fldChar w:fldCharType="begin">
          <w:fldData xml:space="preserve">PEVuZE5vdGU+PENpdGU+PEF1dGhvcj5CYWNoPC9BdXRob3I+PFllYXI+MjAxODwvWWVhcj48UmVj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YWw+PHBhZ2VzPjEyNDAtNTwvcGFnZXM+PHZvbHVtZT4xMDI8L3ZvbHVtZT48bnVtYmVyPjQ8L251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</w:fldData>
        </w:fldChar>
      </w:r>
      <w:r>
        <w:instrText xml:space="preserve"> ADDIN EN.CITE </w:instrText>
      </w:r>
      <w:r>
        <w:fldChar w:fldCharType="begin">
          <w:fldData xml:space="preserve">PEVuZE5vdGU+PENpdGU+PEF1dGhvcj5CYWNoPC9BdXRob3I+PFllYXI+MjAxODwvWWVhcj48UmVj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</w:fldData>
        </w:fldChar>
      </w:r>
      <w:r>
        <w:instrText xml:space="preserve"> ADDIN EN.CITE.DATA </w:instrText>
      </w:r>
      <w:r>
        <w:fldChar w:fldCharType="end"/>
      </w:r>
      <w:r w:rsidRPr="00313095">
        <w:fldChar w:fldCharType="separate"/>
      </w:r>
      <w:r>
        <w:rPr>
          <w:noProof/>
        </w:rPr>
        <w:t>[</w:t>
      </w:r>
      <w:hyperlink w:anchor="_ENREF_308" w:tooltip="Bach, 2018 #7987" w:history="1">
        <w:r>
          <w:rPr>
            <w:noProof/>
          </w:rPr>
          <w:t>308</w:t>
        </w:r>
      </w:hyperlink>
      <w:r w:rsidR="00C105E8">
        <w:rPr>
          <w:noProof/>
        </w:rPr>
        <w:t xml:space="preserve">, </w:t>
      </w:r>
      <w:hyperlink w:anchor="_ENREF_312" w:tooltip="Kajimura, 2005 #7993" w:history="1">
        <w:r>
          <w:rPr>
            <w:noProof/>
          </w:rPr>
          <w:t>312</w:t>
        </w:r>
      </w:hyperlink>
      <w:r>
        <w:rPr>
          <w:noProof/>
        </w:rPr>
        <w:t>]</w:t>
      </w:r>
      <w:r w:rsidRPr="00313095">
        <w:fldChar w:fldCharType="end"/>
      </w:r>
      <w:r w:rsidR="00FD0290">
        <w:t>.</w:t>
      </w:r>
      <w:r w:rsidRPr="00313095">
        <w:t xml:space="preserve"> </w:t>
      </w:r>
      <w:r w:rsidRPr="00313095">
        <w:lastRenderedPageBreak/>
        <w:t>Literatürdeki bazı çalışmalar IGFBP1 ile doğum ağırlığı arasında ters bir ilişki olduğunu göstermiştir</w:t>
      </w:r>
      <w:r w:rsidR="00FD0290">
        <w:t xml:space="preserve"> </w:t>
      </w:r>
      <w:r w:rsidRPr="00313095">
        <w:fldChar w:fldCharType="begin">
          <w:fldData xml:space="preserve">PEVuZE5vdGU+PENpdGU+PEF1dGhvcj5TdHJlZXQ8L0F1dGhvcj48WWVhcj4yMDA2PC9ZZWFyPjxS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</w:fldData>
        </w:fldChar>
      </w:r>
      <w:r>
        <w:instrText xml:space="preserve"> ADDIN EN.CITE </w:instrText>
      </w:r>
      <w:r>
        <w:fldChar w:fldCharType="begin">
          <w:fldData xml:space="preserve">PEVuZE5vdGU+PENpdGU+PEF1dGhvcj5TdHJlZXQ8L0F1dGhvcj48WWVhcj4yMDA2PC9ZZWFyPjxS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</w:fldData>
        </w:fldChar>
      </w:r>
      <w:r>
        <w:instrText xml:space="preserve"> ADDIN EN.CITE.DATA </w:instrText>
      </w:r>
      <w:r>
        <w:fldChar w:fldCharType="end"/>
      </w:r>
      <w:r w:rsidRPr="00313095">
        <w:fldChar w:fldCharType="separate"/>
      </w:r>
      <w:r>
        <w:rPr>
          <w:noProof/>
        </w:rPr>
        <w:t>[</w:t>
      </w:r>
      <w:hyperlink w:anchor="_ENREF_313" w:tooltip="Street, 2006 #7941" w:history="1">
        <w:r>
          <w:rPr>
            <w:noProof/>
          </w:rPr>
          <w:t>313</w:t>
        </w:r>
      </w:hyperlink>
      <w:r w:rsidR="00C105E8">
        <w:rPr>
          <w:noProof/>
        </w:rPr>
        <w:t xml:space="preserve">, </w:t>
      </w:r>
      <w:hyperlink w:anchor="_ENREF_314" w:tooltip="Verhaeghe, 1993 #7942" w:history="1">
        <w:r>
          <w:rPr>
            <w:noProof/>
          </w:rPr>
          <w:t>314</w:t>
        </w:r>
      </w:hyperlink>
      <w:r>
        <w:rPr>
          <w:noProof/>
        </w:rPr>
        <w:t>]</w:t>
      </w:r>
      <w:r w:rsidRPr="00313095">
        <w:fldChar w:fldCharType="end"/>
      </w:r>
      <w:r w:rsidR="00FD0290">
        <w:t>,</w:t>
      </w:r>
      <w:r w:rsidRPr="00313095">
        <w:t xml:space="preserve"> </w:t>
      </w:r>
      <w:r w:rsidRPr="00313095">
        <w:fldChar w:fldCharType="begin">
          <w:fldData xml:space="preserve">PEVuZE5vdGU+PENpdGU+PEF1dGhvcj5OYXdhdGhlPC9BdXRob3I+PFllYXI+MjAxNjwvWWVhcj48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</w:fldData>
        </w:fldChar>
      </w:r>
      <w:r>
        <w:instrText xml:space="preserve"> ADDIN EN.CITE </w:instrText>
      </w:r>
      <w:r>
        <w:fldChar w:fldCharType="begin">
          <w:fldData xml:space="preserve">PEVuZE5vdGU+PENpdGU+PEF1dGhvcj5OYXdhdGhlPC9BdXRob3I+PFllYXI+MjAxNjwvWWVhcj48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</w:fldData>
        </w:fldChar>
      </w:r>
      <w:r>
        <w:instrText xml:space="preserve"> ADDIN EN.CITE.DATA </w:instrText>
      </w:r>
      <w:r>
        <w:fldChar w:fldCharType="end"/>
      </w:r>
      <w:r w:rsidRPr="00313095">
        <w:fldChar w:fldCharType="separate"/>
      </w:r>
      <w:r>
        <w:rPr>
          <w:noProof/>
        </w:rPr>
        <w:t>[</w:t>
      </w:r>
      <w:hyperlink w:anchor="_ENREF_315" w:tooltip="Nawathe, 2016 #7943" w:history="1">
        <w:r>
          <w:rPr>
            <w:noProof/>
          </w:rPr>
          <w:t>315</w:t>
        </w:r>
      </w:hyperlink>
      <w:r>
        <w:rPr>
          <w:noProof/>
        </w:rPr>
        <w:t>]</w:t>
      </w:r>
      <w:r w:rsidRPr="00313095">
        <w:fldChar w:fldCharType="end"/>
      </w:r>
      <w:r w:rsidR="00FD0290">
        <w:t>.</w:t>
      </w:r>
    </w:p>
    <w:p w14:paraId="17F7332C" w14:textId="77777777" w:rsidR="00443F4A" w:rsidRDefault="00443F4A" w:rsidP="00321140">
      <w:pPr>
        <w:pStyle w:val="Paragrafboluk"/>
      </w:pPr>
    </w:p>
    <w:p w14:paraId="0172DE01" w14:textId="5FEAEF34" w:rsidR="00443F4A" w:rsidRDefault="00443F4A" w:rsidP="00321140">
      <w:pPr>
        <w:pStyle w:val="Paragrafasl"/>
      </w:pPr>
      <w:r w:rsidRPr="002F60F7">
        <w:rPr>
          <w:i/>
        </w:rPr>
        <w:t>IGFBP1</w:t>
      </w:r>
      <w:r w:rsidRPr="00234632">
        <w:t xml:space="preserve"> in kandaki </w:t>
      </w:r>
      <w:r>
        <w:t>ve hipofizdeki ekspresyon bulguları incelendiğinde birbirine yakın ekspresyon seviyeleri izlenmektedir.</w:t>
      </w:r>
      <w:r w:rsidR="00FD0290">
        <w:t xml:space="preserve"> </w:t>
      </w:r>
      <w:proofErr w:type="spellStart"/>
      <w:r>
        <w:t>Hipotalamustaki</w:t>
      </w:r>
      <w:proofErr w:type="spellEnd"/>
      <w:r>
        <w:t xml:space="preserve"> ekspresyon bulgularına bakıldığında </w:t>
      </w:r>
      <w:r w:rsidRPr="00234632">
        <w:t xml:space="preserve">F0 </w:t>
      </w:r>
      <w:proofErr w:type="spellStart"/>
      <w:r w:rsidRPr="00234632">
        <w:t>paramutant</w:t>
      </w:r>
      <w:proofErr w:type="spellEnd"/>
      <w:r w:rsidRPr="00234632">
        <w:t xml:space="preserve"> erkeklerdeki düşük ekspresyon </w:t>
      </w:r>
      <w:proofErr w:type="gramStart"/>
      <w:r w:rsidRPr="00234632">
        <w:t>seviyeleri</w:t>
      </w:r>
      <w:r w:rsidR="008402C4">
        <w:t xml:space="preserve"> </w:t>
      </w:r>
      <w:r w:rsidRPr="00234632">
        <w:t xml:space="preserve"> dikkati</w:t>
      </w:r>
      <w:proofErr w:type="gramEnd"/>
      <w:r w:rsidRPr="00234632">
        <w:t xml:space="preserve"> çekmektedir.</w:t>
      </w:r>
      <w:r w:rsidR="00FD0290">
        <w:t xml:space="preserve"> </w:t>
      </w:r>
      <w:r w:rsidRPr="00234632">
        <w:t xml:space="preserve">Bundan kaynaklı F1 </w:t>
      </w:r>
      <w:proofErr w:type="spellStart"/>
      <w:r w:rsidRPr="00234632">
        <w:t>paramutant</w:t>
      </w:r>
      <w:proofErr w:type="spellEnd"/>
      <w:r w:rsidRPr="00234632">
        <w:t xml:space="preserve"> erkeklerin F0 </w:t>
      </w:r>
      <w:proofErr w:type="spellStart"/>
      <w:r w:rsidRPr="00234632">
        <w:t>paramutant</w:t>
      </w:r>
      <w:proofErr w:type="spellEnd"/>
      <w:r w:rsidRPr="00234632">
        <w:t xml:space="preserve"> erkeklere kıyasla istatistiksel anlamlı ekspresyon artışı görülmüştür</w:t>
      </w:r>
      <w:r w:rsidR="00EF0259">
        <w:t xml:space="preserve"> (p=0,0053)</w:t>
      </w:r>
      <w:r w:rsidR="00FD0290">
        <w:t xml:space="preserve"> </w:t>
      </w:r>
      <w:r w:rsidRPr="00234632">
        <w:t>(</w:t>
      </w:r>
      <w:r w:rsidR="00FD0290" w:rsidRPr="00234632">
        <w:t xml:space="preserve">Şekil </w:t>
      </w:r>
      <w:r w:rsidRPr="00234632">
        <w:t>25).</w:t>
      </w:r>
      <w:r w:rsidRPr="00684035">
        <w:t xml:space="preserve"> Literatürdeki bilgiler ışığında iri olan farelerde düşük</w:t>
      </w:r>
      <w:r w:rsidR="00C105E8">
        <w:t xml:space="preserve">, </w:t>
      </w:r>
      <w:r w:rsidRPr="00684035">
        <w:t>zayıf olan farelerde ise yüksek ekspresyon beklemekteyiz.</w:t>
      </w:r>
      <w:r>
        <w:t xml:space="preserve">F0 </w:t>
      </w:r>
      <w:proofErr w:type="spellStart"/>
      <w:r>
        <w:t>paramutant</w:t>
      </w:r>
      <w:proofErr w:type="spellEnd"/>
      <w:r>
        <w:t xml:space="preserve"> erkekler </w:t>
      </w:r>
      <w:proofErr w:type="spellStart"/>
      <w:r>
        <w:t>fenotip</w:t>
      </w:r>
      <w:proofErr w:type="spellEnd"/>
      <w:r>
        <w:t xml:space="preserve"> olarak en iri fare grubudur.</w:t>
      </w:r>
      <w:r w:rsidR="00FD0290">
        <w:t xml:space="preserve"> </w:t>
      </w:r>
      <w:r>
        <w:t xml:space="preserve">Dolayısı ile bu grupta </w:t>
      </w:r>
      <w:r w:rsidRPr="002F60F7">
        <w:rPr>
          <w:i/>
        </w:rPr>
        <w:t>IGFBP1</w:t>
      </w:r>
      <w:r>
        <w:t xml:space="preserve"> ekspresyonunun düşük bulunması IGF </w:t>
      </w:r>
      <w:proofErr w:type="spellStart"/>
      <w:r>
        <w:t>nin</w:t>
      </w:r>
      <w:proofErr w:type="spellEnd"/>
      <w:r>
        <w:t xml:space="preserve"> reseptörü ile bağlanmasını kolaylaştırıp </w:t>
      </w:r>
      <w:proofErr w:type="spellStart"/>
      <w:r>
        <w:t>biyoyararlanımını</w:t>
      </w:r>
      <w:proofErr w:type="spellEnd"/>
      <w:r>
        <w:t xml:space="preserve"> artırması sebebiyle büyümenin hızlanmasına yol açmış olabilir. F1 jenerasyon hem erkek hem dişilerde artmış ekspresyon dolayısı ile IGF </w:t>
      </w:r>
      <w:proofErr w:type="spellStart"/>
      <w:r>
        <w:t>nin</w:t>
      </w:r>
      <w:proofErr w:type="spellEnd"/>
      <w:r>
        <w:t xml:space="preserve"> etkisi </w:t>
      </w:r>
      <w:proofErr w:type="spellStart"/>
      <w:r>
        <w:t>inhibe</w:t>
      </w:r>
      <w:proofErr w:type="spellEnd"/>
      <w:r>
        <w:t xml:space="preserve"> edilerek F0 jenerasyonuna göre </w:t>
      </w:r>
      <w:proofErr w:type="spellStart"/>
      <w:r>
        <w:t>fenotipte</w:t>
      </w:r>
      <w:proofErr w:type="spellEnd"/>
      <w:r>
        <w:t xml:space="preserve"> hafif te olsa bir küçülmeye sebep olmuş olabilir.</w:t>
      </w:r>
    </w:p>
    <w:p w14:paraId="75B62E52" w14:textId="77777777" w:rsidR="00321140" w:rsidRDefault="00321140" w:rsidP="00321140">
      <w:pPr>
        <w:pStyle w:val="Paragrafboluk"/>
      </w:pPr>
    </w:p>
    <w:p w14:paraId="2EBB76A0" w14:textId="292BBFED" w:rsidR="00443F4A" w:rsidRPr="00884A6B" w:rsidRDefault="00443F4A" w:rsidP="00321140">
      <w:pPr>
        <w:pStyle w:val="Paragrafasl"/>
      </w:pPr>
      <w:r w:rsidRPr="00750CC8">
        <w:rPr>
          <w:i/>
        </w:rPr>
        <w:t>GHRL</w:t>
      </w:r>
      <w:r>
        <w:t xml:space="preserve"> geni </w:t>
      </w:r>
      <w:r w:rsidRPr="00884A6B">
        <w:t>şişmanlık ile ilişkilendirilmiştir</w:t>
      </w:r>
      <w:r w:rsidR="00C105E8">
        <w:t xml:space="preserve">, </w:t>
      </w:r>
      <w:r w:rsidRPr="00884A6B">
        <w:t xml:space="preserve">çünkü yağ dokusunda bir artışa neden olur ve karaciğerde ve pankreasta </w:t>
      </w:r>
      <w:proofErr w:type="spellStart"/>
      <w:r w:rsidRPr="00884A6B">
        <w:t>diyabetojenik</w:t>
      </w:r>
      <w:proofErr w:type="spellEnd"/>
      <w:r w:rsidRPr="00884A6B">
        <w:t xml:space="preserve"> bir etkiye sahiptir. Plazma </w:t>
      </w:r>
      <w:proofErr w:type="spellStart"/>
      <w:r w:rsidRPr="00884A6B">
        <w:t>ghrelin</w:t>
      </w:r>
      <w:proofErr w:type="spellEnd"/>
      <w:r w:rsidRPr="00884A6B">
        <w:t xml:space="preserve"> düzeylerinin BMI ve gıda alım düzenleri ile ters ilişkili olduğu; genel olarak </w:t>
      </w:r>
      <w:proofErr w:type="spellStart"/>
      <w:r w:rsidRPr="00884A6B">
        <w:t>obez</w:t>
      </w:r>
      <w:proofErr w:type="spellEnd"/>
      <w:r w:rsidRPr="00884A6B">
        <w:t xml:space="preserve"> bireylerde seviyeleri</w:t>
      </w:r>
      <w:r>
        <w:t>nin</w:t>
      </w:r>
      <w:r w:rsidRPr="00884A6B">
        <w:t xml:space="preserve"> azaldığı bildirilmiştir </w:t>
      </w:r>
      <w:r w:rsidRPr="00884A6B">
        <w:fldChar w:fldCharType="begin"/>
      </w:r>
      <w:r>
        <w:instrText xml:space="preserve"> ADDIN EN.CITE &lt;EndNote&gt;&lt;Cite&gt;&lt;Author&gt;Scerif&lt;/Author&gt;&lt;Year&gt;2011&lt;/Year&gt;&lt;RecNum&gt;7995&lt;/RecNum&gt;&lt;DisplayText&gt;[316]&lt;/DisplayText&gt;&lt;record&gt;&lt;rec-number&gt;7995&lt;/rec-number&gt;&lt;foreign-keys&gt;&lt;key app="EN" db-id="5d5e2pszsvr2fgefa28vffdy2rf5pezx22xx"&gt;7995&lt;/key&gt;&lt;/foreign-keys&gt;&lt;ref-type name="Journal Article"&gt;17&lt;/ref-type&gt;&lt;contributors&gt;&lt;authors&gt;&lt;author&gt;Scerif, M.&lt;/author&gt;&lt;author&gt;Goldstone, A. P.&lt;/author&gt;&lt;author&gt;Korbonits, M.&lt;/author&gt;&lt;/authors&gt;&lt;/contributors&gt;&lt;auth-address&gt;Barts and the London School of Medicine and Dentistry, Queen Mary University of London, London, UK.&lt;/auth-address&gt;&lt;titles&gt;&lt;title&gt;Ghrelin in obesity and endocrine diseases&lt;/title&gt;&lt;secondary-title&gt;Mol Cell Endocrinol&lt;/secondary-title&gt;&lt;alt-title&gt;Molecular and cellular endocrinology&lt;/alt-title&gt;&lt;/titles&gt;&lt;periodical&gt;&lt;full-title&gt;Molecular and Cellular Endocrinology&lt;/full-title&gt;&lt;abbr-1&gt;Mol Cell Endocrinol&lt;/abbr-1&gt;&lt;/periodical&gt;&lt;alt-periodical&gt;&lt;full-title&gt;Molecular and Cellular Endocrinology&lt;/full-title&gt;&lt;abbr-1&gt;Mol Cell Endocrinol&lt;/abbr-1&gt;&lt;/alt-periodical&gt;&lt;pages&gt;15-25&lt;/pages&gt;&lt;volume&gt;340&lt;/volume&gt;&lt;number&gt;1&lt;/number&gt;&lt;keywords&gt;&lt;keyword&gt;Animals&lt;/keyword&gt;&lt;keyword&gt;Endocrine System Diseases/*metabolism&lt;/keyword&gt;&lt;keyword&gt;Ghrelin/genetics/*metabolism&lt;/keyword&gt;&lt;keyword&gt;Humans&lt;/keyword&gt;&lt;keyword&gt;Models, Biological&lt;/keyword&gt;&lt;keyword&gt;Obesity/genetics/*metabolism/surgery&lt;/keyword&gt;&lt;keyword&gt;Receptors, Ghrelin/genetics&lt;/keyword&gt;&lt;/keywords&gt;&lt;dates&gt;&lt;year&gt;2011&lt;/year&gt;&lt;pub-dates&gt;&lt;date&gt;Jun 20&lt;/date&gt;&lt;/pub-dates&gt;&lt;/dates&gt;&lt;isbn&gt;1872-8057 (Electronic)&amp;#xD;0303-7207 (Linking)&lt;/isbn&gt;&lt;accession-num&gt;21345363&lt;/accession-num&gt;&lt;urls&gt;&lt;related-urls&gt;&lt;url&gt;http://www.ncbi.nlm.nih.gov/pubmed/21345363&lt;/url&gt;&lt;/related-urls&gt;&lt;/urls&gt;&lt;electronic-resource-num&gt;10.1016/j.mce.2011.02.011&lt;/electronic-resource-num&gt;&lt;/record&gt;&lt;/Cite&gt;&lt;/EndNote&gt;</w:instrText>
      </w:r>
      <w:r w:rsidRPr="00884A6B">
        <w:fldChar w:fldCharType="separate"/>
      </w:r>
      <w:r>
        <w:rPr>
          <w:noProof/>
        </w:rPr>
        <w:t>[</w:t>
      </w:r>
      <w:hyperlink w:anchor="_ENREF_316" w:tooltip="Scerif, 2011 #7995" w:history="1">
        <w:r>
          <w:rPr>
            <w:noProof/>
          </w:rPr>
          <w:t>316</w:t>
        </w:r>
      </w:hyperlink>
      <w:r>
        <w:rPr>
          <w:noProof/>
        </w:rPr>
        <w:t>]</w:t>
      </w:r>
      <w:r w:rsidRPr="00884A6B">
        <w:fldChar w:fldCharType="end"/>
      </w:r>
      <w:r w:rsidR="00FD0290">
        <w:t>,</w:t>
      </w:r>
      <w:r w:rsidRPr="00884A6B">
        <w:t xml:space="preserve"> </w:t>
      </w:r>
      <w:r w:rsidRPr="00884A6B">
        <w:fldChar w:fldCharType="begin"/>
      </w:r>
      <w:r>
        <w:instrText xml:space="preserve"> ADDIN EN.CITE &lt;EndNote&gt;&lt;Cite&gt;&lt;Author&gt;Williams&lt;/Author&gt;&lt;Year&gt;2006&lt;/Year&gt;&lt;RecNum&gt;7996&lt;/RecNum&gt;&lt;DisplayText&gt;[317]&lt;/DisplayText&gt;&lt;record&gt;&lt;rec-number&gt;7996&lt;/rec-number&gt;&lt;foreign-keys&gt;&lt;key app="EN" db-id="5d5e2pszsvr2fgefa28vffdy2rf5pezx22xx"&gt;7996&lt;/key&gt;&lt;/foreign-keys&gt;&lt;ref-type name="Journal Article"&gt;17&lt;/ref-type&gt;&lt;contributors&gt;&lt;authors&gt;&lt;author&gt;Williams, D. L.&lt;/author&gt;&lt;author&gt;Grill, H. J.&lt;/author&gt;&lt;author&gt;Cummings, D. E.&lt;/author&gt;&lt;author&gt;Kaplan, J. M.&lt;/author&gt;&lt;/authors&gt;&lt;/contributors&gt;&lt;auth-address&gt;Department of Psychology, University of Pennsylvania, Philadelphia, USA. dianalw@u.washington.edu&lt;/auth-address&gt;&lt;titles&gt;&lt;title&gt;Overfeeding-induced weight gain suppresses plasma ghrelin levels in rats&lt;/title&gt;&lt;secondary-title&gt;J Endocrinol Invest&lt;/secondary-title&gt;&lt;alt-title&gt;Journal of endocrinological investigation&lt;/alt-title&gt;&lt;/titles&gt;&lt;periodical&gt;&lt;full-title&gt;J Endocrinol Invest&lt;/full-title&gt;&lt;abbr-1&gt;Journal of endocrinological investigation&lt;/abbr-1&gt;&lt;/periodical&gt;&lt;alt-periodical&gt;&lt;full-title&gt;J Endocrinol Invest&lt;/full-title&gt;&lt;abbr-1&gt;Journal of endocrinological investigation&lt;/abbr-1&gt;&lt;/alt-periodical&gt;&lt;pages&gt;863-8&lt;/pages&gt;&lt;volume&gt;29&lt;/volume&gt;&lt;number&gt;10&lt;/number&gt;&lt;keywords&gt;&lt;keyword&gt;Adipose Tissue/physiopathology&lt;/keyword&gt;&lt;keyword&gt;Animals&lt;/keyword&gt;&lt;keyword&gt;Body Weight/physiology&lt;/keyword&gt;&lt;keyword&gt;Energy Metabolism/physiology&lt;/keyword&gt;&lt;keyword&gt;Ghrelin&lt;/keyword&gt;&lt;keyword&gt;Hyperphagia/*blood/*physiopathology&lt;/keyword&gt;&lt;keyword&gt;Male&lt;/keyword&gt;&lt;keyword&gt;Obesity/blood/etiology/physiopathology&lt;/keyword&gt;&lt;keyword&gt;Peptide Hormones/*blood&lt;/keyword&gt;&lt;keyword&gt;Rats&lt;/keyword&gt;&lt;keyword&gt;Rats, Sprague-Dawley&lt;/keyword&gt;&lt;keyword&gt;Weight Gain/*physiology&lt;/keyword&gt;&lt;/keywords&gt;&lt;dates&gt;&lt;year&gt;2006&lt;/year&gt;&lt;pub-dates&gt;&lt;date&gt;Nov&lt;/date&gt;&lt;/pub-dates&gt;&lt;/dates&gt;&lt;isbn&gt;1720-8386 (Electronic)&amp;#xD;0391-4097 (Linking)&lt;/isbn&gt;&lt;accession-num&gt;17185893&lt;/accession-num&gt;&lt;urls&gt;&lt;related-urls&gt;&lt;url&gt;http://www.ncbi.nlm.nih.gov/pubmed/17185893&lt;/url&gt;&lt;/related-urls&gt;&lt;/urls&gt;&lt;electronic-resource-num&gt;10.1007/BF03349188&lt;/electronic-resource-num&gt;&lt;/record&gt;&lt;/Cite&gt;&lt;/EndNote&gt;</w:instrText>
      </w:r>
      <w:r w:rsidRPr="00884A6B">
        <w:fldChar w:fldCharType="separate"/>
      </w:r>
      <w:r>
        <w:rPr>
          <w:noProof/>
        </w:rPr>
        <w:t>[</w:t>
      </w:r>
      <w:hyperlink w:anchor="_ENREF_317" w:tooltip="Williams, 2006 #7996" w:history="1">
        <w:r>
          <w:rPr>
            <w:noProof/>
          </w:rPr>
          <w:t>317</w:t>
        </w:r>
      </w:hyperlink>
      <w:r>
        <w:rPr>
          <w:noProof/>
        </w:rPr>
        <w:t>]</w:t>
      </w:r>
      <w:r w:rsidRPr="00884A6B">
        <w:fldChar w:fldCharType="end"/>
      </w:r>
      <w:r w:rsidR="00FD0290">
        <w:t xml:space="preserve">. </w:t>
      </w:r>
      <w:r w:rsidRPr="001D0BA9">
        <w:t xml:space="preserve">Meksikalı çocukların </w:t>
      </w:r>
      <w:proofErr w:type="spellStart"/>
      <w:r w:rsidRPr="001D0BA9">
        <w:t>periferik</w:t>
      </w:r>
      <w:proofErr w:type="spellEnd"/>
      <w:r w:rsidRPr="001D0BA9">
        <w:t xml:space="preserve"> beyaz kan hücrelerinde </w:t>
      </w:r>
      <w:proofErr w:type="spellStart"/>
      <w:r w:rsidRPr="001D0BA9">
        <w:t>obezite</w:t>
      </w:r>
      <w:proofErr w:type="spellEnd"/>
      <w:r w:rsidRPr="001D0BA9">
        <w:t xml:space="preserve"> ile ilişkili aday genlerin ekspresyonu</w:t>
      </w:r>
      <w:r>
        <w:t xml:space="preserve">nun araştırıldığı bir çalışmada </w:t>
      </w:r>
      <w:r w:rsidRPr="00750CC8">
        <w:rPr>
          <w:i/>
        </w:rPr>
        <w:t>GHRL</w:t>
      </w:r>
      <w:r w:rsidRPr="00884A6B">
        <w:t xml:space="preserve"> </w:t>
      </w:r>
      <w:r>
        <w:t xml:space="preserve">geninin </w:t>
      </w:r>
      <w:proofErr w:type="spellStart"/>
      <w:r w:rsidRPr="00884A6B">
        <w:t>obez</w:t>
      </w:r>
      <w:proofErr w:type="spellEnd"/>
      <w:r w:rsidRPr="00884A6B">
        <w:t xml:space="preserve"> çocuklarda yüksek oranda ifade edil</w:t>
      </w:r>
      <w:r>
        <w:t>diği görülmüştür</w:t>
      </w:r>
      <w:r w:rsidR="00FD0290">
        <w:t xml:space="preserve"> </w:t>
      </w:r>
      <w:r>
        <w:fldChar w:fldCharType="begin">
          <w:fldData xml:space="preserve">PEVuZE5vdGU+PENpdGU+PEF1dGhvcj5VbGxvYS1NYXJ0aW5lejwvQXV0aG9yPjxZZWFyPjIwMTY8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</w:fldData>
        </w:fldChar>
      </w:r>
      <w:r>
        <w:instrText xml:space="preserve"> ADDIN EN.CITE </w:instrText>
      </w:r>
      <w:r>
        <w:fldChar w:fldCharType="begin">
          <w:fldData xml:space="preserve">PEVuZE5vdGU+PENpdGU+PEF1dGhvcj5VbGxvYS1NYXJ0aW5lejwvQXV0aG9yPjxZZWFyPjIwMTY8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</w:fldData>
        </w:fldChar>
      </w:r>
      <w:r>
        <w:instrText xml:space="preserve"> ADDIN EN.CITE.DATA </w:instrText>
      </w:r>
      <w:r>
        <w:fldChar w:fldCharType="end"/>
      </w:r>
      <w:r>
        <w:fldChar w:fldCharType="separate"/>
      </w:r>
      <w:r>
        <w:rPr>
          <w:noProof/>
        </w:rPr>
        <w:t>[</w:t>
      </w:r>
      <w:hyperlink w:anchor="_ENREF_318" w:tooltip="Ulloa-Martinez, 2016 #7998" w:history="1">
        <w:r>
          <w:rPr>
            <w:noProof/>
          </w:rPr>
          <w:t>318</w:t>
        </w:r>
      </w:hyperlink>
      <w:r>
        <w:rPr>
          <w:noProof/>
        </w:rPr>
        <w:t>]</w:t>
      </w:r>
      <w:r>
        <w:fldChar w:fldCharType="end"/>
      </w:r>
      <w:r>
        <w:t>.</w:t>
      </w:r>
      <w:r w:rsidR="00FD0290">
        <w:t xml:space="preserve"> </w:t>
      </w:r>
      <w:r>
        <w:t xml:space="preserve">Bizim çalışmamızda da </w:t>
      </w:r>
      <w:r w:rsidRPr="00750CC8">
        <w:rPr>
          <w:i/>
        </w:rPr>
        <w:t>GHRL</w:t>
      </w:r>
      <w:r>
        <w:t xml:space="preserve"> kan ekspresyon düzeylerinde daha iri olan </w:t>
      </w:r>
      <w:proofErr w:type="spellStart"/>
      <w:r>
        <w:t>paramutant</w:t>
      </w:r>
      <w:proofErr w:type="spellEnd"/>
      <w:r>
        <w:t xml:space="preserve"> erkeklerde kontrollerine göre istatistiksel olarak anlamlı olmasa da bir ekspresyon artışı gözlenmiştir</w:t>
      </w:r>
      <w:r w:rsidR="00FD0290">
        <w:t xml:space="preserve"> </w:t>
      </w:r>
      <w:r w:rsidRPr="001D0BA9">
        <w:t>(</w:t>
      </w:r>
      <w:r w:rsidR="00FD0290" w:rsidRPr="001D0BA9">
        <w:t xml:space="preserve">Şekil </w:t>
      </w:r>
      <w:r w:rsidRPr="001D0BA9">
        <w:t>26).</w:t>
      </w:r>
    </w:p>
    <w:p w14:paraId="691BE936" w14:textId="77777777" w:rsidR="00321140" w:rsidRDefault="00321140" w:rsidP="00321140">
      <w:pPr>
        <w:pStyle w:val="Paragrafboluk"/>
      </w:pPr>
    </w:p>
    <w:p w14:paraId="68C29CAF" w14:textId="52E799AC" w:rsidR="00443F4A" w:rsidRDefault="00443F4A" w:rsidP="00321140">
      <w:pPr>
        <w:pStyle w:val="Paragrafasl"/>
      </w:pPr>
      <w:r w:rsidRPr="00750CC8">
        <w:rPr>
          <w:i/>
        </w:rPr>
        <w:t>GHRL</w:t>
      </w:r>
      <w:r>
        <w:t xml:space="preserve"> için </w:t>
      </w:r>
      <w:proofErr w:type="spellStart"/>
      <w:r>
        <w:t>hipotalamus</w:t>
      </w:r>
      <w:proofErr w:type="spellEnd"/>
      <w:r>
        <w:t xml:space="preserve"> ve hipofiz ekspresyonlarında kontrol grubunda </w:t>
      </w:r>
      <w:proofErr w:type="spellStart"/>
      <w:r>
        <w:t>paramutantlara</w:t>
      </w:r>
      <w:proofErr w:type="spellEnd"/>
      <w:r>
        <w:t xml:space="preserve"> göre artmış bir ekspresyon izlenmektedir</w:t>
      </w:r>
      <w:r w:rsidRPr="00A35C17">
        <w:t xml:space="preserve"> (</w:t>
      </w:r>
      <w:r w:rsidR="00FD0290" w:rsidRPr="00A35C17">
        <w:t xml:space="preserve">Şekil </w:t>
      </w:r>
      <w:r w:rsidRPr="00A35C17">
        <w:t>26).</w:t>
      </w:r>
      <w:r w:rsidR="00FD0290">
        <w:t xml:space="preserve"> </w:t>
      </w:r>
      <w:r>
        <w:t>Çalışmamızda GH düzeyleri incelendiğinde</w:t>
      </w:r>
      <w:r w:rsidR="00FD0290">
        <w:t xml:space="preserve"> </w:t>
      </w:r>
      <w:r>
        <w:t>(</w:t>
      </w:r>
      <w:r w:rsidR="00FD0290">
        <w:t xml:space="preserve">Şekil </w:t>
      </w:r>
      <w:r>
        <w:t xml:space="preserve">35) </w:t>
      </w:r>
      <w:proofErr w:type="spellStart"/>
      <w:r>
        <w:t>kontollerin</w:t>
      </w:r>
      <w:proofErr w:type="spellEnd"/>
      <w:r>
        <w:t xml:space="preserve"> en düşük</w:t>
      </w:r>
      <w:r w:rsidR="00C105E8">
        <w:t xml:space="preserve">, </w:t>
      </w:r>
      <w:r>
        <w:t>F0 jenerasyonunun ise en yüksek seviyelerde olduğu görülmektedir.</w:t>
      </w:r>
      <w:r w:rsidR="00FD0290">
        <w:t xml:space="preserve"> </w:t>
      </w:r>
      <w:r>
        <w:t xml:space="preserve">Bu durumda kontroller düşük olan GH seviyelerini </w:t>
      </w:r>
      <w:proofErr w:type="spellStart"/>
      <w:r>
        <w:t>ghrelinle</w:t>
      </w:r>
      <w:proofErr w:type="spellEnd"/>
      <w:r>
        <w:t xml:space="preserve"> artırmak için artmış bir ekspresyon sergilemiş olabilirler.</w:t>
      </w:r>
      <w:r w:rsidR="00FD0290">
        <w:t xml:space="preserve"> </w:t>
      </w:r>
      <w:r>
        <w:t>(</w:t>
      </w:r>
      <w:r w:rsidR="00FD0290">
        <w:t xml:space="preserve">Şekil </w:t>
      </w:r>
      <w:r>
        <w:t>26).Fakat her iki dokuda da</w:t>
      </w:r>
      <w:r w:rsidR="003F6F90">
        <w:t xml:space="preserve"> </w:t>
      </w:r>
      <w:r>
        <w:t>ekspresyon düzeyleri arasında istatistiksel olarak anlamlı bir artış tespit edilememiştir.</w:t>
      </w:r>
    </w:p>
    <w:p w14:paraId="6ECEAC55" w14:textId="77777777" w:rsidR="00321140" w:rsidRDefault="00321140" w:rsidP="00321140">
      <w:pPr>
        <w:pStyle w:val="Paragrafboluk"/>
      </w:pPr>
    </w:p>
    <w:p w14:paraId="0D01D2A3" w14:textId="19FF3806" w:rsidR="00443F4A" w:rsidRDefault="00443F4A" w:rsidP="00321140">
      <w:pPr>
        <w:pStyle w:val="Paragrafasl"/>
      </w:pPr>
      <w:r w:rsidRPr="008C6869">
        <w:t xml:space="preserve">miR-124- 3p mikroenjeksiyonu sonucu hem prenatal hem </w:t>
      </w:r>
      <w:proofErr w:type="spellStart"/>
      <w:r w:rsidRPr="008C6869">
        <w:t>postnatal</w:t>
      </w:r>
      <w:proofErr w:type="spellEnd"/>
      <w:r w:rsidRPr="008C6869">
        <w:t xml:space="preserve"> dönemde daha iri </w:t>
      </w:r>
      <w:proofErr w:type="spellStart"/>
      <w:r w:rsidRPr="008C6869">
        <w:t>paramutant</w:t>
      </w:r>
      <w:proofErr w:type="spellEnd"/>
      <w:r w:rsidRPr="008C6869">
        <w:t xml:space="preserve"> farelerin</w:t>
      </w:r>
      <w:r>
        <w:t xml:space="preserve"> oluşturulduğu çalışmamız</w:t>
      </w:r>
      <w:r w:rsidR="00C105E8">
        <w:t xml:space="preserve">, </w:t>
      </w:r>
      <w:r>
        <w:t>literatürde hiç miR-124</w:t>
      </w:r>
      <w:r w:rsidR="00C105E8">
        <w:t>’</w:t>
      </w:r>
      <w:r>
        <w:t>ün GH/IGF-1 sistemi üzerine etkisinin araştırıldığı bir çalışma olmaması ve benzer tek yayın olması nedeniyle orijinaldir.</w:t>
      </w:r>
      <w:r w:rsidR="00FD0290">
        <w:t xml:space="preserve"> </w:t>
      </w:r>
      <w:r>
        <w:t>Bununla birlikte</w:t>
      </w:r>
      <w:r w:rsidRPr="008C6869">
        <w:t xml:space="preserve"> </w:t>
      </w:r>
      <w:proofErr w:type="spellStart"/>
      <w:r w:rsidRPr="008C6869">
        <w:t>epigenetik</w:t>
      </w:r>
      <w:proofErr w:type="spellEnd"/>
      <w:r w:rsidRPr="008C6869">
        <w:t xml:space="preserve"> gibi henüz tam olarak anlaşılamamış ve karmaşık bir konu</w:t>
      </w:r>
      <w:r>
        <w:t xml:space="preserve"> olması sebebiyle çalışmamızın dezavantajları da olmuştur.</w:t>
      </w:r>
      <w:r w:rsidRPr="008C6869">
        <w:t xml:space="preserve"> </w:t>
      </w:r>
      <w:r>
        <w:t xml:space="preserve">Çalışma sonucu elde ettiğimiz bulgular farelerde mikroenjeksiyon sonucu oluşan bu iri </w:t>
      </w:r>
      <w:proofErr w:type="spellStart"/>
      <w:r>
        <w:t>fenotiple</w:t>
      </w:r>
      <w:proofErr w:type="spellEnd"/>
      <w:r>
        <w:t xml:space="preserve"> ilgili mekanizmaların aydınlatılmasına yardımcı olabilir</w:t>
      </w:r>
      <w:r w:rsidR="00C105E8">
        <w:t xml:space="preserve">, </w:t>
      </w:r>
      <w:r>
        <w:t xml:space="preserve">fakat tek başına yeterli </w:t>
      </w:r>
      <w:proofErr w:type="spellStart"/>
      <w:proofErr w:type="gramStart"/>
      <w:r>
        <w:t>değildir.Bu</w:t>
      </w:r>
      <w:proofErr w:type="spellEnd"/>
      <w:proofErr w:type="gramEnd"/>
      <w:r>
        <w:t xml:space="preserve"> mekanizmanın tam olarak aydınlatılabilmesi için </w:t>
      </w:r>
      <w:r w:rsidR="00EF0259">
        <w:t xml:space="preserve">örneklem sayısının artırıldığı </w:t>
      </w:r>
      <w:r>
        <w:t>benzer çalışmalarla desteklenmesi gerekmektedir ve bu konuda yapılmış daha çok çalışmaya gereksinim vardır.</w:t>
      </w:r>
    </w:p>
    <w:p w14:paraId="09B6326B" w14:textId="77777777" w:rsidR="00321140" w:rsidRDefault="00321140" w:rsidP="00321140">
      <w:pPr>
        <w:pStyle w:val="Paragrafboluk"/>
      </w:pPr>
    </w:p>
    <w:p w14:paraId="19FA660C" w14:textId="45888E46" w:rsidR="00443F4A" w:rsidRDefault="00443F4A" w:rsidP="00321140">
      <w:pPr>
        <w:pStyle w:val="Paragrafasl"/>
      </w:pPr>
      <w:r w:rsidRPr="00841547">
        <w:t>Sonuç olarak;</w:t>
      </w:r>
    </w:p>
    <w:p w14:paraId="45EA4BD4" w14:textId="77777777" w:rsidR="00890A64" w:rsidRPr="00890A64" w:rsidRDefault="00890A64" w:rsidP="00890A64">
      <w:pPr>
        <w:pStyle w:val="Paragrafasl"/>
      </w:pPr>
      <w:proofErr w:type="gramStart"/>
      <w:r w:rsidRPr="00890A64">
        <w:t>miR</w:t>
      </w:r>
      <w:proofErr w:type="gramEnd"/>
      <w:r w:rsidRPr="00890A64">
        <w:t xml:space="preserve">-124 enjeksiyonu farelerde kilo artışı ve iri </w:t>
      </w:r>
      <w:proofErr w:type="spellStart"/>
      <w:r w:rsidRPr="00890A64">
        <w:t>fenotipe</w:t>
      </w:r>
      <w:proofErr w:type="spellEnd"/>
      <w:r w:rsidRPr="00890A64">
        <w:t xml:space="preserve"> neden </w:t>
      </w:r>
      <w:proofErr w:type="spellStart"/>
      <w:r w:rsidRPr="00890A64">
        <w:t>olmaktadır.Çalışmamızda</w:t>
      </w:r>
      <w:proofErr w:type="spellEnd"/>
      <w:r w:rsidRPr="00890A64">
        <w:t xml:space="preserve"> bu etkinin bir sonraki kuşakta azalarak ta olsa devam ettiği belirlenmiştir. </w:t>
      </w:r>
    </w:p>
    <w:p w14:paraId="22C6E5EE" w14:textId="486BD3F7" w:rsidR="00890A64" w:rsidRDefault="00890A64" w:rsidP="00890A64">
      <w:pPr>
        <w:pStyle w:val="Paragrafasl"/>
      </w:pPr>
      <w:r w:rsidRPr="00890A64">
        <w:t xml:space="preserve">IGFBP1 in </w:t>
      </w:r>
      <w:proofErr w:type="spellStart"/>
      <w:r w:rsidRPr="00890A64">
        <w:t>hipotalamustaki</w:t>
      </w:r>
      <w:proofErr w:type="spellEnd"/>
      <w:r w:rsidRPr="00890A64">
        <w:t xml:space="preserve"> ekspresyon bulgularında erkekler arasında istatistiksel anlamlı bir artış </w:t>
      </w:r>
      <w:proofErr w:type="spellStart"/>
      <w:proofErr w:type="gramStart"/>
      <w:r w:rsidRPr="00890A64">
        <w:t>saptanmıştır.Dolayısı</w:t>
      </w:r>
      <w:proofErr w:type="spellEnd"/>
      <w:proofErr w:type="gramEnd"/>
      <w:r w:rsidRPr="00890A64">
        <w:t xml:space="preserve"> ile IGFBP1 geninin artmış büyümede rolü olduğunu </w:t>
      </w:r>
      <w:proofErr w:type="spellStart"/>
      <w:r w:rsidRPr="00890A64">
        <w:t>düşünmekteyiz.Ayrıca</w:t>
      </w:r>
      <w:proofErr w:type="spellEnd"/>
      <w:r w:rsidRPr="00890A64">
        <w:t xml:space="preserve"> F1 neslinde F0 nesline göre oluşan küçülmenin de IGFBP1 ekspresyonundaki artış nedeni ile olabileceği kanısındayız.</w:t>
      </w:r>
    </w:p>
    <w:p w14:paraId="308D38F9" w14:textId="176C8600" w:rsidR="00321140" w:rsidRDefault="00890A64" w:rsidP="00321140">
      <w:pPr>
        <w:pStyle w:val="Paragrafasl"/>
      </w:pPr>
      <w:r w:rsidRPr="00890A64">
        <w:t xml:space="preserve">Diğer taraftan </w:t>
      </w:r>
      <w:bookmarkStart w:id="167" w:name="_GoBack"/>
      <w:bookmarkEnd w:id="167"/>
      <w:r w:rsidRPr="00890A64">
        <w:t xml:space="preserve">GH ekspresyonundaki artış ile kilo artışı arasında pozitif bir korelasyon olduğu diğer bir </w:t>
      </w:r>
      <w:proofErr w:type="gramStart"/>
      <w:r w:rsidRPr="00890A64">
        <w:t>bulgumuzdur .IGFBP</w:t>
      </w:r>
      <w:proofErr w:type="gramEnd"/>
      <w:r w:rsidRPr="00890A64">
        <w:t xml:space="preserve">5 ve IGF1R genlerinin ise büyümeye katkı sağladıklarını düşündürecek sayısal olarak oldukça yüksek ekspresyon bulgularımız olmakla </w:t>
      </w:r>
      <w:proofErr w:type="spellStart"/>
      <w:r w:rsidRPr="00890A64">
        <w:t>birlikte,istatistiksel</w:t>
      </w:r>
      <w:proofErr w:type="spellEnd"/>
      <w:r w:rsidRPr="00890A64">
        <w:t xml:space="preserve"> olarak </w:t>
      </w:r>
      <w:proofErr w:type="spellStart"/>
      <w:r w:rsidRPr="00890A64">
        <w:t>anlamlandırılamamıştır.Bu</w:t>
      </w:r>
      <w:proofErr w:type="spellEnd"/>
      <w:r w:rsidRPr="00890A64">
        <w:t xml:space="preserve"> durumun temel nedeninin de örnek sayısındaki yetersizlik olduğunu düşünmekteyiz.</w:t>
      </w:r>
    </w:p>
    <w:p w14:paraId="09E9D85B" w14:textId="77777777" w:rsidR="00890A64" w:rsidRPr="00890A64" w:rsidRDefault="00890A64" w:rsidP="00890A64">
      <w:pPr>
        <w:pStyle w:val="Paragrafasl"/>
      </w:pPr>
      <w:r w:rsidRPr="00890A64">
        <w:t>Bundan sonra yapılacak olan araştırmalar için önerimiz bu genler için daha çok örnekle benzer çalışmalar planlanmasıdır.</w:t>
      </w:r>
    </w:p>
    <w:p w14:paraId="6B1DE011" w14:textId="77777777" w:rsidR="00890A64" w:rsidRPr="00890A64" w:rsidRDefault="00890A64" w:rsidP="00890A64">
      <w:pPr>
        <w:pStyle w:val="Paragrafasl"/>
      </w:pPr>
      <w:r w:rsidRPr="00890A64">
        <w:t xml:space="preserve">Bunların yanında miR-124 mikroenjeksiyonunun miR-124 ekspresyon seviyesini arttırıp arttırmadığı araştırılabilir. </w:t>
      </w:r>
    </w:p>
    <w:p w14:paraId="395D727C" w14:textId="7429D12D" w:rsidR="00890A64" w:rsidRDefault="00890A64" w:rsidP="00890A64">
      <w:pPr>
        <w:pStyle w:val="Paragrafasl"/>
      </w:pPr>
      <w:r w:rsidRPr="00890A64">
        <w:t xml:space="preserve">Ayrıca özellikle </w:t>
      </w:r>
      <w:proofErr w:type="spellStart"/>
      <w:r w:rsidRPr="00890A64">
        <w:t>fetal</w:t>
      </w:r>
      <w:proofErr w:type="spellEnd"/>
      <w:r w:rsidRPr="00890A64">
        <w:t xml:space="preserve"> büyümede önemli rolü olduğu bilinen IGF-II ve reseptörü bizim çalışmamızda bakılmamıştır. Bu genlerin de içinde bulunduğu, daha fazla örnek sayısıyla daha ileri çalışmalar planlanabilir.</w:t>
      </w:r>
    </w:p>
    <w:p w14:paraId="34CF7EA0" w14:textId="77777777" w:rsidR="00321140" w:rsidRDefault="00321140" w:rsidP="00321140">
      <w:pPr>
        <w:pStyle w:val="Paragrafasl"/>
      </w:pPr>
    </w:p>
    <w:p w14:paraId="1739959F" w14:textId="172DB1E8" w:rsidR="00321140" w:rsidRDefault="00321140">
      <w:pPr>
        <w:widowControl/>
        <w:suppressAutoHyphens w:val="0"/>
        <w:autoSpaceDN/>
        <w:spacing w:after="160" w:line="259" w:lineRule="auto"/>
        <w:ind w:firstLine="0"/>
        <w:jc w:val="left"/>
        <w:textAlignment w:val="auto"/>
        <w:rPr>
          <w:rFonts w:eastAsia="Calibri"/>
          <w:kern w:val="0"/>
          <w:lang w:eastAsia="tr-TR" w:bidi="ar-SA"/>
        </w:rPr>
      </w:pPr>
      <w:r>
        <w:lastRenderedPageBreak/>
        <w:br w:type="page"/>
      </w:r>
    </w:p>
    <w:p w14:paraId="253C96F3" w14:textId="77777777" w:rsidR="00321140" w:rsidRDefault="00321140" w:rsidP="00321140">
      <w:pPr>
        <w:pStyle w:val="Paragrafasl"/>
      </w:pPr>
    </w:p>
    <w:p w14:paraId="2077BA1A" w14:textId="77777777" w:rsidR="00321140" w:rsidRDefault="00321140" w:rsidP="00321140">
      <w:pPr>
        <w:pStyle w:val="Paragrafasl"/>
      </w:pPr>
    </w:p>
    <w:p w14:paraId="2C2B3869" w14:textId="77777777" w:rsidR="00321140" w:rsidRDefault="00321140" w:rsidP="00321140">
      <w:pPr>
        <w:pStyle w:val="Paragrafasl"/>
      </w:pPr>
    </w:p>
    <w:p w14:paraId="111FDA21" w14:textId="77777777" w:rsidR="00321140" w:rsidRDefault="00321140" w:rsidP="00321140">
      <w:pPr>
        <w:pStyle w:val="Paragrafasl"/>
      </w:pPr>
    </w:p>
    <w:p w14:paraId="0DFFF07E" w14:textId="77777777" w:rsidR="00321140" w:rsidRDefault="00321140" w:rsidP="00321140">
      <w:pPr>
        <w:pStyle w:val="Paragrafasl"/>
      </w:pPr>
    </w:p>
    <w:p w14:paraId="2EB9D6B5" w14:textId="77777777" w:rsidR="00321140" w:rsidRDefault="00321140" w:rsidP="00321140">
      <w:pPr>
        <w:pStyle w:val="Paragrafasl"/>
      </w:pPr>
    </w:p>
    <w:p w14:paraId="2A6EBBCA" w14:textId="77777777" w:rsidR="00321140" w:rsidRDefault="00321140" w:rsidP="00321140">
      <w:pPr>
        <w:pStyle w:val="Paragrafasl"/>
      </w:pPr>
    </w:p>
    <w:p w14:paraId="75270CA5" w14:textId="77777777" w:rsidR="00321140" w:rsidRDefault="00321140" w:rsidP="00321140">
      <w:pPr>
        <w:pStyle w:val="Paragrafasl"/>
      </w:pPr>
    </w:p>
    <w:p w14:paraId="761D1517" w14:textId="77777777" w:rsidR="00321140" w:rsidRDefault="00321140" w:rsidP="00321140">
      <w:pPr>
        <w:pStyle w:val="Paragrafasl"/>
      </w:pPr>
    </w:p>
    <w:p w14:paraId="54BF1CFF" w14:textId="77777777" w:rsidR="00321140" w:rsidRDefault="00321140" w:rsidP="00321140">
      <w:pPr>
        <w:pStyle w:val="Paragrafasl"/>
      </w:pPr>
    </w:p>
    <w:p w14:paraId="12D3348D" w14:textId="3A43040E" w:rsidR="00443F4A" w:rsidRPr="000576B0" w:rsidRDefault="00B8713D" w:rsidP="00321140">
      <w:pPr>
        <w:pStyle w:val="Balk1"/>
      </w:pPr>
      <w:bookmarkStart w:id="168" w:name="_Toc534489203"/>
      <w:r>
        <w:t xml:space="preserve">6. </w:t>
      </w:r>
      <w:r w:rsidR="00443F4A" w:rsidRPr="000576B0">
        <w:t>KAYNAKLAR</w:t>
      </w:r>
      <w:bookmarkEnd w:id="168"/>
    </w:p>
    <w:p w14:paraId="4B93CA3B" w14:textId="77777777" w:rsidR="00443F4A" w:rsidRPr="00947122" w:rsidRDefault="00443F4A" w:rsidP="00321140">
      <w:pPr>
        <w:pStyle w:val="Paragrafasl"/>
      </w:pPr>
    </w:p>
    <w:p w14:paraId="7FC21E6F" w14:textId="01DEF28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r w:rsidRPr="00321140">
        <w:rPr>
          <w:rFonts w:ascii="Times New Roman" w:hAnsi="Times New Roman" w:cs="Times New Roman"/>
          <w:sz w:val="24"/>
          <w:szCs w:val="24"/>
        </w:rPr>
        <w:fldChar w:fldCharType="begin"/>
      </w:r>
      <w:r w:rsidRPr="00321140">
        <w:rPr>
          <w:rFonts w:ascii="Times New Roman" w:hAnsi="Times New Roman" w:cs="Times New Roman"/>
          <w:sz w:val="24"/>
          <w:szCs w:val="24"/>
        </w:rPr>
        <w:instrText xml:space="preserve"> ADDIN EN.REFLIST </w:instrText>
      </w:r>
      <w:r w:rsidRPr="00321140">
        <w:rPr>
          <w:rFonts w:ascii="Times New Roman" w:hAnsi="Times New Roman" w:cs="Times New Roman"/>
          <w:sz w:val="24"/>
          <w:szCs w:val="24"/>
        </w:rPr>
        <w:fldChar w:fldCharType="separate"/>
      </w:r>
      <w:bookmarkStart w:id="169" w:name="_ENREF_1"/>
      <w:r w:rsidRPr="00321140">
        <w:rPr>
          <w:rFonts w:ascii="Times New Roman" w:hAnsi="Times New Roman" w:cs="Times New Roman"/>
          <w:sz w:val="24"/>
          <w:szCs w:val="24"/>
        </w:rPr>
        <w:t>1.</w:t>
      </w:r>
      <w:r w:rsidRPr="00321140">
        <w:rPr>
          <w:rFonts w:ascii="Times New Roman" w:hAnsi="Times New Roman" w:cs="Times New Roman"/>
          <w:sz w:val="24"/>
          <w:szCs w:val="24"/>
        </w:rPr>
        <w:tab/>
        <w:t>Can Mİ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 Mechanisms and Some Recent Studies.</w:t>
      </w:r>
      <w:r w:rsidRPr="00321140">
        <w:rPr>
          <w:rFonts w:ascii="Times New Roman" w:hAnsi="Times New Roman" w:cs="Times New Roman"/>
          <w:sz w:val="24"/>
          <w:szCs w:val="24"/>
        </w:rPr>
        <w:t xml:space="preserve"> Karaelmas Fen ve Mühendislik Dergisi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6</w:t>
      </w:r>
      <w:r w:rsidRPr="00321140">
        <w:rPr>
          <w:rFonts w:ascii="Times New Roman" w:hAnsi="Times New Roman" w:cs="Times New Roman"/>
          <w:sz w:val="24"/>
          <w:szCs w:val="24"/>
        </w:rPr>
        <w:t>(2): p. 445-452.</w:t>
      </w:r>
      <w:bookmarkEnd w:id="169"/>
    </w:p>
    <w:p w14:paraId="551682D5" w14:textId="04EDC72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0" w:name="_ENREF_2"/>
      <w:r w:rsidRPr="00321140">
        <w:rPr>
          <w:rFonts w:ascii="Times New Roman" w:hAnsi="Times New Roman" w:cs="Times New Roman"/>
          <w:sz w:val="24"/>
          <w:szCs w:val="24"/>
        </w:rPr>
        <w:t>2.</w:t>
      </w:r>
      <w:r w:rsidRPr="00321140">
        <w:rPr>
          <w:rFonts w:ascii="Times New Roman" w:hAnsi="Times New Roman" w:cs="Times New Roman"/>
          <w:sz w:val="24"/>
          <w:szCs w:val="24"/>
        </w:rPr>
        <w:tab/>
        <w:t>Martin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 and Y. Zhang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of epigenetic inheritance.</w:t>
      </w:r>
      <w:r w:rsidRPr="00321140">
        <w:rPr>
          <w:rFonts w:ascii="Times New Roman" w:hAnsi="Times New Roman" w:cs="Times New Roman"/>
          <w:sz w:val="24"/>
          <w:szCs w:val="24"/>
        </w:rPr>
        <w:t xml:space="preserve"> Current Opinion in Cell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19</w:t>
      </w:r>
      <w:r w:rsidRPr="00321140">
        <w:rPr>
          <w:rFonts w:ascii="Times New Roman" w:hAnsi="Times New Roman" w:cs="Times New Roman"/>
          <w:sz w:val="24"/>
          <w:szCs w:val="24"/>
        </w:rPr>
        <w:t>(3): p. 266-272.</w:t>
      </w:r>
      <w:bookmarkEnd w:id="170"/>
    </w:p>
    <w:p w14:paraId="5BA5FE9E" w14:textId="4FAB2B8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1" w:name="_ENREF_3"/>
      <w:r w:rsidRPr="00321140">
        <w:rPr>
          <w:rFonts w:ascii="Times New Roman" w:hAnsi="Times New Roman" w:cs="Times New Roman"/>
          <w:sz w:val="24"/>
          <w:szCs w:val="24"/>
        </w:rPr>
        <w:t>3.</w:t>
      </w:r>
      <w:r w:rsidRPr="00321140">
        <w:rPr>
          <w:rFonts w:ascii="Times New Roman" w:hAnsi="Times New Roman" w:cs="Times New Roman"/>
          <w:sz w:val="24"/>
          <w:szCs w:val="24"/>
        </w:rPr>
        <w:tab/>
        <w:t>Holliday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Epigenetics A Historical Overview.</w:t>
      </w:r>
      <w:r w:rsidRPr="00321140">
        <w:rPr>
          <w:rFonts w:ascii="Times New Roman" w:hAnsi="Times New Roman" w:cs="Times New Roman"/>
          <w:sz w:val="24"/>
          <w:szCs w:val="24"/>
        </w:rPr>
        <w:t xml:space="preserve"> Epigenetics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w:t>
      </w:r>
      <w:r w:rsidRPr="00321140">
        <w:rPr>
          <w:rFonts w:ascii="Times New Roman" w:hAnsi="Times New Roman" w:cs="Times New Roman"/>
          <w:sz w:val="24"/>
          <w:szCs w:val="24"/>
        </w:rPr>
        <w:t>(2): p. 76-80.</w:t>
      </w:r>
      <w:bookmarkEnd w:id="171"/>
    </w:p>
    <w:p w14:paraId="0A25DA0E" w14:textId="1737746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2" w:name="_ENREF_4"/>
      <w:r w:rsidRPr="00321140">
        <w:rPr>
          <w:rFonts w:ascii="Times New Roman" w:hAnsi="Times New Roman" w:cs="Times New Roman"/>
          <w:sz w:val="24"/>
          <w:szCs w:val="24"/>
        </w:rPr>
        <w:t>4.</w:t>
      </w:r>
      <w:r w:rsidRPr="00321140">
        <w:rPr>
          <w:rFonts w:ascii="Times New Roman" w:hAnsi="Times New Roman" w:cs="Times New Roman"/>
          <w:sz w:val="24"/>
          <w:szCs w:val="24"/>
        </w:rPr>
        <w:tab/>
        <w:t>Moosavi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and A. Motevalizadeh Ardekani</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Role of Epigenetics in Biology and Human Diseases.</w:t>
      </w:r>
      <w:r w:rsidRPr="00321140">
        <w:rPr>
          <w:rFonts w:ascii="Times New Roman" w:hAnsi="Times New Roman" w:cs="Times New Roman"/>
          <w:sz w:val="24"/>
          <w:szCs w:val="24"/>
        </w:rPr>
        <w:t xml:space="preserve"> Iran Biomed 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20</w:t>
      </w:r>
      <w:r w:rsidRPr="00321140">
        <w:rPr>
          <w:rFonts w:ascii="Times New Roman" w:hAnsi="Times New Roman" w:cs="Times New Roman"/>
          <w:sz w:val="24"/>
          <w:szCs w:val="24"/>
        </w:rPr>
        <w:t>(5): p. 246-58.</w:t>
      </w:r>
      <w:bookmarkEnd w:id="172"/>
    </w:p>
    <w:p w14:paraId="692AF8B7" w14:textId="005E4B0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3" w:name="_ENREF_5"/>
      <w:r w:rsidRPr="00321140">
        <w:rPr>
          <w:rFonts w:ascii="Times New Roman" w:hAnsi="Times New Roman" w:cs="Times New Roman"/>
          <w:sz w:val="24"/>
          <w:szCs w:val="24"/>
        </w:rPr>
        <w:t>5.</w:t>
      </w:r>
      <w:r w:rsidRPr="00321140">
        <w:rPr>
          <w:rFonts w:ascii="Times New Roman" w:hAnsi="Times New Roman" w:cs="Times New Roman"/>
          <w:sz w:val="24"/>
          <w:szCs w:val="24"/>
        </w:rPr>
        <w:tab/>
        <w:t>Arunachalam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 Signature and Cardiovascular Dysfunction.</w:t>
      </w:r>
      <w:r w:rsidRPr="00321140">
        <w:rPr>
          <w:rFonts w:ascii="Times New Roman" w:hAnsi="Times New Roman" w:cs="Times New Roman"/>
          <w:sz w:val="24"/>
          <w:szCs w:val="24"/>
        </w:rPr>
        <w:t xml:space="preserve"> Journal of Cardiovascular Pharmacology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65</w:t>
      </w:r>
      <w:r w:rsidRPr="00321140">
        <w:rPr>
          <w:rFonts w:ascii="Times New Roman" w:hAnsi="Times New Roman" w:cs="Times New Roman"/>
          <w:sz w:val="24"/>
          <w:szCs w:val="24"/>
        </w:rPr>
        <w:t>(5): p. 419-429.</w:t>
      </w:r>
      <w:bookmarkEnd w:id="173"/>
    </w:p>
    <w:p w14:paraId="30947613" w14:textId="0FF4BFF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4" w:name="_ENREF_6"/>
      <w:r w:rsidRPr="00321140">
        <w:rPr>
          <w:rFonts w:ascii="Times New Roman" w:hAnsi="Times New Roman" w:cs="Times New Roman"/>
          <w:sz w:val="24"/>
          <w:szCs w:val="24"/>
        </w:rPr>
        <w:t>6.</w:t>
      </w:r>
      <w:r w:rsidRPr="00321140">
        <w:rPr>
          <w:rFonts w:ascii="Times New Roman" w:hAnsi="Times New Roman" w:cs="Times New Roman"/>
          <w:sz w:val="24"/>
          <w:szCs w:val="24"/>
        </w:rPr>
        <w:tab/>
        <w:t>Ying SY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C.D.</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MicroRNA.</w:t>
      </w:r>
      <w:r w:rsidRPr="00321140">
        <w:rPr>
          <w:rFonts w:ascii="Times New Roman" w:hAnsi="Times New Roman" w:cs="Times New Roman"/>
          <w:sz w:val="24"/>
          <w:szCs w:val="24"/>
        </w:rPr>
        <w:t xml:space="preserve"> Methods Mol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1733</w:t>
      </w:r>
      <w:r w:rsidRPr="00321140">
        <w:rPr>
          <w:rFonts w:ascii="Times New Roman" w:hAnsi="Times New Roman" w:cs="Times New Roman"/>
          <w:sz w:val="24"/>
          <w:szCs w:val="24"/>
        </w:rPr>
        <w:t>: p. 1-25.</w:t>
      </w:r>
      <w:bookmarkEnd w:id="174"/>
    </w:p>
    <w:p w14:paraId="4A827877" w14:textId="7E71F2A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5" w:name="_ENREF_7"/>
      <w:r w:rsidRPr="00321140">
        <w:rPr>
          <w:rFonts w:ascii="Times New Roman" w:hAnsi="Times New Roman" w:cs="Times New Roman"/>
          <w:sz w:val="24"/>
          <w:szCs w:val="24"/>
        </w:rPr>
        <w:t>7.</w:t>
      </w:r>
      <w:r w:rsidRPr="00321140">
        <w:rPr>
          <w:rFonts w:ascii="Times New Roman" w:hAnsi="Times New Roman" w:cs="Times New Roman"/>
          <w:sz w:val="24"/>
          <w:szCs w:val="24"/>
        </w:rPr>
        <w:tab/>
        <w:t>Thatcher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E.J. and J.G. Patton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Small RNAs have a big impact on regeneration.</w:t>
      </w:r>
      <w:r w:rsidRPr="00321140">
        <w:rPr>
          <w:rFonts w:ascii="Times New Roman" w:hAnsi="Times New Roman" w:cs="Times New Roman"/>
          <w:sz w:val="24"/>
          <w:szCs w:val="24"/>
        </w:rPr>
        <w:t xml:space="preserve"> Rna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7</w:t>
      </w:r>
      <w:r w:rsidRPr="00321140">
        <w:rPr>
          <w:rFonts w:ascii="Times New Roman" w:hAnsi="Times New Roman" w:cs="Times New Roman"/>
          <w:sz w:val="24"/>
          <w:szCs w:val="24"/>
        </w:rPr>
        <w:t>(3): p. 333-338.</w:t>
      </w:r>
      <w:bookmarkEnd w:id="175"/>
    </w:p>
    <w:p w14:paraId="0A54449A" w14:textId="06ACA64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6" w:name="_ENREF_8"/>
      <w:r w:rsidRPr="00321140">
        <w:rPr>
          <w:rFonts w:ascii="Times New Roman" w:hAnsi="Times New Roman" w:cs="Times New Roman"/>
          <w:sz w:val="24"/>
          <w:szCs w:val="24"/>
        </w:rPr>
        <w:t>8.</w:t>
      </w:r>
      <w:r w:rsidRPr="00321140">
        <w:rPr>
          <w:rFonts w:ascii="Times New Roman" w:hAnsi="Times New Roman" w:cs="Times New Roman"/>
          <w:sz w:val="24"/>
          <w:szCs w:val="24"/>
        </w:rPr>
        <w:tab/>
        <w:t>Ponomarev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MicroRNA-124 promotes microglia quiescence and suppresses EAE by deactivating macrophages via the C/EBP-alpha-PU.1 pathway.</w:t>
      </w:r>
      <w:r w:rsidRPr="00321140">
        <w:rPr>
          <w:rFonts w:ascii="Times New Roman" w:hAnsi="Times New Roman" w:cs="Times New Roman"/>
          <w:sz w:val="24"/>
          <w:szCs w:val="24"/>
        </w:rPr>
        <w:t xml:space="preserve"> Nature Medicine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17</w:t>
      </w:r>
      <w:r w:rsidRPr="00321140">
        <w:rPr>
          <w:rFonts w:ascii="Times New Roman" w:hAnsi="Times New Roman" w:cs="Times New Roman"/>
          <w:sz w:val="24"/>
          <w:szCs w:val="24"/>
        </w:rPr>
        <w:t>(1): p. 64-U234.</w:t>
      </w:r>
      <w:bookmarkEnd w:id="176"/>
    </w:p>
    <w:p w14:paraId="5DD8737A" w14:textId="19D4012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7" w:name="_ENREF_9"/>
      <w:r w:rsidRPr="00321140">
        <w:rPr>
          <w:rFonts w:ascii="Times New Roman" w:hAnsi="Times New Roman" w:cs="Times New Roman"/>
          <w:sz w:val="24"/>
          <w:szCs w:val="24"/>
        </w:rPr>
        <w:t>9.</w:t>
      </w:r>
      <w:r w:rsidRPr="00321140">
        <w:rPr>
          <w:rFonts w:ascii="Times New Roman" w:hAnsi="Times New Roman" w:cs="Times New Roman"/>
          <w:sz w:val="24"/>
          <w:szCs w:val="24"/>
        </w:rPr>
        <w:tab/>
        <w:t>Gonzalez-Estevez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Diverse miRNA spatial expression patterns suggest important roles in homeostasis and regeneration in planarians.</w:t>
      </w:r>
      <w:r w:rsidRPr="00321140">
        <w:rPr>
          <w:rFonts w:ascii="Times New Roman" w:hAnsi="Times New Roman" w:cs="Times New Roman"/>
          <w:sz w:val="24"/>
          <w:szCs w:val="24"/>
        </w:rPr>
        <w:t xml:space="preserve"> International Journal of Developmental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53</w:t>
      </w:r>
      <w:r w:rsidRPr="00321140">
        <w:rPr>
          <w:rFonts w:ascii="Times New Roman" w:hAnsi="Times New Roman" w:cs="Times New Roman"/>
          <w:sz w:val="24"/>
          <w:szCs w:val="24"/>
        </w:rPr>
        <w:t>(4): p. 493-505.</w:t>
      </w:r>
      <w:bookmarkEnd w:id="177"/>
    </w:p>
    <w:p w14:paraId="53D2FD9D" w14:textId="2D00BD2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8" w:name="_ENREF_10"/>
      <w:r w:rsidRPr="00321140">
        <w:rPr>
          <w:rFonts w:ascii="Times New Roman" w:hAnsi="Times New Roman" w:cs="Times New Roman"/>
          <w:sz w:val="24"/>
          <w:szCs w:val="24"/>
        </w:rPr>
        <w:lastRenderedPageBreak/>
        <w:t>10.</w:t>
      </w:r>
      <w:r w:rsidRPr="00321140">
        <w:rPr>
          <w:rFonts w:ascii="Times New Roman" w:hAnsi="Times New Roman" w:cs="Times New Roman"/>
          <w:sz w:val="24"/>
          <w:szCs w:val="24"/>
        </w:rPr>
        <w:tab/>
        <w:t>Donkin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 and R. Barres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Sperm epigenetics and influence of environmental factors.</w:t>
      </w:r>
      <w:r w:rsidRPr="00321140">
        <w:rPr>
          <w:rFonts w:ascii="Times New Roman" w:hAnsi="Times New Roman" w:cs="Times New Roman"/>
          <w:sz w:val="24"/>
          <w:szCs w:val="24"/>
        </w:rPr>
        <w:t xml:space="preserve"> Mol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14</w:t>
      </w:r>
      <w:r w:rsidRPr="00321140">
        <w:rPr>
          <w:rFonts w:ascii="Times New Roman" w:hAnsi="Times New Roman" w:cs="Times New Roman"/>
          <w:sz w:val="24"/>
          <w:szCs w:val="24"/>
        </w:rPr>
        <w:t>: p. 1-11.</w:t>
      </w:r>
      <w:bookmarkEnd w:id="178"/>
    </w:p>
    <w:p w14:paraId="60585842" w14:textId="55CE78B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79" w:name="_ENREF_11"/>
      <w:r w:rsidRPr="00321140">
        <w:rPr>
          <w:rFonts w:ascii="Times New Roman" w:hAnsi="Times New Roman" w:cs="Times New Roman"/>
          <w:sz w:val="24"/>
          <w:szCs w:val="24"/>
        </w:rPr>
        <w:t>11.</w:t>
      </w:r>
      <w:r w:rsidRPr="00321140">
        <w:rPr>
          <w:rFonts w:ascii="Times New Roman" w:hAnsi="Times New Roman" w:cs="Times New Roman"/>
          <w:sz w:val="24"/>
          <w:szCs w:val="24"/>
        </w:rPr>
        <w:tab/>
        <w:t>Rassoulzadegan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RNA-mediated non-mendelian inheritance of an epigenetic change in the mouse.</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441</w:t>
      </w:r>
      <w:r w:rsidRPr="00321140">
        <w:rPr>
          <w:rFonts w:ascii="Times New Roman" w:hAnsi="Times New Roman" w:cs="Times New Roman"/>
          <w:sz w:val="24"/>
          <w:szCs w:val="24"/>
        </w:rPr>
        <w:t>(7092): p. 469-74.</w:t>
      </w:r>
      <w:bookmarkEnd w:id="179"/>
    </w:p>
    <w:p w14:paraId="383ECF38" w14:textId="20352A2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0" w:name="_ENREF_12"/>
      <w:r w:rsidRPr="00321140">
        <w:rPr>
          <w:rFonts w:ascii="Times New Roman" w:hAnsi="Times New Roman" w:cs="Times New Roman"/>
          <w:sz w:val="24"/>
          <w:szCs w:val="24"/>
        </w:rPr>
        <w:t>12.</w:t>
      </w:r>
      <w:r w:rsidRPr="00321140">
        <w:rPr>
          <w:rFonts w:ascii="Times New Roman" w:hAnsi="Times New Roman" w:cs="Times New Roman"/>
          <w:sz w:val="24"/>
          <w:szCs w:val="24"/>
        </w:rPr>
        <w:tab/>
        <w:t>Yakar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and O. Isaksson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Regulation of skeletal growth and mineral acquisition by the GH/IGF-1 axis: Lessons from mouse models.</w:t>
      </w:r>
      <w:r w:rsidRPr="00321140">
        <w:rPr>
          <w:rFonts w:ascii="Times New Roman" w:hAnsi="Times New Roman" w:cs="Times New Roman"/>
          <w:sz w:val="24"/>
          <w:szCs w:val="24"/>
        </w:rPr>
        <w:t xml:space="preserve"> Growth Horm IGF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28</w:t>
      </w:r>
      <w:r w:rsidRPr="00321140">
        <w:rPr>
          <w:rFonts w:ascii="Times New Roman" w:hAnsi="Times New Roman" w:cs="Times New Roman"/>
          <w:sz w:val="24"/>
          <w:szCs w:val="24"/>
        </w:rPr>
        <w:t>: p. 26-42.</w:t>
      </w:r>
      <w:bookmarkEnd w:id="180"/>
    </w:p>
    <w:p w14:paraId="5CA058C1" w14:textId="265B572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1" w:name="_ENREF_13"/>
      <w:r w:rsidRPr="00321140">
        <w:rPr>
          <w:rFonts w:ascii="Times New Roman" w:hAnsi="Times New Roman" w:cs="Times New Roman"/>
          <w:sz w:val="24"/>
          <w:szCs w:val="24"/>
        </w:rPr>
        <w:t>13.</w:t>
      </w:r>
      <w:r w:rsidRPr="00321140">
        <w:rPr>
          <w:rFonts w:ascii="Times New Roman" w:hAnsi="Times New Roman" w:cs="Times New Roman"/>
          <w:sz w:val="24"/>
          <w:szCs w:val="24"/>
        </w:rPr>
        <w:tab/>
        <w:t>Lewitt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Role of the Growth Hormone/Insulin-Like Growth Factor System in Visceral Adiposity.</w:t>
      </w:r>
      <w:r w:rsidRPr="00321140">
        <w:rPr>
          <w:rFonts w:ascii="Times New Roman" w:hAnsi="Times New Roman" w:cs="Times New Roman"/>
          <w:sz w:val="24"/>
          <w:szCs w:val="24"/>
        </w:rPr>
        <w:t xml:space="preserve"> Biochem Insights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10</w:t>
      </w:r>
      <w:r w:rsidRPr="00321140">
        <w:rPr>
          <w:rFonts w:ascii="Times New Roman" w:hAnsi="Times New Roman" w:cs="Times New Roman"/>
          <w:sz w:val="24"/>
          <w:szCs w:val="24"/>
        </w:rPr>
        <w:t>: p. 1178626417703995.</w:t>
      </w:r>
      <w:bookmarkEnd w:id="181"/>
    </w:p>
    <w:p w14:paraId="0E79D3E9" w14:textId="5B7FF1C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2" w:name="_ENREF_14"/>
      <w:r w:rsidRPr="00321140">
        <w:rPr>
          <w:rFonts w:ascii="Times New Roman" w:hAnsi="Times New Roman" w:cs="Times New Roman"/>
          <w:sz w:val="24"/>
          <w:szCs w:val="24"/>
        </w:rPr>
        <w:t>14.</w:t>
      </w:r>
      <w:r w:rsidRPr="00321140">
        <w:rPr>
          <w:rFonts w:ascii="Times New Roman" w:hAnsi="Times New Roman" w:cs="Times New Roman"/>
          <w:sz w:val="24"/>
          <w:szCs w:val="24"/>
        </w:rPr>
        <w:tab/>
        <w:t>Eugster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E.A. and O.R.H. Pescovitz</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Commentary - Gigantism.</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84</w:t>
      </w:r>
      <w:r w:rsidRPr="00321140">
        <w:rPr>
          <w:rFonts w:ascii="Times New Roman" w:hAnsi="Times New Roman" w:cs="Times New Roman"/>
          <w:sz w:val="24"/>
          <w:szCs w:val="24"/>
        </w:rPr>
        <w:t>(12): p. 4379-4384.</w:t>
      </w:r>
      <w:bookmarkEnd w:id="182"/>
    </w:p>
    <w:p w14:paraId="72C3456B" w14:textId="4B3C7EC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3" w:name="_ENREF_15"/>
      <w:r w:rsidRPr="00321140">
        <w:rPr>
          <w:rFonts w:ascii="Times New Roman" w:hAnsi="Times New Roman" w:cs="Times New Roman"/>
          <w:sz w:val="24"/>
          <w:szCs w:val="24"/>
        </w:rPr>
        <w:t>15.</w:t>
      </w:r>
      <w:r w:rsidRPr="00321140">
        <w:rPr>
          <w:rFonts w:ascii="Times New Roman" w:hAnsi="Times New Roman" w:cs="Times New Roman"/>
          <w:sz w:val="24"/>
          <w:szCs w:val="24"/>
        </w:rPr>
        <w:tab/>
        <w:t>Beckers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causes and consequences of pituitary gigantism.</w:t>
      </w:r>
      <w:r w:rsidRPr="00321140">
        <w:rPr>
          <w:rFonts w:ascii="Times New Roman" w:hAnsi="Times New Roman" w:cs="Times New Roman"/>
          <w:sz w:val="24"/>
          <w:szCs w:val="24"/>
        </w:rPr>
        <w:t xml:space="preserve"> Nature Reviews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14</w:t>
      </w:r>
      <w:r w:rsidRPr="00321140">
        <w:rPr>
          <w:rFonts w:ascii="Times New Roman" w:hAnsi="Times New Roman" w:cs="Times New Roman"/>
          <w:sz w:val="24"/>
          <w:szCs w:val="24"/>
        </w:rPr>
        <w:t>(12): p. 705-720.</w:t>
      </w:r>
      <w:bookmarkEnd w:id="183"/>
    </w:p>
    <w:p w14:paraId="484B076B" w14:textId="7D7CD1B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4" w:name="_ENREF_16"/>
      <w:r w:rsidRPr="00321140">
        <w:rPr>
          <w:rFonts w:ascii="Times New Roman" w:hAnsi="Times New Roman" w:cs="Times New Roman"/>
          <w:sz w:val="24"/>
          <w:szCs w:val="24"/>
        </w:rPr>
        <w:t>16.</w:t>
      </w:r>
      <w:r w:rsidRPr="00321140">
        <w:rPr>
          <w:rFonts w:ascii="Times New Roman" w:hAnsi="Times New Roman" w:cs="Times New Roman"/>
          <w:sz w:val="24"/>
          <w:szCs w:val="24"/>
        </w:rPr>
        <w:tab/>
        <w:t>Chentli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Etiologies and clinical presentation of gigantism in Algeria.</w:t>
      </w:r>
      <w:r w:rsidRPr="00321140">
        <w:rPr>
          <w:rFonts w:ascii="Times New Roman" w:hAnsi="Times New Roman" w:cs="Times New Roman"/>
          <w:sz w:val="24"/>
          <w:szCs w:val="24"/>
        </w:rPr>
        <w:t xml:space="preserve"> Horm Res Paediatr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77</w:t>
      </w:r>
      <w:r w:rsidRPr="00321140">
        <w:rPr>
          <w:rFonts w:ascii="Times New Roman" w:hAnsi="Times New Roman" w:cs="Times New Roman"/>
          <w:sz w:val="24"/>
          <w:szCs w:val="24"/>
        </w:rPr>
        <w:t>(3): p. 152-5.</w:t>
      </w:r>
      <w:bookmarkEnd w:id="184"/>
    </w:p>
    <w:p w14:paraId="01685CC8" w14:textId="318C995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5" w:name="_ENREF_17"/>
      <w:r w:rsidRPr="00321140">
        <w:rPr>
          <w:rFonts w:ascii="Times New Roman" w:hAnsi="Times New Roman" w:cs="Times New Roman"/>
          <w:sz w:val="24"/>
          <w:szCs w:val="24"/>
        </w:rPr>
        <w:t>17.</w:t>
      </w:r>
      <w:r w:rsidRPr="00321140">
        <w:rPr>
          <w:rFonts w:ascii="Times New Roman" w:hAnsi="Times New Roman" w:cs="Times New Roman"/>
          <w:sz w:val="24"/>
          <w:szCs w:val="24"/>
        </w:rPr>
        <w:tab/>
        <w:t>Eugster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Gigantism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in </w:t>
      </w:r>
      <w:r w:rsidRPr="00321140">
        <w:rPr>
          <w:rFonts w:ascii="Times New Roman" w:hAnsi="Times New Roman" w:cs="Times New Roman"/>
          <w:i/>
          <w:sz w:val="24"/>
          <w:szCs w:val="24"/>
        </w:rPr>
        <w:t>Endotext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L.J. De Groot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Editors. 2000: South Dartmouth (MA).</w:t>
      </w:r>
      <w:bookmarkEnd w:id="185"/>
    </w:p>
    <w:p w14:paraId="1BBC0E05" w14:textId="31592F3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6" w:name="_ENREF_18"/>
      <w:r w:rsidRPr="00321140">
        <w:rPr>
          <w:rFonts w:ascii="Times New Roman" w:hAnsi="Times New Roman" w:cs="Times New Roman"/>
          <w:sz w:val="24"/>
          <w:szCs w:val="24"/>
        </w:rPr>
        <w:t>18.</w:t>
      </w:r>
      <w:r w:rsidRPr="00321140">
        <w:rPr>
          <w:rFonts w:ascii="Times New Roman" w:hAnsi="Times New Roman" w:cs="Times New Roman"/>
          <w:sz w:val="24"/>
          <w:szCs w:val="24"/>
        </w:rPr>
        <w:tab/>
        <w:t>Gunes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and T. Kulac</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role of epigenetics in spermatogenesis.</w:t>
      </w:r>
      <w:r w:rsidRPr="00321140">
        <w:rPr>
          <w:rFonts w:ascii="Times New Roman" w:hAnsi="Times New Roman" w:cs="Times New Roman"/>
          <w:sz w:val="24"/>
          <w:szCs w:val="24"/>
        </w:rPr>
        <w:t xml:space="preserve"> Turk J Urol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39</w:t>
      </w:r>
      <w:r w:rsidRPr="00321140">
        <w:rPr>
          <w:rFonts w:ascii="Times New Roman" w:hAnsi="Times New Roman" w:cs="Times New Roman"/>
          <w:sz w:val="24"/>
          <w:szCs w:val="24"/>
        </w:rPr>
        <w:t>(3): p. 181-7.</w:t>
      </w:r>
      <w:bookmarkEnd w:id="186"/>
    </w:p>
    <w:p w14:paraId="1872937C" w14:textId="7DECE45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7" w:name="_ENREF_19"/>
      <w:r w:rsidRPr="00321140">
        <w:rPr>
          <w:rFonts w:ascii="Times New Roman" w:hAnsi="Times New Roman" w:cs="Times New Roman"/>
          <w:sz w:val="24"/>
          <w:szCs w:val="24"/>
        </w:rPr>
        <w:t>19.</w:t>
      </w:r>
      <w:r w:rsidRPr="00321140">
        <w:rPr>
          <w:rFonts w:ascii="Times New Roman" w:hAnsi="Times New Roman" w:cs="Times New Roman"/>
          <w:sz w:val="24"/>
          <w:szCs w:val="24"/>
        </w:rPr>
        <w:tab/>
        <w:t>Goldberg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C.D. Allis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E. Bernstein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Epigenetics: A landscape takes shape.</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128</w:t>
      </w:r>
      <w:r w:rsidRPr="00321140">
        <w:rPr>
          <w:rFonts w:ascii="Times New Roman" w:hAnsi="Times New Roman" w:cs="Times New Roman"/>
          <w:sz w:val="24"/>
          <w:szCs w:val="24"/>
        </w:rPr>
        <w:t>(4): p. 635-638.</w:t>
      </w:r>
      <w:bookmarkEnd w:id="187"/>
    </w:p>
    <w:p w14:paraId="7E90CDD4" w14:textId="31C6CBD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8" w:name="_ENREF_20"/>
      <w:r w:rsidRPr="00321140">
        <w:rPr>
          <w:rFonts w:ascii="Times New Roman" w:hAnsi="Times New Roman" w:cs="Times New Roman"/>
          <w:sz w:val="24"/>
          <w:szCs w:val="24"/>
        </w:rPr>
        <w:t>20.</w:t>
      </w:r>
      <w:r w:rsidRPr="00321140">
        <w:rPr>
          <w:rFonts w:ascii="Times New Roman" w:hAnsi="Times New Roman" w:cs="Times New Roman"/>
          <w:sz w:val="24"/>
          <w:szCs w:val="24"/>
        </w:rPr>
        <w:tab/>
        <w:t>Bird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Perceptions of epigenetics.</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447</w:t>
      </w:r>
      <w:r w:rsidRPr="00321140">
        <w:rPr>
          <w:rFonts w:ascii="Times New Roman" w:hAnsi="Times New Roman" w:cs="Times New Roman"/>
          <w:sz w:val="24"/>
          <w:szCs w:val="24"/>
        </w:rPr>
        <w:t>(7143): p. 396-8.</w:t>
      </w:r>
      <w:bookmarkEnd w:id="188"/>
    </w:p>
    <w:p w14:paraId="1435350B" w14:textId="158C6CB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89" w:name="_ENREF_21"/>
      <w:r w:rsidRPr="00321140">
        <w:rPr>
          <w:rFonts w:ascii="Times New Roman" w:hAnsi="Times New Roman" w:cs="Times New Roman"/>
          <w:sz w:val="24"/>
          <w:szCs w:val="24"/>
        </w:rPr>
        <w:t>21.</w:t>
      </w:r>
      <w:r w:rsidRPr="00321140">
        <w:rPr>
          <w:rFonts w:ascii="Times New Roman" w:hAnsi="Times New Roman" w:cs="Times New Roman"/>
          <w:sz w:val="24"/>
          <w:szCs w:val="24"/>
        </w:rPr>
        <w:tab/>
        <w:t>Felsenfeld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brief history of epigenetics.</w:t>
      </w:r>
      <w:r w:rsidRPr="00321140">
        <w:rPr>
          <w:rFonts w:ascii="Times New Roman" w:hAnsi="Times New Roman" w:cs="Times New Roman"/>
          <w:sz w:val="24"/>
          <w:szCs w:val="24"/>
        </w:rPr>
        <w:t xml:space="preserve"> Cold Spring Harb Perspect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6</w:t>
      </w:r>
      <w:r w:rsidRPr="00321140">
        <w:rPr>
          <w:rFonts w:ascii="Times New Roman" w:hAnsi="Times New Roman" w:cs="Times New Roman"/>
          <w:sz w:val="24"/>
          <w:szCs w:val="24"/>
        </w:rPr>
        <w:t>(1).</w:t>
      </w:r>
      <w:bookmarkEnd w:id="189"/>
    </w:p>
    <w:p w14:paraId="58409BD2" w14:textId="7F20669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0" w:name="_ENREF_22"/>
      <w:r w:rsidRPr="00321140">
        <w:rPr>
          <w:rFonts w:ascii="Times New Roman" w:hAnsi="Times New Roman" w:cs="Times New Roman"/>
          <w:sz w:val="24"/>
          <w:szCs w:val="24"/>
        </w:rPr>
        <w:t>22.</w:t>
      </w:r>
      <w:r w:rsidRPr="00321140">
        <w:rPr>
          <w:rFonts w:ascii="Times New Roman" w:hAnsi="Times New Roman" w:cs="Times New Roman"/>
          <w:sz w:val="24"/>
          <w:szCs w:val="24"/>
        </w:rPr>
        <w:tab/>
        <w:t>Meissner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Genome-scale DNA methylation maps of pluripotent and differentiated cells.</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454</w:t>
      </w:r>
      <w:r w:rsidRPr="00321140">
        <w:rPr>
          <w:rFonts w:ascii="Times New Roman" w:hAnsi="Times New Roman" w:cs="Times New Roman"/>
          <w:sz w:val="24"/>
          <w:szCs w:val="24"/>
        </w:rPr>
        <w:t>(7205): p. 766-U91.</w:t>
      </w:r>
      <w:bookmarkEnd w:id="190"/>
    </w:p>
    <w:p w14:paraId="41A6A34D" w14:textId="5694734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1" w:name="_ENREF_23"/>
      <w:r w:rsidRPr="00321140">
        <w:rPr>
          <w:rFonts w:ascii="Times New Roman" w:hAnsi="Times New Roman" w:cs="Times New Roman"/>
          <w:sz w:val="24"/>
          <w:szCs w:val="24"/>
        </w:rPr>
        <w:t>23.</w:t>
      </w:r>
      <w:r w:rsidRPr="00321140">
        <w:rPr>
          <w:rFonts w:ascii="Times New Roman" w:hAnsi="Times New Roman" w:cs="Times New Roman"/>
          <w:sz w:val="24"/>
          <w:szCs w:val="24"/>
        </w:rPr>
        <w:tab/>
        <w:t>Bond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D.M. and E.J. Finnegan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Passing the message on: inheritance of epigenetic traits.</w:t>
      </w:r>
      <w:r w:rsidRPr="00321140">
        <w:rPr>
          <w:rFonts w:ascii="Times New Roman" w:hAnsi="Times New Roman" w:cs="Times New Roman"/>
          <w:sz w:val="24"/>
          <w:szCs w:val="24"/>
        </w:rPr>
        <w:t xml:space="preserve"> Trends in Plant 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12</w:t>
      </w:r>
      <w:r w:rsidRPr="00321140">
        <w:rPr>
          <w:rFonts w:ascii="Times New Roman" w:hAnsi="Times New Roman" w:cs="Times New Roman"/>
          <w:sz w:val="24"/>
          <w:szCs w:val="24"/>
        </w:rPr>
        <w:t>(5): p. 211-216.</w:t>
      </w:r>
      <w:bookmarkEnd w:id="191"/>
    </w:p>
    <w:p w14:paraId="30D39CE9" w14:textId="7C17767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2" w:name="_ENREF_24"/>
      <w:r w:rsidRPr="00321140">
        <w:rPr>
          <w:rFonts w:ascii="Times New Roman" w:hAnsi="Times New Roman" w:cs="Times New Roman"/>
          <w:sz w:val="24"/>
          <w:szCs w:val="24"/>
        </w:rPr>
        <w:t>24.</w:t>
      </w:r>
      <w:r w:rsidRPr="00321140">
        <w:rPr>
          <w:rFonts w:ascii="Times New Roman" w:hAnsi="Times New Roman" w:cs="Times New Roman"/>
          <w:sz w:val="24"/>
          <w:szCs w:val="24"/>
        </w:rPr>
        <w:tab/>
        <w:t>Portela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and M. Esteller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 modifications and human disease.</w:t>
      </w:r>
      <w:r w:rsidRPr="00321140">
        <w:rPr>
          <w:rFonts w:ascii="Times New Roman" w:hAnsi="Times New Roman" w:cs="Times New Roman"/>
          <w:sz w:val="24"/>
          <w:szCs w:val="24"/>
        </w:rPr>
        <w:t xml:space="preserve"> Nature Biotechnology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28</w:t>
      </w:r>
      <w:r w:rsidRPr="00321140">
        <w:rPr>
          <w:rFonts w:ascii="Times New Roman" w:hAnsi="Times New Roman" w:cs="Times New Roman"/>
          <w:sz w:val="24"/>
          <w:szCs w:val="24"/>
        </w:rPr>
        <w:t>(10): p. 1057-1068.</w:t>
      </w:r>
      <w:bookmarkEnd w:id="192"/>
    </w:p>
    <w:p w14:paraId="41376B9D" w14:textId="7BF5582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3" w:name="_ENREF_25"/>
      <w:r w:rsidRPr="00321140">
        <w:rPr>
          <w:rFonts w:ascii="Times New Roman" w:hAnsi="Times New Roman" w:cs="Times New Roman"/>
          <w:sz w:val="24"/>
          <w:szCs w:val="24"/>
        </w:rPr>
        <w:lastRenderedPageBreak/>
        <w:t>25.</w:t>
      </w:r>
      <w:r w:rsidRPr="00321140">
        <w:rPr>
          <w:rFonts w:ascii="Times New Roman" w:hAnsi="Times New Roman" w:cs="Times New Roman"/>
          <w:sz w:val="24"/>
          <w:szCs w:val="24"/>
        </w:rPr>
        <w:tab/>
        <w:t>Herman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J.G. and S.B. Baylin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of disease: Gene silencing in cancer in association with promoter hypermethylation.</w:t>
      </w:r>
      <w:r w:rsidRPr="00321140">
        <w:rPr>
          <w:rFonts w:ascii="Times New Roman" w:hAnsi="Times New Roman" w:cs="Times New Roman"/>
          <w:sz w:val="24"/>
          <w:szCs w:val="24"/>
        </w:rPr>
        <w:t xml:space="preserve"> New England Journal of Medicine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349</w:t>
      </w:r>
      <w:r w:rsidRPr="00321140">
        <w:rPr>
          <w:rFonts w:ascii="Times New Roman" w:hAnsi="Times New Roman" w:cs="Times New Roman"/>
          <w:sz w:val="24"/>
          <w:szCs w:val="24"/>
        </w:rPr>
        <w:t>(21): p. 2042-2054.</w:t>
      </w:r>
      <w:bookmarkEnd w:id="193"/>
    </w:p>
    <w:p w14:paraId="06283F21" w14:textId="2AD914E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4" w:name="_ENREF_26"/>
      <w:r w:rsidRPr="00321140">
        <w:rPr>
          <w:rFonts w:ascii="Times New Roman" w:hAnsi="Times New Roman" w:cs="Times New Roman"/>
          <w:sz w:val="24"/>
          <w:szCs w:val="24"/>
        </w:rPr>
        <w:t>26.</w:t>
      </w:r>
      <w:r w:rsidRPr="00321140">
        <w:rPr>
          <w:rFonts w:ascii="Times New Roman" w:hAnsi="Times New Roman" w:cs="Times New Roman"/>
          <w:sz w:val="24"/>
          <w:szCs w:val="24"/>
        </w:rPr>
        <w:tab/>
        <w:t>Jones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P.A. and S.B. Baylin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epigenomics of cancer.</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128</w:t>
      </w:r>
      <w:r w:rsidRPr="00321140">
        <w:rPr>
          <w:rFonts w:ascii="Times New Roman" w:hAnsi="Times New Roman" w:cs="Times New Roman"/>
          <w:sz w:val="24"/>
          <w:szCs w:val="24"/>
        </w:rPr>
        <w:t>(4): p. 683-692.</w:t>
      </w:r>
      <w:bookmarkEnd w:id="194"/>
    </w:p>
    <w:p w14:paraId="510A8757" w14:textId="1F22B1A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5" w:name="_ENREF_27"/>
      <w:r w:rsidRPr="00321140">
        <w:rPr>
          <w:rFonts w:ascii="Times New Roman" w:hAnsi="Times New Roman" w:cs="Times New Roman"/>
          <w:sz w:val="24"/>
          <w:szCs w:val="24"/>
        </w:rPr>
        <w:t>27.</w:t>
      </w:r>
      <w:r w:rsidRPr="00321140">
        <w:rPr>
          <w:rFonts w:ascii="Times New Roman" w:hAnsi="Times New Roman" w:cs="Times New Roman"/>
          <w:sz w:val="24"/>
          <w:szCs w:val="24"/>
        </w:rPr>
        <w:tab/>
        <w:t>Haluskova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 studies in human diseases.</w:t>
      </w:r>
      <w:r w:rsidRPr="00321140">
        <w:rPr>
          <w:rFonts w:ascii="Times New Roman" w:hAnsi="Times New Roman" w:cs="Times New Roman"/>
          <w:sz w:val="24"/>
          <w:szCs w:val="24"/>
        </w:rPr>
        <w:t xml:space="preserve"> Folia Biologica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56</w:t>
      </w:r>
      <w:r w:rsidRPr="00321140">
        <w:rPr>
          <w:rFonts w:ascii="Times New Roman" w:hAnsi="Times New Roman" w:cs="Times New Roman"/>
          <w:sz w:val="24"/>
          <w:szCs w:val="24"/>
        </w:rPr>
        <w:t>(3): p. 83-96.</w:t>
      </w:r>
      <w:bookmarkEnd w:id="195"/>
    </w:p>
    <w:p w14:paraId="1BF6F0D8" w14:textId="49E3505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6" w:name="_ENREF_28"/>
      <w:r w:rsidRPr="00321140">
        <w:rPr>
          <w:rFonts w:ascii="Times New Roman" w:hAnsi="Times New Roman" w:cs="Times New Roman"/>
          <w:sz w:val="24"/>
          <w:szCs w:val="24"/>
        </w:rPr>
        <w:t>28.</w:t>
      </w:r>
      <w:r w:rsidRPr="00321140">
        <w:rPr>
          <w:rFonts w:ascii="Times New Roman" w:hAnsi="Times New Roman" w:cs="Times New Roman"/>
          <w:sz w:val="24"/>
          <w:szCs w:val="24"/>
        </w:rPr>
        <w:tab/>
        <w:t>Bali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H.I. 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P.J. Kenny</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Methylation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memory and addiction.</w:t>
      </w:r>
      <w:r w:rsidRPr="00321140">
        <w:rPr>
          <w:rFonts w:ascii="Times New Roman" w:hAnsi="Times New Roman" w:cs="Times New Roman"/>
          <w:sz w:val="24"/>
          <w:szCs w:val="24"/>
        </w:rPr>
        <w:t xml:space="preserve"> Epigenetics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6</w:t>
      </w:r>
      <w:r w:rsidRPr="00321140">
        <w:rPr>
          <w:rFonts w:ascii="Times New Roman" w:hAnsi="Times New Roman" w:cs="Times New Roman"/>
          <w:sz w:val="24"/>
          <w:szCs w:val="24"/>
        </w:rPr>
        <w:t>(6): p. 671-4.</w:t>
      </w:r>
      <w:bookmarkEnd w:id="196"/>
    </w:p>
    <w:p w14:paraId="6B8258F2" w14:textId="7665029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7" w:name="_ENREF_29"/>
      <w:r w:rsidRPr="00321140">
        <w:rPr>
          <w:rFonts w:ascii="Times New Roman" w:hAnsi="Times New Roman" w:cs="Times New Roman"/>
          <w:sz w:val="24"/>
          <w:szCs w:val="24"/>
        </w:rPr>
        <w:t>29.</w:t>
      </w:r>
      <w:r w:rsidRPr="00321140">
        <w:rPr>
          <w:rFonts w:ascii="Times New Roman" w:hAnsi="Times New Roman" w:cs="Times New Roman"/>
          <w:sz w:val="24"/>
          <w:szCs w:val="24"/>
        </w:rPr>
        <w:tab/>
        <w:t>Wagner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RNA induction and inheritance of epigenetic cardiac hypertrophy in the mouse.</w:t>
      </w:r>
      <w:r w:rsidRPr="00321140">
        <w:rPr>
          <w:rFonts w:ascii="Times New Roman" w:hAnsi="Times New Roman" w:cs="Times New Roman"/>
          <w:sz w:val="24"/>
          <w:szCs w:val="24"/>
        </w:rPr>
        <w:t xml:space="preserve"> Dev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14</w:t>
      </w:r>
      <w:r w:rsidRPr="00321140">
        <w:rPr>
          <w:rFonts w:ascii="Times New Roman" w:hAnsi="Times New Roman" w:cs="Times New Roman"/>
          <w:sz w:val="24"/>
          <w:szCs w:val="24"/>
        </w:rPr>
        <w:t>(6): p. 962-9.</w:t>
      </w:r>
      <w:bookmarkEnd w:id="197"/>
    </w:p>
    <w:p w14:paraId="029B2AE3" w14:textId="510C314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8" w:name="_ENREF_30"/>
      <w:r w:rsidRPr="00321140">
        <w:rPr>
          <w:rFonts w:ascii="Times New Roman" w:hAnsi="Times New Roman" w:cs="Times New Roman"/>
          <w:sz w:val="24"/>
          <w:szCs w:val="24"/>
        </w:rPr>
        <w:t>30.</w:t>
      </w:r>
      <w:r w:rsidRPr="00321140">
        <w:rPr>
          <w:rFonts w:ascii="Times New Roman" w:hAnsi="Times New Roman" w:cs="Times New Roman"/>
          <w:sz w:val="24"/>
          <w:szCs w:val="24"/>
        </w:rPr>
        <w:tab/>
        <w:t>Chandler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Paramutation: From maize to mice.</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128</w:t>
      </w:r>
      <w:r w:rsidRPr="00321140">
        <w:rPr>
          <w:rFonts w:ascii="Times New Roman" w:hAnsi="Times New Roman" w:cs="Times New Roman"/>
          <w:sz w:val="24"/>
          <w:szCs w:val="24"/>
        </w:rPr>
        <w:t>(4): p. 641-645.</w:t>
      </w:r>
      <w:bookmarkEnd w:id="198"/>
    </w:p>
    <w:p w14:paraId="15C8FA65" w14:textId="6BF5BD9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199" w:name="_ENREF_31"/>
      <w:r w:rsidRPr="00321140">
        <w:rPr>
          <w:rFonts w:ascii="Times New Roman" w:hAnsi="Times New Roman" w:cs="Times New Roman"/>
          <w:sz w:val="24"/>
          <w:szCs w:val="24"/>
        </w:rPr>
        <w:t>31.</w:t>
      </w:r>
      <w:r w:rsidRPr="00321140">
        <w:rPr>
          <w:rFonts w:ascii="Times New Roman" w:hAnsi="Times New Roman" w:cs="Times New Roman"/>
          <w:sz w:val="24"/>
          <w:szCs w:val="24"/>
        </w:rPr>
        <w:tab/>
        <w:t>Waterland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R.A. and K.B. Michels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 epidemiology of the developmental origins hypothesis.</w:t>
      </w:r>
      <w:r w:rsidRPr="00321140">
        <w:rPr>
          <w:rFonts w:ascii="Times New Roman" w:hAnsi="Times New Roman" w:cs="Times New Roman"/>
          <w:sz w:val="24"/>
          <w:szCs w:val="24"/>
        </w:rPr>
        <w:t xml:space="preserve"> Annual Review of Nutrition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27</w:t>
      </w:r>
      <w:r w:rsidRPr="00321140">
        <w:rPr>
          <w:rFonts w:ascii="Times New Roman" w:hAnsi="Times New Roman" w:cs="Times New Roman"/>
          <w:sz w:val="24"/>
          <w:szCs w:val="24"/>
        </w:rPr>
        <w:t>: p. 363-388.</w:t>
      </w:r>
      <w:bookmarkEnd w:id="199"/>
    </w:p>
    <w:p w14:paraId="5A3AA373" w14:textId="5D6165F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0" w:name="_ENREF_32"/>
      <w:r w:rsidRPr="00321140">
        <w:rPr>
          <w:rFonts w:ascii="Times New Roman" w:hAnsi="Times New Roman" w:cs="Times New Roman"/>
          <w:sz w:val="24"/>
          <w:szCs w:val="24"/>
        </w:rPr>
        <w:t>32.</w:t>
      </w:r>
      <w:r w:rsidRPr="00321140">
        <w:rPr>
          <w:rFonts w:ascii="Times New Roman" w:hAnsi="Times New Roman" w:cs="Times New Roman"/>
          <w:sz w:val="24"/>
          <w:szCs w:val="24"/>
        </w:rPr>
        <w:tab/>
        <w:t>Segre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C.V. and S. Chiocca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Regulating the regulators: the post-translational code of class I HDAC1 and HDAC2.</w:t>
      </w:r>
      <w:r w:rsidRPr="00321140">
        <w:rPr>
          <w:rFonts w:ascii="Times New Roman" w:hAnsi="Times New Roman" w:cs="Times New Roman"/>
          <w:sz w:val="24"/>
          <w:szCs w:val="24"/>
        </w:rPr>
        <w:t xml:space="preserve"> J Biomed Biotechnol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2011</w:t>
      </w:r>
      <w:r w:rsidRPr="00321140">
        <w:rPr>
          <w:rFonts w:ascii="Times New Roman" w:hAnsi="Times New Roman" w:cs="Times New Roman"/>
          <w:sz w:val="24"/>
          <w:szCs w:val="24"/>
        </w:rPr>
        <w:t>: p. 690848.</w:t>
      </w:r>
      <w:bookmarkEnd w:id="200"/>
    </w:p>
    <w:p w14:paraId="169D4A72" w14:textId="589AE43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1" w:name="_ENREF_33"/>
      <w:r w:rsidRPr="00321140">
        <w:rPr>
          <w:rFonts w:ascii="Times New Roman" w:hAnsi="Times New Roman" w:cs="Times New Roman"/>
          <w:sz w:val="24"/>
          <w:szCs w:val="24"/>
        </w:rPr>
        <w:t>33.</w:t>
      </w:r>
      <w:r w:rsidRPr="00321140">
        <w:rPr>
          <w:rFonts w:ascii="Times New Roman" w:hAnsi="Times New Roman" w:cs="Times New Roman"/>
          <w:sz w:val="24"/>
          <w:szCs w:val="24"/>
        </w:rPr>
        <w:tab/>
        <w:t>Pillai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 function: multiple mechanisms for a tiny RNA?</w:t>
      </w:r>
      <w:r w:rsidRPr="00321140">
        <w:rPr>
          <w:rFonts w:ascii="Times New Roman" w:hAnsi="Times New Roman" w:cs="Times New Roman"/>
          <w:sz w:val="24"/>
          <w:szCs w:val="24"/>
        </w:rPr>
        <w:t xml:space="preserve"> RNA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11</w:t>
      </w:r>
      <w:r w:rsidRPr="00321140">
        <w:rPr>
          <w:rFonts w:ascii="Times New Roman" w:hAnsi="Times New Roman" w:cs="Times New Roman"/>
          <w:sz w:val="24"/>
          <w:szCs w:val="24"/>
        </w:rPr>
        <w:t>(12): p. 1753-61.</w:t>
      </w:r>
      <w:bookmarkEnd w:id="201"/>
    </w:p>
    <w:p w14:paraId="2B3DBED3" w14:textId="3648A1B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2" w:name="_ENREF_34"/>
      <w:r w:rsidRPr="00321140">
        <w:rPr>
          <w:rFonts w:ascii="Times New Roman" w:hAnsi="Times New Roman" w:cs="Times New Roman"/>
          <w:sz w:val="24"/>
          <w:szCs w:val="24"/>
        </w:rPr>
        <w:t>34.</w:t>
      </w:r>
      <w:r w:rsidRPr="00321140">
        <w:rPr>
          <w:rFonts w:ascii="Times New Roman" w:hAnsi="Times New Roman" w:cs="Times New Roman"/>
          <w:sz w:val="24"/>
          <w:szCs w:val="24"/>
        </w:rPr>
        <w:tab/>
        <w:t>Wahid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MicroRNAs: synthesis</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mechanism</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function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recent clinical trials.</w:t>
      </w:r>
      <w:r w:rsidRPr="00321140">
        <w:rPr>
          <w:rFonts w:ascii="Times New Roman" w:hAnsi="Times New Roman" w:cs="Times New Roman"/>
          <w:sz w:val="24"/>
          <w:szCs w:val="24"/>
        </w:rPr>
        <w:t xml:space="preserve"> Biochim Biophys Acta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1803</w:t>
      </w:r>
      <w:r w:rsidRPr="00321140">
        <w:rPr>
          <w:rFonts w:ascii="Times New Roman" w:hAnsi="Times New Roman" w:cs="Times New Roman"/>
          <w:sz w:val="24"/>
          <w:szCs w:val="24"/>
        </w:rPr>
        <w:t>(11): p. 1231-43.</w:t>
      </w:r>
      <w:bookmarkEnd w:id="202"/>
    </w:p>
    <w:p w14:paraId="7ACE5C19" w14:textId="07A6731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3" w:name="_ENREF_35"/>
      <w:r w:rsidRPr="00321140">
        <w:rPr>
          <w:rFonts w:ascii="Times New Roman" w:hAnsi="Times New Roman" w:cs="Times New Roman"/>
          <w:sz w:val="24"/>
          <w:szCs w:val="24"/>
        </w:rPr>
        <w:t>35.</w:t>
      </w:r>
      <w:r w:rsidRPr="00321140">
        <w:rPr>
          <w:rFonts w:ascii="Times New Roman" w:hAnsi="Times New Roman" w:cs="Times New Roman"/>
          <w:sz w:val="24"/>
          <w:szCs w:val="24"/>
        </w:rPr>
        <w:tab/>
        <w:t>Krek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Combinatorial microRNA target predictions.</w:t>
      </w:r>
      <w:r w:rsidRPr="00321140">
        <w:rPr>
          <w:rFonts w:ascii="Times New Roman" w:hAnsi="Times New Roman" w:cs="Times New Roman"/>
          <w:sz w:val="24"/>
          <w:szCs w:val="24"/>
        </w:rPr>
        <w:t xml:space="preserve"> Nat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37</w:t>
      </w:r>
      <w:r w:rsidRPr="00321140">
        <w:rPr>
          <w:rFonts w:ascii="Times New Roman" w:hAnsi="Times New Roman" w:cs="Times New Roman"/>
          <w:sz w:val="24"/>
          <w:szCs w:val="24"/>
        </w:rPr>
        <w:t>(5): p. 495-500.</w:t>
      </w:r>
      <w:bookmarkEnd w:id="203"/>
    </w:p>
    <w:p w14:paraId="59B014CE" w14:textId="0E2487A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4" w:name="_ENREF_36"/>
      <w:r w:rsidRPr="00321140">
        <w:rPr>
          <w:rFonts w:ascii="Times New Roman" w:hAnsi="Times New Roman" w:cs="Times New Roman"/>
          <w:sz w:val="24"/>
          <w:szCs w:val="24"/>
        </w:rPr>
        <w:t>36.</w:t>
      </w:r>
      <w:r w:rsidRPr="00321140">
        <w:rPr>
          <w:rFonts w:ascii="Times New Roman" w:hAnsi="Times New Roman" w:cs="Times New Roman"/>
          <w:sz w:val="24"/>
          <w:szCs w:val="24"/>
        </w:rPr>
        <w:tab/>
        <w:t>Agarwal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Predicting effective microRNA target sites in mammalian mRNAs.</w:t>
      </w:r>
      <w:r w:rsidRPr="00321140">
        <w:rPr>
          <w:rFonts w:ascii="Times New Roman" w:hAnsi="Times New Roman" w:cs="Times New Roman"/>
          <w:sz w:val="24"/>
          <w:szCs w:val="24"/>
        </w:rPr>
        <w:t xml:space="preserve"> Elife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4</w:t>
      </w:r>
      <w:r w:rsidRPr="00321140">
        <w:rPr>
          <w:rFonts w:ascii="Times New Roman" w:hAnsi="Times New Roman" w:cs="Times New Roman"/>
          <w:sz w:val="24"/>
          <w:szCs w:val="24"/>
        </w:rPr>
        <w:t>.</w:t>
      </w:r>
      <w:bookmarkEnd w:id="204"/>
    </w:p>
    <w:p w14:paraId="531B0810" w14:textId="15882FB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5" w:name="_ENREF_37"/>
      <w:r w:rsidRPr="00321140">
        <w:rPr>
          <w:rFonts w:ascii="Times New Roman" w:hAnsi="Times New Roman" w:cs="Times New Roman"/>
          <w:sz w:val="24"/>
          <w:szCs w:val="24"/>
        </w:rPr>
        <w:t>37.</w:t>
      </w:r>
      <w:r w:rsidRPr="00321140">
        <w:rPr>
          <w:rFonts w:ascii="Times New Roman" w:hAnsi="Times New Roman" w:cs="Times New Roman"/>
          <w:sz w:val="24"/>
          <w:szCs w:val="24"/>
        </w:rPr>
        <w:tab/>
        <w:t>Rupaimoole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 and F.J. Slack</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 therapeutics: towards a new era for the management of cancer and other diseases.</w:t>
      </w:r>
      <w:r w:rsidRPr="00321140">
        <w:rPr>
          <w:rFonts w:ascii="Times New Roman" w:hAnsi="Times New Roman" w:cs="Times New Roman"/>
          <w:sz w:val="24"/>
          <w:szCs w:val="24"/>
        </w:rPr>
        <w:t xml:space="preserve"> Nature Reviews Drug Discovery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16</w:t>
      </w:r>
      <w:r w:rsidRPr="00321140">
        <w:rPr>
          <w:rFonts w:ascii="Times New Roman" w:hAnsi="Times New Roman" w:cs="Times New Roman"/>
          <w:sz w:val="24"/>
          <w:szCs w:val="24"/>
        </w:rPr>
        <w:t>(3): p. 203-221.</w:t>
      </w:r>
      <w:bookmarkEnd w:id="205"/>
    </w:p>
    <w:p w14:paraId="4F1136DD" w14:textId="21BF77D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6" w:name="_ENREF_38"/>
      <w:r w:rsidRPr="00321140">
        <w:rPr>
          <w:rFonts w:ascii="Times New Roman" w:hAnsi="Times New Roman" w:cs="Times New Roman"/>
          <w:sz w:val="24"/>
          <w:szCs w:val="24"/>
        </w:rPr>
        <w:t>38.</w:t>
      </w:r>
      <w:r w:rsidRPr="00321140">
        <w:rPr>
          <w:rFonts w:ascii="Times New Roman" w:hAnsi="Times New Roman" w:cs="Times New Roman"/>
          <w:sz w:val="24"/>
          <w:szCs w:val="24"/>
        </w:rPr>
        <w:tab/>
        <w:t>Cui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MiR-125b orchestrates cell proliferation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differentiation and migration in neural stem/progenitor cells by targeting Nestin.</w:t>
      </w:r>
      <w:r w:rsidRPr="00321140">
        <w:rPr>
          <w:rFonts w:ascii="Times New Roman" w:hAnsi="Times New Roman" w:cs="Times New Roman"/>
          <w:sz w:val="24"/>
          <w:szCs w:val="24"/>
        </w:rPr>
        <w:t xml:space="preserve"> Bmc Neuroscience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13</w:t>
      </w:r>
      <w:r w:rsidRPr="00321140">
        <w:rPr>
          <w:rFonts w:ascii="Times New Roman" w:hAnsi="Times New Roman" w:cs="Times New Roman"/>
          <w:sz w:val="24"/>
          <w:szCs w:val="24"/>
        </w:rPr>
        <w:t>.</w:t>
      </w:r>
      <w:bookmarkEnd w:id="206"/>
    </w:p>
    <w:p w14:paraId="62728916" w14:textId="7ABD65B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7" w:name="_ENREF_39"/>
      <w:r w:rsidRPr="00321140">
        <w:rPr>
          <w:rFonts w:ascii="Times New Roman" w:hAnsi="Times New Roman" w:cs="Times New Roman"/>
          <w:sz w:val="24"/>
          <w:szCs w:val="24"/>
        </w:rPr>
        <w:lastRenderedPageBreak/>
        <w:t>39.</w:t>
      </w:r>
      <w:r w:rsidRPr="00321140">
        <w:rPr>
          <w:rFonts w:ascii="Times New Roman" w:hAnsi="Times New Roman" w:cs="Times New Roman"/>
          <w:sz w:val="24"/>
          <w:szCs w:val="24"/>
        </w:rPr>
        <w:tab/>
        <w:t>Morgado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MicroRNA-34a Modulates Neural Stem Cell Differentiation by Regulating Expression of Synaptic and Autophagic Proteins.</w:t>
      </w:r>
      <w:r w:rsidRPr="00321140">
        <w:rPr>
          <w:rFonts w:ascii="Times New Roman" w:hAnsi="Times New Roman" w:cs="Times New Roman"/>
          <w:sz w:val="24"/>
          <w:szCs w:val="24"/>
        </w:rPr>
        <w:t xml:space="preserve"> Molecular Neurobiology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51</w:t>
      </w:r>
      <w:r w:rsidRPr="00321140">
        <w:rPr>
          <w:rFonts w:ascii="Times New Roman" w:hAnsi="Times New Roman" w:cs="Times New Roman"/>
          <w:sz w:val="24"/>
          <w:szCs w:val="24"/>
        </w:rPr>
        <w:t>(3): p. 1168-1183.</w:t>
      </w:r>
      <w:bookmarkEnd w:id="207"/>
    </w:p>
    <w:p w14:paraId="5F01F1CC" w14:textId="4310A1F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8" w:name="_ENREF_40"/>
      <w:r w:rsidRPr="00321140">
        <w:rPr>
          <w:rFonts w:ascii="Times New Roman" w:hAnsi="Times New Roman" w:cs="Times New Roman"/>
          <w:sz w:val="24"/>
          <w:szCs w:val="24"/>
        </w:rPr>
        <w:t>40.</w:t>
      </w:r>
      <w:r w:rsidRPr="00321140">
        <w:rPr>
          <w:rFonts w:ascii="Times New Roman" w:hAnsi="Times New Roman" w:cs="Times New Roman"/>
          <w:sz w:val="24"/>
          <w:szCs w:val="24"/>
        </w:rPr>
        <w:tab/>
        <w:t>Gioia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Mir-23a and mir-125b regulate neural stem/progenitor cell proliferation by targeting Musashi1.</w:t>
      </w:r>
      <w:r w:rsidRPr="00321140">
        <w:rPr>
          <w:rFonts w:ascii="Times New Roman" w:hAnsi="Times New Roman" w:cs="Times New Roman"/>
          <w:sz w:val="24"/>
          <w:szCs w:val="24"/>
        </w:rPr>
        <w:t xml:space="preserve"> Rna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11</w:t>
      </w:r>
      <w:r w:rsidRPr="00321140">
        <w:rPr>
          <w:rFonts w:ascii="Times New Roman" w:hAnsi="Times New Roman" w:cs="Times New Roman"/>
          <w:sz w:val="24"/>
          <w:szCs w:val="24"/>
        </w:rPr>
        <w:t>(9): p. 1105-1112.</w:t>
      </w:r>
      <w:bookmarkEnd w:id="208"/>
    </w:p>
    <w:p w14:paraId="68A61305" w14:textId="7D272F3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09" w:name="_ENREF_41"/>
      <w:r w:rsidRPr="00321140">
        <w:rPr>
          <w:rFonts w:ascii="Times New Roman" w:hAnsi="Times New Roman" w:cs="Times New Roman"/>
          <w:sz w:val="24"/>
          <w:szCs w:val="24"/>
        </w:rPr>
        <w:t>41.</w:t>
      </w:r>
      <w:r w:rsidRPr="00321140">
        <w:rPr>
          <w:rFonts w:ascii="Times New Roman" w:hAnsi="Times New Roman" w:cs="Times New Roman"/>
          <w:sz w:val="24"/>
          <w:szCs w:val="24"/>
        </w:rPr>
        <w:tab/>
        <w:t>Garzon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G.A. Calin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C.M. Croce</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MicroRNAs in Cancer.</w:t>
      </w:r>
      <w:r w:rsidRPr="00321140">
        <w:rPr>
          <w:rFonts w:ascii="Times New Roman" w:hAnsi="Times New Roman" w:cs="Times New Roman"/>
          <w:sz w:val="24"/>
          <w:szCs w:val="24"/>
        </w:rPr>
        <w:t xml:space="preserve"> Annual Review of Medicine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60</w:t>
      </w:r>
      <w:r w:rsidRPr="00321140">
        <w:rPr>
          <w:rFonts w:ascii="Times New Roman" w:hAnsi="Times New Roman" w:cs="Times New Roman"/>
          <w:sz w:val="24"/>
          <w:szCs w:val="24"/>
        </w:rPr>
        <w:t>: p. 167-179.</w:t>
      </w:r>
      <w:bookmarkEnd w:id="209"/>
    </w:p>
    <w:p w14:paraId="4634A6F2" w14:textId="4F1E325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0" w:name="_ENREF_42"/>
      <w:r w:rsidRPr="00321140">
        <w:rPr>
          <w:rFonts w:ascii="Times New Roman" w:hAnsi="Times New Roman" w:cs="Times New Roman"/>
          <w:sz w:val="24"/>
          <w:szCs w:val="24"/>
        </w:rPr>
        <w:t>42.</w:t>
      </w:r>
      <w:r w:rsidRPr="00321140">
        <w:rPr>
          <w:rFonts w:ascii="Times New Roman" w:hAnsi="Times New Roman" w:cs="Times New Roman"/>
          <w:sz w:val="24"/>
          <w:szCs w:val="24"/>
        </w:rPr>
        <w:tab/>
        <w:t>Ma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 and R.A. Weinberg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Micromanagers of malignancy: role of microRNAs in regulating metastasis.</w:t>
      </w:r>
      <w:r w:rsidRPr="00321140">
        <w:rPr>
          <w:rFonts w:ascii="Times New Roman" w:hAnsi="Times New Roman" w:cs="Times New Roman"/>
          <w:sz w:val="24"/>
          <w:szCs w:val="24"/>
        </w:rPr>
        <w:t xml:space="preserve"> Trends in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24</w:t>
      </w:r>
      <w:r w:rsidRPr="00321140">
        <w:rPr>
          <w:rFonts w:ascii="Times New Roman" w:hAnsi="Times New Roman" w:cs="Times New Roman"/>
          <w:sz w:val="24"/>
          <w:szCs w:val="24"/>
        </w:rPr>
        <w:t>(9): p. 448-456.</w:t>
      </w:r>
      <w:bookmarkEnd w:id="210"/>
    </w:p>
    <w:p w14:paraId="6CF55C9D" w14:textId="01D8636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1" w:name="_ENREF_43"/>
      <w:r w:rsidRPr="00321140">
        <w:rPr>
          <w:rFonts w:ascii="Times New Roman" w:hAnsi="Times New Roman" w:cs="Times New Roman"/>
          <w:sz w:val="24"/>
          <w:szCs w:val="24"/>
        </w:rPr>
        <w:t>43.</w:t>
      </w:r>
      <w:r w:rsidRPr="00321140">
        <w:rPr>
          <w:rFonts w:ascii="Times New Roman" w:hAnsi="Times New Roman" w:cs="Times New Roman"/>
          <w:sz w:val="24"/>
          <w:szCs w:val="24"/>
        </w:rPr>
        <w:tab/>
        <w:t>Kim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Y.K. and V.N. Kim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Processing of intronic microRNAs.</w:t>
      </w:r>
      <w:r w:rsidRPr="00321140">
        <w:rPr>
          <w:rFonts w:ascii="Times New Roman" w:hAnsi="Times New Roman" w:cs="Times New Roman"/>
          <w:sz w:val="24"/>
          <w:szCs w:val="24"/>
        </w:rPr>
        <w:t xml:space="preserve"> EMBO 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26</w:t>
      </w:r>
      <w:r w:rsidRPr="00321140">
        <w:rPr>
          <w:rFonts w:ascii="Times New Roman" w:hAnsi="Times New Roman" w:cs="Times New Roman"/>
          <w:sz w:val="24"/>
          <w:szCs w:val="24"/>
        </w:rPr>
        <w:t>(3): p. 775-83.</w:t>
      </w:r>
      <w:bookmarkEnd w:id="211"/>
    </w:p>
    <w:p w14:paraId="1BEEF6E9" w14:textId="15393A1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2" w:name="_ENREF_44"/>
      <w:r w:rsidRPr="00321140">
        <w:rPr>
          <w:rFonts w:ascii="Times New Roman" w:hAnsi="Times New Roman" w:cs="Times New Roman"/>
          <w:sz w:val="24"/>
          <w:szCs w:val="24"/>
        </w:rPr>
        <w:t>44.</w:t>
      </w:r>
      <w:r w:rsidRPr="00321140">
        <w:rPr>
          <w:rFonts w:ascii="Times New Roman" w:hAnsi="Times New Roman" w:cs="Times New Roman"/>
          <w:sz w:val="24"/>
          <w:szCs w:val="24"/>
        </w:rPr>
        <w:tab/>
        <w:t>de Rie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An integrated expression atlas of miRNAs and their promoters in human and mouse.</w:t>
      </w:r>
      <w:r w:rsidRPr="00321140">
        <w:rPr>
          <w:rFonts w:ascii="Times New Roman" w:hAnsi="Times New Roman" w:cs="Times New Roman"/>
          <w:sz w:val="24"/>
          <w:szCs w:val="24"/>
        </w:rPr>
        <w:t xml:space="preserve"> Nat Biotechnol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35</w:t>
      </w:r>
      <w:r w:rsidRPr="00321140">
        <w:rPr>
          <w:rFonts w:ascii="Times New Roman" w:hAnsi="Times New Roman" w:cs="Times New Roman"/>
          <w:sz w:val="24"/>
          <w:szCs w:val="24"/>
        </w:rPr>
        <w:t>(9): p. 872-878.</w:t>
      </w:r>
      <w:bookmarkEnd w:id="212"/>
    </w:p>
    <w:p w14:paraId="3983167F" w14:textId="53C9FFB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3" w:name="_ENREF_45"/>
      <w:r w:rsidRPr="00321140">
        <w:rPr>
          <w:rFonts w:ascii="Times New Roman" w:hAnsi="Times New Roman" w:cs="Times New Roman"/>
          <w:sz w:val="24"/>
          <w:szCs w:val="24"/>
        </w:rPr>
        <w:t>45.</w:t>
      </w:r>
      <w:r w:rsidRPr="00321140">
        <w:rPr>
          <w:rFonts w:ascii="Times New Roman" w:hAnsi="Times New Roman" w:cs="Times New Roman"/>
          <w:sz w:val="24"/>
          <w:szCs w:val="24"/>
        </w:rPr>
        <w:tab/>
        <w:t>Gibney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E.R. and C.M. Nolan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Epigenetics and gene expression.</w:t>
      </w:r>
      <w:r w:rsidRPr="00321140">
        <w:rPr>
          <w:rFonts w:ascii="Times New Roman" w:hAnsi="Times New Roman" w:cs="Times New Roman"/>
          <w:sz w:val="24"/>
          <w:szCs w:val="24"/>
        </w:rPr>
        <w:t xml:space="preserve"> Heredity (Edinb)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105</w:t>
      </w:r>
      <w:r w:rsidRPr="00321140">
        <w:rPr>
          <w:rFonts w:ascii="Times New Roman" w:hAnsi="Times New Roman" w:cs="Times New Roman"/>
          <w:sz w:val="24"/>
          <w:szCs w:val="24"/>
        </w:rPr>
        <w:t>(1): p. 4-13.</w:t>
      </w:r>
      <w:bookmarkEnd w:id="213"/>
    </w:p>
    <w:p w14:paraId="7502D568" w14:textId="2AF4F0E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4" w:name="_ENREF_46"/>
      <w:r w:rsidRPr="00321140">
        <w:rPr>
          <w:rFonts w:ascii="Times New Roman" w:hAnsi="Times New Roman" w:cs="Times New Roman"/>
          <w:sz w:val="24"/>
          <w:szCs w:val="24"/>
        </w:rPr>
        <w:t>46.</w:t>
      </w:r>
      <w:r w:rsidRPr="00321140">
        <w:rPr>
          <w:rFonts w:ascii="Times New Roman" w:hAnsi="Times New Roman" w:cs="Times New Roman"/>
          <w:sz w:val="24"/>
          <w:szCs w:val="24"/>
        </w:rPr>
        <w:tab/>
        <w:t>Ha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 and V.N. Kim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Regulation of microRNA biogenesis.</w:t>
      </w:r>
      <w:r w:rsidRPr="00321140">
        <w:rPr>
          <w:rFonts w:ascii="Times New Roman" w:hAnsi="Times New Roman" w:cs="Times New Roman"/>
          <w:sz w:val="24"/>
          <w:szCs w:val="24"/>
        </w:rPr>
        <w:t xml:space="preserve"> Nat Rev Mol Cell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15</w:t>
      </w:r>
      <w:r w:rsidRPr="00321140">
        <w:rPr>
          <w:rFonts w:ascii="Times New Roman" w:hAnsi="Times New Roman" w:cs="Times New Roman"/>
          <w:sz w:val="24"/>
          <w:szCs w:val="24"/>
        </w:rPr>
        <w:t>(8): p. 509-24.</w:t>
      </w:r>
      <w:bookmarkEnd w:id="214"/>
    </w:p>
    <w:p w14:paraId="08C1FDBB" w14:textId="1A32DB5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5" w:name="_ENREF_47"/>
      <w:r w:rsidRPr="00321140">
        <w:rPr>
          <w:rFonts w:ascii="Times New Roman" w:hAnsi="Times New Roman" w:cs="Times New Roman"/>
          <w:sz w:val="24"/>
          <w:szCs w:val="24"/>
        </w:rPr>
        <w:t>47.</w:t>
      </w:r>
      <w:r w:rsidRPr="00321140">
        <w:rPr>
          <w:rFonts w:ascii="Times New Roman" w:hAnsi="Times New Roman" w:cs="Times New Roman"/>
          <w:sz w:val="24"/>
          <w:szCs w:val="24"/>
        </w:rPr>
        <w:tab/>
        <w:t>Broughton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Pairing beyond the Seed Supports MicroRNA Targeting Specificity.</w:t>
      </w:r>
      <w:r w:rsidRPr="00321140">
        <w:rPr>
          <w:rFonts w:ascii="Times New Roman" w:hAnsi="Times New Roman" w:cs="Times New Roman"/>
          <w:sz w:val="24"/>
          <w:szCs w:val="24"/>
        </w:rPr>
        <w:t xml:space="preserve"> Mol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64</w:t>
      </w:r>
      <w:r w:rsidRPr="00321140">
        <w:rPr>
          <w:rFonts w:ascii="Times New Roman" w:hAnsi="Times New Roman" w:cs="Times New Roman"/>
          <w:sz w:val="24"/>
          <w:szCs w:val="24"/>
        </w:rPr>
        <w:t>(2): p. 320-333.</w:t>
      </w:r>
      <w:bookmarkEnd w:id="215"/>
    </w:p>
    <w:p w14:paraId="152FA7A8" w14:textId="194E81D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6" w:name="_ENREF_48"/>
      <w:r w:rsidRPr="00321140">
        <w:rPr>
          <w:rFonts w:ascii="Times New Roman" w:hAnsi="Times New Roman" w:cs="Times New Roman"/>
          <w:sz w:val="24"/>
          <w:szCs w:val="24"/>
        </w:rPr>
        <w:t>48.</w:t>
      </w:r>
      <w:r w:rsidRPr="00321140">
        <w:rPr>
          <w:rFonts w:ascii="Times New Roman" w:hAnsi="Times New Roman" w:cs="Times New Roman"/>
          <w:sz w:val="24"/>
          <w:szCs w:val="24"/>
        </w:rPr>
        <w:tab/>
        <w:t>Lee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nuclear RNase III Drosha initiates microRNA processing.</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425</w:t>
      </w:r>
      <w:r w:rsidRPr="00321140">
        <w:rPr>
          <w:rFonts w:ascii="Times New Roman" w:hAnsi="Times New Roman" w:cs="Times New Roman"/>
          <w:sz w:val="24"/>
          <w:szCs w:val="24"/>
        </w:rPr>
        <w:t>(6956): p. 415-9.</w:t>
      </w:r>
      <w:bookmarkEnd w:id="216"/>
    </w:p>
    <w:p w14:paraId="603F9EC3" w14:textId="6CCEF06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7" w:name="_ENREF_49"/>
      <w:r w:rsidRPr="00321140">
        <w:rPr>
          <w:rFonts w:ascii="Times New Roman" w:hAnsi="Times New Roman" w:cs="Times New Roman"/>
          <w:sz w:val="24"/>
          <w:szCs w:val="24"/>
        </w:rPr>
        <w:t>49.</w:t>
      </w:r>
      <w:r w:rsidRPr="00321140">
        <w:rPr>
          <w:rFonts w:ascii="Times New Roman" w:hAnsi="Times New Roman" w:cs="Times New Roman"/>
          <w:sz w:val="24"/>
          <w:szCs w:val="24"/>
        </w:rPr>
        <w:tab/>
        <w:t>Kim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 precursors in motion: exportin-5 mediates their nuclear export.</w:t>
      </w:r>
      <w:r w:rsidRPr="00321140">
        <w:rPr>
          <w:rFonts w:ascii="Times New Roman" w:hAnsi="Times New Roman" w:cs="Times New Roman"/>
          <w:sz w:val="24"/>
          <w:szCs w:val="24"/>
        </w:rPr>
        <w:t xml:space="preserve"> Trends Cell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14</w:t>
      </w:r>
      <w:r w:rsidRPr="00321140">
        <w:rPr>
          <w:rFonts w:ascii="Times New Roman" w:hAnsi="Times New Roman" w:cs="Times New Roman"/>
          <w:sz w:val="24"/>
          <w:szCs w:val="24"/>
        </w:rPr>
        <w:t>(4): p. 156-9.</w:t>
      </w:r>
      <w:bookmarkEnd w:id="217"/>
    </w:p>
    <w:p w14:paraId="03BA8AAA" w14:textId="31EE94D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8" w:name="_ENREF_50"/>
      <w:r w:rsidRPr="00321140">
        <w:rPr>
          <w:rFonts w:ascii="Times New Roman" w:hAnsi="Times New Roman" w:cs="Times New Roman"/>
          <w:sz w:val="24"/>
          <w:szCs w:val="24"/>
        </w:rPr>
        <w:t>50.</w:t>
      </w:r>
      <w:r w:rsidRPr="00321140">
        <w:rPr>
          <w:rFonts w:ascii="Times New Roman" w:hAnsi="Times New Roman" w:cs="Times New Roman"/>
          <w:sz w:val="24"/>
          <w:szCs w:val="24"/>
        </w:rPr>
        <w:tab/>
        <w:t>Lund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Nuclear export of microRNA precursors.</w:t>
      </w:r>
      <w:r w:rsidRPr="00321140">
        <w:rPr>
          <w:rFonts w:ascii="Times New Roman" w:hAnsi="Times New Roman" w:cs="Times New Roman"/>
          <w:sz w:val="24"/>
          <w:szCs w:val="24"/>
        </w:rPr>
        <w:t xml:space="preserve"> 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303</w:t>
      </w:r>
      <w:r w:rsidRPr="00321140">
        <w:rPr>
          <w:rFonts w:ascii="Times New Roman" w:hAnsi="Times New Roman" w:cs="Times New Roman"/>
          <w:sz w:val="24"/>
          <w:szCs w:val="24"/>
        </w:rPr>
        <w:t>(5654): p. 95-8.</w:t>
      </w:r>
      <w:bookmarkEnd w:id="218"/>
    </w:p>
    <w:p w14:paraId="26665DD9" w14:textId="6007D7D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19" w:name="_ENREF_51"/>
      <w:r w:rsidRPr="00321140">
        <w:rPr>
          <w:rFonts w:ascii="Times New Roman" w:hAnsi="Times New Roman" w:cs="Times New Roman"/>
          <w:sz w:val="24"/>
          <w:szCs w:val="24"/>
        </w:rPr>
        <w:t>51.</w:t>
      </w:r>
      <w:r w:rsidRPr="00321140">
        <w:rPr>
          <w:rFonts w:ascii="Times New Roman" w:hAnsi="Times New Roman" w:cs="Times New Roman"/>
          <w:sz w:val="24"/>
          <w:szCs w:val="24"/>
        </w:rPr>
        <w:tab/>
        <w:t>Chen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L.L. and G.G. Carmichael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Decoding the function of nuclear long non-coding RNAs.</w:t>
      </w:r>
      <w:r w:rsidRPr="00321140">
        <w:rPr>
          <w:rFonts w:ascii="Times New Roman" w:hAnsi="Times New Roman" w:cs="Times New Roman"/>
          <w:sz w:val="24"/>
          <w:szCs w:val="24"/>
        </w:rPr>
        <w:t xml:space="preserve"> Curr Opin Cell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22</w:t>
      </w:r>
      <w:r w:rsidRPr="00321140">
        <w:rPr>
          <w:rFonts w:ascii="Times New Roman" w:hAnsi="Times New Roman" w:cs="Times New Roman"/>
          <w:sz w:val="24"/>
          <w:szCs w:val="24"/>
        </w:rPr>
        <w:t>(3): p. 357-64.</w:t>
      </w:r>
      <w:bookmarkEnd w:id="219"/>
    </w:p>
    <w:p w14:paraId="402B0940" w14:textId="5B368E0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0" w:name="_ENREF_52"/>
      <w:r w:rsidRPr="00321140">
        <w:rPr>
          <w:rFonts w:ascii="Times New Roman" w:hAnsi="Times New Roman" w:cs="Times New Roman"/>
          <w:sz w:val="24"/>
          <w:szCs w:val="24"/>
        </w:rPr>
        <w:t>52.</w:t>
      </w:r>
      <w:r w:rsidRPr="00321140">
        <w:rPr>
          <w:rFonts w:ascii="Times New Roman" w:hAnsi="Times New Roman" w:cs="Times New Roman"/>
          <w:sz w:val="24"/>
          <w:szCs w:val="24"/>
        </w:rPr>
        <w:tab/>
        <w:t>Meister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Argonaute proteins: functional insights and emerging roles.</w:t>
      </w:r>
      <w:r w:rsidRPr="00321140">
        <w:rPr>
          <w:rFonts w:ascii="Times New Roman" w:hAnsi="Times New Roman" w:cs="Times New Roman"/>
          <w:sz w:val="24"/>
          <w:szCs w:val="24"/>
        </w:rPr>
        <w:t xml:space="preserve"> Nat Rev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14</w:t>
      </w:r>
      <w:r w:rsidRPr="00321140">
        <w:rPr>
          <w:rFonts w:ascii="Times New Roman" w:hAnsi="Times New Roman" w:cs="Times New Roman"/>
          <w:sz w:val="24"/>
          <w:szCs w:val="24"/>
        </w:rPr>
        <w:t>(7): p. 447-59.</w:t>
      </w:r>
      <w:bookmarkEnd w:id="220"/>
    </w:p>
    <w:p w14:paraId="4E0EB7A9" w14:textId="6780A90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1" w:name="_ENREF_53"/>
      <w:r w:rsidRPr="00321140">
        <w:rPr>
          <w:rFonts w:ascii="Times New Roman" w:hAnsi="Times New Roman" w:cs="Times New Roman"/>
          <w:sz w:val="24"/>
          <w:szCs w:val="24"/>
        </w:rPr>
        <w:t>53.</w:t>
      </w:r>
      <w:r w:rsidRPr="00321140">
        <w:rPr>
          <w:rFonts w:ascii="Times New Roman" w:hAnsi="Times New Roman" w:cs="Times New Roman"/>
          <w:sz w:val="24"/>
          <w:szCs w:val="24"/>
        </w:rPr>
        <w:tab/>
        <w:t>Hammond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An overview of microRNAs.</w:t>
      </w:r>
      <w:r w:rsidRPr="00321140">
        <w:rPr>
          <w:rFonts w:ascii="Times New Roman" w:hAnsi="Times New Roman" w:cs="Times New Roman"/>
          <w:sz w:val="24"/>
          <w:szCs w:val="24"/>
        </w:rPr>
        <w:t xml:space="preserve"> Adv Drug Deliv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87</w:t>
      </w:r>
      <w:r w:rsidRPr="00321140">
        <w:rPr>
          <w:rFonts w:ascii="Times New Roman" w:hAnsi="Times New Roman" w:cs="Times New Roman"/>
          <w:sz w:val="24"/>
          <w:szCs w:val="24"/>
        </w:rPr>
        <w:t>: p. 3-14.</w:t>
      </w:r>
      <w:bookmarkEnd w:id="221"/>
    </w:p>
    <w:p w14:paraId="25A8BF50" w14:textId="31388F6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2" w:name="_ENREF_54"/>
      <w:r w:rsidRPr="00321140">
        <w:rPr>
          <w:rFonts w:ascii="Times New Roman" w:hAnsi="Times New Roman" w:cs="Times New Roman"/>
          <w:sz w:val="24"/>
          <w:szCs w:val="24"/>
        </w:rPr>
        <w:lastRenderedPageBreak/>
        <w:t>54.</w:t>
      </w:r>
      <w:r w:rsidRPr="00321140">
        <w:rPr>
          <w:rFonts w:ascii="Times New Roman" w:hAnsi="Times New Roman" w:cs="Times New Roman"/>
          <w:sz w:val="24"/>
          <w:szCs w:val="24"/>
        </w:rPr>
        <w:tab/>
        <w:t>Hayder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MicroRNAs: crucial regulators of placental development.</w:t>
      </w:r>
      <w:r w:rsidRPr="00321140">
        <w:rPr>
          <w:rFonts w:ascii="Times New Roman" w:hAnsi="Times New Roman" w:cs="Times New Roman"/>
          <w:sz w:val="24"/>
          <w:szCs w:val="24"/>
        </w:rPr>
        <w:t xml:space="preserve"> Reproduction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155</w:t>
      </w:r>
      <w:r w:rsidRPr="00321140">
        <w:rPr>
          <w:rFonts w:ascii="Times New Roman" w:hAnsi="Times New Roman" w:cs="Times New Roman"/>
          <w:sz w:val="24"/>
          <w:szCs w:val="24"/>
        </w:rPr>
        <w:t>(6): p. R259-R271.</w:t>
      </w:r>
      <w:bookmarkEnd w:id="222"/>
    </w:p>
    <w:p w14:paraId="55C02FA3" w14:textId="528DECC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3" w:name="_ENREF_55"/>
      <w:r w:rsidRPr="00321140">
        <w:rPr>
          <w:rFonts w:ascii="Times New Roman" w:hAnsi="Times New Roman" w:cs="Times New Roman"/>
          <w:sz w:val="24"/>
          <w:szCs w:val="24"/>
        </w:rPr>
        <w:t>55.</w:t>
      </w:r>
      <w:r w:rsidRPr="00321140">
        <w:rPr>
          <w:rFonts w:ascii="Times New Roman" w:hAnsi="Times New Roman" w:cs="Times New Roman"/>
          <w:sz w:val="24"/>
          <w:szCs w:val="24"/>
        </w:rPr>
        <w:tab/>
        <w:t>Lagos-Quintana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Identification of tissue-specific microRNAs from mouse.</w:t>
      </w:r>
      <w:r w:rsidRPr="00321140">
        <w:rPr>
          <w:rFonts w:ascii="Times New Roman" w:hAnsi="Times New Roman" w:cs="Times New Roman"/>
          <w:sz w:val="24"/>
          <w:szCs w:val="24"/>
        </w:rPr>
        <w:t xml:space="preserve"> Current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12</w:t>
      </w:r>
      <w:r w:rsidRPr="00321140">
        <w:rPr>
          <w:rFonts w:ascii="Times New Roman" w:hAnsi="Times New Roman" w:cs="Times New Roman"/>
          <w:sz w:val="24"/>
          <w:szCs w:val="24"/>
        </w:rPr>
        <w:t>(9): p. 735-739.</w:t>
      </w:r>
      <w:bookmarkEnd w:id="223"/>
    </w:p>
    <w:p w14:paraId="48F0564F" w14:textId="128283E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4" w:name="_ENREF_56"/>
      <w:r w:rsidRPr="00321140">
        <w:rPr>
          <w:rFonts w:ascii="Times New Roman" w:hAnsi="Times New Roman" w:cs="Times New Roman"/>
          <w:sz w:val="24"/>
          <w:szCs w:val="24"/>
        </w:rPr>
        <w:t>56.</w:t>
      </w:r>
      <w:r w:rsidRPr="00321140">
        <w:rPr>
          <w:rFonts w:ascii="Times New Roman" w:hAnsi="Times New Roman" w:cs="Times New Roman"/>
          <w:sz w:val="24"/>
          <w:szCs w:val="24"/>
        </w:rPr>
        <w:tab/>
        <w:t>Suh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Human embryonic stem cells express a unique set of microRNAs.</w:t>
      </w:r>
      <w:r w:rsidRPr="00321140">
        <w:rPr>
          <w:rFonts w:ascii="Times New Roman" w:hAnsi="Times New Roman" w:cs="Times New Roman"/>
          <w:sz w:val="24"/>
          <w:szCs w:val="24"/>
        </w:rPr>
        <w:t xml:space="preserve"> Developmental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270</w:t>
      </w:r>
      <w:r w:rsidRPr="00321140">
        <w:rPr>
          <w:rFonts w:ascii="Times New Roman" w:hAnsi="Times New Roman" w:cs="Times New Roman"/>
          <w:sz w:val="24"/>
          <w:szCs w:val="24"/>
        </w:rPr>
        <w:t>(2): p. 488-498.</w:t>
      </w:r>
      <w:bookmarkEnd w:id="224"/>
    </w:p>
    <w:p w14:paraId="472BE339" w14:textId="18D103C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5" w:name="_ENREF_57"/>
      <w:r w:rsidRPr="00321140">
        <w:rPr>
          <w:rFonts w:ascii="Times New Roman" w:hAnsi="Times New Roman" w:cs="Times New Roman"/>
          <w:sz w:val="24"/>
          <w:szCs w:val="24"/>
        </w:rPr>
        <w:t>57.</w:t>
      </w:r>
      <w:r w:rsidRPr="00321140">
        <w:rPr>
          <w:rFonts w:ascii="Times New Roman" w:hAnsi="Times New Roman" w:cs="Times New Roman"/>
          <w:sz w:val="24"/>
          <w:szCs w:val="24"/>
        </w:rPr>
        <w:tab/>
        <w:t>Kosik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OPINION MicroRNAs tell an evo-devo story.</w:t>
      </w:r>
      <w:r w:rsidRPr="00321140">
        <w:rPr>
          <w:rFonts w:ascii="Times New Roman" w:hAnsi="Times New Roman" w:cs="Times New Roman"/>
          <w:sz w:val="24"/>
          <w:szCs w:val="24"/>
        </w:rPr>
        <w:t xml:space="preserve"> Nature Reviews Neuroscience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10</w:t>
      </w:r>
      <w:r w:rsidRPr="00321140">
        <w:rPr>
          <w:rFonts w:ascii="Times New Roman" w:hAnsi="Times New Roman" w:cs="Times New Roman"/>
          <w:sz w:val="24"/>
          <w:szCs w:val="24"/>
        </w:rPr>
        <w:t>(10): p. 754-759.</w:t>
      </w:r>
      <w:bookmarkEnd w:id="225"/>
    </w:p>
    <w:p w14:paraId="79B8E954" w14:textId="250AFDC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6" w:name="_ENREF_58"/>
      <w:r w:rsidRPr="00321140">
        <w:rPr>
          <w:rFonts w:ascii="Times New Roman" w:hAnsi="Times New Roman" w:cs="Times New Roman"/>
          <w:sz w:val="24"/>
          <w:szCs w:val="24"/>
        </w:rPr>
        <w:t>58.</w:t>
      </w:r>
      <w:r w:rsidRPr="00321140">
        <w:rPr>
          <w:rFonts w:ascii="Times New Roman" w:hAnsi="Times New Roman" w:cs="Times New Roman"/>
          <w:sz w:val="24"/>
          <w:szCs w:val="24"/>
        </w:rPr>
        <w:tab/>
        <w:t>Conaco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Reciprocal actions of REST and a microRNA promote neuronal identity.</w:t>
      </w:r>
      <w:r w:rsidRPr="00321140">
        <w:rPr>
          <w:rFonts w:ascii="Times New Roman" w:hAnsi="Times New Roman" w:cs="Times New Roman"/>
          <w:sz w:val="24"/>
          <w:szCs w:val="24"/>
        </w:rPr>
        <w:t xml:space="preserve"> Proc Natl Acad Sci U S 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103</w:t>
      </w:r>
      <w:r w:rsidRPr="00321140">
        <w:rPr>
          <w:rFonts w:ascii="Times New Roman" w:hAnsi="Times New Roman" w:cs="Times New Roman"/>
          <w:sz w:val="24"/>
          <w:szCs w:val="24"/>
        </w:rPr>
        <w:t>(7): p. 2422-7.</w:t>
      </w:r>
      <w:bookmarkEnd w:id="226"/>
    </w:p>
    <w:p w14:paraId="45DC43BC" w14:textId="548B9AF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7" w:name="_ENREF_59"/>
      <w:r w:rsidRPr="00321140">
        <w:rPr>
          <w:rFonts w:ascii="Times New Roman" w:hAnsi="Times New Roman" w:cs="Times New Roman"/>
          <w:sz w:val="24"/>
          <w:szCs w:val="24"/>
        </w:rPr>
        <w:t>59.</w:t>
      </w:r>
      <w:r w:rsidRPr="00321140">
        <w:rPr>
          <w:rFonts w:ascii="Times New Roman" w:hAnsi="Times New Roman" w:cs="Times New Roman"/>
          <w:sz w:val="24"/>
          <w:szCs w:val="24"/>
        </w:rPr>
        <w:tab/>
        <w:t>Smirnova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Regulation of miRNA expression during neural cell specification.</w:t>
      </w:r>
      <w:r w:rsidRPr="00321140">
        <w:rPr>
          <w:rFonts w:ascii="Times New Roman" w:hAnsi="Times New Roman" w:cs="Times New Roman"/>
          <w:sz w:val="24"/>
          <w:szCs w:val="24"/>
        </w:rPr>
        <w:t xml:space="preserve"> European Journal of Neuroscience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21</w:t>
      </w:r>
      <w:r w:rsidRPr="00321140">
        <w:rPr>
          <w:rFonts w:ascii="Times New Roman" w:hAnsi="Times New Roman" w:cs="Times New Roman"/>
          <w:sz w:val="24"/>
          <w:szCs w:val="24"/>
        </w:rPr>
        <w:t>(6): p. 1469-1477.</w:t>
      </w:r>
      <w:bookmarkEnd w:id="227"/>
    </w:p>
    <w:p w14:paraId="2E1F65AE" w14:textId="11A5224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8" w:name="_ENREF_60"/>
      <w:r w:rsidRPr="00321140">
        <w:rPr>
          <w:rFonts w:ascii="Times New Roman" w:hAnsi="Times New Roman" w:cs="Times New Roman"/>
          <w:sz w:val="24"/>
          <w:szCs w:val="24"/>
        </w:rPr>
        <w:t>60.</w:t>
      </w:r>
      <w:r w:rsidRPr="00321140">
        <w:rPr>
          <w:rFonts w:ascii="Times New Roman" w:hAnsi="Times New Roman" w:cs="Times New Roman"/>
          <w:sz w:val="24"/>
          <w:szCs w:val="24"/>
        </w:rPr>
        <w:tab/>
        <w:t>Jiao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miR-124 promotes proliferation and differentiation of neuronal stem cells through inactivating Notch pathway.</w:t>
      </w:r>
      <w:r w:rsidRPr="00321140">
        <w:rPr>
          <w:rFonts w:ascii="Times New Roman" w:hAnsi="Times New Roman" w:cs="Times New Roman"/>
          <w:sz w:val="24"/>
          <w:szCs w:val="24"/>
        </w:rPr>
        <w:t xml:space="preserve"> Cell and Bioscience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7</w:t>
      </w:r>
      <w:r w:rsidRPr="00321140">
        <w:rPr>
          <w:rFonts w:ascii="Times New Roman" w:hAnsi="Times New Roman" w:cs="Times New Roman"/>
          <w:sz w:val="24"/>
          <w:szCs w:val="24"/>
        </w:rPr>
        <w:t>.</w:t>
      </w:r>
      <w:bookmarkEnd w:id="228"/>
    </w:p>
    <w:p w14:paraId="058C8AA6" w14:textId="608761C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29" w:name="_ENREF_61"/>
      <w:r w:rsidRPr="00321140">
        <w:rPr>
          <w:rFonts w:ascii="Times New Roman" w:hAnsi="Times New Roman" w:cs="Times New Roman"/>
          <w:sz w:val="24"/>
          <w:szCs w:val="24"/>
        </w:rPr>
        <w:t>61.</w:t>
      </w:r>
      <w:r w:rsidRPr="00321140">
        <w:rPr>
          <w:rFonts w:ascii="Times New Roman" w:hAnsi="Times New Roman" w:cs="Times New Roman"/>
          <w:sz w:val="24"/>
          <w:szCs w:val="24"/>
        </w:rPr>
        <w:tab/>
        <w:t>Tannenbaum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G.S. and N. Ling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interrelationship of growth hormone (GH)-releasing factor and somatostatin in generation of the ultradian rhythm of GH secretion.</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1984. </w:t>
      </w:r>
      <w:r w:rsidRPr="00321140">
        <w:rPr>
          <w:rFonts w:ascii="Times New Roman" w:hAnsi="Times New Roman" w:cs="Times New Roman"/>
          <w:b/>
          <w:sz w:val="24"/>
          <w:szCs w:val="24"/>
        </w:rPr>
        <w:t>115</w:t>
      </w:r>
      <w:r w:rsidRPr="00321140">
        <w:rPr>
          <w:rFonts w:ascii="Times New Roman" w:hAnsi="Times New Roman" w:cs="Times New Roman"/>
          <w:sz w:val="24"/>
          <w:szCs w:val="24"/>
        </w:rPr>
        <w:t>(5): p. 1952-7.</w:t>
      </w:r>
      <w:bookmarkEnd w:id="229"/>
    </w:p>
    <w:p w14:paraId="7BAFABE3" w14:textId="709030B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0" w:name="_ENREF_62"/>
      <w:r w:rsidRPr="00321140">
        <w:rPr>
          <w:rFonts w:ascii="Times New Roman" w:hAnsi="Times New Roman" w:cs="Times New Roman"/>
          <w:sz w:val="24"/>
          <w:szCs w:val="24"/>
        </w:rPr>
        <w:t>62.</w:t>
      </w:r>
      <w:r w:rsidRPr="00321140">
        <w:rPr>
          <w:rFonts w:ascii="Times New Roman" w:hAnsi="Times New Roman" w:cs="Times New Roman"/>
          <w:sz w:val="24"/>
          <w:szCs w:val="24"/>
        </w:rPr>
        <w:tab/>
        <w:t>Laron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Z.</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secretagogues. Clinical experience and therapeutic potential.</w:t>
      </w:r>
      <w:r w:rsidRPr="00321140">
        <w:rPr>
          <w:rFonts w:ascii="Times New Roman" w:hAnsi="Times New Roman" w:cs="Times New Roman"/>
          <w:sz w:val="24"/>
          <w:szCs w:val="24"/>
        </w:rPr>
        <w:t xml:space="preserve"> Drugs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50</w:t>
      </w:r>
      <w:r w:rsidRPr="00321140">
        <w:rPr>
          <w:rFonts w:ascii="Times New Roman" w:hAnsi="Times New Roman" w:cs="Times New Roman"/>
          <w:sz w:val="24"/>
          <w:szCs w:val="24"/>
        </w:rPr>
        <w:t>(4): p. 595-601.</w:t>
      </w:r>
      <w:bookmarkEnd w:id="230"/>
    </w:p>
    <w:p w14:paraId="1D621C67" w14:textId="46A91CB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1" w:name="_ENREF_63"/>
      <w:r w:rsidRPr="00321140">
        <w:rPr>
          <w:rFonts w:ascii="Times New Roman" w:hAnsi="Times New Roman" w:cs="Times New Roman"/>
          <w:sz w:val="24"/>
          <w:szCs w:val="24"/>
        </w:rPr>
        <w:t>63.</w:t>
      </w:r>
      <w:r w:rsidRPr="00321140">
        <w:rPr>
          <w:rFonts w:ascii="Times New Roman" w:hAnsi="Times New Roman" w:cs="Times New Roman"/>
          <w:sz w:val="24"/>
          <w:szCs w:val="24"/>
        </w:rPr>
        <w:tab/>
        <w:t>Kojima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is a growth-hormone-releasing acylated peptide from stomach.</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402</w:t>
      </w:r>
      <w:r w:rsidRPr="00321140">
        <w:rPr>
          <w:rFonts w:ascii="Times New Roman" w:hAnsi="Times New Roman" w:cs="Times New Roman"/>
          <w:sz w:val="24"/>
          <w:szCs w:val="24"/>
        </w:rPr>
        <w:t>(6762): p. 656-60.</w:t>
      </w:r>
      <w:bookmarkEnd w:id="231"/>
    </w:p>
    <w:p w14:paraId="57E85556" w14:textId="74E8148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2" w:name="_ENREF_64"/>
      <w:r w:rsidRPr="00321140">
        <w:rPr>
          <w:rFonts w:ascii="Times New Roman" w:hAnsi="Times New Roman" w:cs="Times New Roman"/>
          <w:sz w:val="24"/>
          <w:szCs w:val="24"/>
        </w:rPr>
        <w:t>64.</w:t>
      </w:r>
      <w:r w:rsidRPr="00321140">
        <w:rPr>
          <w:rFonts w:ascii="Times New Roman" w:hAnsi="Times New Roman" w:cs="Times New Roman"/>
          <w:sz w:val="24"/>
          <w:szCs w:val="24"/>
        </w:rPr>
        <w:tab/>
        <w:t>Goldenberg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N. and A. Barkan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Factors regulating growth hormone secretion in humans.</w:t>
      </w:r>
      <w:r w:rsidRPr="00321140">
        <w:rPr>
          <w:rFonts w:ascii="Times New Roman" w:hAnsi="Times New Roman" w:cs="Times New Roman"/>
          <w:sz w:val="24"/>
          <w:szCs w:val="24"/>
        </w:rPr>
        <w:t xml:space="preserve"> Endocrinol Metab Clin North 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36</w:t>
      </w:r>
      <w:r w:rsidRPr="00321140">
        <w:rPr>
          <w:rFonts w:ascii="Times New Roman" w:hAnsi="Times New Roman" w:cs="Times New Roman"/>
          <w:sz w:val="24"/>
          <w:szCs w:val="24"/>
        </w:rPr>
        <w:t>(1): p. 37-55.</w:t>
      </w:r>
      <w:bookmarkEnd w:id="232"/>
    </w:p>
    <w:p w14:paraId="071EADBF" w14:textId="5382ED1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3" w:name="_ENREF_65"/>
      <w:r w:rsidRPr="00321140">
        <w:rPr>
          <w:rFonts w:ascii="Times New Roman" w:hAnsi="Times New Roman" w:cs="Times New Roman"/>
          <w:sz w:val="24"/>
          <w:szCs w:val="24"/>
        </w:rPr>
        <w:t>65.</w:t>
      </w:r>
      <w:r w:rsidRPr="00321140">
        <w:rPr>
          <w:rFonts w:ascii="Times New Roman" w:hAnsi="Times New Roman" w:cs="Times New Roman"/>
          <w:sz w:val="24"/>
          <w:szCs w:val="24"/>
        </w:rPr>
        <w:tab/>
        <w:t>Hartman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Temporal structure of in vivo growth hormone secretory events in humans.</w:t>
      </w:r>
      <w:r w:rsidRPr="00321140">
        <w:rPr>
          <w:rFonts w:ascii="Times New Roman" w:hAnsi="Times New Roman" w:cs="Times New Roman"/>
          <w:sz w:val="24"/>
          <w:szCs w:val="24"/>
        </w:rPr>
        <w:t xml:space="preserve"> Am J Physiol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260</w:t>
      </w:r>
      <w:r w:rsidRPr="00321140">
        <w:rPr>
          <w:rFonts w:ascii="Times New Roman" w:hAnsi="Times New Roman" w:cs="Times New Roman"/>
          <w:sz w:val="24"/>
          <w:szCs w:val="24"/>
        </w:rPr>
        <w:t>(1 Pt 1): p. E101-10.</w:t>
      </w:r>
      <w:bookmarkEnd w:id="233"/>
    </w:p>
    <w:p w14:paraId="3EFC2246" w14:textId="29D490E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4" w:name="_ENREF_66"/>
      <w:r w:rsidRPr="00321140">
        <w:rPr>
          <w:rFonts w:ascii="Times New Roman" w:hAnsi="Times New Roman" w:cs="Times New Roman"/>
          <w:sz w:val="24"/>
          <w:szCs w:val="24"/>
        </w:rPr>
        <w:t>66.</w:t>
      </w:r>
      <w:r w:rsidRPr="00321140">
        <w:rPr>
          <w:rFonts w:ascii="Times New Roman" w:hAnsi="Times New Roman" w:cs="Times New Roman"/>
          <w:sz w:val="24"/>
          <w:szCs w:val="24"/>
        </w:rPr>
        <w:tab/>
        <w:t>Veldhuis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Somatotropic and gonadotropic axes linkages in infancy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childhood</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the puberty-adult transition.</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27</w:t>
      </w:r>
      <w:r w:rsidRPr="00321140">
        <w:rPr>
          <w:rFonts w:ascii="Times New Roman" w:hAnsi="Times New Roman" w:cs="Times New Roman"/>
          <w:sz w:val="24"/>
          <w:szCs w:val="24"/>
        </w:rPr>
        <w:t>(2): p. 101-40.</w:t>
      </w:r>
      <w:bookmarkEnd w:id="234"/>
    </w:p>
    <w:p w14:paraId="69BB9F82" w14:textId="2BEB82F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5" w:name="_ENREF_67"/>
      <w:r w:rsidRPr="00321140">
        <w:rPr>
          <w:rFonts w:ascii="Times New Roman" w:hAnsi="Times New Roman" w:cs="Times New Roman"/>
          <w:sz w:val="24"/>
          <w:szCs w:val="24"/>
        </w:rPr>
        <w:t>67.</w:t>
      </w:r>
      <w:r w:rsidRPr="00321140">
        <w:rPr>
          <w:rFonts w:ascii="Times New Roman" w:hAnsi="Times New Roman" w:cs="Times New Roman"/>
          <w:sz w:val="24"/>
          <w:szCs w:val="24"/>
        </w:rPr>
        <w:tab/>
        <w:t>Corpas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S.M. Harman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M.R. Blackman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Human growth hormone and human aging.</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14</w:t>
      </w:r>
      <w:r w:rsidRPr="00321140">
        <w:rPr>
          <w:rFonts w:ascii="Times New Roman" w:hAnsi="Times New Roman" w:cs="Times New Roman"/>
          <w:sz w:val="24"/>
          <w:szCs w:val="24"/>
        </w:rPr>
        <w:t>(1): p. 20-39.</w:t>
      </w:r>
      <w:bookmarkEnd w:id="235"/>
    </w:p>
    <w:p w14:paraId="5DE33463" w14:textId="1E1B5B9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6" w:name="_ENREF_68"/>
      <w:r w:rsidRPr="00321140">
        <w:rPr>
          <w:rFonts w:ascii="Times New Roman" w:hAnsi="Times New Roman" w:cs="Times New Roman"/>
          <w:sz w:val="24"/>
          <w:szCs w:val="24"/>
        </w:rPr>
        <w:t>68.</w:t>
      </w:r>
      <w:r w:rsidRPr="00321140">
        <w:rPr>
          <w:rFonts w:ascii="Times New Roman" w:hAnsi="Times New Roman" w:cs="Times New Roman"/>
          <w:sz w:val="24"/>
          <w:szCs w:val="24"/>
        </w:rPr>
        <w:tab/>
        <w:t>Jansson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Eden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O. Isaksson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Sexual dimorphism in the control of growth hormone secretion.</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1985. </w:t>
      </w:r>
      <w:r w:rsidRPr="00321140">
        <w:rPr>
          <w:rFonts w:ascii="Times New Roman" w:hAnsi="Times New Roman" w:cs="Times New Roman"/>
          <w:b/>
          <w:sz w:val="24"/>
          <w:szCs w:val="24"/>
        </w:rPr>
        <w:t>6</w:t>
      </w:r>
      <w:r w:rsidRPr="00321140">
        <w:rPr>
          <w:rFonts w:ascii="Times New Roman" w:hAnsi="Times New Roman" w:cs="Times New Roman"/>
          <w:sz w:val="24"/>
          <w:szCs w:val="24"/>
        </w:rPr>
        <w:t>(2): p. 128-50.</w:t>
      </w:r>
      <w:bookmarkEnd w:id="236"/>
    </w:p>
    <w:p w14:paraId="705DA4F6" w14:textId="7AA20B3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7" w:name="_ENREF_69"/>
      <w:r w:rsidRPr="00321140">
        <w:rPr>
          <w:rFonts w:ascii="Times New Roman" w:hAnsi="Times New Roman" w:cs="Times New Roman"/>
          <w:sz w:val="24"/>
          <w:szCs w:val="24"/>
        </w:rPr>
        <w:lastRenderedPageBreak/>
        <w:t>69.</w:t>
      </w:r>
      <w:r w:rsidRPr="00321140">
        <w:rPr>
          <w:rFonts w:ascii="Times New Roman" w:hAnsi="Times New Roman" w:cs="Times New Roman"/>
          <w:sz w:val="24"/>
          <w:szCs w:val="24"/>
        </w:rPr>
        <w:tab/>
        <w:t>hekimsoy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Z.</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Büyüme Hormonu ve Etkileri.</w:t>
      </w:r>
      <w:r w:rsidRPr="00321140">
        <w:rPr>
          <w:rFonts w:ascii="Times New Roman" w:hAnsi="Times New Roman" w:cs="Times New Roman"/>
          <w:sz w:val="24"/>
          <w:szCs w:val="24"/>
        </w:rPr>
        <w:t xml:space="preserve"> Türkiye Klinikleri Dahili Tıp Bilimleri Dergisi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3</w:t>
      </w:r>
      <w:r w:rsidRPr="00321140">
        <w:rPr>
          <w:rFonts w:ascii="Times New Roman" w:hAnsi="Times New Roman" w:cs="Times New Roman"/>
          <w:sz w:val="24"/>
          <w:szCs w:val="24"/>
        </w:rPr>
        <w:t>(37): p. 5-9.</w:t>
      </w:r>
      <w:bookmarkEnd w:id="237"/>
    </w:p>
    <w:p w14:paraId="538E59E4" w14:textId="3C0C11E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8" w:name="_ENREF_70"/>
      <w:r w:rsidRPr="00321140">
        <w:rPr>
          <w:rFonts w:ascii="Times New Roman" w:hAnsi="Times New Roman" w:cs="Times New Roman"/>
          <w:sz w:val="24"/>
          <w:szCs w:val="24"/>
        </w:rPr>
        <w:t>70.</w:t>
      </w:r>
      <w:r w:rsidRPr="00321140">
        <w:rPr>
          <w:rFonts w:ascii="Times New Roman" w:hAnsi="Times New Roman" w:cs="Times New Roman"/>
          <w:sz w:val="24"/>
          <w:szCs w:val="24"/>
        </w:rPr>
        <w:tab/>
        <w:t>Waters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M.J. and A.J. Brooks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receptor: structure function relationships.</w:t>
      </w:r>
      <w:r w:rsidRPr="00321140">
        <w:rPr>
          <w:rFonts w:ascii="Times New Roman" w:hAnsi="Times New Roman" w:cs="Times New Roman"/>
          <w:sz w:val="24"/>
          <w:szCs w:val="24"/>
        </w:rPr>
        <w:t xml:space="preserve"> Horm Res Paediatr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76 Suppl 1</w:t>
      </w:r>
      <w:r w:rsidRPr="00321140">
        <w:rPr>
          <w:rFonts w:ascii="Times New Roman" w:hAnsi="Times New Roman" w:cs="Times New Roman"/>
          <w:sz w:val="24"/>
          <w:szCs w:val="24"/>
        </w:rPr>
        <w:t>: p. 12-6.</w:t>
      </w:r>
      <w:bookmarkEnd w:id="238"/>
    </w:p>
    <w:p w14:paraId="171B68A8" w14:textId="6B590F7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39" w:name="_ENREF_71"/>
      <w:r w:rsidRPr="00321140">
        <w:rPr>
          <w:rFonts w:ascii="Times New Roman" w:hAnsi="Times New Roman" w:cs="Times New Roman"/>
          <w:sz w:val="24"/>
          <w:szCs w:val="24"/>
        </w:rPr>
        <w:t>71.</w:t>
      </w:r>
      <w:r w:rsidRPr="00321140">
        <w:rPr>
          <w:rFonts w:ascii="Times New Roman" w:hAnsi="Times New Roman" w:cs="Times New Roman"/>
          <w:sz w:val="24"/>
          <w:szCs w:val="24"/>
        </w:rPr>
        <w:tab/>
        <w:t>Brown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Model for growth hormone receptor activation based on subunit rotation within a receptor dimer.</w:t>
      </w:r>
      <w:r w:rsidRPr="00321140">
        <w:rPr>
          <w:rFonts w:ascii="Times New Roman" w:hAnsi="Times New Roman" w:cs="Times New Roman"/>
          <w:sz w:val="24"/>
          <w:szCs w:val="24"/>
        </w:rPr>
        <w:t xml:space="preserve"> Nature Structural &amp; Molecular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12</w:t>
      </w:r>
      <w:r w:rsidRPr="00321140">
        <w:rPr>
          <w:rFonts w:ascii="Times New Roman" w:hAnsi="Times New Roman" w:cs="Times New Roman"/>
          <w:sz w:val="24"/>
          <w:szCs w:val="24"/>
        </w:rPr>
        <w:t>(9): p. 814-821.</w:t>
      </w:r>
      <w:bookmarkEnd w:id="239"/>
    </w:p>
    <w:p w14:paraId="118AACEE" w14:textId="6650532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0" w:name="_ENREF_72"/>
      <w:r w:rsidRPr="00321140">
        <w:rPr>
          <w:rFonts w:ascii="Times New Roman" w:hAnsi="Times New Roman" w:cs="Times New Roman"/>
          <w:sz w:val="24"/>
          <w:szCs w:val="24"/>
        </w:rPr>
        <w:t>72.</w:t>
      </w:r>
      <w:r w:rsidRPr="00321140">
        <w:rPr>
          <w:rFonts w:ascii="Times New Roman" w:hAnsi="Times New Roman" w:cs="Times New Roman"/>
          <w:sz w:val="24"/>
          <w:szCs w:val="24"/>
        </w:rPr>
        <w:tab/>
        <w:t>Hilton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D.J.</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Negative regulators of cytokine signal transduction.</w:t>
      </w:r>
      <w:r w:rsidRPr="00321140">
        <w:rPr>
          <w:rFonts w:ascii="Times New Roman" w:hAnsi="Times New Roman" w:cs="Times New Roman"/>
          <w:sz w:val="24"/>
          <w:szCs w:val="24"/>
        </w:rPr>
        <w:t xml:space="preserve"> Cellular and Molecular Life Sciences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55</w:t>
      </w:r>
      <w:r w:rsidRPr="00321140">
        <w:rPr>
          <w:rFonts w:ascii="Times New Roman" w:hAnsi="Times New Roman" w:cs="Times New Roman"/>
          <w:sz w:val="24"/>
          <w:szCs w:val="24"/>
        </w:rPr>
        <w:t>(12): p. 1568-1577.</w:t>
      </w:r>
      <w:bookmarkEnd w:id="240"/>
    </w:p>
    <w:p w14:paraId="1018ED45" w14:textId="336D657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1" w:name="_ENREF_73"/>
      <w:r w:rsidRPr="00321140">
        <w:rPr>
          <w:rFonts w:ascii="Times New Roman" w:hAnsi="Times New Roman" w:cs="Times New Roman"/>
          <w:sz w:val="24"/>
          <w:szCs w:val="24"/>
        </w:rPr>
        <w:t>73.</w:t>
      </w:r>
      <w:r w:rsidRPr="00321140">
        <w:rPr>
          <w:rFonts w:ascii="Times New Roman" w:hAnsi="Times New Roman" w:cs="Times New Roman"/>
          <w:sz w:val="24"/>
          <w:szCs w:val="24"/>
        </w:rPr>
        <w:tab/>
        <w:t>Zhang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conserved SOCS box motif in suppressors of cytokine signaling binds to elongins B and C and may couple bound proteins to proteasomal degradation (vol 96</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pg 2071</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1999).</w:t>
      </w:r>
      <w:r w:rsidRPr="00321140">
        <w:rPr>
          <w:rFonts w:ascii="Times New Roman" w:hAnsi="Times New Roman" w:cs="Times New Roman"/>
          <w:sz w:val="24"/>
          <w:szCs w:val="24"/>
        </w:rPr>
        <w:t xml:space="preserve"> Proceedings of the National Academy of Sciences of the United States of America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112</w:t>
      </w:r>
      <w:r w:rsidRPr="00321140">
        <w:rPr>
          <w:rFonts w:ascii="Times New Roman" w:hAnsi="Times New Roman" w:cs="Times New Roman"/>
          <w:sz w:val="24"/>
          <w:szCs w:val="24"/>
        </w:rPr>
        <w:t>(22): p. E2979-E2979.</w:t>
      </w:r>
      <w:bookmarkEnd w:id="241"/>
    </w:p>
    <w:p w14:paraId="27533C7F" w14:textId="7A707F4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2" w:name="_ENREF_74"/>
      <w:r w:rsidRPr="00321140">
        <w:rPr>
          <w:rFonts w:ascii="Times New Roman" w:hAnsi="Times New Roman" w:cs="Times New Roman"/>
          <w:sz w:val="24"/>
          <w:szCs w:val="24"/>
        </w:rPr>
        <w:t>74.</w:t>
      </w:r>
      <w:r w:rsidRPr="00321140">
        <w:rPr>
          <w:rFonts w:ascii="Times New Roman" w:hAnsi="Times New Roman" w:cs="Times New Roman"/>
          <w:sz w:val="24"/>
          <w:szCs w:val="24"/>
        </w:rPr>
        <w:tab/>
        <w:t>Wurzburger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effect of recombinant human growth hormone on regulation of growth hormone secretion and blood glucose in insulin-dependent diabetes.</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77</w:t>
      </w:r>
      <w:r w:rsidRPr="00321140">
        <w:rPr>
          <w:rFonts w:ascii="Times New Roman" w:hAnsi="Times New Roman" w:cs="Times New Roman"/>
          <w:sz w:val="24"/>
          <w:szCs w:val="24"/>
        </w:rPr>
        <w:t>(1): p. 267-72.</w:t>
      </w:r>
      <w:bookmarkEnd w:id="242"/>
    </w:p>
    <w:p w14:paraId="3F44921A" w14:textId="6C4D613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3" w:name="_ENREF_75"/>
      <w:r w:rsidRPr="00321140">
        <w:rPr>
          <w:rFonts w:ascii="Times New Roman" w:hAnsi="Times New Roman" w:cs="Times New Roman"/>
          <w:sz w:val="24"/>
          <w:szCs w:val="24"/>
        </w:rPr>
        <w:t>75.</w:t>
      </w:r>
      <w:r w:rsidRPr="00321140">
        <w:rPr>
          <w:rFonts w:ascii="Times New Roman" w:hAnsi="Times New Roman" w:cs="Times New Roman"/>
          <w:sz w:val="24"/>
          <w:szCs w:val="24"/>
        </w:rPr>
        <w:tab/>
        <w:t>Clemmons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D.R. and L.E. Underwood</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Nutritional regulation of IGF-I and IGF binding proteins.</w:t>
      </w:r>
      <w:r w:rsidRPr="00321140">
        <w:rPr>
          <w:rFonts w:ascii="Times New Roman" w:hAnsi="Times New Roman" w:cs="Times New Roman"/>
          <w:sz w:val="24"/>
          <w:szCs w:val="24"/>
        </w:rPr>
        <w:t xml:space="preserve"> Annu Rev Nutr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11</w:t>
      </w:r>
      <w:r w:rsidRPr="00321140">
        <w:rPr>
          <w:rFonts w:ascii="Times New Roman" w:hAnsi="Times New Roman" w:cs="Times New Roman"/>
          <w:sz w:val="24"/>
          <w:szCs w:val="24"/>
        </w:rPr>
        <w:t>: p. 393-412.</w:t>
      </w:r>
      <w:bookmarkEnd w:id="243"/>
    </w:p>
    <w:p w14:paraId="44A5D19A" w14:textId="3A1BC43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4" w:name="_ENREF_76"/>
      <w:r w:rsidRPr="00321140">
        <w:rPr>
          <w:rFonts w:ascii="Times New Roman" w:hAnsi="Times New Roman" w:cs="Times New Roman"/>
          <w:sz w:val="24"/>
          <w:szCs w:val="24"/>
        </w:rPr>
        <w:t>76.</w:t>
      </w:r>
      <w:r w:rsidRPr="00321140">
        <w:rPr>
          <w:rFonts w:ascii="Times New Roman" w:hAnsi="Times New Roman" w:cs="Times New Roman"/>
          <w:sz w:val="24"/>
          <w:szCs w:val="24"/>
        </w:rPr>
        <w:tab/>
        <w:t>Hartman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low dose euglycemic infusion of recombinant human insulin-like growth factor I rapidly suppresses fasting-enhanced pulsatile growth hormone secretion in humans.</w:t>
      </w:r>
      <w:r w:rsidRPr="00321140">
        <w:rPr>
          <w:rFonts w:ascii="Times New Roman" w:hAnsi="Times New Roman" w:cs="Times New Roman"/>
          <w:sz w:val="24"/>
          <w:szCs w:val="24"/>
        </w:rPr>
        <w:t xml:space="preserve"> J Clin Invest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91</w:t>
      </w:r>
      <w:r w:rsidRPr="00321140">
        <w:rPr>
          <w:rFonts w:ascii="Times New Roman" w:hAnsi="Times New Roman" w:cs="Times New Roman"/>
          <w:sz w:val="24"/>
          <w:szCs w:val="24"/>
        </w:rPr>
        <w:t>(6): p. 2453-62.</w:t>
      </w:r>
      <w:bookmarkEnd w:id="244"/>
    </w:p>
    <w:p w14:paraId="2866D8D7" w14:textId="408502A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5" w:name="_ENREF_77"/>
      <w:r w:rsidRPr="00321140">
        <w:rPr>
          <w:rFonts w:ascii="Times New Roman" w:hAnsi="Times New Roman" w:cs="Times New Roman"/>
          <w:sz w:val="24"/>
          <w:szCs w:val="24"/>
        </w:rPr>
        <w:t>77.</w:t>
      </w:r>
      <w:r w:rsidRPr="00321140">
        <w:rPr>
          <w:rFonts w:ascii="Times New Roman" w:hAnsi="Times New Roman" w:cs="Times New Roman"/>
          <w:sz w:val="24"/>
          <w:szCs w:val="24"/>
        </w:rPr>
        <w:tab/>
        <w:t>Moller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N. and J.O. Jorgensen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Effects of growth hormone on glucose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lipid</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protein metabolism in human subjects.</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30</w:t>
      </w:r>
      <w:r w:rsidRPr="00321140">
        <w:rPr>
          <w:rFonts w:ascii="Times New Roman" w:hAnsi="Times New Roman" w:cs="Times New Roman"/>
          <w:sz w:val="24"/>
          <w:szCs w:val="24"/>
        </w:rPr>
        <w:t>(2): p. 152-77.</w:t>
      </w:r>
      <w:bookmarkEnd w:id="245"/>
    </w:p>
    <w:p w14:paraId="0C99660F" w14:textId="0C01277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6" w:name="_ENREF_78"/>
      <w:r w:rsidRPr="00321140">
        <w:rPr>
          <w:rFonts w:ascii="Times New Roman" w:hAnsi="Times New Roman" w:cs="Times New Roman"/>
          <w:sz w:val="24"/>
          <w:szCs w:val="24"/>
        </w:rPr>
        <w:t>78.</w:t>
      </w:r>
      <w:r w:rsidRPr="00321140">
        <w:rPr>
          <w:rFonts w:ascii="Times New Roman" w:hAnsi="Times New Roman" w:cs="Times New Roman"/>
          <w:sz w:val="24"/>
          <w:szCs w:val="24"/>
        </w:rPr>
        <w:tab/>
        <w:t>Yakar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Normal growth and development in the absence of hepatic insulin-like growth factor I.</w:t>
      </w:r>
      <w:r w:rsidRPr="00321140">
        <w:rPr>
          <w:rFonts w:ascii="Times New Roman" w:hAnsi="Times New Roman" w:cs="Times New Roman"/>
          <w:sz w:val="24"/>
          <w:szCs w:val="24"/>
        </w:rPr>
        <w:t xml:space="preserve"> Proc Natl Acad Sci U S 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96</w:t>
      </w:r>
      <w:r w:rsidRPr="00321140">
        <w:rPr>
          <w:rFonts w:ascii="Times New Roman" w:hAnsi="Times New Roman" w:cs="Times New Roman"/>
          <w:sz w:val="24"/>
          <w:szCs w:val="24"/>
        </w:rPr>
        <w:t>(13): p. 7324-9.</w:t>
      </w:r>
      <w:bookmarkEnd w:id="246"/>
    </w:p>
    <w:p w14:paraId="73ECF888" w14:textId="6B33980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7" w:name="_ENREF_79"/>
      <w:r w:rsidRPr="00321140">
        <w:rPr>
          <w:rFonts w:ascii="Times New Roman" w:hAnsi="Times New Roman" w:cs="Times New Roman"/>
          <w:sz w:val="24"/>
          <w:szCs w:val="24"/>
        </w:rPr>
        <w:t>79.</w:t>
      </w:r>
      <w:r w:rsidRPr="00321140">
        <w:rPr>
          <w:rFonts w:ascii="Times New Roman" w:hAnsi="Times New Roman" w:cs="Times New Roman"/>
          <w:sz w:val="24"/>
          <w:szCs w:val="24"/>
        </w:rPr>
        <w:tab/>
        <w:t>Yakar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Circulating levels of IGF-1 directly regulate bone growth and density.</w:t>
      </w:r>
      <w:r w:rsidRPr="00321140">
        <w:rPr>
          <w:rFonts w:ascii="Times New Roman" w:hAnsi="Times New Roman" w:cs="Times New Roman"/>
          <w:sz w:val="24"/>
          <w:szCs w:val="24"/>
        </w:rPr>
        <w:t xml:space="preserve"> J Clin Invest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110</w:t>
      </w:r>
      <w:r w:rsidRPr="00321140">
        <w:rPr>
          <w:rFonts w:ascii="Times New Roman" w:hAnsi="Times New Roman" w:cs="Times New Roman"/>
          <w:sz w:val="24"/>
          <w:szCs w:val="24"/>
        </w:rPr>
        <w:t>(6): p. 771-81.</w:t>
      </w:r>
      <w:bookmarkEnd w:id="247"/>
    </w:p>
    <w:p w14:paraId="65076441" w14:textId="6B1364A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8" w:name="_ENREF_80"/>
      <w:r w:rsidRPr="00321140">
        <w:rPr>
          <w:rFonts w:ascii="Times New Roman" w:hAnsi="Times New Roman" w:cs="Times New Roman"/>
          <w:sz w:val="24"/>
          <w:szCs w:val="24"/>
        </w:rPr>
        <w:t>80.</w:t>
      </w:r>
      <w:r w:rsidRPr="00321140">
        <w:rPr>
          <w:rFonts w:ascii="Times New Roman" w:hAnsi="Times New Roman" w:cs="Times New Roman"/>
          <w:sz w:val="24"/>
          <w:szCs w:val="24"/>
        </w:rPr>
        <w:tab/>
        <w:t>LeRoith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 and S. Yakar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of disease: metabolic effects of growth hormone and insulin-like growth factor 1.</w:t>
      </w:r>
      <w:r w:rsidRPr="00321140">
        <w:rPr>
          <w:rFonts w:ascii="Times New Roman" w:hAnsi="Times New Roman" w:cs="Times New Roman"/>
          <w:sz w:val="24"/>
          <w:szCs w:val="24"/>
        </w:rPr>
        <w:t xml:space="preserve"> Nat Clin Pract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3</w:t>
      </w:r>
      <w:r w:rsidRPr="00321140">
        <w:rPr>
          <w:rFonts w:ascii="Times New Roman" w:hAnsi="Times New Roman" w:cs="Times New Roman"/>
          <w:sz w:val="24"/>
          <w:szCs w:val="24"/>
        </w:rPr>
        <w:t>(3): p. 302-10.</w:t>
      </w:r>
      <w:bookmarkEnd w:id="248"/>
    </w:p>
    <w:p w14:paraId="679DEC33" w14:textId="0E77546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49" w:name="_ENREF_81"/>
      <w:r w:rsidRPr="00321140">
        <w:rPr>
          <w:rFonts w:ascii="Times New Roman" w:hAnsi="Times New Roman" w:cs="Times New Roman"/>
          <w:sz w:val="24"/>
          <w:szCs w:val="24"/>
        </w:rPr>
        <w:lastRenderedPageBreak/>
        <w:t>81.</w:t>
      </w:r>
      <w:r w:rsidRPr="00321140">
        <w:rPr>
          <w:rFonts w:ascii="Times New Roman" w:hAnsi="Times New Roman" w:cs="Times New Roman"/>
          <w:sz w:val="24"/>
          <w:szCs w:val="24"/>
        </w:rPr>
        <w:tab/>
        <w:t>Ooi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stimulates transcription of the gene encoding the acid-labile subunit (ALS) of the circulating insulin-like growth factor-binding protein complex and ALS promoter activity in rat liver.</w:t>
      </w:r>
      <w:r w:rsidRPr="00321140">
        <w:rPr>
          <w:rFonts w:ascii="Times New Roman" w:hAnsi="Times New Roman" w:cs="Times New Roman"/>
          <w:sz w:val="24"/>
          <w:szCs w:val="24"/>
        </w:rPr>
        <w:t xml:space="preserve"> Mol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11</w:t>
      </w:r>
      <w:r w:rsidRPr="00321140">
        <w:rPr>
          <w:rFonts w:ascii="Times New Roman" w:hAnsi="Times New Roman" w:cs="Times New Roman"/>
          <w:sz w:val="24"/>
          <w:szCs w:val="24"/>
        </w:rPr>
        <w:t>(7): p. 997-1007.</w:t>
      </w:r>
      <w:bookmarkEnd w:id="249"/>
    </w:p>
    <w:p w14:paraId="307B5185" w14:textId="0220E2C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0" w:name="_ENREF_82"/>
      <w:r w:rsidRPr="00321140">
        <w:rPr>
          <w:rFonts w:ascii="Times New Roman" w:hAnsi="Times New Roman" w:cs="Times New Roman"/>
          <w:sz w:val="24"/>
          <w:szCs w:val="24"/>
        </w:rPr>
        <w:t>82.</w:t>
      </w:r>
      <w:r w:rsidRPr="00321140">
        <w:rPr>
          <w:rFonts w:ascii="Times New Roman" w:hAnsi="Times New Roman" w:cs="Times New Roman"/>
          <w:sz w:val="24"/>
          <w:szCs w:val="24"/>
        </w:rPr>
        <w:tab/>
        <w:t>Vijayakumar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Yakar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D. Leroith</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intricate role of growth hormone in metabolism.</w:t>
      </w:r>
      <w:r w:rsidRPr="00321140">
        <w:rPr>
          <w:rFonts w:ascii="Times New Roman" w:hAnsi="Times New Roman" w:cs="Times New Roman"/>
          <w:sz w:val="24"/>
          <w:szCs w:val="24"/>
        </w:rPr>
        <w:t xml:space="preserve"> Front Endocrinol (Lausanne)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2</w:t>
      </w:r>
      <w:r w:rsidRPr="00321140">
        <w:rPr>
          <w:rFonts w:ascii="Times New Roman" w:hAnsi="Times New Roman" w:cs="Times New Roman"/>
          <w:sz w:val="24"/>
          <w:szCs w:val="24"/>
        </w:rPr>
        <w:t>: p. 32.</w:t>
      </w:r>
      <w:bookmarkEnd w:id="250"/>
    </w:p>
    <w:p w14:paraId="05F331DD" w14:textId="0FFEFDE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1" w:name="_ENREF_83"/>
      <w:r w:rsidRPr="00321140">
        <w:rPr>
          <w:rFonts w:ascii="Times New Roman" w:hAnsi="Times New Roman" w:cs="Times New Roman"/>
          <w:sz w:val="24"/>
          <w:szCs w:val="24"/>
        </w:rPr>
        <w:t>83.</w:t>
      </w:r>
      <w:r w:rsidRPr="00321140">
        <w:rPr>
          <w:rFonts w:ascii="Times New Roman" w:hAnsi="Times New Roman" w:cs="Times New Roman"/>
          <w:sz w:val="24"/>
          <w:szCs w:val="24"/>
        </w:rPr>
        <w:tab/>
        <w:t>Kim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Orphan nuclear receptor small heterodimer partner negatively regulates growth hormone-mediated induction of hepatic gluconeogenesis through inhibition of signal transducer and activator of transcription 5 (STAT5) transactivation.</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287</w:t>
      </w:r>
      <w:r w:rsidRPr="00321140">
        <w:rPr>
          <w:rFonts w:ascii="Times New Roman" w:hAnsi="Times New Roman" w:cs="Times New Roman"/>
          <w:sz w:val="24"/>
          <w:szCs w:val="24"/>
        </w:rPr>
        <w:t>(44): p. 37098-108.</w:t>
      </w:r>
      <w:bookmarkEnd w:id="251"/>
    </w:p>
    <w:p w14:paraId="5DCC96E4" w14:textId="612BC3E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2" w:name="_ENREF_84"/>
      <w:r w:rsidRPr="00321140">
        <w:rPr>
          <w:rFonts w:ascii="Times New Roman" w:hAnsi="Times New Roman" w:cs="Times New Roman"/>
          <w:sz w:val="24"/>
          <w:szCs w:val="24"/>
        </w:rPr>
        <w:t>84.</w:t>
      </w:r>
      <w:r w:rsidRPr="00321140">
        <w:rPr>
          <w:rFonts w:ascii="Times New Roman" w:hAnsi="Times New Roman" w:cs="Times New Roman"/>
          <w:sz w:val="24"/>
          <w:szCs w:val="24"/>
        </w:rPr>
        <w:tab/>
        <w:t>Quaife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Histopathology Associated with Elevated Levels of Growth-Hormone and Insulin-Like Growth Factor-I in Transgenic Mice.</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1989. </w:t>
      </w:r>
      <w:r w:rsidRPr="00321140">
        <w:rPr>
          <w:rFonts w:ascii="Times New Roman" w:hAnsi="Times New Roman" w:cs="Times New Roman"/>
          <w:b/>
          <w:sz w:val="24"/>
          <w:szCs w:val="24"/>
        </w:rPr>
        <w:t>124</w:t>
      </w:r>
      <w:r w:rsidRPr="00321140">
        <w:rPr>
          <w:rFonts w:ascii="Times New Roman" w:hAnsi="Times New Roman" w:cs="Times New Roman"/>
          <w:sz w:val="24"/>
          <w:szCs w:val="24"/>
        </w:rPr>
        <w:t>(1): p. 40-48.</w:t>
      </w:r>
      <w:bookmarkEnd w:id="252"/>
    </w:p>
    <w:p w14:paraId="0CC59E18" w14:textId="53F1698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3" w:name="_ENREF_85"/>
      <w:r w:rsidRPr="00321140">
        <w:rPr>
          <w:rFonts w:ascii="Times New Roman" w:hAnsi="Times New Roman" w:cs="Times New Roman"/>
          <w:sz w:val="24"/>
          <w:szCs w:val="24"/>
        </w:rPr>
        <w:t>85.</w:t>
      </w:r>
      <w:r w:rsidRPr="00321140">
        <w:rPr>
          <w:rFonts w:ascii="Times New Roman" w:hAnsi="Times New Roman" w:cs="Times New Roman"/>
          <w:sz w:val="24"/>
          <w:szCs w:val="24"/>
        </w:rPr>
        <w:tab/>
        <w:t>Baumann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binding protein. The soluble growth hormone receptor.</w:t>
      </w:r>
      <w:r w:rsidRPr="00321140">
        <w:rPr>
          <w:rFonts w:ascii="Times New Roman" w:hAnsi="Times New Roman" w:cs="Times New Roman"/>
          <w:sz w:val="24"/>
          <w:szCs w:val="24"/>
        </w:rPr>
        <w:t xml:space="preserve"> Minerva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27</w:t>
      </w:r>
      <w:r w:rsidRPr="00321140">
        <w:rPr>
          <w:rFonts w:ascii="Times New Roman" w:hAnsi="Times New Roman" w:cs="Times New Roman"/>
          <w:sz w:val="24"/>
          <w:szCs w:val="24"/>
        </w:rPr>
        <w:t>(4): p. 265-76.</w:t>
      </w:r>
      <w:bookmarkEnd w:id="253"/>
    </w:p>
    <w:p w14:paraId="144EBC76" w14:textId="784529B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4" w:name="_ENREF_86"/>
      <w:r w:rsidRPr="00321140">
        <w:rPr>
          <w:rFonts w:ascii="Times New Roman" w:hAnsi="Times New Roman" w:cs="Times New Roman"/>
          <w:sz w:val="24"/>
          <w:szCs w:val="24"/>
        </w:rPr>
        <w:t>86.</w:t>
      </w:r>
      <w:r w:rsidRPr="00321140">
        <w:rPr>
          <w:rFonts w:ascii="Times New Roman" w:hAnsi="Times New Roman" w:cs="Times New Roman"/>
          <w:sz w:val="24"/>
          <w:szCs w:val="24"/>
        </w:rPr>
        <w:tab/>
        <w:t>Kelly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prolactin/growth hormone receptor family.</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12</w:t>
      </w:r>
      <w:r w:rsidRPr="00321140">
        <w:rPr>
          <w:rFonts w:ascii="Times New Roman" w:hAnsi="Times New Roman" w:cs="Times New Roman"/>
          <w:sz w:val="24"/>
          <w:szCs w:val="24"/>
        </w:rPr>
        <w:t>(3): p. 235-51.</w:t>
      </w:r>
      <w:bookmarkEnd w:id="254"/>
    </w:p>
    <w:p w14:paraId="2BA0C81F" w14:textId="02973BC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5" w:name="_ENREF_87"/>
      <w:r w:rsidRPr="00321140">
        <w:rPr>
          <w:rFonts w:ascii="Times New Roman" w:hAnsi="Times New Roman" w:cs="Times New Roman"/>
          <w:sz w:val="24"/>
          <w:szCs w:val="24"/>
        </w:rPr>
        <w:t>87.</w:t>
      </w:r>
      <w:r w:rsidRPr="00321140">
        <w:rPr>
          <w:rFonts w:ascii="Times New Roman" w:hAnsi="Times New Roman" w:cs="Times New Roman"/>
          <w:sz w:val="24"/>
          <w:szCs w:val="24"/>
        </w:rPr>
        <w:tab/>
        <w:t>Lanning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N.J. and C. Carter-Su</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Recent advances in growth hormone signaling.</w:t>
      </w:r>
      <w:r w:rsidRPr="00321140">
        <w:rPr>
          <w:rFonts w:ascii="Times New Roman" w:hAnsi="Times New Roman" w:cs="Times New Roman"/>
          <w:sz w:val="24"/>
          <w:szCs w:val="24"/>
        </w:rPr>
        <w:t xml:space="preserve"> Rev Endocr Metab Disord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7</w:t>
      </w:r>
      <w:r w:rsidRPr="00321140">
        <w:rPr>
          <w:rFonts w:ascii="Times New Roman" w:hAnsi="Times New Roman" w:cs="Times New Roman"/>
          <w:sz w:val="24"/>
          <w:szCs w:val="24"/>
        </w:rPr>
        <w:t>(4): p. 225-35.</w:t>
      </w:r>
      <w:bookmarkEnd w:id="255"/>
    </w:p>
    <w:p w14:paraId="522A0B27" w14:textId="3ABEAB0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6" w:name="_ENREF_88"/>
      <w:r w:rsidRPr="00321140">
        <w:rPr>
          <w:rFonts w:ascii="Times New Roman" w:hAnsi="Times New Roman" w:cs="Times New Roman"/>
          <w:sz w:val="24"/>
          <w:szCs w:val="24"/>
        </w:rPr>
        <w:t>88.</w:t>
      </w:r>
      <w:r w:rsidRPr="00321140">
        <w:rPr>
          <w:rFonts w:ascii="Times New Roman" w:hAnsi="Times New Roman" w:cs="Times New Roman"/>
          <w:sz w:val="24"/>
          <w:szCs w:val="24"/>
        </w:rPr>
        <w:tab/>
        <w:t>Woelfle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D.J. Chia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P. Rotwein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of growth hormone (GH) action. Identification of conserved Stat5 binding sites that mediate GH-induced insulin-like growth factor-I gene activation.</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278</w:t>
      </w:r>
      <w:r w:rsidRPr="00321140">
        <w:rPr>
          <w:rFonts w:ascii="Times New Roman" w:hAnsi="Times New Roman" w:cs="Times New Roman"/>
          <w:sz w:val="24"/>
          <w:szCs w:val="24"/>
        </w:rPr>
        <w:t>(51): p. 51261-6.</w:t>
      </w:r>
      <w:bookmarkEnd w:id="256"/>
    </w:p>
    <w:p w14:paraId="31FAB25B" w14:textId="4022629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7" w:name="_ENREF_89"/>
      <w:r w:rsidRPr="00321140">
        <w:rPr>
          <w:rFonts w:ascii="Times New Roman" w:hAnsi="Times New Roman" w:cs="Times New Roman"/>
          <w:sz w:val="24"/>
          <w:szCs w:val="24"/>
        </w:rPr>
        <w:t>89.</w:t>
      </w:r>
      <w:r w:rsidRPr="00321140">
        <w:rPr>
          <w:rFonts w:ascii="Times New Roman" w:hAnsi="Times New Roman" w:cs="Times New Roman"/>
          <w:sz w:val="24"/>
          <w:szCs w:val="24"/>
        </w:rPr>
        <w:tab/>
        <w:t>Wormald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and D.J. Hilton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Inhibitors of cytokine signal transduction.</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279</w:t>
      </w:r>
      <w:r w:rsidRPr="00321140">
        <w:rPr>
          <w:rFonts w:ascii="Times New Roman" w:hAnsi="Times New Roman" w:cs="Times New Roman"/>
          <w:sz w:val="24"/>
          <w:szCs w:val="24"/>
        </w:rPr>
        <w:t>(2): p. 821-4.</w:t>
      </w:r>
      <w:bookmarkEnd w:id="257"/>
    </w:p>
    <w:p w14:paraId="79992911" w14:textId="7DC23D0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8" w:name="_ENREF_90"/>
      <w:r w:rsidRPr="00321140">
        <w:rPr>
          <w:rFonts w:ascii="Times New Roman" w:hAnsi="Times New Roman" w:cs="Times New Roman"/>
          <w:sz w:val="24"/>
          <w:szCs w:val="24"/>
        </w:rPr>
        <w:t>90.</w:t>
      </w:r>
      <w:r w:rsidRPr="00321140">
        <w:rPr>
          <w:rFonts w:ascii="Times New Roman" w:hAnsi="Times New Roman" w:cs="Times New Roman"/>
          <w:sz w:val="24"/>
          <w:szCs w:val="24"/>
        </w:rPr>
        <w:tab/>
        <w:t>Sotos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J.F. and J. Argente</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Overgrowth disorders associated with tall stature.</w:t>
      </w:r>
      <w:r w:rsidRPr="00321140">
        <w:rPr>
          <w:rFonts w:ascii="Times New Roman" w:hAnsi="Times New Roman" w:cs="Times New Roman"/>
          <w:sz w:val="24"/>
          <w:szCs w:val="24"/>
        </w:rPr>
        <w:t xml:space="preserve"> Adv Pediatr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55</w:t>
      </w:r>
      <w:r w:rsidRPr="00321140">
        <w:rPr>
          <w:rFonts w:ascii="Times New Roman" w:hAnsi="Times New Roman" w:cs="Times New Roman"/>
          <w:sz w:val="24"/>
          <w:szCs w:val="24"/>
        </w:rPr>
        <w:t>: p. 213-54.</w:t>
      </w:r>
      <w:bookmarkEnd w:id="258"/>
    </w:p>
    <w:p w14:paraId="03C9737B" w14:textId="716BE9C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59" w:name="_ENREF_91"/>
      <w:r w:rsidRPr="00321140">
        <w:rPr>
          <w:rFonts w:ascii="Times New Roman" w:hAnsi="Times New Roman" w:cs="Times New Roman"/>
          <w:sz w:val="24"/>
          <w:szCs w:val="24"/>
        </w:rPr>
        <w:t>91.</w:t>
      </w:r>
      <w:r w:rsidRPr="00321140">
        <w:rPr>
          <w:rFonts w:ascii="Times New Roman" w:hAnsi="Times New Roman" w:cs="Times New Roman"/>
          <w:sz w:val="24"/>
          <w:szCs w:val="24"/>
        </w:rPr>
        <w:tab/>
        <w:t>Jelenkovic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Genetic and environmental influences on height from infancy to early adulthood: An individual-based pooled analysis of 45 twin cohorts.</w:t>
      </w:r>
      <w:r w:rsidRPr="00321140">
        <w:rPr>
          <w:rFonts w:ascii="Times New Roman" w:hAnsi="Times New Roman" w:cs="Times New Roman"/>
          <w:sz w:val="24"/>
          <w:szCs w:val="24"/>
        </w:rPr>
        <w:t xml:space="preserve"> Sci Rep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6</w:t>
      </w:r>
      <w:r w:rsidRPr="00321140">
        <w:rPr>
          <w:rFonts w:ascii="Times New Roman" w:hAnsi="Times New Roman" w:cs="Times New Roman"/>
          <w:sz w:val="24"/>
          <w:szCs w:val="24"/>
        </w:rPr>
        <w:t>: p. 28496.</w:t>
      </w:r>
      <w:bookmarkEnd w:id="259"/>
    </w:p>
    <w:p w14:paraId="625FE45D" w14:textId="0DF81D8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0" w:name="_ENREF_92"/>
      <w:r w:rsidRPr="00321140">
        <w:rPr>
          <w:rFonts w:ascii="Times New Roman" w:hAnsi="Times New Roman" w:cs="Times New Roman"/>
          <w:sz w:val="24"/>
          <w:szCs w:val="24"/>
        </w:rPr>
        <w:t>92.</w:t>
      </w:r>
      <w:r w:rsidRPr="00321140">
        <w:rPr>
          <w:rFonts w:ascii="Times New Roman" w:hAnsi="Times New Roman" w:cs="Times New Roman"/>
          <w:sz w:val="24"/>
          <w:szCs w:val="24"/>
        </w:rPr>
        <w:tab/>
        <w:t>Jelenkovic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Genetic and environmental influences on adult human height across birth cohorts from 1886 to 1994.</w:t>
      </w:r>
      <w:r w:rsidRPr="00321140">
        <w:rPr>
          <w:rFonts w:ascii="Times New Roman" w:hAnsi="Times New Roman" w:cs="Times New Roman"/>
          <w:sz w:val="24"/>
          <w:szCs w:val="24"/>
        </w:rPr>
        <w:t xml:space="preserve"> Elife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5</w:t>
      </w:r>
      <w:r w:rsidRPr="00321140">
        <w:rPr>
          <w:rFonts w:ascii="Times New Roman" w:hAnsi="Times New Roman" w:cs="Times New Roman"/>
          <w:sz w:val="24"/>
          <w:szCs w:val="24"/>
        </w:rPr>
        <w:t>.</w:t>
      </w:r>
      <w:bookmarkEnd w:id="260"/>
    </w:p>
    <w:p w14:paraId="13C8A3D9" w14:textId="039E77B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1" w:name="_ENREF_93"/>
      <w:r w:rsidRPr="00321140">
        <w:rPr>
          <w:rFonts w:ascii="Times New Roman" w:hAnsi="Times New Roman" w:cs="Times New Roman"/>
          <w:sz w:val="24"/>
          <w:szCs w:val="24"/>
        </w:rPr>
        <w:lastRenderedPageBreak/>
        <w:t>93.</w:t>
      </w:r>
      <w:r w:rsidRPr="00321140">
        <w:rPr>
          <w:rFonts w:ascii="Times New Roman" w:hAnsi="Times New Roman" w:cs="Times New Roman"/>
          <w:sz w:val="24"/>
          <w:szCs w:val="24"/>
        </w:rPr>
        <w:tab/>
        <w:t>Berndt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Genome-wide meta-analysis identifies 11 new loci for anthropometric traits and provides insights into genetic architecture.</w:t>
      </w:r>
      <w:r w:rsidRPr="00321140">
        <w:rPr>
          <w:rFonts w:ascii="Times New Roman" w:hAnsi="Times New Roman" w:cs="Times New Roman"/>
          <w:sz w:val="24"/>
          <w:szCs w:val="24"/>
        </w:rPr>
        <w:t xml:space="preserve"> Nature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45</w:t>
      </w:r>
      <w:r w:rsidRPr="00321140">
        <w:rPr>
          <w:rFonts w:ascii="Times New Roman" w:hAnsi="Times New Roman" w:cs="Times New Roman"/>
          <w:sz w:val="24"/>
          <w:szCs w:val="24"/>
        </w:rPr>
        <w:t>(5): p. 501-U69.</w:t>
      </w:r>
      <w:bookmarkEnd w:id="261"/>
    </w:p>
    <w:p w14:paraId="13426A11" w14:textId="12848BA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2" w:name="_ENREF_94"/>
      <w:r w:rsidRPr="00321140">
        <w:rPr>
          <w:rFonts w:ascii="Times New Roman" w:hAnsi="Times New Roman" w:cs="Times New Roman"/>
          <w:sz w:val="24"/>
          <w:szCs w:val="24"/>
        </w:rPr>
        <w:t>94.</w:t>
      </w:r>
      <w:r w:rsidRPr="00321140">
        <w:rPr>
          <w:rFonts w:ascii="Times New Roman" w:hAnsi="Times New Roman" w:cs="Times New Roman"/>
          <w:sz w:val="24"/>
          <w:szCs w:val="24"/>
        </w:rPr>
        <w:tab/>
        <w:t>Mace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CNV-association meta-analysis in 191</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161 European adults reveals new loci associated with anthropometric traits.</w:t>
      </w:r>
      <w:r w:rsidRPr="00321140">
        <w:rPr>
          <w:rFonts w:ascii="Times New Roman" w:hAnsi="Times New Roman" w:cs="Times New Roman"/>
          <w:sz w:val="24"/>
          <w:szCs w:val="24"/>
        </w:rPr>
        <w:t xml:space="preserve"> Nature Communications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8</w:t>
      </w:r>
      <w:r w:rsidRPr="00321140">
        <w:rPr>
          <w:rFonts w:ascii="Times New Roman" w:hAnsi="Times New Roman" w:cs="Times New Roman"/>
          <w:sz w:val="24"/>
          <w:szCs w:val="24"/>
        </w:rPr>
        <w:t>.</w:t>
      </w:r>
      <w:bookmarkEnd w:id="262"/>
    </w:p>
    <w:p w14:paraId="75EBC46C" w14:textId="5AC2FA4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3" w:name="_ENREF_95"/>
      <w:r w:rsidRPr="00321140">
        <w:rPr>
          <w:rFonts w:ascii="Times New Roman" w:hAnsi="Times New Roman" w:cs="Times New Roman"/>
          <w:sz w:val="24"/>
          <w:szCs w:val="24"/>
        </w:rPr>
        <w:t>95.</w:t>
      </w:r>
      <w:r w:rsidRPr="00321140">
        <w:rPr>
          <w:rFonts w:ascii="Times New Roman" w:hAnsi="Times New Roman" w:cs="Times New Roman"/>
          <w:sz w:val="24"/>
          <w:szCs w:val="24"/>
        </w:rPr>
        <w:tab/>
        <w:t>Sotos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J.F.</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Overgrowth .2. Hormonal causes.</w:t>
      </w:r>
      <w:r w:rsidRPr="00321140">
        <w:rPr>
          <w:rFonts w:ascii="Times New Roman" w:hAnsi="Times New Roman" w:cs="Times New Roman"/>
          <w:sz w:val="24"/>
          <w:szCs w:val="24"/>
        </w:rPr>
        <w:t xml:space="preserve"> Clinical Pediatrics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35</w:t>
      </w:r>
      <w:r w:rsidRPr="00321140">
        <w:rPr>
          <w:rFonts w:ascii="Times New Roman" w:hAnsi="Times New Roman" w:cs="Times New Roman"/>
          <w:sz w:val="24"/>
          <w:szCs w:val="24"/>
        </w:rPr>
        <w:t>(11): p. 577-590.</w:t>
      </w:r>
      <w:bookmarkEnd w:id="263"/>
    </w:p>
    <w:p w14:paraId="70DB508D" w14:textId="4FD9D3B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4" w:name="_ENREF_96"/>
      <w:r w:rsidRPr="00321140">
        <w:rPr>
          <w:rFonts w:ascii="Times New Roman" w:hAnsi="Times New Roman" w:cs="Times New Roman"/>
          <w:sz w:val="24"/>
          <w:szCs w:val="24"/>
        </w:rPr>
        <w:t>96.</w:t>
      </w:r>
      <w:r w:rsidRPr="00321140">
        <w:rPr>
          <w:rFonts w:ascii="Times New Roman" w:hAnsi="Times New Roman" w:cs="Times New Roman"/>
          <w:sz w:val="24"/>
          <w:szCs w:val="24"/>
        </w:rPr>
        <w:tab/>
        <w:t>Stratakis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syndrome of overgrowth and acromegaloidism with normal growth hormone secretion is associated with chromosome 11 pericentric inversion.</w:t>
      </w:r>
      <w:r w:rsidRPr="00321140">
        <w:rPr>
          <w:rFonts w:ascii="Times New Roman" w:hAnsi="Times New Roman" w:cs="Times New Roman"/>
          <w:sz w:val="24"/>
          <w:szCs w:val="24"/>
        </w:rPr>
        <w:t xml:space="preserve">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38</w:t>
      </w:r>
      <w:r w:rsidRPr="00321140">
        <w:rPr>
          <w:rFonts w:ascii="Times New Roman" w:hAnsi="Times New Roman" w:cs="Times New Roman"/>
          <w:sz w:val="24"/>
          <w:szCs w:val="24"/>
        </w:rPr>
        <w:t>(5): p. 338-43.</w:t>
      </w:r>
      <w:bookmarkEnd w:id="264"/>
    </w:p>
    <w:p w14:paraId="28AE3207" w14:textId="246CA40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5" w:name="_ENREF_97"/>
      <w:r w:rsidRPr="00321140">
        <w:rPr>
          <w:rFonts w:ascii="Times New Roman" w:hAnsi="Times New Roman" w:cs="Times New Roman"/>
          <w:sz w:val="24"/>
          <w:szCs w:val="24"/>
        </w:rPr>
        <w:t>97.</w:t>
      </w:r>
      <w:r w:rsidRPr="00321140">
        <w:rPr>
          <w:rFonts w:ascii="Times New Roman" w:hAnsi="Times New Roman" w:cs="Times New Roman"/>
          <w:sz w:val="24"/>
          <w:szCs w:val="24"/>
        </w:rPr>
        <w:tab/>
        <w:t>Alvarez-Vazquez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Acromegaloidism with normal growth hormone secretion associated with X-tetrasomy.</w:t>
      </w:r>
      <w:r w:rsidRPr="00321140">
        <w:rPr>
          <w:rFonts w:ascii="Times New Roman" w:hAnsi="Times New Roman" w:cs="Times New Roman"/>
          <w:sz w:val="24"/>
          <w:szCs w:val="24"/>
        </w:rPr>
        <w:t xml:space="preserve"> Pituitary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9</w:t>
      </w:r>
      <w:r w:rsidRPr="00321140">
        <w:rPr>
          <w:rFonts w:ascii="Times New Roman" w:hAnsi="Times New Roman" w:cs="Times New Roman"/>
          <w:sz w:val="24"/>
          <w:szCs w:val="24"/>
        </w:rPr>
        <w:t>(2): p. 145-9.</w:t>
      </w:r>
      <w:bookmarkEnd w:id="265"/>
    </w:p>
    <w:p w14:paraId="3DC1F34F" w14:textId="0737044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6" w:name="_ENREF_98"/>
      <w:r w:rsidRPr="00321140">
        <w:rPr>
          <w:rFonts w:ascii="Times New Roman" w:hAnsi="Times New Roman" w:cs="Times New Roman"/>
          <w:sz w:val="24"/>
          <w:szCs w:val="24"/>
        </w:rPr>
        <w:t>98.</w:t>
      </w:r>
      <w:r w:rsidRPr="00321140">
        <w:rPr>
          <w:rFonts w:ascii="Times New Roman" w:hAnsi="Times New Roman" w:cs="Times New Roman"/>
          <w:sz w:val="24"/>
          <w:szCs w:val="24"/>
        </w:rPr>
        <w:tab/>
        <w:t>Eugster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E.A. and O.H. Pescovitz</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Gigantism.</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84</w:t>
      </w:r>
      <w:r w:rsidRPr="00321140">
        <w:rPr>
          <w:rFonts w:ascii="Times New Roman" w:hAnsi="Times New Roman" w:cs="Times New Roman"/>
          <w:sz w:val="24"/>
          <w:szCs w:val="24"/>
        </w:rPr>
        <w:t>(12): p. 4379-84.</w:t>
      </w:r>
      <w:bookmarkEnd w:id="266"/>
    </w:p>
    <w:p w14:paraId="54A00373" w14:textId="0C6EF7B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7" w:name="_ENREF_99"/>
      <w:r w:rsidRPr="00321140">
        <w:rPr>
          <w:rFonts w:ascii="Times New Roman" w:hAnsi="Times New Roman" w:cs="Times New Roman"/>
          <w:sz w:val="24"/>
          <w:szCs w:val="24"/>
        </w:rPr>
        <w:t>99.</w:t>
      </w:r>
      <w:r w:rsidRPr="00321140">
        <w:rPr>
          <w:rFonts w:ascii="Times New Roman" w:hAnsi="Times New Roman" w:cs="Times New Roman"/>
          <w:sz w:val="24"/>
          <w:szCs w:val="24"/>
        </w:rPr>
        <w:tab/>
        <w:t>Lavrentaki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Epidemiology of acromegaly: review of population studies.</w:t>
      </w:r>
      <w:r w:rsidRPr="00321140">
        <w:rPr>
          <w:rFonts w:ascii="Times New Roman" w:hAnsi="Times New Roman" w:cs="Times New Roman"/>
          <w:sz w:val="24"/>
          <w:szCs w:val="24"/>
        </w:rPr>
        <w:t xml:space="preserve"> Pituitary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20</w:t>
      </w:r>
      <w:r w:rsidRPr="00321140">
        <w:rPr>
          <w:rFonts w:ascii="Times New Roman" w:hAnsi="Times New Roman" w:cs="Times New Roman"/>
          <w:sz w:val="24"/>
          <w:szCs w:val="24"/>
        </w:rPr>
        <w:t>(1): p. 4-9.</w:t>
      </w:r>
      <w:bookmarkEnd w:id="267"/>
    </w:p>
    <w:p w14:paraId="19B1463F" w14:textId="28A218C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8" w:name="_ENREF_100"/>
      <w:r w:rsidRPr="00321140">
        <w:rPr>
          <w:rFonts w:ascii="Times New Roman" w:hAnsi="Times New Roman" w:cs="Times New Roman"/>
          <w:sz w:val="24"/>
          <w:szCs w:val="24"/>
        </w:rPr>
        <w:t>100.</w:t>
      </w:r>
      <w:r w:rsidRPr="00321140">
        <w:rPr>
          <w:rFonts w:ascii="Times New Roman" w:hAnsi="Times New Roman" w:cs="Times New Roman"/>
          <w:sz w:val="24"/>
          <w:szCs w:val="24"/>
        </w:rPr>
        <w:tab/>
        <w:t>Sotos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J.F.</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Overgrowth. Hormonal Causes.</w:t>
      </w:r>
      <w:r w:rsidRPr="00321140">
        <w:rPr>
          <w:rFonts w:ascii="Times New Roman" w:hAnsi="Times New Roman" w:cs="Times New Roman"/>
          <w:sz w:val="24"/>
          <w:szCs w:val="24"/>
        </w:rPr>
        <w:t xml:space="preserve"> Clin Pediatr (Phila)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35</w:t>
      </w:r>
      <w:r w:rsidRPr="00321140">
        <w:rPr>
          <w:rFonts w:ascii="Times New Roman" w:hAnsi="Times New Roman" w:cs="Times New Roman"/>
          <w:sz w:val="24"/>
          <w:szCs w:val="24"/>
        </w:rPr>
        <w:t>(11): p. 579-90.</w:t>
      </w:r>
      <w:bookmarkEnd w:id="268"/>
    </w:p>
    <w:p w14:paraId="40E08ED7" w14:textId="33CF8D2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69" w:name="_ENREF_101"/>
      <w:r w:rsidRPr="00321140">
        <w:rPr>
          <w:rFonts w:ascii="Times New Roman" w:hAnsi="Times New Roman" w:cs="Times New Roman"/>
          <w:sz w:val="24"/>
          <w:szCs w:val="24"/>
        </w:rPr>
        <w:t>101.</w:t>
      </w:r>
      <w:r w:rsidRPr="00321140">
        <w:rPr>
          <w:rFonts w:ascii="Times New Roman" w:hAnsi="Times New Roman" w:cs="Times New Roman"/>
          <w:sz w:val="24"/>
          <w:szCs w:val="24"/>
        </w:rPr>
        <w:tab/>
        <w:t>Melmed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consensus on the diagnosis and treatment of acromegaly complications.</w:t>
      </w:r>
      <w:r w:rsidRPr="00321140">
        <w:rPr>
          <w:rFonts w:ascii="Times New Roman" w:hAnsi="Times New Roman" w:cs="Times New Roman"/>
          <w:sz w:val="24"/>
          <w:szCs w:val="24"/>
        </w:rPr>
        <w:t xml:space="preserve"> Pituitary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16</w:t>
      </w:r>
      <w:r w:rsidRPr="00321140">
        <w:rPr>
          <w:rFonts w:ascii="Times New Roman" w:hAnsi="Times New Roman" w:cs="Times New Roman"/>
          <w:sz w:val="24"/>
          <w:szCs w:val="24"/>
        </w:rPr>
        <w:t>(3): p. 294-302.</w:t>
      </w:r>
      <w:bookmarkEnd w:id="269"/>
    </w:p>
    <w:p w14:paraId="01D4B18A" w14:textId="3AA7D8A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0" w:name="_ENREF_102"/>
      <w:r w:rsidRPr="00321140">
        <w:rPr>
          <w:rFonts w:ascii="Times New Roman" w:hAnsi="Times New Roman" w:cs="Times New Roman"/>
          <w:sz w:val="24"/>
          <w:szCs w:val="24"/>
        </w:rPr>
        <w:t>102.</w:t>
      </w:r>
      <w:r w:rsidRPr="00321140">
        <w:rPr>
          <w:rFonts w:ascii="Times New Roman" w:hAnsi="Times New Roman" w:cs="Times New Roman"/>
          <w:sz w:val="24"/>
          <w:szCs w:val="24"/>
        </w:rPr>
        <w:tab/>
        <w:t>Katznelson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an endocrine society clinical practice guideline.</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99</w:t>
      </w:r>
      <w:r w:rsidRPr="00321140">
        <w:rPr>
          <w:rFonts w:ascii="Times New Roman" w:hAnsi="Times New Roman" w:cs="Times New Roman"/>
          <w:sz w:val="24"/>
          <w:szCs w:val="24"/>
        </w:rPr>
        <w:t>(11): p. 3933-51.</w:t>
      </w:r>
      <w:bookmarkEnd w:id="270"/>
    </w:p>
    <w:p w14:paraId="57ABB008" w14:textId="1BBB744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1" w:name="_ENREF_103"/>
      <w:r w:rsidRPr="00321140">
        <w:rPr>
          <w:rFonts w:ascii="Times New Roman" w:hAnsi="Times New Roman" w:cs="Times New Roman"/>
          <w:sz w:val="24"/>
          <w:szCs w:val="24"/>
        </w:rPr>
        <w:t>103.</w:t>
      </w:r>
      <w:r w:rsidRPr="00321140">
        <w:rPr>
          <w:rFonts w:ascii="Times New Roman" w:hAnsi="Times New Roman" w:cs="Times New Roman"/>
          <w:sz w:val="24"/>
          <w:szCs w:val="24"/>
        </w:rPr>
        <w:tab/>
        <w:t>Petrossians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at diagnosis in 3173 patients from the Liege Acromegaly Survey (LAS) Database.</w:t>
      </w:r>
      <w:r w:rsidRPr="00321140">
        <w:rPr>
          <w:rFonts w:ascii="Times New Roman" w:hAnsi="Times New Roman" w:cs="Times New Roman"/>
          <w:sz w:val="24"/>
          <w:szCs w:val="24"/>
        </w:rPr>
        <w:t xml:space="preserve"> Endocrine-Related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24</w:t>
      </w:r>
      <w:r w:rsidRPr="00321140">
        <w:rPr>
          <w:rFonts w:ascii="Times New Roman" w:hAnsi="Times New Roman" w:cs="Times New Roman"/>
          <w:sz w:val="24"/>
          <w:szCs w:val="24"/>
        </w:rPr>
        <w:t>(10): p. 505-518.</w:t>
      </w:r>
      <w:bookmarkEnd w:id="271"/>
    </w:p>
    <w:p w14:paraId="708D05E3" w14:textId="45A1A37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2" w:name="_ENREF_104"/>
      <w:r w:rsidRPr="00321140">
        <w:rPr>
          <w:rFonts w:ascii="Times New Roman" w:hAnsi="Times New Roman" w:cs="Times New Roman"/>
          <w:sz w:val="24"/>
          <w:szCs w:val="24"/>
        </w:rPr>
        <w:t>104.</w:t>
      </w:r>
      <w:r w:rsidRPr="00321140">
        <w:rPr>
          <w:rFonts w:ascii="Times New Roman" w:hAnsi="Times New Roman" w:cs="Times New Roman"/>
          <w:sz w:val="24"/>
          <w:szCs w:val="24"/>
        </w:rPr>
        <w:tab/>
        <w:t>Rostomyan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Clinical and genetic characterization of pituitary gigantism: an international collaborative study in 208 patients.</w:t>
      </w:r>
      <w:r w:rsidRPr="00321140">
        <w:rPr>
          <w:rFonts w:ascii="Times New Roman" w:hAnsi="Times New Roman" w:cs="Times New Roman"/>
          <w:sz w:val="24"/>
          <w:szCs w:val="24"/>
        </w:rPr>
        <w:t xml:space="preserve"> Endocr Relat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22</w:t>
      </w:r>
      <w:r w:rsidRPr="00321140">
        <w:rPr>
          <w:rFonts w:ascii="Times New Roman" w:hAnsi="Times New Roman" w:cs="Times New Roman"/>
          <w:sz w:val="24"/>
          <w:szCs w:val="24"/>
        </w:rPr>
        <w:t>(5): p. 745-57.</w:t>
      </w:r>
      <w:bookmarkEnd w:id="272"/>
    </w:p>
    <w:p w14:paraId="6D27C448" w14:textId="78F4793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3" w:name="_ENREF_105"/>
      <w:r w:rsidRPr="00321140">
        <w:rPr>
          <w:rFonts w:ascii="Times New Roman" w:hAnsi="Times New Roman" w:cs="Times New Roman"/>
          <w:sz w:val="24"/>
          <w:szCs w:val="24"/>
        </w:rPr>
        <w:t>105.</w:t>
      </w:r>
      <w:r w:rsidRPr="00321140">
        <w:rPr>
          <w:rFonts w:ascii="Times New Roman" w:hAnsi="Times New Roman" w:cs="Times New Roman"/>
          <w:sz w:val="24"/>
          <w:szCs w:val="24"/>
        </w:rPr>
        <w:tab/>
        <w:t>Hannah-Shmouni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 Trivellin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C.A. Stratakis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Genetics of gigantism and acromegaly.</w:t>
      </w:r>
      <w:r w:rsidRPr="00321140">
        <w:rPr>
          <w:rFonts w:ascii="Times New Roman" w:hAnsi="Times New Roman" w:cs="Times New Roman"/>
          <w:sz w:val="24"/>
          <w:szCs w:val="24"/>
        </w:rPr>
        <w:t xml:space="preserve"> Growth Horm IGF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30-31</w:t>
      </w:r>
      <w:r w:rsidRPr="00321140">
        <w:rPr>
          <w:rFonts w:ascii="Times New Roman" w:hAnsi="Times New Roman" w:cs="Times New Roman"/>
          <w:sz w:val="24"/>
          <w:szCs w:val="24"/>
        </w:rPr>
        <w:t>: p. 37-41.</w:t>
      </w:r>
      <w:bookmarkEnd w:id="273"/>
    </w:p>
    <w:p w14:paraId="29A1F0E0" w14:textId="609E54B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4" w:name="_ENREF_106"/>
      <w:r w:rsidRPr="00321140">
        <w:rPr>
          <w:rFonts w:ascii="Times New Roman" w:hAnsi="Times New Roman" w:cs="Times New Roman"/>
          <w:sz w:val="24"/>
          <w:szCs w:val="24"/>
        </w:rPr>
        <w:t>106.</w:t>
      </w:r>
      <w:r w:rsidRPr="00321140">
        <w:rPr>
          <w:rFonts w:ascii="Times New Roman" w:hAnsi="Times New Roman" w:cs="Times New Roman"/>
          <w:sz w:val="24"/>
          <w:szCs w:val="24"/>
        </w:rPr>
        <w:tab/>
        <w:t>Melmed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w:t>
      </w:r>
      <w:r w:rsidRPr="00321140">
        <w:rPr>
          <w:rFonts w:ascii="Times New Roman" w:hAnsi="Times New Roman" w:cs="Times New Roman"/>
          <w:sz w:val="24"/>
          <w:szCs w:val="24"/>
        </w:rPr>
        <w:t xml:space="preserve"> N Engl J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1990. </w:t>
      </w:r>
      <w:r w:rsidRPr="00321140">
        <w:rPr>
          <w:rFonts w:ascii="Times New Roman" w:hAnsi="Times New Roman" w:cs="Times New Roman"/>
          <w:b/>
          <w:sz w:val="24"/>
          <w:szCs w:val="24"/>
        </w:rPr>
        <w:t>322</w:t>
      </w:r>
      <w:r w:rsidRPr="00321140">
        <w:rPr>
          <w:rFonts w:ascii="Times New Roman" w:hAnsi="Times New Roman" w:cs="Times New Roman"/>
          <w:sz w:val="24"/>
          <w:szCs w:val="24"/>
        </w:rPr>
        <w:t>(14): p. 966-77.</w:t>
      </w:r>
      <w:bookmarkEnd w:id="274"/>
    </w:p>
    <w:p w14:paraId="44A27873" w14:textId="073BEB8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5" w:name="_ENREF_107"/>
      <w:r w:rsidRPr="00321140">
        <w:rPr>
          <w:rFonts w:ascii="Times New Roman" w:hAnsi="Times New Roman" w:cs="Times New Roman"/>
          <w:sz w:val="24"/>
          <w:szCs w:val="24"/>
        </w:rPr>
        <w:lastRenderedPageBreak/>
        <w:t>107.</w:t>
      </w:r>
      <w:r w:rsidRPr="00321140">
        <w:rPr>
          <w:rFonts w:ascii="Times New Roman" w:hAnsi="Times New Roman" w:cs="Times New Roman"/>
          <w:sz w:val="24"/>
          <w:szCs w:val="24"/>
        </w:rPr>
        <w:tab/>
        <w:t>Zimmerman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Congenital Gigantism Due to Growth Hormone-Releasing Hormone Excess and Pituitary Hyperplasia with Adenomatous Transformation.</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76</w:t>
      </w:r>
      <w:r w:rsidRPr="00321140">
        <w:rPr>
          <w:rFonts w:ascii="Times New Roman" w:hAnsi="Times New Roman" w:cs="Times New Roman"/>
          <w:sz w:val="24"/>
          <w:szCs w:val="24"/>
        </w:rPr>
        <w:t>(1): p. 216-222.</w:t>
      </w:r>
      <w:bookmarkEnd w:id="275"/>
    </w:p>
    <w:p w14:paraId="27F39AA9" w14:textId="6594FA8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6" w:name="_ENREF_108"/>
      <w:r w:rsidRPr="00321140">
        <w:rPr>
          <w:rFonts w:ascii="Times New Roman" w:hAnsi="Times New Roman" w:cs="Times New Roman"/>
          <w:sz w:val="24"/>
          <w:szCs w:val="24"/>
        </w:rPr>
        <w:t>108.</w:t>
      </w:r>
      <w:r w:rsidRPr="00321140">
        <w:rPr>
          <w:rFonts w:ascii="Times New Roman" w:hAnsi="Times New Roman" w:cs="Times New Roman"/>
          <w:sz w:val="24"/>
          <w:szCs w:val="24"/>
        </w:rPr>
        <w:tab/>
        <w:t>Hammer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Expression of Human Growth Hormone-Releasing Factor in Transgenic Mice Results in Increased Somatic Growth.</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1985. </w:t>
      </w:r>
      <w:r w:rsidRPr="00321140">
        <w:rPr>
          <w:rFonts w:ascii="Times New Roman" w:hAnsi="Times New Roman" w:cs="Times New Roman"/>
          <w:b/>
          <w:sz w:val="24"/>
          <w:szCs w:val="24"/>
        </w:rPr>
        <w:t>315</w:t>
      </w:r>
      <w:r w:rsidRPr="00321140">
        <w:rPr>
          <w:rFonts w:ascii="Times New Roman" w:hAnsi="Times New Roman" w:cs="Times New Roman"/>
          <w:sz w:val="24"/>
          <w:szCs w:val="24"/>
        </w:rPr>
        <w:t>(6018): p. 413-416.</w:t>
      </w:r>
      <w:bookmarkEnd w:id="276"/>
    </w:p>
    <w:p w14:paraId="478118CA" w14:textId="6A7EF83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7" w:name="_ENREF_109"/>
      <w:r w:rsidRPr="00321140">
        <w:rPr>
          <w:rFonts w:ascii="Times New Roman" w:hAnsi="Times New Roman" w:cs="Times New Roman"/>
          <w:sz w:val="24"/>
          <w:szCs w:val="24"/>
        </w:rPr>
        <w:t>109.</w:t>
      </w:r>
      <w:r w:rsidRPr="00321140">
        <w:rPr>
          <w:rFonts w:ascii="Times New Roman" w:hAnsi="Times New Roman" w:cs="Times New Roman"/>
          <w:sz w:val="24"/>
          <w:szCs w:val="24"/>
        </w:rPr>
        <w:tab/>
        <w:t>Dubuis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Mammosomatotroph Adenoma Causing Gigantism in an 8-Year Old Boy - a Possible Pathogenetic Mechanism.</w:t>
      </w:r>
      <w:r w:rsidRPr="00321140">
        <w:rPr>
          <w:rFonts w:ascii="Times New Roman" w:hAnsi="Times New Roman" w:cs="Times New Roman"/>
          <w:sz w:val="24"/>
          <w:szCs w:val="24"/>
        </w:rPr>
        <w:t xml:space="preserve"> Clinical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42</w:t>
      </w:r>
      <w:r w:rsidRPr="00321140">
        <w:rPr>
          <w:rFonts w:ascii="Times New Roman" w:hAnsi="Times New Roman" w:cs="Times New Roman"/>
          <w:sz w:val="24"/>
          <w:szCs w:val="24"/>
        </w:rPr>
        <w:t>(5): p. 539-549.</w:t>
      </w:r>
      <w:bookmarkEnd w:id="277"/>
    </w:p>
    <w:p w14:paraId="3EA0DD97" w14:textId="0E52F55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8" w:name="_ENREF_110"/>
      <w:r w:rsidRPr="00321140">
        <w:rPr>
          <w:rFonts w:ascii="Times New Roman" w:hAnsi="Times New Roman" w:cs="Times New Roman"/>
          <w:sz w:val="24"/>
          <w:szCs w:val="24"/>
        </w:rPr>
        <w:t>110.</w:t>
      </w:r>
      <w:r w:rsidRPr="00321140">
        <w:rPr>
          <w:rFonts w:ascii="Times New Roman" w:hAnsi="Times New Roman" w:cs="Times New Roman"/>
          <w:sz w:val="24"/>
          <w:szCs w:val="24"/>
        </w:rPr>
        <w:tab/>
        <w:t>Vidal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Reversible transdifferentiation: Interconversion of somatotrophs and lactotrophs in pituitary hyperplasia.</w:t>
      </w:r>
      <w:r w:rsidRPr="00321140">
        <w:rPr>
          <w:rFonts w:ascii="Times New Roman" w:hAnsi="Times New Roman" w:cs="Times New Roman"/>
          <w:sz w:val="24"/>
          <w:szCs w:val="24"/>
        </w:rPr>
        <w:t xml:space="preserve"> Modern Pathology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14</w:t>
      </w:r>
      <w:r w:rsidRPr="00321140">
        <w:rPr>
          <w:rFonts w:ascii="Times New Roman" w:hAnsi="Times New Roman" w:cs="Times New Roman"/>
          <w:sz w:val="24"/>
          <w:szCs w:val="24"/>
        </w:rPr>
        <w:t>(1): p. 20-28.</w:t>
      </w:r>
      <w:bookmarkEnd w:id="278"/>
    </w:p>
    <w:p w14:paraId="3C61CC63" w14:textId="2FA0040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79" w:name="_ENREF_111"/>
      <w:r w:rsidRPr="00321140">
        <w:rPr>
          <w:rFonts w:ascii="Times New Roman" w:hAnsi="Times New Roman" w:cs="Times New Roman"/>
          <w:sz w:val="24"/>
          <w:szCs w:val="24"/>
        </w:rPr>
        <w:t>111.</w:t>
      </w:r>
      <w:r w:rsidRPr="00321140">
        <w:rPr>
          <w:rFonts w:ascii="Times New Roman" w:hAnsi="Times New Roman" w:cs="Times New Roman"/>
          <w:sz w:val="24"/>
          <w:szCs w:val="24"/>
        </w:rPr>
        <w:tab/>
        <w:t>Hannah-Shmouni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 Trivellin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C.A. Stratakis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Genetics of gigantism and acromegaly.</w:t>
      </w:r>
      <w:r w:rsidRPr="00321140">
        <w:rPr>
          <w:rFonts w:ascii="Times New Roman" w:hAnsi="Times New Roman" w:cs="Times New Roman"/>
          <w:sz w:val="24"/>
          <w:szCs w:val="24"/>
        </w:rPr>
        <w:t xml:space="preserve"> Growth Hormone &amp; Igf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30-31</w:t>
      </w:r>
      <w:r w:rsidRPr="00321140">
        <w:rPr>
          <w:rFonts w:ascii="Times New Roman" w:hAnsi="Times New Roman" w:cs="Times New Roman"/>
          <w:sz w:val="24"/>
          <w:szCs w:val="24"/>
        </w:rPr>
        <w:t>: p. 37-41.</w:t>
      </w:r>
      <w:bookmarkEnd w:id="279"/>
    </w:p>
    <w:p w14:paraId="0EEAC656" w14:textId="6E4198A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0" w:name="_ENREF_112"/>
      <w:r w:rsidRPr="00321140">
        <w:rPr>
          <w:rFonts w:ascii="Times New Roman" w:hAnsi="Times New Roman" w:cs="Times New Roman"/>
          <w:sz w:val="24"/>
          <w:szCs w:val="24"/>
        </w:rPr>
        <w:t>112.</w:t>
      </w:r>
      <w:r w:rsidRPr="00321140">
        <w:rPr>
          <w:rFonts w:ascii="Times New Roman" w:hAnsi="Times New Roman" w:cs="Times New Roman"/>
          <w:sz w:val="24"/>
          <w:szCs w:val="24"/>
        </w:rPr>
        <w:tab/>
        <w:t>Araki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Central Neurocytoma Presenting with Gigantism - Case-Report.</w:t>
      </w:r>
      <w:r w:rsidRPr="00321140">
        <w:rPr>
          <w:rFonts w:ascii="Times New Roman" w:hAnsi="Times New Roman" w:cs="Times New Roman"/>
          <w:sz w:val="24"/>
          <w:szCs w:val="24"/>
        </w:rPr>
        <w:t xml:space="preserve"> Surgical Neurology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1992. </w:t>
      </w:r>
      <w:r w:rsidRPr="00321140">
        <w:rPr>
          <w:rFonts w:ascii="Times New Roman" w:hAnsi="Times New Roman" w:cs="Times New Roman"/>
          <w:b/>
          <w:sz w:val="24"/>
          <w:szCs w:val="24"/>
        </w:rPr>
        <w:t>38</w:t>
      </w:r>
      <w:r w:rsidRPr="00321140">
        <w:rPr>
          <w:rFonts w:ascii="Times New Roman" w:hAnsi="Times New Roman" w:cs="Times New Roman"/>
          <w:sz w:val="24"/>
          <w:szCs w:val="24"/>
        </w:rPr>
        <w:t>(2): p. 141-145.</w:t>
      </w:r>
      <w:bookmarkEnd w:id="280"/>
    </w:p>
    <w:p w14:paraId="5FC798F2" w14:textId="0231EE9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1" w:name="_ENREF_113"/>
      <w:r w:rsidRPr="00321140">
        <w:rPr>
          <w:rFonts w:ascii="Times New Roman" w:hAnsi="Times New Roman" w:cs="Times New Roman"/>
          <w:sz w:val="24"/>
          <w:szCs w:val="24"/>
        </w:rPr>
        <w:t>113.</w:t>
      </w:r>
      <w:r w:rsidRPr="00321140">
        <w:rPr>
          <w:rFonts w:ascii="Times New Roman" w:hAnsi="Times New Roman" w:cs="Times New Roman"/>
          <w:sz w:val="24"/>
          <w:szCs w:val="24"/>
        </w:rPr>
        <w:tab/>
        <w:t>Isidro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due to a growth hormone-releasing hormone-secreting intracranial gangliocytoma.</w:t>
      </w:r>
      <w:r w:rsidRPr="00321140">
        <w:rPr>
          <w:rFonts w:ascii="Times New Roman" w:hAnsi="Times New Roman" w:cs="Times New Roman"/>
          <w:sz w:val="24"/>
          <w:szCs w:val="24"/>
        </w:rPr>
        <w:t xml:space="preserve"> Journal of Endocrinological Investigation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28</w:t>
      </w:r>
      <w:r w:rsidRPr="00321140">
        <w:rPr>
          <w:rFonts w:ascii="Times New Roman" w:hAnsi="Times New Roman" w:cs="Times New Roman"/>
          <w:sz w:val="24"/>
          <w:szCs w:val="24"/>
        </w:rPr>
        <w:t>(2): p. 162-165.</w:t>
      </w:r>
      <w:bookmarkEnd w:id="281"/>
    </w:p>
    <w:p w14:paraId="0743759A" w14:textId="26E4AAC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2" w:name="_ENREF_114"/>
      <w:r w:rsidRPr="00321140">
        <w:rPr>
          <w:rFonts w:ascii="Times New Roman" w:hAnsi="Times New Roman" w:cs="Times New Roman"/>
          <w:sz w:val="24"/>
          <w:szCs w:val="24"/>
        </w:rPr>
        <w:t>114.</w:t>
      </w:r>
      <w:r w:rsidRPr="00321140">
        <w:rPr>
          <w:rFonts w:ascii="Times New Roman" w:hAnsi="Times New Roman" w:cs="Times New Roman"/>
          <w:sz w:val="24"/>
          <w:szCs w:val="24"/>
        </w:rPr>
        <w:tab/>
        <w:t>Asada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Mixed pituitary adenoma and gangliocytoma associated with acromegaly--case report.</w:t>
      </w:r>
      <w:r w:rsidRPr="00321140">
        <w:rPr>
          <w:rFonts w:ascii="Times New Roman" w:hAnsi="Times New Roman" w:cs="Times New Roman"/>
          <w:sz w:val="24"/>
          <w:szCs w:val="24"/>
        </w:rPr>
        <w:t xml:space="preserve"> Neurol Med Chir (Tokyo)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1990. </w:t>
      </w:r>
      <w:r w:rsidRPr="00321140">
        <w:rPr>
          <w:rFonts w:ascii="Times New Roman" w:hAnsi="Times New Roman" w:cs="Times New Roman"/>
          <w:b/>
          <w:sz w:val="24"/>
          <w:szCs w:val="24"/>
        </w:rPr>
        <w:t>30</w:t>
      </w:r>
      <w:r w:rsidRPr="00321140">
        <w:rPr>
          <w:rFonts w:ascii="Times New Roman" w:hAnsi="Times New Roman" w:cs="Times New Roman"/>
          <w:sz w:val="24"/>
          <w:szCs w:val="24"/>
        </w:rPr>
        <w:t>(8): p. 628-32.</w:t>
      </w:r>
      <w:bookmarkEnd w:id="282"/>
    </w:p>
    <w:p w14:paraId="420347D2" w14:textId="7A1D3B8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3" w:name="_ENREF_115"/>
      <w:r w:rsidRPr="00321140">
        <w:rPr>
          <w:rFonts w:ascii="Times New Roman" w:hAnsi="Times New Roman" w:cs="Times New Roman"/>
          <w:sz w:val="24"/>
          <w:szCs w:val="24"/>
        </w:rPr>
        <w:t>115.</w:t>
      </w:r>
      <w:r w:rsidRPr="00321140">
        <w:rPr>
          <w:rFonts w:ascii="Times New Roman" w:hAnsi="Times New Roman" w:cs="Times New Roman"/>
          <w:sz w:val="24"/>
          <w:szCs w:val="24"/>
        </w:rPr>
        <w:tab/>
        <w:t>Asa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case for hypothalamic acromegaly: a clinicopathological study of six patients with hypothalamic gangliocytomas producing growth hormone-releasing factor.</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1984. </w:t>
      </w:r>
      <w:r w:rsidRPr="00321140">
        <w:rPr>
          <w:rFonts w:ascii="Times New Roman" w:hAnsi="Times New Roman" w:cs="Times New Roman"/>
          <w:b/>
          <w:sz w:val="24"/>
          <w:szCs w:val="24"/>
        </w:rPr>
        <w:t>58</w:t>
      </w:r>
      <w:r w:rsidRPr="00321140">
        <w:rPr>
          <w:rFonts w:ascii="Times New Roman" w:hAnsi="Times New Roman" w:cs="Times New Roman"/>
          <w:sz w:val="24"/>
          <w:szCs w:val="24"/>
        </w:rPr>
        <w:t>(5): p. 796-803.</w:t>
      </w:r>
      <w:bookmarkEnd w:id="283"/>
    </w:p>
    <w:p w14:paraId="12E729F2" w14:textId="22CA1D1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4" w:name="_ENREF_116"/>
      <w:r w:rsidRPr="00321140">
        <w:rPr>
          <w:rFonts w:ascii="Times New Roman" w:hAnsi="Times New Roman" w:cs="Times New Roman"/>
          <w:sz w:val="24"/>
          <w:szCs w:val="24"/>
        </w:rPr>
        <w:t>116.</w:t>
      </w:r>
      <w:r w:rsidRPr="00321140">
        <w:rPr>
          <w:rFonts w:ascii="Times New Roman" w:hAnsi="Times New Roman" w:cs="Times New Roman"/>
          <w:sz w:val="24"/>
          <w:szCs w:val="24"/>
        </w:rPr>
        <w:tab/>
        <w:t>Ghazi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Ectopic acromegaly due to growth hormone releasing hormone.</w:t>
      </w:r>
      <w:r w:rsidRPr="00321140">
        <w:rPr>
          <w:rFonts w:ascii="Times New Roman" w:hAnsi="Times New Roman" w:cs="Times New Roman"/>
          <w:sz w:val="24"/>
          <w:szCs w:val="24"/>
        </w:rPr>
        <w:t xml:space="preserve"> Endocrine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43</w:t>
      </w:r>
      <w:r w:rsidRPr="00321140">
        <w:rPr>
          <w:rFonts w:ascii="Times New Roman" w:hAnsi="Times New Roman" w:cs="Times New Roman"/>
          <w:sz w:val="24"/>
          <w:szCs w:val="24"/>
        </w:rPr>
        <w:t>(2): p. 293-302.</w:t>
      </w:r>
      <w:bookmarkEnd w:id="284"/>
    </w:p>
    <w:p w14:paraId="4940D68C" w14:textId="5A8E05B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5" w:name="_ENREF_117"/>
      <w:r w:rsidRPr="00321140">
        <w:rPr>
          <w:rFonts w:ascii="Times New Roman" w:hAnsi="Times New Roman" w:cs="Times New Roman"/>
          <w:sz w:val="24"/>
          <w:szCs w:val="24"/>
        </w:rPr>
        <w:t>117.</w:t>
      </w:r>
      <w:r w:rsidRPr="00321140">
        <w:rPr>
          <w:rFonts w:ascii="Times New Roman" w:hAnsi="Times New Roman" w:cs="Times New Roman"/>
          <w:sz w:val="24"/>
          <w:szCs w:val="24"/>
        </w:rPr>
        <w:tab/>
        <w:t>Faglia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 Arosio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N. Bazzoni</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Ectopic Acromegaly.</w:t>
      </w:r>
      <w:r w:rsidRPr="00321140">
        <w:rPr>
          <w:rFonts w:ascii="Times New Roman" w:hAnsi="Times New Roman" w:cs="Times New Roman"/>
          <w:sz w:val="24"/>
          <w:szCs w:val="24"/>
        </w:rPr>
        <w:t xml:space="preserve"> Endocrinology and Metabolism Clinics of North America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1992. </w:t>
      </w:r>
      <w:r w:rsidRPr="00321140">
        <w:rPr>
          <w:rFonts w:ascii="Times New Roman" w:hAnsi="Times New Roman" w:cs="Times New Roman"/>
          <w:b/>
          <w:sz w:val="24"/>
          <w:szCs w:val="24"/>
        </w:rPr>
        <w:t>21</w:t>
      </w:r>
      <w:r w:rsidRPr="00321140">
        <w:rPr>
          <w:rFonts w:ascii="Times New Roman" w:hAnsi="Times New Roman" w:cs="Times New Roman"/>
          <w:sz w:val="24"/>
          <w:szCs w:val="24"/>
        </w:rPr>
        <w:t>(3): p. 575-595.</w:t>
      </w:r>
      <w:bookmarkEnd w:id="285"/>
    </w:p>
    <w:p w14:paraId="57738416" w14:textId="2444D3F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6" w:name="_ENREF_118"/>
      <w:r w:rsidRPr="00321140">
        <w:rPr>
          <w:rFonts w:ascii="Times New Roman" w:hAnsi="Times New Roman" w:cs="Times New Roman"/>
          <w:sz w:val="24"/>
          <w:szCs w:val="24"/>
        </w:rPr>
        <w:t>118.</w:t>
      </w:r>
      <w:r w:rsidRPr="00321140">
        <w:rPr>
          <w:rFonts w:ascii="Times New Roman" w:hAnsi="Times New Roman" w:cs="Times New Roman"/>
          <w:sz w:val="24"/>
          <w:szCs w:val="24"/>
        </w:rPr>
        <w:tab/>
        <w:t>Garby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Clinical Characteristics and Outcome of Acromegaly Induced by Ectopic Secretion of Growth Hormone-Releasing Hormone (GHRH): A French Nationwide Series of 21 Cases.</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97</w:t>
      </w:r>
      <w:r w:rsidRPr="00321140">
        <w:rPr>
          <w:rFonts w:ascii="Times New Roman" w:hAnsi="Times New Roman" w:cs="Times New Roman"/>
          <w:sz w:val="24"/>
          <w:szCs w:val="24"/>
        </w:rPr>
        <w:t>(6): p. 2093-2104.</w:t>
      </w:r>
      <w:bookmarkEnd w:id="286"/>
    </w:p>
    <w:p w14:paraId="059F27EC" w14:textId="6395FBE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7" w:name="_ENREF_119"/>
      <w:r w:rsidRPr="00321140">
        <w:rPr>
          <w:rFonts w:ascii="Times New Roman" w:hAnsi="Times New Roman" w:cs="Times New Roman"/>
          <w:sz w:val="24"/>
          <w:szCs w:val="24"/>
        </w:rPr>
        <w:lastRenderedPageBreak/>
        <w:t>119.</w:t>
      </w:r>
      <w:r w:rsidRPr="00321140">
        <w:rPr>
          <w:rFonts w:ascii="Times New Roman" w:hAnsi="Times New Roman" w:cs="Times New Roman"/>
          <w:sz w:val="24"/>
          <w:szCs w:val="24"/>
        </w:rPr>
        <w:tab/>
        <w:t>Beuschlein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caused by secretion of growth hormone by a non-Hodgkin</w:t>
      </w:r>
      <w:r w:rsidR="00C105E8">
        <w:rPr>
          <w:rFonts w:ascii="Times New Roman" w:hAnsi="Times New Roman" w:cs="Times New Roman"/>
          <w:i/>
          <w:sz w:val="24"/>
          <w:szCs w:val="24"/>
        </w:rPr>
        <w:t>’</w:t>
      </w:r>
      <w:r w:rsidRPr="00321140">
        <w:rPr>
          <w:rFonts w:ascii="Times New Roman" w:hAnsi="Times New Roman" w:cs="Times New Roman"/>
          <w:i/>
          <w:sz w:val="24"/>
          <w:szCs w:val="24"/>
        </w:rPr>
        <w:t>s lymphoma.</w:t>
      </w:r>
      <w:r w:rsidRPr="00321140">
        <w:rPr>
          <w:rFonts w:ascii="Times New Roman" w:hAnsi="Times New Roman" w:cs="Times New Roman"/>
          <w:sz w:val="24"/>
          <w:szCs w:val="24"/>
        </w:rPr>
        <w:t xml:space="preserve"> New England Journal of Medicine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342</w:t>
      </w:r>
      <w:r w:rsidRPr="00321140">
        <w:rPr>
          <w:rFonts w:ascii="Times New Roman" w:hAnsi="Times New Roman" w:cs="Times New Roman"/>
          <w:sz w:val="24"/>
          <w:szCs w:val="24"/>
        </w:rPr>
        <w:t>(25): p. 1871-1876.</w:t>
      </w:r>
      <w:bookmarkEnd w:id="287"/>
    </w:p>
    <w:p w14:paraId="45CB39BD" w14:textId="5801CD2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8" w:name="_ENREF_120"/>
      <w:r w:rsidRPr="00321140">
        <w:rPr>
          <w:rFonts w:ascii="Times New Roman" w:hAnsi="Times New Roman" w:cs="Times New Roman"/>
          <w:sz w:val="24"/>
          <w:szCs w:val="24"/>
        </w:rPr>
        <w:t>120.</w:t>
      </w:r>
      <w:r w:rsidRPr="00321140">
        <w:rPr>
          <w:rFonts w:ascii="Times New Roman" w:hAnsi="Times New Roman" w:cs="Times New Roman"/>
          <w:sz w:val="24"/>
          <w:szCs w:val="24"/>
        </w:rPr>
        <w:tab/>
        <w:t>Biswal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caused by ectopic growth hormone: A rare manifestation of a bronchial carcinoid.</w:t>
      </w:r>
      <w:r w:rsidRPr="00321140">
        <w:rPr>
          <w:rFonts w:ascii="Times New Roman" w:hAnsi="Times New Roman" w:cs="Times New Roman"/>
          <w:sz w:val="24"/>
          <w:szCs w:val="24"/>
        </w:rPr>
        <w:t xml:space="preserve"> Annals of Thoracic Surgery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85</w:t>
      </w:r>
      <w:r w:rsidRPr="00321140">
        <w:rPr>
          <w:rFonts w:ascii="Times New Roman" w:hAnsi="Times New Roman" w:cs="Times New Roman"/>
          <w:sz w:val="24"/>
          <w:szCs w:val="24"/>
        </w:rPr>
        <w:t>(1): p. 330-332.</w:t>
      </w:r>
      <w:bookmarkEnd w:id="288"/>
    </w:p>
    <w:p w14:paraId="2072D98F" w14:textId="162EF79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89" w:name="_ENREF_121"/>
      <w:r w:rsidRPr="00321140">
        <w:rPr>
          <w:rFonts w:ascii="Times New Roman" w:hAnsi="Times New Roman" w:cs="Times New Roman"/>
          <w:sz w:val="24"/>
          <w:szCs w:val="24"/>
        </w:rPr>
        <w:t>121.</w:t>
      </w:r>
      <w:r w:rsidRPr="00321140">
        <w:rPr>
          <w:rFonts w:ascii="Times New Roman" w:hAnsi="Times New Roman" w:cs="Times New Roman"/>
          <w:sz w:val="24"/>
          <w:szCs w:val="24"/>
        </w:rPr>
        <w:tab/>
        <w:t>Doga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Ectopic secretion of growth hormone-releasing hormone (GHRH) in neuroendocrine tumors: Relevant clinical aspects.</w:t>
      </w:r>
      <w:r w:rsidRPr="00321140">
        <w:rPr>
          <w:rFonts w:ascii="Times New Roman" w:hAnsi="Times New Roman" w:cs="Times New Roman"/>
          <w:sz w:val="24"/>
          <w:szCs w:val="24"/>
        </w:rPr>
        <w:t xml:space="preserve"> Annals of Oncology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12</w:t>
      </w:r>
      <w:r w:rsidRPr="00321140">
        <w:rPr>
          <w:rFonts w:ascii="Times New Roman" w:hAnsi="Times New Roman" w:cs="Times New Roman"/>
          <w:sz w:val="24"/>
          <w:szCs w:val="24"/>
        </w:rPr>
        <w:t>: p. S89-S94.</w:t>
      </w:r>
      <w:bookmarkEnd w:id="289"/>
    </w:p>
    <w:p w14:paraId="71110AE1" w14:textId="5FDDA75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0" w:name="_ENREF_122"/>
      <w:r w:rsidRPr="00321140">
        <w:rPr>
          <w:rFonts w:ascii="Times New Roman" w:hAnsi="Times New Roman" w:cs="Times New Roman"/>
          <w:sz w:val="24"/>
          <w:szCs w:val="24"/>
        </w:rPr>
        <w:t>122.</w:t>
      </w:r>
      <w:r w:rsidRPr="00321140">
        <w:rPr>
          <w:rFonts w:ascii="Times New Roman" w:hAnsi="Times New Roman" w:cs="Times New Roman"/>
          <w:sz w:val="24"/>
          <w:szCs w:val="24"/>
        </w:rPr>
        <w:tab/>
        <w:t>Madonna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Kendler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A.M.S. Soliman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Ectopic growth hormone-secreting pituitary adenoma in the sphenoid sinus.</w:t>
      </w:r>
      <w:r w:rsidRPr="00321140">
        <w:rPr>
          <w:rFonts w:ascii="Times New Roman" w:hAnsi="Times New Roman" w:cs="Times New Roman"/>
          <w:sz w:val="24"/>
          <w:szCs w:val="24"/>
        </w:rPr>
        <w:t xml:space="preserve"> Annals of Otology Rhinology and Laryngology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110</w:t>
      </w:r>
      <w:r w:rsidRPr="00321140">
        <w:rPr>
          <w:rFonts w:ascii="Times New Roman" w:hAnsi="Times New Roman" w:cs="Times New Roman"/>
          <w:sz w:val="24"/>
          <w:szCs w:val="24"/>
        </w:rPr>
        <w:t>(1): p. 99-101.</w:t>
      </w:r>
      <w:bookmarkEnd w:id="290"/>
    </w:p>
    <w:p w14:paraId="35DB41F7" w14:textId="338BF8E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1" w:name="_ENREF_123"/>
      <w:r w:rsidRPr="00321140">
        <w:rPr>
          <w:rFonts w:ascii="Times New Roman" w:hAnsi="Times New Roman" w:cs="Times New Roman"/>
          <w:sz w:val="24"/>
          <w:szCs w:val="24"/>
        </w:rPr>
        <w:t>123.</w:t>
      </w:r>
      <w:r w:rsidRPr="00321140">
        <w:rPr>
          <w:rFonts w:ascii="Times New Roman" w:hAnsi="Times New Roman" w:cs="Times New Roman"/>
          <w:sz w:val="24"/>
          <w:szCs w:val="24"/>
        </w:rPr>
        <w:tab/>
        <w:t>Gondim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due to an ectopic pituitary adenoma in the sphenoid sinus.</w:t>
      </w:r>
      <w:r w:rsidRPr="00321140">
        <w:rPr>
          <w:rFonts w:ascii="Times New Roman" w:hAnsi="Times New Roman" w:cs="Times New Roman"/>
          <w:sz w:val="24"/>
          <w:szCs w:val="24"/>
        </w:rPr>
        <w:t xml:space="preserve"> Acta Radiologica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45</w:t>
      </w:r>
      <w:r w:rsidRPr="00321140">
        <w:rPr>
          <w:rFonts w:ascii="Times New Roman" w:hAnsi="Times New Roman" w:cs="Times New Roman"/>
          <w:sz w:val="24"/>
          <w:szCs w:val="24"/>
        </w:rPr>
        <w:t>(6): p. 689-691.</w:t>
      </w:r>
      <w:bookmarkEnd w:id="291"/>
    </w:p>
    <w:p w14:paraId="377E6DAF" w14:textId="40C70CD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2" w:name="_ENREF_124"/>
      <w:r w:rsidRPr="00321140">
        <w:rPr>
          <w:rFonts w:ascii="Times New Roman" w:hAnsi="Times New Roman" w:cs="Times New Roman"/>
          <w:sz w:val="24"/>
          <w:szCs w:val="24"/>
        </w:rPr>
        <w:t>124.</w:t>
      </w:r>
      <w:r w:rsidRPr="00321140">
        <w:rPr>
          <w:rFonts w:ascii="Times New Roman" w:hAnsi="Times New Roman" w:cs="Times New Roman"/>
          <w:sz w:val="24"/>
          <w:szCs w:val="24"/>
        </w:rPr>
        <w:tab/>
        <w:t>Gutmann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D.H.</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Recent insights into neurofibromatosis type 1 - Clear genetic progress.</w:t>
      </w:r>
      <w:r w:rsidRPr="00321140">
        <w:rPr>
          <w:rFonts w:ascii="Times New Roman" w:hAnsi="Times New Roman" w:cs="Times New Roman"/>
          <w:sz w:val="24"/>
          <w:szCs w:val="24"/>
        </w:rPr>
        <w:t xml:space="preserve"> Archives of Neurology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55</w:t>
      </w:r>
      <w:r w:rsidRPr="00321140">
        <w:rPr>
          <w:rFonts w:ascii="Times New Roman" w:hAnsi="Times New Roman" w:cs="Times New Roman"/>
          <w:sz w:val="24"/>
          <w:szCs w:val="24"/>
        </w:rPr>
        <w:t>(6): p. 778-780.</w:t>
      </w:r>
      <w:bookmarkEnd w:id="292"/>
    </w:p>
    <w:p w14:paraId="08429AF5" w14:textId="2177C8F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3" w:name="_ENREF_125"/>
      <w:r w:rsidRPr="00321140">
        <w:rPr>
          <w:rFonts w:ascii="Times New Roman" w:hAnsi="Times New Roman" w:cs="Times New Roman"/>
          <w:sz w:val="24"/>
          <w:szCs w:val="24"/>
        </w:rPr>
        <w:t>125.</w:t>
      </w:r>
      <w:r w:rsidRPr="00321140">
        <w:rPr>
          <w:rFonts w:ascii="Times New Roman" w:hAnsi="Times New Roman" w:cs="Times New Roman"/>
          <w:sz w:val="24"/>
          <w:szCs w:val="24"/>
        </w:rPr>
        <w:tab/>
        <w:t>Salenave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and McCune-Albright Syndrome.</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99</w:t>
      </w:r>
      <w:r w:rsidRPr="00321140">
        <w:rPr>
          <w:rFonts w:ascii="Times New Roman" w:hAnsi="Times New Roman" w:cs="Times New Roman"/>
          <w:sz w:val="24"/>
          <w:szCs w:val="24"/>
        </w:rPr>
        <w:t>(6): p. 1955-1969.</w:t>
      </w:r>
      <w:bookmarkEnd w:id="293"/>
    </w:p>
    <w:p w14:paraId="7E3F6E4F" w14:textId="2D6686B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4" w:name="_ENREF_126"/>
      <w:r w:rsidRPr="00321140">
        <w:rPr>
          <w:rFonts w:ascii="Times New Roman" w:hAnsi="Times New Roman" w:cs="Times New Roman"/>
          <w:sz w:val="24"/>
          <w:szCs w:val="24"/>
        </w:rPr>
        <w:t>126.</w:t>
      </w:r>
      <w:r w:rsidRPr="00321140">
        <w:rPr>
          <w:rFonts w:ascii="Times New Roman" w:hAnsi="Times New Roman" w:cs="Times New Roman"/>
          <w:sz w:val="24"/>
          <w:szCs w:val="24"/>
        </w:rPr>
        <w:tab/>
        <w:t>Lumbroso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 Paris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 Sultan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McCune-Albright syndrome: Molecular genetics.</w:t>
      </w:r>
      <w:r w:rsidRPr="00321140">
        <w:rPr>
          <w:rFonts w:ascii="Times New Roman" w:hAnsi="Times New Roman" w:cs="Times New Roman"/>
          <w:sz w:val="24"/>
          <w:szCs w:val="24"/>
        </w:rPr>
        <w:t xml:space="preserve"> Journal of Pediatric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15</w:t>
      </w:r>
      <w:r w:rsidRPr="00321140">
        <w:rPr>
          <w:rFonts w:ascii="Times New Roman" w:hAnsi="Times New Roman" w:cs="Times New Roman"/>
          <w:sz w:val="24"/>
          <w:szCs w:val="24"/>
        </w:rPr>
        <w:t>: p. 875-882.</w:t>
      </w:r>
      <w:bookmarkEnd w:id="294"/>
    </w:p>
    <w:p w14:paraId="6277CD93" w14:textId="56B6522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5" w:name="_ENREF_127"/>
      <w:r w:rsidRPr="00321140">
        <w:rPr>
          <w:rFonts w:ascii="Times New Roman" w:hAnsi="Times New Roman" w:cs="Times New Roman"/>
          <w:sz w:val="24"/>
          <w:szCs w:val="24"/>
        </w:rPr>
        <w:t>127.</w:t>
      </w:r>
      <w:r w:rsidRPr="00321140">
        <w:rPr>
          <w:rFonts w:ascii="Times New Roman" w:hAnsi="Times New Roman" w:cs="Times New Roman"/>
          <w:sz w:val="24"/>
          <w:szCs w:val="24"/>
        </w:rPr>
        <w:tab/>
        <w:t>Yao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Clinical characteristics and management of growth hormone excess in patients with McCune-Albright syndrome.</w:t>
      </w:r>
      <w:r w:rsidRPr="00321140">
        <w:rPr>
          <w:rFonts w:ascii="Times New Roman" w:hAnsi="Times New Roman" w:cs="Times New Roman"/>
          <w:sz w:val="24"/>
          <w:szCs w:val="24"/>
        </w:rPr>
        <w:t xml:space="preserve"> European Journal of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176</w:t>
      </w:r>
      <w:r w:rsidRPr="00321140">
        <w:rPr>
          <w:rFonts w:ascii="Times New Roman" w:hAnsi="Times New Roman" w:cs="Times New Roman"/>
          <w:sz w:val="24"/>
          <w:szCs w:val="24"/>
        </w:rPr>
        <w:t>(3): p. 295-303.</w:t>
      </w:r>
      <w:bookmarkEnd w:id="295"/>
    </w:p>
    <w:p w14:paraId="29166A6D" w14:textId="5F5FE15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6" w:name="_ENREF_128"/>
      <w:r w:rsidRPr="00321140">
        <w:rPr>
          <w:rFonts w:ascii="Times New Roman" w:hAnsi="Times New Roman" w:cs="Times New Roman"/>
          <w:sz w:val="24"/>
          <w:szCs w:val="24"/>
        </w:rPr>
        <w:t>128.</w:t>
      </w:r>
      <w:r w:rsidRPr="00321140">
        <w:rPr>
          <w:rFonts w:ascii="Times New Roman" w:hAnsi="Times New Roman" w:cs="Times New Roman"/>
          <w:sz w:val="24"/>
          <w:szCs w:val="24"/>
        </w:rPr>
        <w:tab/>
        <w:t>Collins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F.R. Singer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E. Eugster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McCune-Albright syndrome and the extraskeletal manifestations of fibrous dysplasia.</w:t>
      </w:r>
      <w:r w:rsidRPr="00321140">
        <w:rPr>
          <w:rFonts w:ascii="Times New Roman" w:hAnsi="Times New Roman" w:cs="Times New Roman"/>
          <w:sz w:val="24"/>
          <w:szCs w:val="24"/>
        </w:rPr>
        <w:t xml:space="preserve"> Orphanet Journal of Rare Diseases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7</w:t>
      </w:r>
      <w:r w:rsidRPr="00321140">
        <w:rPr>
          <w:rFonts w:ascii="Times New Roman" w:hAnsi="Times New Roman" w:cs="Times New Roman"/>
          <w:sz w:val="24"/>
          <w:szCs w:val="24"/>
        </w:rPr>
        <w:t>.</w:t>
      </w:r>
      <w:bookmarkEnd w:id="296"/>
    </w:p>
    <w:p w14:paraId="5BFDB242" w14:textId="6DCCE8C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7" w:name="_ENREF_129"/>
      <w:r w:rsidRPr="00321140">
        <w:rPr>
          <w:rFonts w:ascii="Times New Roman" w:hAnsi="Times New Roman" w:cs="Times New Roman"/>
          <w:sz w:val="24"/>
          <w:szCs w:val="24"/>
        </w:rPr>
        <w:t>129.</w:t>
      </w:r>
      <w:r w:rsidRPr="00321140">
        <w:rPr>
          <w:rFonts w:ascii="Times New Roman" w:hAnsi="Times New Roman" w:cs="Times New Roman"/>
          <w:sz w:val="24"/>
          <w:szCs w:val="24"/>
        </w:rPr>
        <w:tab/>
        <w:t>Skogseid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 Rastad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K. Oberg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Multiple Endocrine Neoplasia Type-1 - Clinical-Features and Screening.</w:t>
      </w:r>
      <w:r w:rsidRPr="00321140">
        <w:rPr>
          <w:rFonts w:ascii="Times New Roman" w:hAnsi="Times New Roman" w:cs="Times New Roman"/>
          <w:sz w:val="24"/>
          <w:szCs w:val="24"/>
        </w:rPr>
        <w:t xml:space="preserve"> Endocrinology and Metabolism Clinics of North America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23</w:t>
      </w:r>
      <w:r w:rsidRPr="00321140">
        <w:rPr>
          <w:rFonts w:ascii="Times New Roman" w:hAnsi="Times New Roman" w:cs="Times New Roman"/>
          <w:sz w:val="24"/>
          <w:szCs w:val="24"/>
        </w:rPr>
        <w:t>(1): p. 1-18.</w:t>
      </w:r>
      <w:bookmarkEnd w:id="297"/>
    </w:p>
    <w:p w14:paraId="2EAC85F0" w14:textId="189DF8D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8" w:name="_ENREF_130"/>
      <w:r w:rsidRPr="00321140">
        <w:rPr>
          <w:rFonts w:ascii="Times New Roman" w:hAnsi="Times New Roman" w:cs="Times New Roman"/>
          <w:sz w:val="24"/>
          <w:szCs w:val="24"/>
        </w:rPr>
        <w:t>130.</w:t>
      </w:r>
      <w:r w:rsidRPr="00321140">
        <w:rPr>
          <w:rFonts w:ascii="Times New Roman" w:hAnsi="Times New Roman" w:cs="Times New Roman"/>
          <w:sz w:val="24"/>
          <w:szCs w:val="24"/>
        </w:rPr>
        <w:tab/>
        <w:t>Guru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Menin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the product of the MEN1 gene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is a nuclear protein.</w:t>
      </w:r>
      <w:r w:rsidRPr="00321140">
        <w:rPr>
          <w:rFonts w:ascii="Times New Roman" w:hAnsi="Times New Roman" w:cs="Times New Roman"/>
          <w:sz w:val="24"/>
          <w:szCs w:val="24"/>
        </w:rPr>
        <w:t xml:space="preserve"> Proceedings of the National Academy of Sciences of the United States of America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95</w:t>
      </w:r>
      <w:r w:rsidRPr="00321140">
        <w:rPr>
          <w:rFonts w:ascii="Times New Roman" w:hAnsi="Times New Roman" w:cs="Times New Roman"/>
          <w:sz w:val="24"/>
          <w:szCs w:val="24"/>
        </w:rPr>
        <w:t>(4): p. 1630-1634.</w:t>
      </w:r>
      <w:bookmarkEnd w:id="298"/>
    </w:p>
    <w:p w14:paraId="2B9B1A9C" w14:textId="30C42D3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299" w:name="_ENREF_131"/>
      <w:r w:rsidRPr="00321140">
        <w:rPr>
          <w:rFonts w:ascii="Times New Roman" w:hAnsi="Times New Roman" w:cs="Times New Roman"/>
          <w:sz w:val="24"/>
          <w:szCs w:val="24"/>
        </w:rPr>
        <w:lastRenderedPageBreak/>
        <w:t>131.</w:t>
      </w:r>
      <w:r w:rsidRPr="00321140">
        <w:rPr>
          <w:rFonts w:ascii="Times New Roman" w:hAnsi="Times New Roman" w:cs="Times New Roman"/>
          <w:sz w:val="24"/>
          <w:szCs w:val="24"/>
        </w:rPr>
        <w:tab/>
        <w:t>Bassett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J.H.D.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Characterization of mutations in patients with multiple endocrine neoplasia type 1.</w:t>
      </w:r>
      <w:r w:rsidRPr="00321140">
        <w:rPr>
          <w:rFonts w:ascii="Times New Roman" w:hAnsi="Times New Roman" w:cs="Times New Roman"/>
          <w:sz w:val="24"/>
          <w:szCs w:val="24"/>
        </w:rPr>
        <w:t xml:space="preserve"> American Journal of Human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62</w:t>
      </w:r>
      <w:r w:rsidRPr="00321140">
        <w:rPr>
          <w:rFonts w:ascii="Times New Roman" w:hAnsi="Times New Roman" w:cs="Times New Roman"/>
          <w:sz w:val="24"/>
          <w:szCs w:val="24"/>
        </w:rPr>
        <w:t>(2): p. 232-244.</w:t>
      </w:r>
      <w:bookmarkEnd w:id="299"/>
    </w:p>
    <w:p w14:paraId="7858A504" w14:textId="7CD5F90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0" w:name="_ENREF_132"/>
      <w:r w:rsidRPr="00321140">
        <w:rPr>
          <w:rFonts w:ascii="Times New Roman" w:hAnsi="Times New Roman" w:cs="Times New Roman"/>
          <w:sz w:val="24"/>
          <w:szCs w:val="24"/>
        </w:rPr>
        <w:t>132.</w:t>
      </w:r>
      <w:r w:rsidRPr="00321140">
        <w:rPr>
          <w:rFonts w:ascii="Times New Roman" w:hAnsi="Times New Roman" w:cs="Times New Roman"/>
          <w:sz w:val="24"/>
          <w:szCs w:val="24"/>
        </w:rPr>
        <w:tab/>
        <w:t>Boggild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Molecular-Genetic Studies of Sporadic Pituitary-Tumors.</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78</w:t>
      </w:r>
      <w:r w:rsidRPr="00321140">
        <w:rPr>
          <w:rFonts w:ascii="Times New Roman" w:hAnsi="Times New Roman" w:cs="Times New Roman"/>
          <w:sz w:val="24"/>
          <w:szCs w:val="24"/>
        </w:rPr>
        <w:t>(2): p. 387-392.</w:t>
      </w:r>
      <w:bookmarkEnd w:id="300"/>
    </w:p>
    <w:p w14:paraId="7BBF7C31" w14:textId="2C651D0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1" w:name="_ENREF_133"/>
      <w:r w:rsidRPr="00321140">
        <w:rPr>
          <w:rFonts w:ascii="Times New Roman" w:hAnsi="Times New Roman" w:cs="Times New Roman"/>
          <w:sz w:val="24"/>
          <w:szCs w:val="24"/>
        </w:rPr>
        <w:t>133.</w:t>
      </w:r>
      <w:r w:rsidRPr="00321140">
        <w:rPr>
          <w:rFonts w:ascii="Times New Roman" w:hAnsi="Times New Roman" w:cs="Times New Roman"/>
          <w:sz w:val="24"/>
          <w:szCs w:val="24"/>
        </w:rPr>
        <w:tab/>
        <w:t>Carty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variable penetrance and spectrum of manifestations of multiple endocrine neoplasia type 1.</w:t>
      </w:r>
      <w:r w:rsidRPr="00321140">
        <w:rPr>
          <w:rFonts w:ascii="Times New Roman" w:hAnsi="Times New Roman" w:cs="Times New Roman"/>
          <w:sz w:val="24"/>
          <w:szCs w:val="24"/>
        </w:rPr>
        <w:t xml:space="preserve"> Surgery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124</w:t>
      </w:r>
      <w:r w:rsidRPr="00321140">
        <w:rPr>
          <w:rFonts w:ascii="Times New Roman" w:hAnsi="Times New Roman" w:cs="Times New Roman"/>
          <w:sz w:val="24"/>
          <w:szCs w:val="24"/>
        </w:rPr>
        <w:t>(6): p. 1106-1113.</w:t>
      </w:r>
      <w:bookmarkEnd w:id="301"/>
    </w:p>
    <w:p w14:paraId="7C0C59A9" w14:textId="13D51DD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2" w:name="_ENREF_134"/>
      <w:r w:rsidRPr="00321140">
        <w:rPr>
          <w:rFonts w:ascii="Times New Roman" w:hAnsi="Times New Roman" w:cs="Times New Roman"/>
          <w:sz w:val="24"/>
          <w:szCs w:val="24"/>
        </w:rPr>
        <w:t>134.</w:t>
      </w:r>
      <w:r w:rsidRPr="00321140">
        <w:rPr>
          <w:rFonts w:ascii="Times New Roman" w:hAnsi="Times New Roman" w:cs="Times New Roman"/>
          <w:sz w:val="24"/>
          <w:szCs w:val="24"/>
        </w:rPr>
        <w:tab/>
        <w:t>Lee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 and N.S. Pellegata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Multiple Endocrine Neoplasia Type 4.</w:t>
      </w:r>
      <w:r w:rsidRPr="00321140">
        <w:rPr>
          <w:rFonts w:ascii="Times New Roman" w:hAnsi="Times New Roman" w:cs="Times New Roman"/>
          <w:sz w:val="24"/>
          <w:szCs w:val="24"/>
        </w:rPr>
        <w:t xml:space="preserve"> Endocrine Tumor Syndromes and Their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41</w:t>
      </w:r>
      <w:r w:rsidRPr="00321140">
        <w:rPr>
          <w:rFonts w:ascii="Times New Roman" w:hAnsi="Times New Roman" w:cs="Times New Roman"/>
          <w:sz w:val="24"/>
          <w:szCs w:val="24"/>
        </w:rPr>
        <w:t>: p. 63-78.</w:t>
      </w:r>
      <w:bookmarkEnd w:id="302"/>
    </w:p>
    <w:p w14:paraId="00D89DF6" w14:textId="163193C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3" w:name="_ENREF_135"/>
      <w:r w:rsidRPr="00321140">
        <w:rPr>
          <w:rFonts w:ascii="Times New Roman" w:hAnsi="Times New Roman" w:cs="Times New Roman"/>
          <w:sz w:val="24"/>
          <w:szCs w:val="24"/>
        </w:rPr>
        <w:t>135.</w:t>
      </w:r>
      <w:r w:rsidRPr="00321140">
        <w:rPr>
          <w:rFonts w:ascii="Times New Roman" w:hAnsi="Times New Roman" w:cs="Times New Roman"/>
          <w:sz w:val="24"/>
          <w:szCs w:val="24"/>
        </w:rPr>
        <w:tab/>
        <w:t>Lodish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 Trivellin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C.A. Stratakis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Pituitary gigantism: update on molecular biology and management.</w:t>
      </w:r>
      <w:r w:rsidRPr="00321140">
        <w:rPr>
          <w:rFonts w:ascii="Times New Roman" w:hAnsi="Times New Roman" w:cs="Times New Roman"/>
          <w:sz w:val="24"/>
          <w:szCs w:val="24"/>
        </w:rPr>
        <w:t xml:space="preserve"> Current Opinion in Endocrinology Diabetes and Obesity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23</w:t>
      </w:r>
      <w:r w:rsidRPr="00321140">
        <w:rPr>
          <w:rFonts w:ascii="Times New Roman" w:hAnsi="Times New Roman" w:cs="Times New Roman"/>
          <w:sz w:val="24"/>
          <w:szCs w:val="24"/>
        </w:rPr>
        <w:t>(1): p. 72-80.</w:t>
      </w:r>
      <w:bookmarkEnd w:id="303"/>
    </w:p>
    <w:p w14:paraId="113099B2" w14:textId="728B948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4" w:name="_ENREF_136"/>
      <w:r w:rsidRPr="00321140">
        <w:rPr>
          <w:rFonts w:ascii="Times New Roman" w:hAnsi="Times New Roman" w:cs="Times New Roman"/>
          <w:sz w:val="24"/>
          <w:szCs w:val="24"/>
        </w:rPr>
        <w:t>136.</w:t>
      </w:r>
      <w:r w:rsidRPr="00321140">
        <w:rPr>
          <w:rFonts w:ascii="Times New Roman" w:hAnsi="Times New Roman" w:cs="Times New Roman"/>
          <w:sz w:val="24"/>
          <w:szCs w:val="24"/>
        </w:rPr>
        <w:tab/>
        <w:t>Stratakis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L.S. Kirschner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J.A. Carney</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Clinical and molecular features of the Carney complex: diagnostic criteria and recommendations for patient evaluation.</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86</w:t>
      </w:r>
      <w:r w:rsidRPr="00321140">
        <w:rPr>
          <w:rFonts w:ascii="Times New Roman" w:hAnsi="Times New Roman" w:cs="Times New Roman"/>
          <w:sz w:val="24"/>
          <w:szCs w:val="24"/>
        </w:rPr>
        <w:t>(9): p. 4041-6.</w:t>
      </w:r>
      <w:bookmarkEnd w:id="304"/>
    </w:p>
    <w:p w14:paraId="10850567" w14:textId="29BB0C9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5" w:name="_ENREF_137"/>
      <w:r w:rsidRPr="00321140">
        <w:rPr>
          <w:rFonts w:ascii="Times New Roman" w:hAnsi="Times New Roman" w:cs="Times New Roman"/>
          <w:sz w:val="24"/>
          <w:szCs w:val="24"/>
        </w:rPr>
        <w:t>137.</w:t>
      </w:r>
      <w:r w:rsidRPr="00321140">
        <w:rPr>
          <w:rFonts w:ascii="Times New Roman" w:hAnsi="Times New Roman" w:cs="Times New Roman"/>
          <w:sz w:val="24"/>
          <w:szCs w:val="24"/>
        </w:rPr>
        <w:tab/>
        <w:t>O</w:t>
      </w:r>
      <w:r w:rsidR="00C105E8">
        <w:rPr>
          <w:rFonts w:ascii="Times New Roman" w:hAnsi="Times New Roman" w:cs="Times New Roman"/>
          <w:sz w:val="24"/>
          <w:szCs w:val="24"/>
        </w:rPr>
        <w:t>’</w:t>
      </w:r>
      <w:r w:rsidRPr="00321140">
        <w:rPr>
          <w:rFonts w:ascii="Times New Roman" w:hAnsi="Times New Roman" w:cs="Times New Roman"/>
          <w:sz w:val="24"/>
          <w:szCs w:val="24"/>
        </w:rPr>
        <w:t>Toole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15 YEARS OF PARAGANGLIOMA: The association of pituitary adenomas and phaeochromocytomas or paragangliomas.</w:t>
      </w:r>
      <w:r w:rsidRPr="00321140">
        <w:rPr>
          <w:rFonts w:ascii="Times New Roman" w:hAnsi="Times New Roman" w:cs="Times New Roman"/>
          <w:sz w:val="24"/>
          <w:szCs w:val="24"/>
        </w:rPr>
        <w:t xml:space="preserve"> Endocr Relat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22</w:t>
      </w:r>
      <w:r w:rsidRPr="00321140">
        <w:rPr>
          <w:rFonts w:ascii="Times New Roman" w:hAnsi="Times New Roman" w:cs="Times New Roman"/>
          <w:sz w:val="24"/>
          <w:szCs w:val="24"/>
        </w:rPr>
        <w:t>(4): p. T105-22.</w:t>
      </w:r>
      <w:bookmarkEnd w:id="305"/>
    </w:p>
    <w:p w14:paraId="5A2D0730" w14:textId="25C7FE4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6" w:name="_ENREF_138"/>
      <w:r w:rsidRPr="00321140">
        <w:rPr>
          <w:rFonts w:ascii="Times New Roman" w:hAnsi="Times New Roman" w:cs="Times New Roman"/>
          <w:sz w:val="24"/>
          <w:szCs w:val="24"/>
        </w:rPr>
        <w:t>138.</w:t>
      </w:r>
      <w:r w:rsidRPr="00321140">
        <w:rPr>
          <w:rFonts w:ascii="Times New Roman" w:hAnsi="Times New Roman" w:cs="Times New Roman"/>
          <w:sz w:val="24"/>
          <w:szCs w:val="24"/>
        </w:rPr>
        <w:tab/>
        <w:t>Denes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Heterogeneous genetic background of the association of pheochromocytoma/paraganglioma and pituitary adenoma: results from a large patient cohort.</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100</w:t>
      </w:r>
      <w:r w:rsidRPr="00321140">
        <w:rPr>
          <w:rFonts w:ascii="Times New Roman" w:hAnsi="Times New Roman" w:cs="Times New Roman"/>
          <w:sz w:val="24"/>
          <w:szCs w:val="24"/>
        </w:rPr>
        <w:t>(3): p. E531-41.</w:t>
      </w:r>
      <w:bookmarkEnd w:id="306"/>
    </w:p>
    <w:p w14:paraId="0C799891" w14:textId="02C5DB8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7" w:name="_ENREF_139"/>
      <w:r w:rsidRPr="00321140">
        <w:rPr>
          <w:rFonts w:ascii="Times New Roman" w:hAnsi="Times New Roman" w:cs="Times New Roman"/>
          <w:sz w:val="24"/>
          <w:szCs w:val="24"/>
        </w:rPr>
        <w:t>139.</w:t>
      </w:r>
      <w:r w:rsidRPr="00321140">
        <w:rPr>
          <w:rFonts w:ascii="Times New Roman" w:hAnsi="Times New Roman" w:cs="Times New Roman"/>
          <w:sz w:val="24"/>
          <w:szCs w:val="24"/>
        </w:rPr>
        <w:tab/>
        <w:t>Matsuno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Gigantism in sibling unrelated to multiple endocrine neoplasia: case report.</w:t>
      </w:r>
      <w:r w:rsidRPr="00321140">
        <w:rPr>
          <w:rFonts w:ascii="Times New Roman" w:hAnsi="Times New Roman" w:cs="Times New Roman"/>
          <w:sz w:val="24"/>
          <w:szCs w:val="24"/>
        </w:rPr>
        <w:t xml:space="preserve"> Neurosurgery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35</w:t>
      </w:r>
      <w:r w:rsidRPr="00321140">
        <w:rPr>
          <w:rFonts w:ascii="Times New Roman" w:hAnsi="Times New Roman" w:cs="Times New Roman"/>
          <w:sz w:val="24"/>
          <w:szCs w:val="24"/>
        </w:rPr>
        <w:t>(5): p. 952-5; discussion 955-6.</w:t>
      </w:r>
      <w:bookmarkEnd w:id="307"/>
    </w:p>
    <w:p w14:paraId="2FDE9F8F" w14:textId="00CA111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8" w:name="_ENREF_140"/>
      <w:r w:rsidRPr="00321140">
        <w:rPr>
          <w:rFonts w:ascii="Times New Roman" w:hAnsi="Times New Roman" w:cs="Times New Roman"/>
          <w:sz w:val="24"/>
          <w:szCs w:val="24"/>
        </w:rPr>
        <w:t>140.</w:t>
      </w:r>
      <w:r w:rsidRPr="00321140">
        <w:rPr>
          <w:rFonts w:ascii="Times New Roman" w:hAnsi="Times New Roman" w:cs="Times New Roman"/>
          <w:sz w:val="24"/>
          <w:szCs w:val="24"/>
        </w:rPr>
        <w:tab/>
        <w:t>Beckers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Familial isolated pituitary adenomas (FIPA) and the pituitary adenoma predisposition due to mutations in the aryl hydrocarbon receptor interacting protein (AIP) gene.</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34</w:t>
      </w:r>
      <w:r w:rsidRPr="00321140">
        <w:rPr>
          <w:rFonts w:ascii="Times New Roman" w:hAnsi="Times New Roman" w:cs="Times New Roman"/>
          <w:sz w:val="24"/>
          <w:szCs w:val="24"/>
        </w:rPr>
        <w:t>(2): p. 239-77.</w:t>
      </w:r>
      <w:bookmarkEnd w:id="308"/>
    </w:p>
    <w:p w14:paraId="0A9C0339" w14:textId="555E44A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09" w:name="_ENREF_141"/>
      <w:r w:rsidRPr="00321140">
        <w:rPr>
          <w:rFonts w:ascii="Times New Roman" w:hAnsi="Times New Roman" w:cs="Times New Roman"/>
          <w:sz w:val="24"/>
          <w:szCs w:val="24"/>
        </w:rPr>
        <w:t>141.</w:t>
      </w:r>
      <w:r w:rsidRPr="00321140">
        <w:rPr>
          <w:rFonts w:ascii="Times New Roman" w:hAnsi="Times New Roman" w:cs="Times New Roman"/>
          <w:sz w:val="24"/>
          <w:szCs w:val="24"/>
        </w:rPr>
        <w:tab/>
        <w:t>Daly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Aryl hydrocarbon receptor-interacting protein gene mutations in familial isolated pituitary adenomas: analysis in 73 families.</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92</w:t>
      </w:r>
      <w:r w:rsidRPr="00321140">
        <w:rPr>
          <w:rFonts w:ascii="Times New Roman" w:hAnsi="Times New Roman" w:cs="Times New Roman"/>
          <w:sz w:val="24"/>
          <w:szCs w:val="24"/>
        </w:rPr>
        <w:t>(5): p. 1891-6.</w:t>
      </w:r>
      <w:bookmarkEnd w:id="309"/>
    </w:p>
    <w:p w14:paraId="1E34661E" w14:textId="53F0F31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0" w:name="_ENREF_142"/>
      <w:r w:rsidRPr="00321140">
        <w:rPr>
          <w:rFonts w:ascii="Times New Roman" w:hAnsi="Times New Roman" w:cs="Times New Roman"/>
          <w:sz w:val="24"/>
          <w:szCs w:val="24"/>
        </w:rPr>
        <w:t>142.</w:t>
      </w:r>
      <w:r w:rsidRPr="00321140">
        <w:rPr>
          <w:rFonts w:ascii="Times New Roman" w:hAnsi="Times New Roman" w:cs="Times New Roman"/>
          <w:sz w:val="24"/>
          <w:szCs w:val="24"/>
        </w:rPr>
        <w:tab/>
        <w:t>Martucci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 Trivellin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M. Korbonits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Familial isolated pituitary adenomas: an emerging clinical entity.</w:t>
      </w:r>
      <w:r w:rsidRPr="00321140">
        <w:rPr>
          <w:rFonts w:ascii="Times New Roman" w:hAnsi="Times New Roman" w:cs="Times New Roman"/>
          <w:sz w:val="24"/>
          <w:szCs w:val="24"/>
        </w:rPr>
        <w:t xml:space="preserve"> J Endocrinol Invest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35</w:t>
      </w:r>
      <w:r w:rsidRPr="00321140">
        <w:rPr>
          <w:rFonts w:ascii="Times New Roman" w:hAnsi="Times New Roman" w:cs="Times New Roman"/>
          <w:sz w:val="24"/>
          <w:szCs w:val="24"/>
        </w:rPr>
        <w:t>(11): p. 1003-14.</w:t>
      </w:r>
      <w:bookmarkEnd w:id="310"/>
    </w:p>
    <w:p w14:paraId="5B3E6084" w14:textId="2E9B956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1" w:name="_ENREF_143"/>
      <w:r w:rsidRPr="00321140">
        <w:rPr>
          <w:rFonts w:ascii="Times New Roman" w:hAnsi="Times New Roman" w:cs="Times New Roman"/>
          <w:sz w:val="24"/>
          <w:szCs w:val="24"/>
        </w:rPr>
        <w:lastRenderedPageBreak/>
        <w:t>143.</w:t>
      </w:r>
      <w:r w:rsidRPr="00321140">
        <w:rPr>
          <w:rFonts w:ascii="Times New Roman" w:hAnsi="Times New Roman" w:cs="Times New Roman"/>
          <w:sz w:val="24"/>
          <w:szCs w:val="24"/>
        </w:rPr>
        <w:tab/>
        <w:t>Daly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GHRH excess and blockade in X-LAG syndrome.</w:t>
      </w:r>
      <w:r w:rsidRPr="00321140">
        <w:rPr>
          <w:rFonts w:ascii="Times New Roman" w:hAnsi="Times New Roman" w:cs="Times New Roman"/>
          <w:sz w:val="24"/>
          <w:szCs w:val="24"/>
        </w:rPr>
        <w:t xml:space="preserve"> Endocr Relat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23</w:t>
      </w:r>
      <w:r w:rsidRPr="00321140">
        <w:rPr>
          <w:rFonts w:ascii="Times New Roman" w:hAnsi="Times New Roman" w:cs="Times New Roman"/>
          <w:sz w:val="24"/>
          <w:szCs w:val="24"/>
        </w:rPr>
        <w:t>(3): p. 161-70.</w:t>
      </w:r>
      <w:bookmarkEnd w:id="311"/>
    </w:p>
    <w:p w14:paraId="03099D12" w14:textId="3E8B697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2" w:name="_ENREF_144"/>
      <w:r w:rsidRPr="00321140">
        <w:rPr>
          <w:rFonts w:ascii="Times New Roman" w:hAnsi="Times New Roman" w:cs="Times New Roman"/>
          <w:sz w:val="24"/>
          <w:szCs w:val="24"/>
        </w:rPr>
        <w:t>144.</w:t>
      </w:r>
      <w:r w:rsidRPr="00321140">
        <w:rPr>
          <w:rFonts w:ascii="Times New Roman" w:hAnsi="Times New Roman" w:cs="Times New Roman"/>
          <w:sz w:val="24"/>
          <w:szCs w:val="24"/>
        </w:rPr>
        <w:tab/>
        <w:t>Blumberg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Acromegaly in an Infant.</w:t>
      </w:r>
      <w:r w:rsidRPr="00321140">
        <w:rPr>
          <w:rFonts w:ascii="Times New Roman" w:hAnsi="Times New Roman" w:cs="Times New Roman"/>
          <w:sz w:val="24"/>
          <w:szCs w:val="24"/>
        </w:rPr>
        <w:t xml:space="preserve"> Pediatrics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1989. </w:t>
      </w:r>
      <w:r w:rsidRPr="00321140">
        <w:rPr>
          <w:rFonts w:ascii="Times New Roman" w:hAnsi="Times New Roman" w:cs="Times New Roman"/>
          <w:b/>
          <w:sz w:val="24"/>
          <w:szCs w:val="24"/>
        </w:rPr>
        <w:t>83</w:t>
      </w:r>
      <w:r w:rsidRPr="00321140">
        <w:rPr>
          <w:rFonts w:ascii="Times New Roman" w:hAnsi="Times New Roman" w:cs="Times New Roman"/>
          <w:sz w:val="24"/>
          <w:szCs w:val="24"/>
        </w:rPr>
        <w:t>(6): p. 998-1002.</w:t>
      </w:r>
      <w:bookmarkEnd w:id="312"/>
    </w:p>
    <w:p w14:paraId="22DB6B58" w14:textId="3530356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3" w:name="_ENREF_145"/>
      <w:r w:rsidRPr="00321140">
        <w:rPr>
          <w:rFonts w:ascii="Times New Roman" w:hAnsi="Times New Roman" w:cs="Times New Roman"/>
          <w:sz w:val="24"/>
          <w:szCs w:val="24"/>
        </w:rPr>
        <w:t>145.</w:t>
      </w:r>
      <w:r w:rsidRPr="00321140">
        <w:rPr>
          <w:rFonts w:ascii="Times New Roman" w:hAnsi="Times New Roman" w:cs="Times New Roman"/>
          <w:sz w:val="24"/>
          <w:szCs w:val="24"/>
        </w:rPr>
        <w:tab/>
        <w:t>Melmed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Medical progress: Acromegaly.</w:t>
      </w:r>
      <w:r w:rsidRPr="00321140">
        <w:rPr>
          <w:rFonts w:ascii="Times New Roman" w:hAnsi="Times New Roman" w:cs="Times New Roman"/>
          <w:sz w:val="24"/>
          <w:szCs w:val="24"/>
        </w:rPr>
        <w:t xml:space="preserve"> New England Journal of Medicine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355</w:t>
      </w:r>
      <w:r w:rsidRPr="00321140">
        <w:rPr>
          <w:rFonts w:ascii="Times New Roman" w:hAnsi="Times New Roman" w:cs="Times New Roman"/>
          <w:sz w:val="24"/>
          <w:szCs w:val="24"/>
        </w:rPr>
        <w:t>(24): p. 2558-2573.</w:t>
      </w:r>
      <w:bookmarkEnd w:id="313"/>
    </w:p>
    <w:p w14:paraId="56B1E477" w14:textId="458D7E5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4" w:name="_ENREF_146"/>
      <w:r w:rsidRPr="00321140">
        <w:rPr>
          <w:rFonts w:ascii="Times New Roman" w:hAnsi="Times New Roman" w:cs="Times New Roman"/>
          <w:sz w:val="24"/>
          <w:szCs w:val="24"/>
        </w:rPr>
        <w:t>146.</w:t>
      </w:r>
      <w:r w:rsidRPr="00321140">
        <w:rPr>
          <w:rFonts w:ascii="Times New Roman" w:hAnsi="Times New Roman" w:cs="Times New Roman"/>
          <w:sz w:val="24"/>
          <w:szCs w:val="24"/>
        </w:rPr>
        <w:tab/>
        <w:t>Katznelson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Diagnosis and treatment of acromegaly.</w:t>
      </w:r>
      <w:r w:rsidRPr="00321140">
        <w:rPr>
          <w:rFonts w:ascii="Times New Roman" w:hAnsi="Times New Roman" w:cs="Times New Roman"/>
          <w:sz w:val="24"/>
          <w:szCs w:val="24"/>
        </w:rPr>
        <w:t xml:space="preserve"> Growth Horm IGF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15 Suppl A</w:t>
      </w:r>
      <w:r w:rsidRPr="00321140">
        <w:rPr>
          <w:rFonts w:ascii="Times New Roman" w:hAnsi="Times New Roman" w:cs="Times New Roman"/>
          <w:sz w:val="24"/>
          <w:szCs w:val="24"/>
        </w:rPr>
        <w:t>: p. S31-5.</w:t>
      </w:r>
      <w:bookmarkEnd w:id="314"/>
    </w:p>
    <w:p w14:paraId="01967D61" w14:textId="0715B07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5" w:name="_ENREF_147"/>
      <w:r w:rsidRPr="00321140">
        <w:rPr>
          <w:rFonts w:ascii="Times New Roman" w:hAnsi="Times New Roman" w:cs="Times New Roman"/>
          <w:sz w:val="24"/>
          <w:szCs w:val="24"/>
        </w:rPr>
        <w:t>147.</w:t>
      </w:r>
      <w:r w:rsidRPr="00321140">
        <w:rPr>
          <w:rFonts w:ascii="Times New Roman" w:hAnsi="Times New Roman" w:cs="Times New Roman"/>
          <w:sz w:val="24"/>
          <w:szCs w:val="24"/>
        </w:rPr>
        <w:tab/>
        <w:t>Patel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Guidelines for the diagnosis and treatment of acromegaly: a Canadian perspective.</w:t>
      </w:r>
      <w:r w:rsidRPr="00321140">
        <w:rPr>
          <w:rFonts w:ascii="Times New Roman" w:hAnsi="Times New Roman" w:cs="Times New Roman"/>
          <w:sz w:val="24"/>
          <w:szCs w:val="24"/>
        </w:rPr>
        <w:t xml:space="preserve"> Clinical and Investigative Medicine-Medecine Clinique Et Experimentale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23</w:t>
      </w:r>
      <w:r w:rsidRPr="00321140">
        <w:rPr>
          <w:rFonts w:ascii="Times New Roman" w:hAnsi="Times New Roman" w:cs="Times New Roman"/>
          <w:sz w:val="24"/>
          <w:szCs w:val="24"/>
        </w:rPr>
        <w:t>(3): p. 172-187.</w:t>
      </w:r>
      <w:bookmarkEnd w:id="315"/>
    </w:p>
    <w:p w14:paraId="0554A50B" w14:textId="79069DE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6" w:name="_ENREF_148"/>
      <w:r w:rsidRPr="00321140">
        <w:rPr>
          <w:rFonts w:ascii="Times New Roman" w:hAnsi="Times New Roman" w:cs="Times New Roman"/>
          <w:sz w:val="24"/>
          <w:szCs w:val="24"/>
        </w:rPr>
        <w:t>148.</w:t>
      </w:r>
      <w:r w:rsidRPr="00321140">
        <w:rPr>
          <w:rFonts w:ascii="Times New Roman" w:hAnsi="Times New Roman" w:cs="Times New Roman"/>
          <w:sz w:val="24"/>
          <w:szCs w:val="24"/>
        </w:rPr>
        <w:tab/>
        <w:t>Juul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Serum insulin-like growth factor-I in 1030 healthy children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adolescents</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adults: relation to age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sex</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stage of puberty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testicular size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body mass index.</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78</w:t>
      </w:r>
      <w:r w:rsidRPr="00321140">
        <w:rPr>
          <w:rFonts w:ascii="Times New Roman" w:hAnsi="Times New Roman" w:cs="Times New Roman"/>
          <w:sz w:val="24"/>
          <w:szCs w:val="24"/>
        </w:rPr>
        <w:t>(3): p. 744-52.</w:t>
      </w:r>
      <w:bookmarkEnd w:id="316"/>
    </w:p>
    <w:p w14:paraId="1B4C5052" w14:textId="5DECA8F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7" w:name="_ENREF_149"/>
      <w:r w:rsidRPr="00321140">
        <w:rPr>
          <w:rFonts w:ascii="Times New Roman" w:hAnsi="Times New Roman" w:cs="Times New Roman"/>
          <w:sz w:val="24"/>
          <w:szCs w:val="24"/>
        </w:rPr>
        <w:t>149.</w:t>
      </w:r>
      <w:r w:rsidRPr="00321140">
        <w:rPr>
          <w:rFonts w:ascii="Times New Roman" w:hAnsi="Times New Roman" w:cs="Times New Roman"/>
          <w:sz w:val="24"/>
          <w:szCs w:val="24"/>
        </w:rPr>
        <w:tab/>
        <w:t>Misra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suppression after an oral glucose load in children.</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92</w:t>
      </w:r>
      <w:r w:rsidRPr="00321140">
        <w:rPr>
          <w:rFonts w:ascii="Times New Roman" w:hAnsi="Times New Roman" w:cs="Times New Roman"/>
          <w:sz w:val="24"/>
          <w:szCs w:val="24"/>
        </w:rPr>
        <w:t>(12): p. 4623-9.</w:t>
      </w:r>
      <w:bookmarkEnd w:id="317"/>
    </w:p>
    <w:p w14:paraId="59B2170B" w14:textId="1300A5D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8" w:name="_ENREF_150"/>
      <w:r w:rsidRPr="00321140">
        <w:rPr>
          <w:rFonts w:ascii="Times New Roman" w:hAnsi="Times New Roman" w:cs="Times New Roman"/>
          <w:sz w:val="24"/>
          <w:szCs w:val="24"/>
        </w:rPr>
        <w:t>150.</w:t>
      </w:r>
      <w:r w:rsidRPr="00321140">
        <w:rPr>
          <w:rFonts w:ascii="Times New Roman" w:hAnsi="Times New Roman" w:cs="Times New Roman"/>
          <w:sz w:val="24"/>
          <w:szCs w:val="24"/>
        </w:rPr>
        <w:tab/>
        <w:t>Giustina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Criteria for cure of acromegaly: a consensus statement.</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85</w:t>
      </w:r>
      <w:r w:rsidRPr="00321140">
        <w:rPr>
          <w:rFonts w:ascii="Times New Roman" w:hAnsi="Times New Roman" w:cs="Times New Roman"/>
          <w:sz w:val="24"/>
          <w:szCs w:val="24"/>
        </w:rPr>
        <w:t>(2): p. 526-9.</w:t>
      </w:r>
      <w:bookmarkEnd w:id="318"/>
    </w:p>
    <w:p w14:paraId="202ADA80" w14:textId="1B808C4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19" w:name="_ENREF_151"/>
      <w:r w:rsidRPr="00321140">
        <w:rPr>
          <w:rFonts w:ascii="Times New Roman" w:hAnsi="Times New Roman" w:cs="Times New Roman"/>
          <w:sz w:val="24"/>
          <w:szCs w:val="24"/>
        </w:rPr>
        <w:t>151.</w:t>
      </w:r>
      <w:r w:rsidRPr="00321140">
        <w:rPr>
          <w:rFonts w:ascii="Times New Roman" w:hAnsi="Times New Roman" w:cs="Times New Roman"/>
          <w:sz w:val="24"/>
          <w:szCs w:val="24"/>
        </w:rPr>
        <w:tab/>
        <w:t>Bowden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Successful treatment of an invasive growth hormone-secreting pituitary macroadenoma in an 8-year-old boy.</w:t>
      </w:r>
      <w:r w:rsidRPr="00321140">
        <w:rPr>
          <w:rFonts w:ascii="Times New Roman" w:hAnsi="Times New Roman" w:cs="Times New Roman"/>
          <w:sz w:val="24"/>
          <w:szCs w:val="24"/>
        </w:rPr>
        <w:t xml:space="preserve"> J Pediatr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20</w:t>
      </w:r>
      <w:r w:rsidRPr="00321140">
        <w:rPr>
          <w:rFonts w:ascii="Times New Roman" w:hAnsi="Times New Roman" w:cs="Times New Roman"/>
          <w:sz w:val="24"/>
          <w:szCs w:val="24"/>
        </w:rPr>
        <w:t>(5): p. 643-7.</w:t>
      </w:r>
      <w:bookmarkEnd w:id="319"/>
    </w:p>
    <w:p w14:paraId="270D2609" w14:textId="5817050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0" w:name="_ENREF_152"/>
      <w:r w:rsidRPr="00321140">
        <w:rPr>
          <w:rFonts w:ascii="Times New Roman" w:hAnsi="Times New Roman" w:cs="Times New Roman"/>
          <w:sz w:val="24"/>
          <w:szCs w:val="24"/>
        </w:rPr>
        <w:t>152.</w:t>
      </w:r>
      <w:r w:rsidRPr="00321140">
        <w:rPr>
          <w:rFonts w:ascii="Times New Roman" w:hAnsi="Times New Roman" w:cs="Times New Roman"/>
          <w:sz w:val="24"/>
          <w:szCs w:val="24"/>
        </w:rPr>
        <w:tab/>
        <w:t>Rao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Pseudoautosomal deletions encompassing a novel homeobox gene cause growth failure in idiopathic short stature and Turner syndrome.</w:t>
      </w:r>
      <w:r w:rsidRPr="00321140">
        <w:rPr>
          <w:rFonts w:ascii="Times New Roman" w:hAnsi="Times New Roman" w:cs="Times New Roman"/>
          <w:sz w:val="24"/>
          <w:szCs w:val="24"/>
        </w:rPr>
        <w:t xml:space="preserve"> Nature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16</w:t>
      </w:r>
      <w:r w:rsidRPr="00321140">
        <w:rPr>
          <w:rFonts w:ascii="Times New Roman" w:hAnsi="Times New Roman" w:cs="Times New Roman"/>
          <w:sz w:val="24"/>
          <w:szCs w:val="24"/>
        </w:rPr>
        <w:t>(1): p. 54-63.</w:t>
      </w:r>
      <w:bookmarkEnd w:id="320"/>
    </w:p>
    <w:p w14:paraId="3E78F053" w14:textId="055444B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1" w:name="_ENREF_153"/>
      <w:r w:rsidRPr="00321140">
        <w:rPr>
          <w:rFonts w:ascii="Times New Roman" w:hAnsi="Times New Roman" w:cs="Times New Roman"/>
          <w:sz w:val="24"/>
          <w:szCs w:val="24"/>
        </w:rPr>
        <w:t>153.</w:t>
      </w:r>
      <w:r w:rsidRPr="00321140">
        <w:rPr>
          <w:rFonts w:ascii="Times New Roman" w:hAnsi="Times New Roman" w:cs="Times New Roman"/>
          <w:sz w:val="24"/>
          <w:szCs w:val="24"/>
        </w:rPr>
        <w:tab/>
        <w:t>Kanaka-Gantenbein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Tall stature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insulin resistance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disturbed behavior in a girl with the triple X syndrome harboring three SHOX genes: offspring of a father with mosaic Klinefelter syndrome but with two maternal X chromosomes.</w:t>
      </w:r>
      <w:r w:rsidRPr="00321140">
        <w:rPr>
          <w:rFonts w:ascii="Times New Roman" w:hAnsi="Times New Roman" w:cs="Times New Roman"/>
          <w:sz w:val="24"/>
          <w:szCs w:val="24"/>
        </w:rPr>
        <w:t xml:space="preserve"> Horm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61</w:t>
      </w:r>
      <w:r w:rsidRPr="00321140">
        <w:rPr>
          <w:rFonts w:ascii="Times New Roman" w:hAnsi="Times New Roman" w:cs="Times New Roman"/>
          <w:sz w:val="24"/>
          <w:szCs w:val="24"/>
        </w:rPr>
        <w:t>(5): p. 205-10.</w:t>
      </w:r>
      <w:bookmarkEnd w:id="321"/>
    </w:p>
    <w:p w14:paraId="40A87DD0" w14:textId="27FE5AC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2" w:name="_ENREF_154"/>
      <w:r w:rsidRPr="00321140">
        <w:rPr>
          <w:rFonts w:ascii="Times New Roman" w:hAnsi="Times New Roman" w:cs="Times New Roman"/>
          <w:sz w:val="24"/>
          <w:szCs w:val="24"/>
        </w:rPr>
        <w:t>154.</w:t>
      </w:r>
      <w:r w:rsidRPr="00321140">
        <w:rPr>
          <w:rFonts w:ascii="Times New Roman" w:hAnsi="Times New Roman" w:cs="Times New Roman"/>
          <w:sz w:val="24"/>
          <w:szCs w:val="24"/>
        </w:rPr>
        <w:tab/>
        <w:t>Salo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Deletion Mapping of Stature Determinants on the Long Arm of the Y-Chromosome.</w:t>
      </w:r>
      <w:r w:rsidRPr="00321140">
        <w:rPr>
          <w:rFonts w:ascii="Times New Roman" w:hAnsi="Times New Roman" w:cs="Times New Roman"/>
          <w:sz w:val="24"/>
          <w:szCs w:val="24"/>
        </w:rPr>
        <w:t xml:space="preserve"> Human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95</w:t>
      </w:r>
      <w:r w:rsidRPr="00321140">
        <w:rPr>
          <w:rFonts w:ascii="Times New Roman" w:hAnsi="Times New Roman" w:cs="Times New Roman"/>
          <w:sz w:val="24"/>
          <w:szCs w:val="24"/>
        </w:rPr>
        <w:t>(3): p. 283-286.</w:t>
      </w:r>
      <w:bookmarkEnd w:id="322"/>
    </w:p>
    <w:p w14:paraId="1AEF705A" w14:textId="0110D11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3" w:name="_ENREF_155"/>
      <w:r w:rsidRPr="00321140">
        <w:rPr>
          <w:rFonts w:ascii="Times New Roman" w:hAnsi="Times New Roman" w:cs="Times New Roman"/>
          <w:sz w:val="24"/>
          <w:szCs w:val="24"/>
        </w:rPr>
        <w:lastRenderedPageBreak/>
        <w:t>155.</w:t>
      </w:r>
      <w:r w:rsidRPr="00321140">
        <w:rPr>
          <w:rFonts w:ascii="Times New Roman" w:hAnsi="Times New Roman" w:cs="Times New Roman"/>
          <w:sz w:val="24"/>
          <w:szCs w:val="24"/>
        </w:rPr>
        <w:tab/>
        <w:t>Mandel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J.L. and V. Biancalana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Fragile X mental retardation syndrome: from pathogenesis to diagnostic issues.</w:t>
      </w:r>
      <w:r w:rsidRPr="00321140">
        <w:rPr>
          <w:rFonts w:ascii="Times New Roman" w:hAnsi="Times New Roman" w:cs="Times New Roman"/>
          <w:sz w:val="24"/>
          <w:szCs w:val="24"/>
        </w:rPr>
        <w:t xml:space="preserve"> Growth Hormone &amp; Igf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14</w:t>
      </w:r>
      <w:r w:rsidRPr="00321140">
        <w:rPr>
          <w:rFonts w:ascii="Times New Roman" w:hAnsi="Times New Roman" w:cs="Times New Roman"/>
          <w:sz w:val="24"/>
          <w:szCs w:val="24"/>
        </w:rPr>
        <w:t>: p. S158-S165.</w:t>
      </w:r>
      <w:bookmarkEnd w:id="323"/>
    </w:p>
    <w:p w14:paraId="6EB5F3BA" w14:textId="33B6D01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4" w:name="_ENREF_156"/>
      <w:r w:rsidRPr="00321140">
        <w:rPr>
          <w:rFonts w:ascii="Times New Roman" w:hAnsi="Times New Roman" w:cs="Times New Roman"/>
          <w:sz w:val="24"/>
          <w:szCs w:val="24"/>
        </w:rPr>
        <w:t>156.</w:t>
      </w:r>
      <w:r w:rsidRPr="00321140">
        <w:rPr>
          <w:rFonts w:ascii="Times New Roman" w:hAnsi="Times New Roman" w:cs="Times New Roman"/>
          <w:sz w:val="24"/>
          <w:szCs w:val="24"/>
        </w:rPr>
        <w:tab/>
        <w:t>Willemsen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fragile X syndrome: From molecular genetics to neurobiology.</w:t>
      </w:r>
      <w:r w:rsidRPr="00321140">
        <w:rPr>
          <w:rFonts w:ascii="Times New Roman" w:hAnsi="Times New Roman" w:cs="Times New Roman"/>
          <w:sz w:val="24"/>
          <w:szCs w:val="24"/>
        </w:rPr>
        <w:t xml:space="preserve"> Mental Retardation and Developmental Disabilities Research Reviews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10</w:t>
      </w:r>
      <w:r w:rsidRPr="00321140">
        <w:rPr>
          <w:rFonts w:ascii="Times New Roman" w:hAnsi="Times New Roman" w:cs="Times New Roman"/>
          <w:sz w:val="24"/>
          <w:szCs w:val="24"/>
        </w:rPr>
        <w:t>(1): p. 60-67.</w:t>
      </w:r>
      <w:bookmarkEnd w:id="324"/>
    </w:p>
    <w:p w14:paraId="555407E7" w14:textId="04A11DF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5" w:name="_ENREF_157"/>
      <w:r w:rsidRPr="00321140">
        <w:rPr>
          <w:rFonts w:ascii="Times New Roman" w:hAnsi="Times New Roman" w:cs="Times New Roman"/>
          <w:sz w:val="24"/>
          <w:szCs w:val="24"/>
        </w:rPr>
        <w:t>157.</w:t>
      </w:r>
      <w:r w:rsidRPr="00321140">
        <w:rPr>
          <w:rFonts w:ascii="Times New Roman" w:hAnsi="Times New Roman" w:cs="Times New Roman"/>
          <w:sz w:val="24"/>
          <w:szCs w:val="24"/>
        </w:rPr>
        <w:tab/>
        <w:t>Ballerini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Differential impact of simple childhood obesity on the components of the growth hormone-insulin-like growth factor (IGF)-IGF binding proteins axis.</w:t>
      </w:r>
      <w:r w:rsidRPr="00321140">
        <w:rPr>
          <w:rFonts w:ascii="Times New Roman" w:hAnsi="Times New Roman" w:cs="Times New Roman"/>
          <w:sz w:val="24"/>
          <w:szCs w:val="24"/>
        </w:rPr>
        <w:t xml:space="preserve"> J Pediatr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17</w:t>
      </w:r>
      <w:r w:rsidRPr="00321140">
        <w:rPr>
          <w:rFonts w:ascii="Times New Roman" w:hAnsi="Times New Roman" w:cs="Times New Roman"/>
          <w:sz w:val="24"/>
          <w:szCs w:val="24"/>
        </w:rPr>
        <w:t>(5): p. 749-57.</w:t>
      </w:r>
      <w:bookmarkEnd w:id="325"/>
    </w:p>
    <w:p w14:paraId="13C000F6" w14:textId="63C2307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6" w:name="_ENREF_158"/>
      <w:r w:rsidRPr="00321140">
        <w:rPr>
          <w:rFonts w:ascii="Times New Roman" w:hAnsi="Times New Roman" w:cs="Times New Roman"/>
          <w:sz w:val="24"/>
          <w:szCs w:val="24"/>
        </w:rPr>
        <w:t>158.</w:t>
      </w:r>
      <w:r w:rsidRPr="00321140">
        <w:rPr>
          <w:rFonts w:ascii="Times New Roman" w:hAnsi="Times New Roman" w:cs="Times New Roman"/>
          <w:sz w:val="24"/>
          <w:szCs w:val="24"/>
        </w:rPr>
        <w:tab/>
        <w:t>Argente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Multiple endocrine abnormalities of the growth hormone and insulin-like growth factor axis in prepubertal children with exogenous obesity: effect of short- and long-term weight reduction.</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82</w:t>
      </w:r>
      <w:r w:rsidRPr="00321140">
        <w:rPr>
          <w:rFonts w:ascii="Times New Roman" w:hAnsi="Times New Roman" w:cs="Times New Roman"/>
          <w:sz w:val="24"/>
          <w:szCs w:val="24"/>
        </w:rPr>
        <w:t>(7): p. 2076-83.</w:t>
      </w:r>
      <w:bookmarkEnd w:id="326"/>
    </w:p>
    <w:p w14:paraId="47F1A141" w14:textId="733C893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7" w:name="_ENREF_159"/>
      <w:r w:rsidRPr="00321140">
        <w:rPr>
          <w:rFonts w:ascii="Times New Roman" w:hAnsi="Times New Roman" w:cs="Times New Roman"/>
          <w:sz w:val="24"/>
          <w:szCs w:val="24"/>
        </w:rPr>
        <w:t>159.</w:t>
      </w:r>
      <w:r w:rsidRPr="00321140">
        <w:rPr>
          <w:rFonts w:ascii="Times New Roman" w:hAnsi="Times New Roman" w:cs="Times New Roman"/>
          <w:sz w:val="24"/>
          <w:szCs w:val="24"/>
        </w:rPr>
        <w:tab/>
        <w:t>Faivre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Overgrowth and trisomy 15q26.1-qter including the IGF1 receptor gene: report of two families and review of the literature.</w:t>
      </w:r>
      <w:r w:rsidRPr="00321140">
        <w:rPr>
          <w:rFonts w:ascii="Times New Roman" w:hAnsi="Times New Roman" w:cs="Times New Roman"/>
          <w:sz w:val="24"/>
          <w:szCs w:val="24"/>
        </w:rPr>
        <w:t xml:space="preserve"> Eur J Hum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10</w:t>
      </w:r>
      <w:r w:rsidRPr="00321140">
        <w:rPr>
          <w:rFonts w:ascii="Times New Roman" w:hAnsi="Times New Roman" w:cs="Times New Roman"/>
          <w:sz w:val="24"/>
          <w:szCs w:val="24"/>
        </w:rPr>
        <w:t>(11): p. 699-706.</w:t>
      </w:r>
      <w:bookmarkEnd w:id="327"/>
    </w:p>
    <w:p w14:paraId="1BC403D2" w14:textId="06A026C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8" w:name="_ENREF_160"/>
      <w:r w:rsidRPr="00321140">
        <w:rPr>
          <w:rFonts w:ascii="Times New Roman" w:hAnsi="Times New Roman" w:cs="Times New Roman"/>
          <w:sz w:val="24"/>
          <w:szCs w:val="24"/>
        </w:rPr>
        <w:t>160.</w:t>
      </w:r>
      <w:r w:rsidRPr="00321140">
        <w:rPr>
          <w:rFonts w:ascii="Times New Roman" w:hAnsi="Times New Roman" w:cs="Times New Roman"/>
          <w:sz w:val="24"/>
          <w:szCs w:val="24"/>
        </w:rPr>
        <w:tab/>
        <w:t>Nagai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Postnatal overgrowth by 15q-trisomy and intrauterine growth retardation by 15q-monosomy due to familial translocation t(13;15): dosage effect of IGF1R?</w:t>
      </w:r>
      <w:r w:rsidRPr="00321140">
        <w:rPr>
          <w:rFonts w:ascii="Times New Roman" w:hAnsi="Times New Roman" w:cs="Times New Roman"/>
          <w:sz w:val="24"/>
          <w:szCs w:val="24"/>
        </w:rPr>
        <w:t xml:space="preserve"> Am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113</w:t>
      </w:r>
      <w:r w:rsidRPr="00321140">
        <w:rPr>
          <w:rFonts w:ascii="Times New Roman" w:hAnsi="Times New Roman" w:cs="Times New Roman"/>
          <w:sz w:val="24"/>
          <w:szCs w:val="24"/>
        </w:rPr>
        <w:t>(2): p. 173-7.</w:t>
      </w:r>
      <w:bookmarkEnd w:id="328"/>
    </w:p>
    <w:p w14:paraId="49D35486" w14:textId="39BEF84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29" w:name="_ENREF_161"/>
      <w:r w:rsidRPr="00321140">
        <w:rPr>
          <w:rFonts w:ascii="Times New Roman" w:hAnsi="Times New Roman" w:cs="Times New Roman"/>
          <w:sz w:val="24"/>
          <w:szCs w:val="24"/>
        </w:rPr>
        <w:t>161.</w:t>
      </w:r>
      <w:r w:rsidRPr="00321140">
        <w:rPr>
          <w:rFonts w:ascii="Times New Roman" w:hAnsi="Times New Roman" w:cs="Times New Roman"/>
          <w:sz w:val="24"/>
          <w:szCs w:val="24"/>
        </w:rPr>
        <w:tab/>
        <w:t>Kant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Tall stature and duplication of the insulin-like growth factor I receptor gene.</w:t>
      </w:r>
      <w:r w:rsidRPr="00321140">
        <w:rPr>
          <w:rFonts w:ascii="Times New Roman" w:hAnsi="Times New Roman" w:cs="Times New Roman"/>
          <w:sz w:val="24"/>
          <w:szCs w:val="24"/>
        </w:rPr>
        <w:t xml:space="preserve"> Eur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50</w:t>
      </w:r>
      <w:r w:rsidRPr="00321140">
        <w:rPr>
          <w:rFonts w:ascii="Times New Roman" w:hAnsi="Times New Roman" w:cs="Times New Roman"/>
          <w:sz w:val="24"/>
          <w:szCs w:val="24"/>
        </w:rPr>
        <w:t>(1): p. 1-10.</w:t>
      </w:r>
      <w:bookmarkEnd w:id="329"/>
    </w:p>
    <w:p w14:paraId="4B5E6C39" w14:textId="67039BA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0" w:name="_ENREF_162"/>
      <w:r w:rsidRPr="00321140">
        <w:rPr>
          <w:rFonts w:ascii="Times New Roman" w:hAnsi="Times New Roman" w:cs="Times New Roman"/>
          <w:sz w:val="24"/>
          <w:szCs w:val="24"/>
        </w:rPr>
        <w:t>162.</w:t>
      </w:r>
      <w:r w:rsidRPr="00321140">
        <w:rPr>
          <w:rFonts w:ascii="Times New Roman" w:hAnsi="Times New Roman" w:cs="Times New Roman"/>
          <w:sz w:val="24"/>
          <w:szCs w:val="24"/>
        </w:rPr>
        <w:tab/>
        <w:t>Okubo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Cell proliferation activities on skin fibroblasts from a short child with absence of one copy of the type 1 insulin-like growth factor receptor (IGF1R) gene and a tall child with three copies of the IGF1R gene.</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88</w:t>
      </w:r>
      <w:r w:rsidRPr="00321140">
        <w:rPr>
          <w:rFonts w:ascii="Times New Roman" w:hAnsi="Times New Roman" w:cs="Times New Roman"/>
          <w:sz w:val="24"/>
          <w:szCs w:val="24"/>
        </w:rPr>
        <w:t>(12): p. 5981-8.</w:t>
      </w:r>
      <w:bookmarkEnd w:id="330"/>
    </w:p>
    <w:p w14:paraId="006AB4DB" w14:textId="0022CA0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1" w:name="_ENREF_163"/>
      <w:r w:rsidRPr="00321140">
        <w:rPr>
          <w:rFonts w:ascii="Times New Roman" w:hAnsi="Times New Roman" w:cs="Times New Roman"/>
          <w:sz w:val="24"/>
          <w:szCs w:val="24"/>
        </w:rPr>
        <w:t>163.</w:t>
      </w:r>
      <w:r w:rsidRPr="00321140">
        <w:rPr>
          <w:rFonts w:ascii="Times New Roman" w:hAnsi="Times New Roman" w:cs="Times New Roman"/>
          <w:sz w:val="24"/>
          <w:szCs w:val="24"/>
        </w:rPr>
        <w:tab/>
        <w:t>Toydemir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novel mutation in FGFR3 causes camptodactyly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tall stature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hearing loss (CATSHL) syndrome.</w:t>
      </w:r>
      <w:r w:rsidRPr="00321140">
        <w:rPr>
          <w:rFonts w:ascii="Times New Roman" w:hAnsi="Times New Roman" w:cs="Times New Roman"/>
          <w:sz w:val="24"/>
          <w:szCs w:val="24"/>
        </w:rPr>
        <w:t xml:space="preserve"> Am J Hum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79</w:t>
      </w:r>
      <w:r w:rsidRPr="00321140">
        <w:rPr>
          <w:rFonts w:ascii="Times New Roman" w:hAnsi="Times New Roman" w:cs="Times New Roman"/>
          <w:sz w:val="24"/>
          <w:szCs w:val="24"/>
        </w:rPr>
        <w:t>(5): p. 935-41.</w:t>
      </w:r>
      <w:bookmarkEnd w:id="331"/>
    </w:p>
    <w:p w14:paraId="18A8E97D" w14:textId="2ED719D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2" w:name="_ENREF_164"/>
      <w:r w:rsidRPr="00321140">
        <w:rPr>
          <w:rFonts w:ascii="Times New Roman" w:hAnsi="Times New Roman" w:cs="Times New Roman"/>
          <w:sz w:val="24"/>
          <w:szCs w:val="24"/>
        </w:rPr>
        <w:t>164.</w:t>
      </w:r>
      <w:r w:rsidRPr="00321140">
        <w:rPr>
          <w:rFonts w:ascii="Times New Roman" w:hAnsi="Times New Roman" w:cs="Times New Roman"/>
          <w:sz w:val="24"/>
          <w:szCs w:val="24"/>
        </w:rPr>
        <w:tab/>
        <w:t>Conte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Syndrome of Female Pseudohermaphrodism</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Hypergonadotropic Hypogonadism</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Multicystic Ovaries Associated with Missense Mutations in the Gene Encoding Aromatase (P450arom).</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78</w:t>
      </w:r>
      <w:r w:rsidRPr="00321140">
        <w:rPr>
          <w:rFonts w:ascii="Times New Roman" w:hAnsi="Times New Roman" w:cs="Times New Roman"/>
          <w:sz w:val="24"/>
          <w:szCs w:val="24"/>
        </w:rPr>
        <w:t>(6): p. 1287-1292.</w:t>
      </w:r>
      <w:bookmarkEnd w:id="332"/>
    </w:p>
    <w:p w14:paraId="23120F2B" w14:textId="1A6F053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3" w:name="_ENREF_165"/>
      <w:r w:rsidRPr="00321140">
        <w:rPr>
          <w:rFonts w:ascii="Times New Roman" w:hAnsi="Times New Roman" w:cs="Times New Roman"/>
          <w:sz w:val="24"/>
          <w:szCs w:val="24"/>
        </w:rPr>
        <w:lastRenderedPageBreak/>
        <w:t>165.</w:t>
      </w:r>
      <w:r w:rsidRPr="00321140">
        <w:rPr>
          <w:rFonts w:ascii="Times New Roman" w:hAnsi="Times New Roman" w:cs="Times New Roman"/>
          <w:sz w:val="24"/>
          <w:szCs w:val="24"/>
        </w:rPr>
        <w:tab/>
        <w:t>Morishima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Aromatase Deficiency in Male and Female Siblings Caused by a Novel Mutation and the Physiological-Role of Estrogens.</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80</w:t>
      </w:r>
      <w:r w:rsidRPr="00321140">
        <w:rPr>
          <w:rFonts w:ascii="Times New Roman" w:hAnsi="Times New Roman" w:cs="Times New Roman"/>
          <w:sz w:val="24"/>
          <w:szCs w:val="24"/>
        </w:rPr>
        <w:t>(12): p. 3689-3698.</w:t>
      </w:r>
      <w:bookmarkEnd w:id="333"/>
    </w:p>
    <w:p w14:paraId="06DCB0CA" w14:textId="66579B7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4" w:name="_ENREF_166"/>
      <w:r w:rsidRPr="00321140">
        <w:rPr>
          <w:rFonts w:ascii="Times New Roman" w:hAnsi="Times New Roman" w:cs="Times New Roman"/>
          <w:sz w:val="24"/>
          <w:szCs w:val="24"/>
        </w:rPr>
        <w:t>166.</w:t>
      </w:r>
      <w:r w:rsidRPr="00321140">
        <w:rPr>
          <w:rFonts w:ascii="Times New Roman" w:hAnsi="Times New Roman" w:cs="Times New Roman"/>
          <w:sz w:val="24"/>
          <w:szCs w:val="24"/>
        </w:rPr>
        <w:tab/>
        <w:t>Jones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M.E.E.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Recognizing rare disorders: aromatase deficiency.</w:t>
      </w:r>
      <w:r w:rsidRPr="00321140">
        <w:rPr>
          <w:rFonts w:ascii="Times New Roman" w:hAnsi="Times New Roman" w:cs="Times New Roman"/>
          <w:sz w:val="24"/>
          <w:szCs w:val="24"/>
        </w:rPr>
        <w:t xml:space="preserve"> Nature Clinical Practice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3</w:t>
      </w:r>
      <w:r w:rsidRPr="00321140">
        <w:rPr>
          <w:rFonts w:ascii="Times New Roman" w:hAnsi="Times New Roman" w:cs="Times New Roman"/>
          <w:sz w:val="24"/>
          <w:szCs w:val="24"/>
        </w:rPr>
        <w:t>(5): p. 414-421.</w:t>
      </w:r>
      <w:bookmarkEnd w:id="334"/>
    </w:p>
    <w:p w14:paraId="5B76EE24" w14:textId="21DDEDB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5" w:name="_ENREF_167"/>
      <w:r w:rsidRPr="00321140">
        <w:rPr>
          <w:rFonts w:ascii="Times New Roman" w:hAnsi="Times New Roman" w:cs="Times New Roman"/>
          <w:sz w:val="24"/>
          <w:szCs w:val="24"/>
        </w:rPr>
        <w:t>167.</w:t>
      </w:r>
      <w:r w:rsidRPr="00321140">
        <w:rPr>
          <w:rFonts w:ascii="Times New Roman" w:hAnsi="Times New Roman" w:cs="Times New Roman"/>
          <w:sz w:val="24"/>
          <w:szCs w:val="24"/>
        </w:rPr>
        <w:tab/>
        <w:t>Lin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Severe loss-of-function mutations in the adrenocorticotropin receptor (ACTHR</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MC2R) can be found in patients diagnosed with salt-losing adrenal hypoplasia.</w:t>
      </w:r>
      <w:r w:rsidRPr="00321140">
        <w:rPr>
          <w:rFonts w:ascii="Times New Roman" w:hAnsi="Times New Roman" w:cs="Times New Roman"/>
          <w:sz w:val="24"/>
          <w:szCs w:val="24"/>
        </w:rPr>
        <w:t xml:space="preserve"> Clinical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66</w:t>
      </w:r>
      <w:r w:rsidRPr="00321140">
        <w:rPr>
          <w:rFonts w:ascii="Times New Roman" w:hAnsi="Times New Roman" w:cs="Times New Roman"/>
          <w:sz w:val="24"/>
          <w:szCs w:val="24"/>
        </w:rPr>
        <w:t>(2): p. 205-210.</w:t>
      </w:r>
      <w:bookmarkEnd w:id="335"/>
    </w:p>
    <w:p w14:paraId="7C9AB879" w14:textId="2E6F0DA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6" w:name="_ENREF_168"/>
      <w:r w:rsidRPr="00321140">
        <w:rPr>
          <w:rFonts w:ascii="Times New Roman" w:hAnsi="Times New Roman" w:cs="Times New Roman"/>
          <w:sz w:val="24"/>
          <w:szCs w:val="24"/>
        </w:rPr>
        <w:t>168.</w:t>
      </w:r>
      <w:r w:rsidRPr="00321140">
        <w:rPr>
          <w:rFonts w:ascii="Times New Roman" w:hAnsi="Times New Roman" w:cs="Times New Roman"/>
          <w:sz w:val="24"/>
          <w:szCs w:val="24"/>
        </w:rPr>
        <w:tab/>
        <w:t>Mizuguchi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 and N. Matsumoto</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Recent progress in genetics of Marfan syndrome and Marfan-associated disorders.</w:t>
      </w:r>
      <w:r w:rsidRPr="00321140">
        <w:rPr>
          <w:rFonts w:ascii="Times New Roman" w:hAnsi="Times New Roman" w:cs="Times New Roman"/>
          <w:sz w:val="24"/>
          <w:szCs w:val="24"/>
        </w:rPr>
        <w:t xml:space="preserve"> Journal of Human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52</w:t>
      </w:r>
      <w:r w:rsidRPr="00321140">
        <w:rPr>
          <w:rFonts w:ascii="Times New Roman" w:hAnsi="Times New Roman" w:cs="Times New Roman"/>
          <w:sz w:val="24"/>
          <w:szCs w:val="24"/>
        </w:rPr>
        <w:t>(1): p. 1-12.</w:t>
      </w:r>
      <w:bookmarkEnd w:id="336"/>
    </w:p>
    <w:p w14:paraId="56A3F6F0" w14:textId="0147E5C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7" w:name="_ENREF_169"/>
      <w:r w:rsidRPr="00321140">
        <w:rPr>
          <w:rFonts w:ascii="Times New Roman" w:hAnsi="Times New Roman" w:cs="Times New Roman"/>
          <w:sz w:val="24"/>
          <w:szCs w:val="24"/>
        </w:rPr>
        <w:t>169.</w:t>
      </w:r>
      <w:r w:rsidRPr="00321140">
        <w:rPr>
          <w:rFonts w:ascii="Times New Roman" w:hAnsi="Times New Roman" w:cs="Times New Roman"/>
          <w:sz w:val="24"/>
          <w:szCs w:val="24"/>
        </w:rPr>
        <w:tab/>
        <w:t>Tuncbilek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 and Y. Alanay</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Congenital contractural arachnodactyly (Beals syndrome).</w:t>
      </w:r>
      <w:r w:rsidRPr="00321140">
        <w:rPr>
          <w:rFonts w:ascii="Times New Roman" w:hAnsi="Times New Roman" w:cs="Times New Roman"/>
          <w:sz w:val="24"/>
          <w:szCs w:val="24"/>
        </w:rPr>
        <w:t xml:space="preserve"> Orphanet J Rare Dis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w:t>
      </w:r>
      <w:r w:rsidRPr="00321140">
        <w:rPr>
          <w:rFonts w:ascii="Times New Roman" w:hAnsi="Times New Roman" w:cs="Times New Roman"/>
          <w:sz w:val="24"/>
          <w:szCs w:val="24"/>
        </w:rPr>
        <w:t>: p. 20.</w:t>
      </w:r>
      <w:bookmarkEnd w:id="337"/>
    </w:p>
    <w:p w14:paraId="6B452E20" w14:textId="155CCEF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8" w:name="_ENREF_170"/>
      <w:r w:rsidRPr="00321140">
        <w:rPr>
          <w:rFonts w:ascii="Times New Roman" w:hAnsi="Times New Roman" w:cs="Times New Roman"/>
          <w:sz w:val="24"/>
          <w:szCs w:val="24"/>
        </w:rPr>
        <w:t>170.</w:t>
      </w:r>
      <w:r w:rsidRPr="00321140">
        <w:rPr>
          <w:rFonts w:ascii="Times New Roman" w:hAnsi="Times New Roman" w:cs="Times New Roman"/>
          <w:sz w:val="24"/>
          <w:szCs w:val="24"/>
        </w:rPr>
        <w:tab/>
        <w:t>Carson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N.A.J.</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Citation Classic - Metabolic Abnormalities Detected in a Survey of Mentally Backward Individuals in Northern-Ireland.</w:t>
      </w:r>
      <w:r w:rsidRPr="00321140">
        <w:rPr>
          <w:rFonts w:ascii="Times New Roman" w:hAnsi="Times New Roman" w:cs="Times New Roman"/>
          <w:sz w:val="24"/>
          <w:szCs w:val="24"/>
        </w:rPr>
        <w:t xml:space="preserve"> Current Contents/Clinical Practice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1984(30): p. 12-12.</w:t>
      </w:r>
      <w:bookmarkEnd w:id="338"/>
    </w:p>
    <w:p w14:paraId="580772C4" w14:textId="5CF7C79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39" w:name="_ENREF_171"/>
      <w:r w:rsidRPr="00321140">
        <w:rPr>
          <w:rFonts w:ascii="Times New Roman" w:hAnsi="Times New Roman" w:cs="Times New Roman"/>
          <w:sz w:val="24"/>
          <w:szCs w:val="24"/>
        </w:rPr>
        <w:t>171.</w:t>
      </w:r>
      <w:r w:rsidRPr="00321140">
        <w:rPr>
          <w:rFonts w:ascii="Times New Roman" w:hAnsi="Times New Roman" w:cs="Times New Roman"/>
          <w:sz w:val="24"/>
          <w:szCs w:val="24"/>
        </w:rPr>
        <w:tab/>
        <w:t>Sotos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J.F.</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Section V - Syndromes and other disorders associated with overgrowth.</w:t>
      </w:r>
      <w:r w:rsidRPr="00321140">
        <w:rPr>
          <w:rFonts w:ascii="Times New Roman" w:hAnsi="Times New Roman" w:cs="Times New Roman"/>
          <w:sz w:val="24"/>
          <w:szCs w:val="24"/>
        </w:rPr>
        <w:t xml:space="preserve"> Clinical Pediatrics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36</w:t>
      </w:r>
      <w:r w:rsidRPr="00321140">
        <w:rPr>
          <w:rFonts w:ascii="Times New Roman" w:hAnsi="Times New Roman" w:cs="Times New Roman"/>
          <w:sz w:val="24"/>
          <w:szCs w:val="24"/>
        </w:rPr>
        <w:t>(2): p. 91-103.</w:t>
      </w:r>
      <w:bookmarkEnd w:id="339"/>
    </w:p>
    <w:p w14:paraId="30CAADAF" w14:textId="6410FB4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0" w:name="_ENREF_172"/>
      <w:r w:rsidRPr="00321140">
        <w:rPr>
          <w:rFonts w:ascii="Times New Roman" w:hAnsi="Times New Roman" w:cs="Times New Roman"/>
          <w:sz w:val="24"/>
          <w:szCs w:val="24"/>
        </w:rPr>
        <w:t>172.</w:t>
      </w:r>
      <w:r w:rsidRPr="00321140">
        <w:rPr>
          <w:rFonts w:ascii="Times New Roman" w:hAnsi="Times New Roman" w:cs="Times New Roman"/>
          <w:sz w:val="24"/>
          <w:szCs w:val="24"/>
        </w:rPr>
        <w:tab/>
        <w:t>Sparago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causing imprinting defects in familial Beckwith-Wiedemann syndrome with Wilms</w:t>
      </w:r>
      <w:r w:rsidR="00C105E8">
        <w:rPr>
          <w:rFonts w:ascii="Times New Roman" w:hAnsi="Times New Roman" w:cs="Times New Roman"/>
          <w:i/>
          <w:sz w:val="24"/>
          <w:szCs w:val="24"/>
        </w:rPr>
        <w:t>’</w:t>
      </w:r>
      <w:r w:rsidRPr="00321140">
        <w:rPr>
          <w:rFonts w:ascii="Times New Roman" w:hAnsi="Times New Roman" w:cs="Times New Roman"/>
          <w:i/>
          <w:sz w:val="24"/>
          <w:szCs w:val="24"/>
        </w:rPr>
        <w:t xml:space="preserve"> tumour.</w:t>
      </w:r>
      <w:r w:rsidRPr="00321140">
        <w:rPr>
          <w:rFonts w:ascii="Times New Roman" w:hAnsi="Times New Roman" w:cs="Times New Roman"/>
          <w:sz w:val="24"/>
          <w:szCs w:val="24"/>
        </w:rPr>
        <w:t xml:space="preserve"> Human Molecular 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16</w:t>
      </w:r>
      <w:r w:rsidRPr="00321140">
        <w:rPr>
          <w:rFonts w:ascii="Times New Roman" w:hAnsi="Times New Roman" w:cs="Times New Roman"/>
          <w:sz w:val="24"/>
          <w:szCs w:val="24"/>
        </w:rPr>
        <w:t>(3): p. 254-264.</w:t>
      </w:r>
      <w:bookmarkEnd w:id="340"/>
    </w:p>
    <w:p w14:paraId="6A75DC4D" w14:textId="54885D9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1" w:name="_ENREF_173"/>
      <w:r w:rsidRPr="00321140">
        <w:rPr>
          <w:rFonts w:ascii="Times New Roman" w:hAnsi="Times New Roman" w:cs="Times New Roman"/>
          <w:sz w:val="24"/>
          <w:szCs w:val="24"/>
        </w:rPr>
        <w:t>173.</w:t>
      </w:r>
      <w:r w:rsidRPr="00321140">
        <w:rPr>
          <w:rFonts w:ascii="Times New Roman" w:hAnsi="Times New Roman" w:cs="Times New Roman"/>
          <w:sz w:val="24"/>
          <w:szCs w:val="24"/>
        </w:rPr>
        <w:tab/>
        <w:t>DeChiara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E.J. Robertson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A. Efstratiadis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Parental imprinting of the mouse insulin-like growth factor II gene.</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64</w:t>
      </w:r>
      <w:r w:rsidRPr="00321140">
        <w:rPr>
          <w:rFonts w:ascii="Times New Roman" w:hAnsi="Times New Roman" w:cs="Times New Roman"/>
          <w:sz w:val="24"/>
          <w:szCs w:val="24"/>
        </w:rPr>
        <w:t>(4): p. 849-59.</w:t>
      </w:r>
      <w:bookmarkEnd w:id="341"/>
    </w:p>
    <w:p w14:paraId="46916BFC" w14:textId="2F37D6A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2" w:name="_ENREF_174"/>
      <w:r w:rsidRPr="00321140">
        <w:rPr>
          <w:rFonts w:ascii="Times New Roman" w:hAnsi="Times New Roman" w:cs="Times New Roman"/>
          <w:sz w:val="24"/>
          <w:szCs w:val="24"/>
        </w:rPr>
        <w:t>174.</w:t>
      </w:r>
      <w:r w:rsidRPr="00321140">
        <w:rPr>
          <w:rFonts w:ascii="Times New Roman" w:hAnsi="Times New Roman" w:cs="Times New Roman"/>
          <w:sz w:val="24"/>
          <w:szCs w:val="24"/>
        </w:rPr>
        <w:tab/>
        <w:t>Eggenschwiler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Mouse mutant embryos overexpressing IGF-II exhibit phenotypic features of the Beckwith-Wiedemann and Simpson-Golabi-Behmel syndromes.</w:t>
      </w:r>
      <w:r w:rsidRPr="00321140">
        <w:rPr>
          <w:rFonts w:ascii="Times New Roman" w:hAnsi="Times New Roman" w:cs="Times New Roman"/>
          <w:sz w:val="24"/>
          <w:szCs w:val="24"/>
        </w:rPr>
        <w:t xml:space="preserve"> Genes Dev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11</w:t>
      </w:r>
      <w:r w:rsidRPr="00321140">
        <w:rPr>
          <w:rFonts w:ascii="Times New Roman" w:hAnsi="Times New Roman" w:cs="Times New Roman"/>
          <w:sz w:val="24"/>
          <w:szCs w:val="24"/>
        </w:rPr>
        <w:t>(23): p. 3128-42.</w:t>
      </w:r>
      <w:bookmarkEnd w:id="342"/>
    </w:p>
    <w:p w14:paraId="53E87F9B" w14:textId="4950F4B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3" w:name="_ENREF_175"/>
      <w:r w:rsidRPr="00321140">
        <w:rPr>
          <w:rFonts w:ascii="Times New Roman" w:hAnsi="Times New Roman" w:cs="Times New Roman"/>
          <w:sz w:val="24"/>
          <w:szCs w:val="24"/>
        </w:rPr>
        <w:t>175.</w:t>
      </w:r>
      <w:r w:rsidRPr="00321140">
        <w:rPr>
          <w:rFonts w:ascii="Times New Roman" w:hAnsi="Times New Roman" w:cs="Times New Roman"/>
          <w:sz w:val="24"/>
          <w:szCs w:val="24"/>
        </w:rPr>
        <w:tab/>
        <w:t>Sun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Transactivation of Igf2 in a mouse model of Beckwith-Wiedemann syndrome.</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389</w:t>
      </w:r>
      <w:r w:rsidRPr="00321140">
        <w:rPr>
          <w:rFonts w:ascii="Times New Roman" w:hAnsi="Times New Roman" w:cs="Times New Roman"/>
          <w:sz w:val="24"/>
          <w:szCs w:val="24"/>
        </w:rPr>
        <w:t>(6653): p. 809-15.</w:t>
      </w:r>
      <w:bookmarkEnd w:id="343"/>
    </w:p>
    <w:p w14:paraId="19744E14" w14:textId="5BBDC05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4" w:name="_ENREF_176"/>
      <w:r w:rsidRPr="00321140">
        <w:rPr>
          <w:rFonts w:ascii="Times New Roman" w:hAnsi="Times New Roman" w:cs="Times New Roman"/>
          <w:sz w:val="24"/>
          <w:szCs w:val="24"/>
        </w:rPr>
        <w:t>176.</w:t>
      </w:r>
      <w:r w:rsidRPr="00321140">
        <w:rPr>
          <w:rFonts w:ascii="Times New Roman" w:hAnsi="Times New Roman" w:cs="Times New Roman"/>
          <w:sz w:val="24"/>
          <w:szCs w:val="24"/>
        </w:rPr>
        <w:tab/>
        <w:t>Ogawa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Relaxation of insulin-like growth factor II gene imprinting implicated in Wilms</w:t>
      </w:r>
      <w:r w:rsidR="00C105E8">
        <w:rPr>
          <w:rFonts w:ascii="Times New Roman" w:hAnsi="Times New Roman" w:cs="Times New Roman"/>
          <w:i/>
          <w:sz w:val="24"/>
          <w:szCs w:val="24"/>
        </w:rPr>
        <w:t>’</w:t>
      </w:r>
      <w:r w:rsidRPr="00321140">
        <w:rPr>
          <w:rFonts w:ascii="Times New Roman" w:hAnsi="Times New Roman" w:cs="Times New Roman"/>
          <w:i/>
          <w:sz w:val="24"/>
          <w:szCs w:val="24"/>
        </w:rPr>
        <w:t xml:space="preserve"> tumour.</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362</w:t>
      </w:r>
      <w:r w:rsidRPr="00321140">
        <w:rPr>
          <w:rFonts w:ascii="Times New Roman" w:hAnsi="Times New Roman" w:cs="Times New Roman"/>
          <w:sz w:val="24"/>
          <w:szCs w:val="24"/>
        </w:rPr>
        <w:t>(6422): p. 749-51.</w:t>
      </w:r>
      <w:bookmarkEnd w:id="344"/>
    </w:p>
    <w:p w14:paraId="1DE416E8" w14:textId="07B7E77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5" w:name="_ENREF_177"/>
      <w:r w:rsidRPr="00321140">
        <w:rPr>
          <w:rFonts w:ascii="Times New Roman" w:hAnsi="Times New Roman" w:cs="Times New Roman"/>
          <w:sz w:val="24"/>
          <w:szCs w:val="24"/>
        </w:rPr>
        <w:lastRenderedPageBreak/>
        <w:t>177.</w:t>
      </w:r>
      <w:r w:rsidRPr="00321140">
        <w:rPr>
          <w:rFonts w:ascii="Times New Roman" w:hAnsi="Times New Roman" w:cs="Times New Roman"/>
          <w:sz w:val="24"/>
          <w:szCs w:val="24"/>
        </w:rPr>
        <w:tab/>
        <w:t>Cottereau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Phenotypic spectrum of Simpson-Golabi-Behmel syndrome in a series of 42 cases with a mutation in GPC3 and review of the literature.</w:t>
      </w:r>
      <w:r w:rsidRPr="00321140">
        <w:rPr>
          <w:rFonts w:ascii="Times New Roman" w:hAnsi="Times New Roman" w:cs="Times New Roman"/>
          <w:sz w:val="24"/>
          <w:szCs w:val="24"/>
        </w:rPr>
        <w:t xml:space="preserve"> Am J Med Genet C Semin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163C</w:t>
      </w:r>
      <w:r w:rsidRPr="00321140">
        <w:rPr>
          <w:rFonts w:ascii="Times New Roman" w:hAnsi="Times New Roman" w:cs="Times New Roman"/>
          <w:sz w:val="24"/>
          <w:szCs w:val="24"/>
        </w:rPr>
        <w:t>(2): p. 92-105.</w:t>
      </w:r>
      <w:bookmarkEnd w:id="345"/>
    </w:p>
    <w:p w14:paraId="524F7A40" w14:textId="2EEF0C3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6" w:name="_ENREF_178"/>
      <w:r w:rsidRPr="00321140">
        <w:rPr>
          <w:rFonts w:ascii="Times New Roman" w:hAnsi="Times New Roman" w:cs="Times New Roman"/>
          <w:sz w:val="24"/>
          <w:szCs w:val="24"/>
        </w:rPr>
        <w:t>178.</w:t>
      </w:r>
      <w:r w:rsidRPr="00321140">
        <w:rPr>
          <w:rFonts w:ascii="Times New Roman" w:hAnsi="Times New Roman" w:cs="Times New Roman"/>
          <w:sz w:val="24"/>
          <w:szCs w:val="24"/>
        </w:rPr>
        <w:tab/>
        <w:t>Pilia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Mutations in GPC3</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 glypican gene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cause the Simpson-Golabi-Behmel overgrowth syndrome.</w:t>
      </w:r>
      <w:r w:rsidRPr="00321140">
        <w:rPr>
          <w:rFonts w:ascii="Times New Roman" w:hAnsi="Times New Roman" w:cs="Times New Roman"/>
          <w:sz w:val="24"/>
          <w:szCs w:val="24"/>
        </w:rPr>
        <w:t xml:space="preserve"> Nat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12</w:t>
      </w:r>
      <w:r w:rsidRPr="00321140">
        <w:rPr>
          <w:rFonts w:ascii="Times New Roman" w:hAnsi="Times New Roman" w:cs="Times New Roman"/>
          <w:sz w:val="24"/>
          <w:szCs w:val="24"/>
        </w:rPr>
        <w:t>(3): p. 241-7.</w:t>
      </w:r>
      <w:bookmarkEnd w:id="346"/>
    </w:p>
    <w:p w14:paraId="4E11DD63" w14:textId="2C0E5D0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7" w:name="_ENREF_179"/>
      <w:r w:rsidRPr="00321140">
        <w:rPr>
          <w:rFonts w:ascii="Times New Roman" w:hAnsi="Times New Roman" w:cs="Times New Roman"/>
          <w:sz w:val="24"/>
          <w:szCs w:val="24"/>
        </w:rPr>
        <w:t>179.</w:t>
      </w:r>
      <w:r w:rsidRPr="00321140">
        <w:rPr>
          <w:rFonts w:ascii="Times New Roman" w:hAnsi="Times New Roman" w:cs="Times New Roman"/>
          <w:sz w:val="24"/>
          <w:szCs w:val="24"/>
        </w:rPr>
        <w:tab/>
        <w:t>Cole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T.R. and H.E. Hughes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Sotos syndrome.</w:t>
      </w:r>
      <w:r w:rsidRPr="00321140">
        <w:rPr>
          <w:rFonts w:ascii="Times New Roman" w:hAnsi="Times New Roman" w:cs="Times New Roman"/>
          <w:sz w:val="24"/>
          <w:szCs w:val="24"/>
        </w:rPr>
        <w:t xml:space="preserve">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1990. </w:t>
      </w:r>
      <w:r w:rsidRPr="00321140">
        <w:rPr>
          <w:rFonts w:ascii="Times New Roman" w:hAnsi="Times New Roman" w:cs="Times New Roman"/>
          <w:b/>
          <w:sz w:val="24"/>
          <w:szCs w:val="24"/>
        </w:rPr>
        <w:t>27</w:t>
      </w:r>
      <w:r w:rsidRPr="00321140">
        <w:rPr>
          <w:rFonts w:ascii="Times New Roman" w:hAnsi="Times New Roman" w:cs="Times New Roman"/>
          <w:sz w:val="24"/>
          <w:szCs w:val="24"/>
        </w:rPr>
        <w:t>(9): p. 571-6.</w:t>
      </w:r>
      <w:bookmarkEnd w:id="347"/>
    </w:p>
    <w:p w14:paraId="1E670DA3" w14:textId="20A7385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8" w:name="_ENREF_180"/>
      <w:r w:rsidRPr="00321140">
        <w:rPr>
          <w:rFonts w:ascii="Times New Roman" w:hAnsi="Times New Roman" w:cs="Times New Roman"/>
          <w:sz w:val="24"/>
          <w:szCs w:val="24"/>
        </w:rPr>
        <w:t>180.</w:t>
      </w:r>
      <w:r w:rsidRPr="00321140">
        <w:rPr>
          <w:rFonts w:ascii="Times New Roman" w:hAnsi="Times New Roman" w:cs="Times New Roman"/>
          <w:sz w:val="24"/>
          <w:szCs w:val="24"/>
        </w:rPr>
        <w:tab/>
        <w:t>Kurotaki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Haploinsufficiency of NSD1 causes Sotos syndrome.</w:t>
      </w:r>
      <w:r w:rsidRPr="00321140">
        <w:rPr>
          <w:rFonts w:ascii="Times New Roman" w:hAnsi="Times New Roman" w:cs="Times New Roman"/>
          <w:sz w:val="24"/>
          <w:szCs w:val="24"/>
        </w:rPr>
        <w:t xml:space="preserve"> Nat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30</w:t>
      </w:r>
      <w:r w:rsidRPr="00321140">
        <w:rPr>
          <w:rFonts w:ascii="Times New Roman" w:hAnsi="Times New Roman" w:cs="Times New Roman"/>
          <w:sz w:val="24"/>
          <w:szCs w:val="24"/>
        </w:rPr>
        <w:t>(4): p. 365-6.</w:t>
      </w:r>
      <w:bookmarkEnd w:id="348"/>
    </w:p>
    <w:p w14:paraId="7282E48D" w14:textId="08A9BA8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49" w:name="_ENREF_181"/>
      <w:r w:rsidRPr="00321140">
        <w:rPr>
          <w:rFonts w:ascii="Times New Roman" w:hAnsi="Times New Roman" w:cs="Times New Roman"/>
          <w:sz w:val="24"/>
          <w:szCs w:val="24"/>
        </w:rPr>
        <w:t>181.</w:t>
      </w:r>
      <w:r w:rsidRPr="00321140">
        <w:rPr>
          <w:rFonts w:ascii="Times New Roman" w:hAnsi="Times New Roman" w:cs="Times New Roman"/>
          <w:sz w:val="24"/>
          <w:szCs w:val="24"/>
        </w:rPr>
        <w:tab/>
        <w:t>Weaver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new overgrowth syndrome with accelerated skeletal maturation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unusual facies</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camptodactyly.</w:t>
      </w:r>
      <w:r w:rsidRPr="00321140">
        <w:rPr>
          <w:rFonts w:ascii="Times New Roman" w:hAnsi="Times New Roman" w:cs="Times New Roman"/>
          <w:sz w:val="24"/>
          <w:szCs w:val="24"/>
        </w:rPr>
        <w:t xml:space="preserve"> J Pediatr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1974. </w:t>
      </w:r>
      <w:r w:rsidRPr="00321140">
        <w:rPr>
          <w:rFonts w:ascii="Times New Roman" w:hAnsi="Times New Roman" w:cs="Times New Roman"/>
          <w:b/>
          <w:sz w:val="24"/>
          <w:szCs w:val="24"/>
        </w:rPr>
        <w:t>84</w:t>
      </w:r>
      <w:r w:rsidRPr="00321140">
        <w:rPr>
          <w:rFonts w:ascii="Times New Roman" w:hAnsi="Times New Roman" w:cs="Times New Roman"/>
          <w:sz w:val="24"/>
          <w:szCs w:val="24"/>
        </w:rPr>
        <w:t>(4): p. 547-52.</w:t>
      </w:r>
      <w:bookmarkEnd w:id="349"/>
    </w:p>
    <w:p w14:paraId="2286FA39" w14:textId="3B3A5F4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0" w:name="_ENREF_182"/>
      <w:r w:rsidRPr="00321140">
        <w:rPr>
          <w:rFonts w:ascii="Times New Roman" w:hAnsi="Times New Roman" w:cs="Times New Roman"/>
          <w:sz w:val="24"/>
          <w:szCs w:val="24"/>
        </w:rPr>
        <w:t>182.</w:t>
      </w:r>
      <w:r w:rsidRPr="00321140">
        <w:rPr>
          <w:rFonts w:ascii="Times New Roman" w:hAnsi="Times New Roman" w:cs="Times New Roman"/>
          <w:sz w:val="24"/>
          <w:szCs w:val="24"/>
        </w:rPr>
        <w:tab/>
        <w:t>Opitz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D.W. Weaver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J.F. Reynolds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syndromes of Sotos and Weaver: reports and review.</w:t>
      </w:r>
      <w:r w:rsidRPr="00321140">
        <w:rPr>
          <w:rFonts w:ascii="Times New Roman" w:hAnsi="Times New Roman" w:cs="Times New Roman"/>
          <w:sz w:val="24"/>
          <w:szCs w:val="24"/>
        </w:rPr>
        <w:t xml:space="preserve"> Am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79</w:t>
      </w:r>
      <w:r w:rsidRPr="00321140">
        <w:rPr>
          <w:rFonts w:ascii="Times New Roman" w:hAnsi="Times New Roman" w:cs="Times New Roman"/>
          <w:sz w:val="24"/>
          <w:szCs w:val="24"/>
        </w:rPr>
        <w:t>(4): p. 294-304.</w:t>
      </w:r>
      <w:bookmarkEnd w:id="350"/>
    </w:p>
    <w:p w14:paraId="2F3A2012" w14:textId="6108657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1" w:name="_ENREF_183"/>
      <w:r w:rsidRPr="00321140">
        <w:rPr>
          <w:rFonts w:ascii="Times New Roman" w:hAnsi="Times New Roman" w:cs="Times New Roman"/>
          <w:sz w:val="24"/>
          <w:szCs w:val="24"/>
        </w:rPr>
        <w:t>183.</w:t>
      </w:r>
      <w:r w:rsidRPr="00321140">
        <w:rPr>
          <w:rFonts w:ascii="Times New Roman" w:hAnsi="Times New Roman" w:cs="Times New Roman"/>
          <w:sz w:val="24"/>
          <w:szCs w:val="24"/>
        </w:rPr>
        <w:tab/>
        <w:t>Tatton-Brown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 and N. Rahman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EZH2-Related Overgrowth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in </w:t>
      </w:r>
      <w:r w:rsidRPr="00321140">
        <w:rPr>
          <w:rFonts w:ascii="Times New Roman" w:hAnsi="Times New Roman" w:cs="Times New Roman"/>
          <w:i/>
          <w:sz w:val="24"/>
          <w:szCs w:val="24"/>
        </w:rPr>
        <w:t>GeneReviews((R))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M.P. Adam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Editors. 1993: Seattle (WA).</w:t>
      </w:r>
      <w:bookmarkEnd w:id="351"/>
    </w:p>
    <w:p w14:paraId="63ED1154" w14:textId="4185DB5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2" w:name="_ENREF_184"/>
      <w:r w:rsidRPr="00321140">
        <w:rPr>
          <w:rFonts w:ascii="Times New Roman" w:hAnsi="Times New Roman" w:cs="Times New Roman"/>
          <w:sz w:val="24"/>
          <w:szCs w:val="24"/>
        </w:rPr>
        <w:t>184.</w:t>
      </w:r>
      <w:r w:rsidRPr="00321140">
        <w:rPr>
          <w:rFonts w:ascii="Times New Roman" w:hAnsi="Times New Roman" w:cs="Times New Roman"/>
          <w:sz w:val="24"/>
          <w:szCs w:val="24"/>
        </w:rPr>
        <w:tab/>
        <w:t>Giunta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Nevo syndrome is allelic to the kyphoscoliotic type of the Ehlers-Danlos syndrome (EDS VIA).</w:t>
      </w:r>
      <w:r w:rsidRPr="00321140">
        <w:rPr>
          <w:rFonts w:ascii="Times New Roman" w:hAnsi="Times New Roman" w:cs="Times New Roman"/>
          <w:sz w:val="24"/>
          <w:szCs w:val="24"/>
        </w:rPr>
        <w:t xml:space="preserve"> American Journal of Medical Genetics Part 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133A</w:t>
      </w:r>
      <w:r w:rsidRPr="00321140">
        <w:rPr>
          <w:rFonts w:ascii="Times New Roman" w:hAnsi="Times New Roman" w:cs="Times New Roman"/>
          <w:sz w:val="24"/>
          <w:szCs w:val="24"/>
        </w:rPr>
        <w:t>(2): p. 158-164.</w:t>
      </w:r>
      <w:bookmarkEnd w:id="352"/>
    </w:p>
    <w:p w14:paraId="18BEA599" w14:textId="19EB41F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3" w:name="_ENREF_185"/>
      <w:r w:rsidRPr="00321140">
        <w:rPr>
          <w:rFonts w:ascii="Times New Roman" w:hAnsi="Times New Roman" w:cs="Times New Roman"/>
          <w:sz w:val="24"/>
          <w:szCs w:val="24"/>
        </w:rPr>
        <w:t>185.</w:t>
      </w:r>
      <w:r w:rsidRPr="00321140">
        <w:rPr>
          <w:rFonts w:ascii="Times New Roman" w:hAnsi="Times New Roman" w:cs="Times New Roman"/>
          <w:sz w:val="24"/>
          <w:szCs w:val="24"/>
        </w:rPr>
        <w:tab/>
        <w:t>Press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and metabolism.</w:t>
      </w:r>
      <w:r w:rsidRPr="00321140">
        <w:rPr>
          <w:rFonts w:ascii="Times New Roman" w:hAnsi="Times New Roman" w:cs="Times New Roman"/>
          <w:sz w:val="24"/>
          <w:szCs w:val="24"/>
        </w:rPr>
        <w:t xml:space="preserve"> Diabetes Metab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1988. </w:t>
      </w:r>
      <w:r w:rsidRPr="00321140">
        <w:rPr>
          <w:rFonts w:ascii="Times New Roman" w:hAnsi="Times New Roman" w:cs="Times New Roman"/>
          <w:b/>
          <w:sz w:val="24"/>
          <w:szCs w:val="24"/>
        </w:rPr>
        <w:t>4</w:t>
      </w:r>
      <w:r w:rsidRPr="00321140">
        <w:rPr>
          <w:rFonts w:ascii="Times New Roman" w:hAnsi="Times New Roman" w:cs="Times New Roman"/>
          <w:sz w:val="24"/>
          <w:szCs w:val="24"/>
        </w:rPr>
        <w:t>(4): p. 391-414.</w:t>
      </w:r>
      <w:bookmarkEnd w:id="353"/>
    </w:p>
    <w:p w14:paraId="64E3AF81" w14:textId="459E4BD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4" w:name="_ENREF_186"/>
      <w:r w:rsidRPr="00321140">
        <w:rPr>
          <w:rFonts w:ascii="Times New Roman" w:hAnsi="Times New Roman" w:cs="Times New Roman"/>
          <w:sz w:val="24"/>
          <w:szCs w:val="24"/>
        </w:rPr>
        <w:t>186.</w:t>
      </w:r>
      <w:r w:rsidRPr="00321140">
        <w:rPr>
          <w:rFonts w:ascii="Times New Roman" w:hAnsi="Times New Roman" w:cs="Times New Roman"/>
          <w:sz w:val="24"/>
          <w:szCs w:val="24"/>
        </w:rPr>
        <w:tab/>
        <w:t>Wallis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Molecular Evolution of Pituitary Growth-Hormone Prolactin and Placental-Lactogen - a Protein Family Showing Variable Rates of Evolution.</w:t>
      </w:r>
      <w:r w:rsidRPr="00321140">
        <w:rPr>
          <w:rFonts w:ascii="Times New Roman" w:hAnsi="Times New Roman" w:cs="Times New Roman"/>
          <w:sz w:val="24"/>
          <w:szCs w:val="24"/>
        </w:rPr>
        <w:t xml:space="preserve"> Journal of Molecular Evolution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1981. </w:t>
      </w:r>
      <w:r w:rsidRPr="00321140">
        <w:rPr>
          <w:rFonts w:ascii="Times New Roman" w:hAnsi="Times New Roman" w:cs="Times New Roman"/>
          <w:b/>
          <w:sz w:val="24"/>
          <w:szCs w:val="24"/>
        </w:rPr>
        <w:t>17</w:t>
      </w:r>
      <w:r w:rsidRPr="00321140">
        <w:rPr>
          <w:rFonts w:ascii="Times New Roman" w:hAnsi="Times New Roman" w:cs="Times New Roman"/>
          <w:sz w:val="24"/>
          <w:szCs w:val="24"/>
        </w:rPr>
        <w:t>(1): p. 10-18.</w:t>
      </w:r>
      <w:bookmarkEnd w:id="354"/>
    </w:p>
    <w:p w14:paraId="0DD0C84D" w14:textId="7D68C21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5" w:name="_ENREF_187"/>
      <w:r w:rsidRPr="00321140">
        <w:rPr>
          <w:rFonts w:ascii="Times New Roman" w:hAnsi="Times New Roman" w:cs="Times New Roman"/>
          <w:sz w:val="24"/>
          <w:szCs w:val="24"/>
        </w:rPr>
        <w:t>187.</w:t>
      </w:r>
      <w:r w:rsidRPr="00321140">
        <w:rPr>
          <w:rFonts w:ascii="Times New Roman" w:hAnsi="Times New Roman" w:cs="Times New Roman"/>
          <w:sz w:val="24"/>
          <w:szCs w:val="24"/>
        </w:rPr>
        <w:tab/>
        <w:t>Chen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human growth hormone locus: nucleotide sequence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biology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evolution.</w:t>
      </w:r>
      <w:r w:rsidRPr="00321140">
        <w:rPr>
          <w:rFonts w:ascii="Times New Roman" w:hAnsi="Times New Roman" w:cs="Times New Roman"/>
          <w:sz w:val="24"/>
          <w:szCs w:val="24"/>
        </w:rPr>
        <w:t xml:space="preserve"> Genomics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1989. </w:t>
      </w:r>
      <w:r w:rsidRPr="00321140">
        <w:rPr>
          <w:rFonts w:ascii="Times New Roman" w:hAnsi="Times New Roman" w:cs="Times New Roman"/>
          <w:b/>
          <w:sz w:val="24"/>
          <w:szCs w:val="24"/>
        </w:rPr>
        <w:t>4</w:t>
      </w:r>
      <w:r w:rsidRPr="00321140">
        <w:rPr>
          <w:rFonts w:ascii="Times New Roman" w:hAnsi="Times New Roman" w:cs="Times New Roman"/>
          <w:sz w:val="24"/>
          <w:szCs w:val="24"/>
        </w:rPr>
        <w:t>(4): p. 479-97.</w:t>
      </w:r>
      <w:bookmarkEnd w:id="355"/>
    </w:p>
    <w:p w14:paraId="1DA0DCAF" w14:textId="712E11B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6" w:name="_ENREF_188"/>
      <w:r w:rsidRPr="00321140">
        <w:rPr>
          <w:rFonts w:ascii="Times New Roman" w:hAnsi="Times New Roman" w:cs="Times New Roman"/>
          <w:sz w:val="24"/>
          <w:szCs w:val="24"/>
        </w:rPr>
        <w:t>188.</w:t>
      </w:r>
      <w:r w:rsidRPr="00321140">
        <w:rPr>
          <w:rFonts w:ascii="Times New Roman" w:hAnsi="Times New Roman" w:cs="Times New Roman"/>
          <w:sz w:val="24"/>
          <w:szCs w:val="24"/>
        </w:rPr>
        <w:tab/>
        <w:t>Esteban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Human growth hormone (GH1) gene polymorphism map in a normal-statured adult population.</w:t>
      </w:r>
      <w:r w:rsidRPr="00321140">
        <w:rPr>
          <w:rFonts w:ascii="Times New Roman" w:hAnsi="Times New Roman" w:cs="Times New Roman"/>
          <w:sz w:val="24"/>
          <w:szCs w:val="24"/>
        </w:rPr>
        <w:t xml:space="preserve"> Clin Endocrinol (Oxf)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66</w:t>
      </w:r>
      <w:r w:rsidRPr="00321140">
        <w:rPr>
          <w:rFonts w:ascii="Times New Roman" w:hAnsi="Times New Roman" w:cs="Times New Roman"/>
          <w:sz w:val="24"/>
          <w:szCs w:val="24"/>
        </w:rPr>
        <w:t>(2): p. 258-68.</w:t>
      </w:r>
      <w:bookmarkEnd w:id="356"/>
    </w:p>
    <w:p w14:paraId="3F3EED95" w14:textId="427FF78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7" w:name="_ENREF_189"/>
      <w:r w:rsidRPr="00321140">
        <w:rPr>
          <w:rFonts w:ascii="Times New Roman" w:hAnsi="Times New Roman" w:cs="Times New Roman"/>
          <w:sz w:val="24"/>
          <w:szCs w:val="24"/>
        </w:rPr>
        <w:t>189.</w:t>
      </w:r>
      <w:r w:rsidRPr="00321140">
        <w:rPr>
          <w:rFonts w:ascii="Times New Roman" w:hAnsi="Times New Roman" w:cs="Times New Roman"/>
          <w:sz w:val="24"/>
          <w:szCs w:val="24"/>
        </w:rPr>
        <w:tab/>
        <w:t>Jackson-Grusby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Chromosomal mapping of the prolactin/growth hormone gene family in the mouse.</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1988. </w:t>
      </w:r>
      <w:r w:rsidRPr="00321140">
        <w:rPr>
          <w:rFonts w:ascii="Times New Roman" w:hAnsi="Times New Roman" w:cs="Times New Roman"/>
          <w:b/>
          <w:sz w:val="24"/>
          <w:szCs w:val="24"/>
        </w:rPr>
        <w:t>122</w:t>
      </w:r>
      <w:r w:rsidRPr="00321140">
        <w:rPr>
          <w:rFonts w:ascii="Times New Roman" w:hAnsi="Times New Roman" w:cs="Times New Roman"/>
          <w:sz w:val="24"/>
          <w:szCs w:val="24"/>
        </w:rPr>
        <w:t>(6): p. 2462-6.</w:t>
      </w:r>
      <w:bookmarkEnd w:id="357"/>
    </w:p>
    <w:p w14:paraId="6C2D35F5" w14:textId="4AEE6CB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8" w:name="_ENREF_190"/>
      <w:r w:rsidRPr="00321140">
        <w:rPr>
          <w:rFonts w:ascii="Times New Roman" w:hAnsi="Times New Roman" w:cs="Times New Roman"/>
          <w:sz w:val="24"/>
          <w:szCs w:val="24"/>
        </w:rPr>
        <w:t>190.</w:t>
      </w:r>
      <w:r w:rsidRPr="00321140">
        <w:rPr>
          <w:rFonts w:ascii="Times New Roman" w:hAnsi="Times New Roman" w:cs="Times New Roman"/>
          <w:sz w:val="24"/>
          <w:szCs w:val="24"/>
        </w:rPr>
        <w:tab/>
        <w:t>Brissenden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Ullrich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U. Francke</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Human Chromosomal Mapping of Genes for Insulin-Like Growth Factor-I and Factor-Ii and Epidermal Growth-Factor.</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1984. </w:t>
      </w:r>
      <w:r w:rsidRPr="00321140">
        <w:rPr>
          <w:rFonts w:ascii="Times New Roman" w:hAnsi="Times New Roman" w:cs="Times New Roman"/>
          <w:b/>
          <w:sz w:val="24"/>
          <w:szCs w:val="24"/>
        </w:rPr>
        <w:t>310</w:t>
      </w:r>
      <w:r w:rsidRPr="00321140">
        <w:rPr>
          <w:rFonts w:ascii="Times New Roman" w:hAnsi="Times New Roman" w:cs="Times New Roman"/>
          <w:sz w:val="24"/>
          <w:szCs w:val="24"/>
        </w:rPr>
        <w:t>(5980): p. 781-784.</w:t>
      </w:r>
      <w:bookmarkEnd w:id="358"/>
    </w:p>
    <w:p w14:paraId="1D7BE720" w14:textId="28818FD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59" w:name="_ENREF_191"/>
      <w:r w:rsidRPr="00321140">
        <w:rPr>
          <w:rFonts w:ascii="Times New Roman" w:hAnsi="Times New Roman" w:cs="Times New Roman"/>
          <w:sz w:val="24"/>
          <w:szCs w:val="24"/>
        </w:rPr>
        <w:lastRenderedPageBreak/>
        <w:t>191.</w:t>
      </w:r>
      <w:r w:rsidRPr="00321140">
        <w:rPr>
          <w:rFonts w:ascii="Times New Roman" w:hAnsi="Times New Roman" w:cs="Times New Roman"/>
          <w:sz w:val="24"/>
          <w:szCs w:val="24"/>
        </w:rPr>
        <w:tab/>
        <w:t>Mullis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Growth-Characteristics and Response to Growth-Hormone Therapy in Patients with Hypochondroplasia - Genetic-Linkage of the Insulin-Like Growth Factor-I Gene at Chromosome-12q23 to the Disease in a Subgroup of These Patients.</w:t>
      </w:r>
      <w:r w:rsidRPr="00321140">
        <w:rPr>
          <w:rFonts w:ascii="Times New Roman" w:hAnsi="Times New Roman" w:cs="Times New Roman"/>
          <w:sz w:val="24"/>
          <w:szCs w:val="24"/>
        </w:rPr>
        <w:t xml:space="preserve"> Clinical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34</w:t>
      </w:r>
      <w:r w:rsidRPr="00321140">
        <w:rPr>
          <w:rFonts w:ascii="Times New Roman" w:hAnsi="Times New Roman" w:cs="Times New Roman"/>
          <w:sz w:val="24"/>
          <w:szCs w:val="24"/>
        </w:rPr>
        <w:t>(4): p. 265-274.</w:t>
      </w:r>
      <w:bookmarkEnd w:id="359"/>
    </w:p>
    <w:p w14:paraId="355E787D" w14:textId="1F9B2A4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0" w:name="_ENREF_192"/>
      <w:r w:rsidRPr="00321140">
        <w:rPr>
          <w:rFonts w:ascii="Times New Roman" w:hAnsi="Times New Roman" w:cs="Times New Roman"/>
          <w:sz w:val="24"/>
          <w:szCs w:val="24"/>
        </w:rPr>
        <w:t>192.</w:t>
      </w:r>
      <w:r w:rsidRPr="00321140">
        <w:rPr>
          <w:rFonts w:ascii="Times New Roman" w:hAnsi="Times New Roman" w:cs="Times New Roman"/>
          <w:sz w:val="24"/>
          <w:szCs w:val="24"/>
        </w:rPr>
        <w:tab/>
        <w:t>Zoidis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 Ghirlanda-Keller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 Schmid</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Stimulation of glucose transport in osteoblastic cells by parathyroid hormone and insulin-like growth factor I.</w:t>
      </w:r>
      <w:r w:rsidRPr="00321140">
        <w:rPr>
          <w:rFonts w:ascii="Times New Roman" w:hAnsi="Times New Roman" w:cs="Times New Roman"/>
          <w:sz w:val="24"/>
          <w:szCs w:val="24"/>
        </w:rPr>
        <w:t xml:space="preserve"> Mol Cell Biochem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348</w:t>
      </w:r>
      <w:r w:rsidRPr="00321140">
        <w:rPr>
          <w:rFonts w:ascii="Times New Roman" w:hAnsi="Times New Roman" w:cs="Times New Roman"/>
          <w:sz w:val="24"/>
          <w:szCs w:val="24"/>
        </w:rPr>
        <w:t>(1-2): p. 33-42.</w:t>
      </w:r>
      <w:bookmarkEnd w:id="360"/>
    </w:p>
    <w:p w14:paraId="0441204A" w14:textId="27944D8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1" w:name="_ENREF_193"/>
      <w:r w:rsidRPr="00321140">
        <w:rPr>
          <w:rFonts w:ascii="Times New Roman" w:hAnsi="Times New Roman" w:cs="Times New Roman"/>
          <w:sz w:val="24"/>
          <w:szCs w:val="24"/>
        </w:rPr>
        <w:t>193.</w:t>
      </w:r>
      <w:r w:rsidRPr="00321140">
        <w:rPr>
          <w:rFonts w:ascii="Times New Roman" w:hAnsi="Times New Roman" w:cs="Times New Roman"/>
          <w:sz w:val="24"/>
          <w:szCs w:val="24"/>
        </w:rPr>
        <w:tab/>
        <w:t>Shcheglovitov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SHANK3 and IGF1 restore synaptic deficits in neurons from 22q13 deletion syndrome patients.</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503</w:t>
      </w:r>
      <w:r w:rsidRPr="00321140">
        <w:rPr>
          <w:rFonts w:ascii="Times New Roman" w:hAnsi="Times New Roman" w:cs="Times New Roman"/>
          <w:sz w:val="24"/>
          <w:szCs w:val="24"/>
        </w:rPr>
        <w:t>(7475): p. 267-71.</w:t>
      </w:r>
      <w:bookmarkEnd w:id="361"/>
    </w:p>
    <w:p w14:paraId="5180784B" w14:textId="2994C82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2" w:name="_ENREF_194"/>
      <w:r w:rsidRPr="00321140">
        <w:rPr>
          <w:rFonts w:ascii="Times New Roman" w:hAnsi="Times New Roman" w:cs="Times New Roman"/>
          <w:sz w:val="24"/>
          <w:szCs w:val="24"/>
        </w:rPr>
        <w:t>194.</w:t>
      </w:r>
      <w:r w:rsidRPr="00321140">
        <w:rPr>
          <w:rFonts w:ascii="Times New Roman" w:hAnsi="Times New Roman" w:cs="Times New Roman"/>
          <w:sz w:val="24"/>
          <w:szCs w:val="24"/>
        </w:rPr>
        <w:tab/>
        <w:t>Rinderknecht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 and R.E. Humbel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amino acid sequence of human insulin-like growth factor I and its structural homology with proinsulin.</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1978. </w:t>
      </w:r>
      <w:r w:rsidRPr="00321140">
        <w:rPr>
          <w:rFonts w:ascii="Times New Roman" w:hAnsi="Times New Roman" w:cs="Times New Roman"/>
          <w:b/>
          <w:sz w:val="24"/>
          <w:szCs w:val="24"/>
        </w:rPr>
        <w:t>253</w:t>
      </w:r>
      <w:r w:rsidRPr="00321140">
        <w:rPr>
          <w:rFonts w:ascii="Times New Roman" w:hAnsi="Times New Roman" w:cs="Times New Roman"/>
          <w:sz w:val="24"/>
          <w:szCs w:val="24"/>
        </w:rPr>
        <w:t>(8): p. 2769-76.</w:t>
      </w:r>
      <w:bookmarkEnd w:id="362"/>
    </w:p>
    <w:p w14:paraId="4893C50A" w14:textId="3ECCC26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3" w:name="_ENREF_195"/>
      <w:r w:rsidRPr="00321140">
        <w:rPr>
          <w:rFonts w:ascii="Times New Roman" w:hAnsi="Times New Roman" w:cs="Times New Roman"/>
          <w:sz w:val="24"/>
          <w:szCs w:val="24"/>
        </w:rPr>
        <w:t>195.</w:t>
      </w:r>
      <w:r w:rsidRPr="00321140">
        <w:rPr>
          <w:rFonts w:ascii="Times New Roman" w:hAnsi="Times New Roman" w:cs="Times New Roman"/>
          <w:sz w:val="24"/>
          <w:szCs w:val="24"/>
        </w:rPr>
        <w:tab/>
        <w:t>ÇOLAK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İnsülin Benzeri Büyüme Faktörleri ve İnsülin Benzeri Büyüme Faktörü Bağlayıcı Proteinler.</w:t>
      </w:r>
      <w:r w:rsidRPr="00321140">
        <w:rPr>
          <w:rFonts w:ascii="Times New Roman" w:hAnsi="Times New Roman" w:cs="Times New Roman"/>
          <w:sz w:val="24"/>
          <w:szCs w:val="24"/>
        </w:rPr>
        <w:t xml:space="preserve"> Turkiye Klinikleri J Int Med Sci 2007. </w:t>
      </w:r>
      <w:r w:rsidRPr="00321140">
        <w:rPr>
          <w:rFonts w:ascii="Times New Roman" w:hAnsi="Times New Roman" w:cs="Times New Roman"/>
          <w:b/>
          <w:sz w:val="24"/>
          <w:szCs w:val="24"/>
        </w:rPr>
        <w:t>3</w:t>
      </w:r>
      <w:r w:rsidRPr="00321140">
        <w:rPr>
          <w:rFonts w:ascii="Times New Roman" w:hAnsi="Times New Roman" w:cs="Times New Roman"/>
          <w:sz w:val="24"/>
          <w:szCs w:val="24"/>
        </w:rPr>
        <w:t>(37): p. 10-7.</w:t>
      </w:r>
      <w:bookmarkEnd w:id="363"/>
    </w:p>
    <w:p w14:paraId="67FAEAC5" w14:textId="4A712C7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4" w:name="_ENREF_196"/>
      <w:r w:rsidRPr="00321140">
        <w:rPr>
          <w:rFonts w:ascii="Times New Roman" w:hAnsi="Times New Roman" w:cs="Times New Roman"/>
          <w:sz w:val="24"/>
          <w:szCs w:val="24"/>
        </w:rPr>
        <w:t>196.</w:t>
      </w:r>
      <w:r w:rsidRPr="00321140">
        <w:rPr>
          <w:rFonts w:ascii="Times New Roman" w:hAnsi="Times New Roman" w:cs="Times New Roman"/>
          <w:sz w:val="24"/>
          <w:szCs w:val="24"/>
        </w:rPr>
        <w:tab/>
        <w:t>Wood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 Duan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H.A. Bern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signaling in fish.</w:t>
      </w:r>
      <w:r w:rsidRPr="00321140">
        <w:rPr>
          <w:rFonts w:ascii="Times New Roman" w:hAnsi="Times New Roman" w:cs="Times New Roman"/>
          <w:sz w:val="24"/>
          <w:szCs w:val="24"/>
        </w:rPr>
        <w:t xml:space="preserve"> Int Rev Cytol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243</w:t>
      </w:r>
      <w:r w:rsidRPr="00321140">
        <w:rPr>
          <w:rFonts w:ascii="Times New Roman" w:hAnsi="Times New Roman" w:cs="Times New Roman"/>
          <w:sz w:val="24"/>
          <w:szCs w:val="24"/>
        </w:rPr>
        <w:t>: p. 215-85.</w:t>
      </w:r>
      <w:bookmarkEnd w:id="364"/>
    </w:p>
    <w:p w14:paraId="200D751D" w14:textId="01659C7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5" w:name="_ENREF_197"/>
      <w:r w:rsidRPr="00321140">
        <w:rPr>
          <w:rFonts w:ascii="Times New Roman" w:hAnsi="Times New Roman" w:cs="Times New Roman"/>
          <w:sz w:val="24"/>
          <w:szCs w:val="24"/>
        </w:rPr>
        <w:t>197.</w:t>
      </w:r>
      <w:r w:rsidRPr="00321140">
        <w:rPr>
          <w:rFonts w:ascii="Times New Roman" w:hAnsi="Times New Roman" w:cs="Times New Roman"/>
          <w:sz w:val="24"/>
          <w:szCs w:val="24"/>
        </w:rPr>
        <w:tab/>
        <w:t>Baker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Role of insulin-like growth factors in embryonic and postnatal growth.</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75</w:t>
      </w:r>
      <w:r w:rsidRPr="00321140">
        <w:rPr>
          <w:rFonts w:ascii="Times New Roman" w:hAnsi="Times New Roman" w:cs="Times New Roman"/>
          <w:sz w:val="24"/>
          <w:szCs w:val="24"/>
        </w:rPr>
        <w:t>(1): p. 73-82.</w:t>
      </w:r>
      <w:bookmarkEnd w:id="365"/>
    </w:p>
    <w:p w14:paraId="3F52A271" w14:textId="579055B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6" w:name="_ENREF_198"/>
      <w:r w:rsidRPr="00321140">
        <w:rPr>
          <w:rFonts w:ascii="Times New Roman" w:hAnsi="Times New Roman" w:cs="Times New Roman"/>
          <w:sz w:val="24"/>
          <w:szCs w:val="24"/>
        </w:rPr>
        <w:t>198.</w:t>
      </w:r>
      <w:r w:rsidRPr="00321140">
        <w:rPr>
          <w:rFonts w:ascii="Times New Roman" w:hAnsi="Times New Roman" w:cs="Times New Roman"/>
          <w:sz w:val="24"/>
          <w:szCs w:val="24"/>
        </w:rPr>
        <w:tab/>
        <w:t>Liu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Mice carrying null mutations of the genes encoding insulin-like growth factor I (Igf-1) and type 1 IGF receptor (Igf1r).</w:t>
      </w:r>
      <w:r w:rsidRPr="00321140">
        <w:rPr>
          <w:rFonts w:ascii="Times New Roman" w:hAnsi="Times New Roman" w:cs="Times New Roman"/>
          <w:sz w:val="24"/>
          <w:szCs w:val="24"/>
        </w:rPr>
        <w:t xml:space="preserve"> Cell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75</w:t>
      </w:r>
      <w:r w:rsidRPr="00321140">
        <w:rPr>
          <w:rFonts w:ascii="Times New Roman" w:hAnsi="Times New Roman" w:cs="Times New Roman"/>
          <w:sz w:val="24"/>
          <w:szCs w:val="24"/>
        </w:rPr>
        <w:t>(1): p. 59-72.</w:t>
      </w:r>
      <w:bookmarkEnd w:id="366"/>
    </w:p>
    <w:p w14:paraId="602E98C6" w14:textId="0F8F570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7" w:name="_ENREF_199"/>
      <w:r w:rsidRPr="00321140">
        <w:rPr>
          <w:rFonts w:ascii="Times New Roman" w:hAnsi="Times New Roman" w:cs="Times New Roman"/>
          <w:sz w:val="24"/>
          <w:szCs w:val="24"/>
        </w:rPr>
        <w:t>199.</w:t>
      </w:r>
      <w:r w:rsidRPr="00321140">
        <w:rPr>
          <w:rFonts w:ascii="Times New Roman" w:hAnsi="Times New Roman" w:cs="Times New Roman"/>
          <w:sz w:val="24"/>
          <w:szCs w:val="24"/>
        </w:rPr>
        <w:tab/>
        <w:t>Mathews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enhancement of transgenic mice expressing human insulin-like growth factor I.</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1988. </w:t>
      </w:r>
      <w:r w:rsidRPr="00321140">
        <w:rPr>
          <w:rFonts w:ascii="Times New Roman" w:hAnsi="Times New Roman" w:cs="Times New Roman"/>
          <w:b/>
          <w:sz w:val="24"/>
          <w:szCs w:val="24"/>
        </w:rPr>
        <w:t>123</w:t>
      </w:r>
      <w:r w:rsidRPr="00321140">
        <w:rPr>
          <w:rFonts w:ascii="Times New Roman" w:hAnsi="Times New Roman" w:cs="Times New Roman"/>
          <w:sz w:val="24"/>
          <w:szCs w:val="24"/>
        </w:rPr>
        <w:t>(6): p. 2827-33.</w:t>
      </w:r>
      <w:bookmarkEnd w:id="367"/>
    </w:p>
    <w:p w14:paraId="76A7C7F5" w14:textId="35F9F14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8" w:name="_ENREF_200"/>
      <w:r w:rsidRPr="00321140">
        <w:rPr>
          <w:rFonts w:ascii="Times New Roman" w:hAnsi="Times New Roman" w:cs="Times New Roman"/>
          <w:sz w:val="24"/>
          <w:szCs w:val="24"/>
        </w:rPr>
        <w:t>200.</w:t>
      </w:r>
      <w:r w:rsidRPr="00321140">
        <w:rPr>
          <w:rFonts w:ascii="Times New Roman" w:hAnsi="Times New Roman" w:cs="Times New Roman"/>
          <w:sz w:val="24"/>
          <w:szCs w:val="24"/>
        </w:rPr>
        <w:tab/>
        <w:t>Morison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I.M. and A.E. Reeve</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2 and overgrowth: molecular biology and clinical implications.</w:t>
      </w:r>
      <w:r w:rsidRPr="00321140">
        <w:rPr>
          <w:rFonts w:ascii="Times New Roman" w:hAnsi="Times New Roman" w:cs="Times New Roman"/>
          <w:sz w:val="24"/>
          <w:szCs w:val="24"/>
        </w:rPr>
        <w:t xml:space="preserve"> Mol Med Today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4</w:t>
      </w:r>
      <w:r w:rsidRPr="00321140">
        <w:rPr>
          <w:rFonts w:ascii="Times New Roman" w:hAnsi="Times New Roman" w:cs="Times New Roman"/>
          <w:sz w:val="24"/>
          <w:szCs w:val="24"/>
        </w:rPr>
        <w:t>(3): p. 110-5.</w:t>
      </w:r>
      <w:bookmarkEnd w:id="368"/>
    </w:p>
    <w:p w14:paraId="1DAEEEA7" w14:textId="2925A70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69" w:name="_ENREF_201"/>
      <w:r w:rsidRPr="00321140">
        <w:rPr>
          <w:rFonts w:ascii="Times New Roman" w:hAnsi="Times New Roman" w:cs="Times New Roman"/>
          <w:sz w:val="24"/>
          <w:szCs w:val="24"/>
        </w:rPr>
        <w:t>201.</w:t>
      </w:r>
      <w:r w:rsidRPr="00321140">
        <w:rPr>
          <w:rFonts w:ascii="Times New Roman" w:hAnsi="Times New Roman" w:cs="Times New Roman"/>
          <w:sz w:val="24"/>
          <w:szCs w:val="24"/>
        </w:rPr>
        <w:tab/>
        <w:t>Morison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Somatic overgrowth associated with overexpression of insulin-like growth factor II.</w:t>
      </w:r>
      <w:r w:rsidRPr="00321140">
        <w:rPr>
          <w:rFonts w:ascii="Times New Roman" w:hAnsi="Times New Roman" w:cs="Times New Roman"/>
          <w:sz w:val="24"/>
          <w:szCs w:val="24"/>
        </w:rPr>
        <w:t xml:space="preserve"> Nat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2</w:t>
      </w:r>
      <w:r w:rsidRPr="00321140">
        <w:rPr>
          <w:rFonts w:ascii="Times New Roman" w:hAnsi="Times New Roman" w:cs="Times New Roman"/>
          <w:sz w:val="24"/>
          <w:szCs w:val="24"/>
        </w:rPr>
        <w:t>(3): p. 311-6.</w:t>
      </w:r>
      <w:bookmarkEnd w:id="369"/>
    </w:p>
    <w:p w14:paraId="5B063EAE" w14:textId="6D9BE5E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0" w:name="_ENREF_202"/>
      <w:r w:rsidRPr="00321140">
        <w:rPr>
          <w:rFonts w:ascii="Times New Roman" w:hAnsi="Times New Roman" w:cs="Times New Roman"/>
          <w:sz w:val="24"/>
          <w:szCs w:val="24"/>
        </w:rPr>
        <w:t>202.</w:t>
      </w:r>
      <w:r w:rsidRPr="00321140">
        <w:rPr>
          <w:rFonts w:ascii="Times New Roman" w:hAnsi="Times New Roman" w:cs="Times New Roman"/>
          <w:sz w:val="24"/>
          <w:szCs w:val="24"/>
        </w:rPr>
        <w:tab/>
        <w:t>Kappeler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Regulation of growth: Epigenetic mechanisms?</w:t>
      </w:r>
      <w:r w:rsidRPr="00321140">
        <w:rPr>
          <w:rFonts w:ascii="Times New Roman" w:hAnsi="Times New Roman" w:cs="Times New Roman"/>
          <w:sz w:val="24"/>
          <w:szCs w:val="24"/>
        </w:rPr>
        <w:t xml:space="preserve"> Ann Endocrinol (Paris)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78</w:t>
      </w:r>
      <w:r w:rsidRPr="00321140">
        <w:rPr>
          <w:rFonts w:ascii="Times New Roman" w:hAnsi="Times New Roman" w:cs="Times New Roman"/>
          <w:sz w:val="24"/>
          <w:szCs w:val="24"/>
        </w:rPr>
        <w:t>(2): p. 92-95.</w:t>
      </w:r>
      <w:bookmarkEnd w:id="370"/>
    </w:p>
    <w:p w14:paraId="199F7407" w14:textId="4F18250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1" w:name="_ENREF_203"/>
      <w:r w:rsidRPr="00321140">
        <w:rPr>
          <w:rFonts w:ascii="Times New Roman" w:hAnsi="Times New Roman" w:cs="Times New Roman"/>
          <w:sz w:val="24"/>
          <w:szCs w:val="24"/>
        </w:rPr>
        <w:lastRenderedPageBreak/>
        <w:t>203.</w:t>
      </w:r>
      <w:r w:rsidRPr="00321140">
        <w:rPr>
          <w:rFonts w:ascii="Times New Roman" w:hAnsi="Times New Roman" w:cs="Times New Roman"/>
          <w:sz w:val="24"/>
          <w:szCs w:val="24"/>
        </w:rPr>
        <w:tab/>
        <w:t>Kou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Organization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expression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chromosomal location of the mouse insulin-like growth factor binding protein 5 gene.</w:t>
      </w:r>
      <w:r w:rsidRPr="00321140">
        <w:rPr>
          <w:rFonts w:ascii="Times New Roman" w:hAnsi="Times New Roman" w:cs="Times New Roman"/>
          <w:sz w:val="24"/>
          <w:szCs w:val="24"/>
        </w:rPr>
        <w:t xml:space="preserve"> Genomics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20</w:t>
      </w:r>
      <w:r w:rsidRPr="00321140">
        <w:rPr>
          <w:rFonts w:ascii="Times New Roman" w:hAnsi="Times New Roman" w:cs="Times New Roman"/>
          <w:sz w:val="24"/>
          <w:szCs w:val="24"/>
        </w:rPr>
        <w:t>(3): p. 412-8.</w:t>
      </w:r>
      <w:bookmarkEnd w:id="371"/>
    </w:p>
    <w:p w14:paraId="1532E9B7" w14:textId="27F8EF2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2" w:name="_ENREF_204"/>
      <w:r w:rsidRPr="00321140">
        <w:rPr>
          <w:rFonts w:ascii="Times New Roman" w:hAnsi="Times New Roman" w:cs="Times New Roman"/>
          <w:sz w:val="24"/>
          <w:szCs w:val="24"/>
        </w:rPr>
        <w:t>204.</w:t>
      </w:r>
      <w:r w:rsidRPr="00321140">
        <w:rPr>
          <w:rFonts w:ascii="Times New Roman" w:hAnsi="Times New Roman" w:cs="Times New Roman"/>
          <w:sz w:val="24"/>
          <w:szCs w:val="24"/>
        </w:rPr>
        <w:tab/>
        <w:t>Allander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Characterization of the chromosomal gene and promoter for human insulin-like growth factor binding protein-5.</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269</w:t>
      </w:r>
      <w:r w:rsidRPr="00321140">
        <w:rPr>
          <w:rFonts w:ascii="Times New Roman" w:hAnsi="Times New Roman" w:cs="Times New Roman"/>
          <w:sz w:val="24"/>
          <w:szCs w:val="24"/>
        </w:rPr>
        <w:t>(14): p. 10891-8.</w:t>
      </w:r>
      <w:bookmarkEnd w:id="372"/>
    </w:p>
    <w:p w14:paraId="5D3CDBA8" w14:textId="23C09B3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3" w:name="_ENREF_205"/>
      <w:r w:rsidRPr="00321140">
        <w:rPr>
          <w:rFonts w:ascii="Times New Roman" w:hAnsi="Times New Roman" w:cs="Times New Roman"/>
          <w:sz w:val="24"/>
          <w:szCs w:val="24"/>
        </w:rPr>
        <w:t>205.</w:t>
      </w:r>
      <w:r w:rsidRPr="00321140">
        <w:rPr>
          <w:rFonts w:ascii="Times New Roman" w:hAnsi="Times New Roman" w:cs="Times New Roman"/>
          <w:sz w:val="24"/>
          <w:szCs w:val="24"/>
        </w:rPr>
        <w:tab/>
        <w:t>Akkiprik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Multifunctional roles of insulin-like growth factor binding protein 5 in breast cancer.</w:t>
      </w:r>
      <w:r w:rsidRPr="00321140">
        <w:rPr>
          <w:rFonts w:ascii="Times New Roman" w:hAnsi="Times New Roman" w:cs="Times New Roman"/>
          <w:sz w:val="24"/>
          <w:szCs w:val="24"/>
        </w:rPr>
        <w:t xml:space="preserve"> Breast Cancer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10</w:t>
      </w:r>
      <w:r w:rsidRPr="00321140">
        <w:rPr>
          <w:rFonts w:ascii="Times New Roman" w:hAnsi="Times New Roman" w:cs="Times New Roman"/>
          <w:sz w:val="24"/>
          <w:szCs w:val="24"/>
        </w:rPr>
        <w:t>(4): p. 212.</w:t>
      </w:r>
      <w:bookmarkEnd w:id="373"/>
    </w:p>
    <w:p w14:paraId="02C3B57E" w14:textId="1A8281F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4" w:name="_ENREF_206"/>
      <w:r w:rsidRPr="00321140">
        <w:rPr>
          <w:rFonts w:ascii="Times New Roman" w:hAnsi="Times New Roman" w:cs="Times New Roman"/>
          <w:sz w:val="24"/>
          <w:szCs w:val="24"/>
        </w:rPr>
        <w:t>206.</w:t>
      </w:r>
      <w:r w:rsidRPr="00321140">
        <w:rPr>
          <w:rFonts w:ascii="Times New Roman" w:hAnsi="Times New Roman" w:cs="Times New Roman"/>
          <w:sz w:val="24"/>
          <w:szCs w:val="24"/>
        </w:rPr>
        <w:tab/>
        <w:t>Beattie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protein-5 (IGFBP-5): a critical member of the IGF axis.</w:t>
      </w:r>
      <w:r w:rsidRPr="00321140">
        <w:rPr>
          <w:rFonts w:ascii="Times New Roman" w:hAnsi="Times New Roman" w:cs="Times New Roman"/>
          <w:sz w:val="24"/>
          <w:szCs w:val="24"/>
        </w:rPr>
        <w:t xml:space="preserve"> Biochem 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395</w:t>
      </w:r>
      <w:r w:rsidRPr="00321140">
        <w:rPr>
          <w:rFonts w:ascii="Times New Roman" w:hAnsi="Times New Roman" w:cs="Times New Roman"/>
          <w:sz w:val="24"/>
          <w:szCs w:val="24"/>
        </w:rPr>
        <w:t>(1): p. 1-19.</w:t>
      </w:r>
      <w:bookmarkEnd w:id="374"/>
    </w:p>
    <w:p w14:paraId="2916671C" w14:textId="571582A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5" w:name="_ENREF_207"/>
      <w:r w:rsidRPr="00321140">
        <w:rPr>
          <w:rFonts w:ascii="Times New Roman" w:hAnsi="Times New Roman" w:cs="Times New Roman"/>
          <w:sz w:val="24"/>
          <w:szCs w:val="24"/>
        </w:rPr>
        <w:t>207.</w:t>
      </w:r>
      <w:r w:rsidRPr="00321140">
        <w:rPr>
          <w:rFonts w:ascii="Times New Roman" w:hAnsi="Times New Roman" w:cs="Times New Roman"/>
          <w:sz w:val="24"/>
          <w:szCs w:val="24"/>
        </w:rPr>
        <w:tab/>
        <w:t>Kelley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proteins (IGFBPs) and their regulatory dynamics.</w:t>
      </w:r>
      <w:r w:rsidRPr="00321140">
        <w:rPr>
          <w:rFonts w:ascii="Times New Roman" w:hAnsi="Times New Roman" w:cs="Times New Roman"/>
          <w:sz w:val="24"/>
          <w:szCs w:val="24"/>
        </w:rPr>
        <w:t xml:space="preserve"> Int J Biochem Cell Biol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28</w:t>
      </w:r>
      <w:r w:rsidRPr="00321140">
        <w:rPr>
          <w:rFonts w:ascii="Times New Roman" w:hAnsi="Times New Roman" w:cs="Times New Roman"/>
          <w:sz w:val="24"/>
          <w:szCs w:val="24"/>
        </w:rPr>
        <w:t>(6): p. 619-37.</w:t>
      </w:r>
      <w:bookmarkEnd w:id="375"/>
    </w:p>
    <w:p w14:paraId="5B7E69D3" w14:textId="511BCAA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6" w:name="_ENREF_208"/>
      <w:r w:rsidRPr="00321140">
        <w:rPr>
          <w:rFonts w:ascii="Times New Roman" w:hAnsi="Times New Roman" w:cs="Times New Roman"/>
          <w:sz w:val="24"/>
          <w:szCs w:val="24"/>
        </w:rPr>
        <w:t>208.</w:t>
      </w:r>
      <w:r w:rsidRPr="00321140">
        <w:rPr>
          <w:rFonts w:ascii="Times New Roman" w:hAnsi="Times New Roman" w:cs="Times New Roman"/>
          <w:sz w:val="24"/>
          <w:szCs w:val="24"/>
        </w:rPr>
        <w:tab/>
        <w:t>Andress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D.L. and R.S. Birnbaum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Human osteoblast-derived insulin-like growth factor (IGF) binding protein-5 stimulates osteoblast mitogenesis and potentiates IGF action.</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1992. </w:t>
      </w:r>
      <w:r w:rsidRPr="00321140">
        <w:rPr>
          <w:rFonts w:ascii="Times New Roman" w:hAnsi="Times New Roman" w:cs="Times New Roman"/>
          <w:b/>
          <w:sz w:val="24"/>
          <w:szCs w:val="24"/>
        </w:rPr>
        <w:t>267</w:t>
      </w:r>
      <w:r w:rsidRPr="00321140">
        <w:rPr>
          <w:rFonts w:ascii="Times New Roman" w:hAnsi="Times New Roman" w:cs="Times New Roman"/>
          <w:sz w:val="24"/>
          <w:szCs w:val="24"/>
        </w:rPr>
        <w:t>(31): p. 22467-72.</w:t>
      </w:r>
      <w:bookmarkEnd w:id="376"/>
    </w:p>
    <w:p w14:paraId="1BAEAD87" w14:textId="645BCEE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7" w:name="_ENREF_209"/>
      <w:r w:rsidRPr="00321140">
        <w:rPr>
          <w:rFonts w:ascii="Times New Roman" w:hAnsi="Times New Roman" w:cs="Times New Roman"/>
          <w:sz w:val="24"/>
          <w:szCs w:val="24"/>
        </w:rPr>
        <w:t>209.</w:t>
      </w:r>
      <w:r w:rsidRPr="00321140">
        <w:rPr>
          <w:rFonts w:ascii="Times New Roman" w:hAnsi="Times New Roman" w:cs="Times New Roman"/>
          <w:sz w:val="24"/>
          <w:szCs w:val="24"/>
        </w:rPr>
        <w:tab/>
        <w:t>Ewton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Modulation of insulin-like growth factor actions in L6A1 myoblasts by insulin-like growth factor binding protein (IGFBP)-4 and IGFBP-5: a dual role for IGFBP-5.</w:t>
      </w:r>
      <w:r w:rsidRPr="00321140">
        <w:rPr>
          <w:rFonts w:ascii="Times New Roman" w:hAnsi="Times New Roman" w:cs="Times New Roman"/>
          <w:sz w:val="24"/>
          <w:szCs w:val="24"/>
        </w:rPr>
        <w:t xml:space="preserve"> J Cell Physiol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177</w:t>
      </w:r>
      <w:r w:rsidRPr="00321140">
        <w:rPr>
          <w:rFonts w:ascii="Times New Roman" w:hAnsi="Times New Roman" w:cs="Times New Roman"/>
          <w:sz w:val="24"/>
          <w:szCs w:val="24"/>
        </w:rPr>
        <w:t>(1): p. 47-57.</w:t>
      </w:r>
      <w:bookmarkEnd w:id="377"/>
    </w:p>
    <w:p w14:paraId="1743E0C6" w14:textId="6E31C47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8" w:name="_ENREF_210"/>
      <w:r w:rsidRPr="00321140">
        <w:rPr>
          <w:rFonts w:ascii="Times New Roman" w:hAnsi="Times New Roman" w:cs="Times New Roman"/>
          <w:sz w:val="24"/>
          <w:szCs w:val="24"/>
        </w:rPr>
        <w:t>210.</w:t>
      </w:r>
      <w:r w:rsidRPr="00321140">
        <w:rPr>
          <w:rFonts w:ascii="Times New Roman" w:hAnsi="Times New Roman" w:cs="Times New Roman"/>
          <w:sz w:val="24"/>
          <w:szCs w:val="24"/>
        </w:rPr>
        <w:tab/>
        <w:t>Meadows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J.M. Holly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C.E. Stewart</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Tumor necrosis factor-alpha-induced apoptosis is associated with suppression of insulin-like growth factor binding protein-5 secretion in differentiating murine skeletal myoblasts.</w:t>
      </w:r>
      <w:r w:rsidRPr="00321140">
        <w:rPr>
          <w:rFonts w:ascii="Times New Roman" w:hAnsi="Times New Roman" w:cs="Times New Roman"/>
          <w:sz w:val="24"/>
          <w:szCs w:val="24"/>
        </w:rPr>
        <w:t xml:space="preserve"> J Cell Physiol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183</w:t>
      </w:r>
      <w:r w:rsidRPr="00321140">
        <w:rPr>
          <w:rFonts w:ascii="Times New Roman" w:hAnsi="Times New Roman" w:cs="Times New Roman"/>
          <w:sz w:val="24"/>
          <w:szCs w:val="24"/>
        </w:rPr>
        <w:t>(3): p. 330-7.</w:t>
      </w:r>
      <w:bookmarkEnd w:id="378"/>
    </w:p>
    <w:p w14:paraId="2212BF68" w14:textId="093D9E9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79" w:name="_ENREF_211"/>
      <w:r w:rsidRPr="00321140">
        <w:rPr>
          <w:rFonts w:ascii="Times New Roman" w:hAnsi="Times New Roman" w:cs="Times New Roman"/>
          <w:sz w:val="24"/>
          <w:szCs w:val="24"/>
        </w:rPr>
        <w:t>211.</w:t>
      </w:r>
      <w:r w:rsidRPr="00321140">
        <w:rPr>
          <w:rFonts w:ascii="Times New Roman" w:hAnsi="Times New Roman" w:cs="Times New Roman"/>
          <w:sz w:val="24"/>
          <w:szCs w:val="24"/>
        </w:rPr>
        <w:tab/>
        <w:t>Schneider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protein-5 inhibits growth and induces differentiation of mouse osteosarcoma cells.</w:t>
      </w:r>
      <w:r w:rsidRPr="00321140">
        <w:rPr>
          <w:rFonts w:ascii="Times New Roman" w:hAnsi="Times New Roman" w:cs="Times New Roman"/>
          <w:sz w:val="24"/>
          <w:szCs w:val="24"/>
        </w:rPr>
        <w:t xml:space="preserve"> Biochem Biophys Res Commun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288</w:t>
      </w:r>
      <w:r w:rsidRPr="00321140">
        <w:rPr>
          <w:rFonts w:ascii="Times New Roman" w:hAnsi="Times New Roman" w:cs="Times New Roman"/>
          <w:sz w:val="24"/>
          <w:szCs w:val="24"/>
        </w:rPr>
        <w:t>(2): p. 435-42.</w:t>
      </w:r>
      <w:bookmarkEnd w:id="379"/>
    </w:p>
    <w:p w14:paraId="4445CA74" w14:textId="217FECD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0" w:name="_ENREF_212"/>
      <w:r w:rsidRPr="00321140">
        <w:rPr>
          <w:rFonts w:ascii="Times New Roman" w:hAnsi="Times New Roman" w:cs="Times New Roman"/>
          <w:sz w:val="24"/>
          <w:szCs w:val="24"/>
        </w:rPr>
        <w:t>212.</w:t>
      </w:r>
      <w:r w:rsidRPr="00321140">
        <w:rPr>
          <w:rFonts w:ascii="Times New Roman" w:hAnsi="Times New Roman" w:cs="Times New Roman"/>
          <w:sz w:val="24"/>
          <w:szCs w:val="24"/>
        </w:rPr>
        <w:tab/>
        <w:t>Nam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Thrombospondin and osteopontin bind to insulin-like growth factor (IGF)-binding protein-5 leading to an alteration in IGF-I-stimulated cell growth.</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141</w:t>
      </w:r>
      <w:r w:rsidRPr="00321140">
        <w:rPr>
          <w:rFonts w:ascii="Times New Roman" w:hAnsi="Times New Roman" w:cs="Times New Roman"/>
          <w:sz w:val="24"/>
          <w:szCs w:val="24"/>
        </w:rPr>
        <w:t>(3): p. 1100-6.</w:t>
      </w:r>
      <w:bookmarkEnd w:id="380"/>
    </w:p>
    <w:p w14:paraId="44749D88" w14:textId="45B70FE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1" w:name="_ENREF_213"/>
      <w:r w:rsidRPr="00321140">
        <w:rPr>
          <w:rFonts w:ascii="Times New Roman" w:hAnsi="Times New Roman" w:cs="Times New Roman"/>
          <w:sz w:val="24"/>
          <w:szCs w:val="24"/>
        </w:rPr>
        <w:t>213.</w:t>
      </w:r>
      <w:r w:rsidRPr="00321140">
        <w:rPr>
          <w:rFonts w:ascii="Times New Roman" w:hAnsi="Times New Roman" w:cs="Times New Roman"/>
          <w:sz w:val="24"/>
          <w:szCs w:val="24"/>
        </w:rPr>
        <w:tab/>
        <w:t>Nam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Moralez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D. Clemmons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Vitronectin binding to IGF binding protein-5 (IGFBP-5) alters IGFBP-5 modulation of IGF-I actions.</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143</w:t>
      </w:r>
      <w:r w:rsidRPr="00321140">
        <w:rPr>
          <w:rFonts w:ascii="Times New Roman" w:hAnsi="Times New Roman" w:cs="Times New Roman"/>
          <w:sz w:val="24"/>
          <w:szCs w:val="24"/>
        </w:rPr>
        <w:t>(1): p. 30-6.</w:t>
      </w:r>
      <w:bookmarkEnd w:id="381"/>
    </w:p>
    <w:p w14:paraId="48CC38A2" w14:textId="4310713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2" w:name="_ENREF_214"/>
      <w:r w:rsidRPr="00321140">
        <w:rPr>
          <w:rFonts w:ascii="Times New Roman" w:hAnsi="Times New Roman" w:cs="Times New Roman"/>
          <w:sz w:val="24"/>
          <w:szCs w:val="24"/>
        </w:rPr>
        <w:lastRenderedPageBreak/>
        <w:t>214.</w:t>
      </w:r>
      <w:r w:rsidRPr="00321140">
        <w:rPr>
          <w:rFonts w:ascii="Times New Roman" w:hAnsi="Times New Roman" w:cs="Times New Roman"/>
          <w:sz w:val="24"/>
          <w:szCs w:val="24"/>
        </w:rPr>
        <w:tab/>
        <w:t>Nam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W. Busby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D.R. Clemmons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binding protein-5 binds to plasminogen activator inhibitor-I.</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138</w:t>
      </w:r>
      <w:r w:rsidRPr="00321140">
        <w:rPr>
          <w:rFonts w:ascii="Times New Roman" w:hAnsi="Times New Roman" w:cs="Times New Roman"/>
          <w:sz w:val="24"/>
          <w:szCs w:val="24"/>
        </w:rPr>
        <w:t>(7): p. 2972-8.</w:t>
      </w:r>
      <w:bookmarkEnd w:id="382"/>
    </w:p>
    <w:p w14:paraId="5DA56A9A" w14:textId="3639C67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3" w:name="_ENREF_215"/>
      <w:r w:rsidRPr="00321140">
        <w:rPr>
          <w:rFonts w:ascii="Times New Roman" w:hAnsi="Times New Roman" w:cs="Times New Roman"/>
          <w:sz w:val="24"/>
          <w:szCs w:val="24"/>
        </w:rPr>
        <w:t>215.</w:t>
      </w:r>
      <w:r w:rsidRPr="00321140">
        <w:rPr>
          <w:rFonts w:ascii="Times New Roman" w:hAnsi="Times New Roman" w:cs="Times New Roman"/>
          <w:sz w:val="24"/>
          <w:szCs w:val="24"/>
        </w:rPr>
        <w:tab/>
        <w:t>Hung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binding protein-5 (IGFBP-5) suppresses the tumourigenesis of head and neck squamous cell carcinoma.</w:t>
      </w:r>
      <w:r w:rsidRPr="00321140">
        <w:rPr>
          <w:rFonts w:ascii="Times New Roman" w:hAnsi="Times New Roman" w:cs="Times New Roman"/>
          <w:sz w:val="24"/>
          <w:szCs w:val="24"/>
        </w:rPr>
        <w:t xml:space="preserve"> J Pathol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214</w:t>
      </w:r>
      <w:r w:rsidRPr="00321140">
        <w:rPr>
          <w:rFonts w:ascii="Times New Roman" w:hAnsi="Times New Roman" w:cs="Times New Roman"/>
          <w:sz w:val="24"/>
          <w:szCs w:val="24"/>
        </w:rPr>
        <w:t>(3): p. 368-76.</w:t>
      </w:r>
      <w:bookmarkEnd w:id="383"/>
    </w:p>
    <w:p w14:paraId="2DF7884A" w14:textId="189C834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4" w:name="_ENREF_216"/>
      <w:r w:rsidRPr="00321140">
        <w:rPr>
          <w:rFonts w:ascii="Times New Roman" w:hAnsi="Times New Roman" w:cs="Times New Roman"/>
          <w:sz w:val="24"/>
          <w:szCs w:val="24"/>
        </w:rPr>
        <w:t>216.</w:t>
      </w:r>
      <w:r w:rsidRPr="00321140">
        <w:rPr>
          <w:rFonts w:ascii="Times New Roman" w:hAnsi="Times New Roman" w:cs="Times New Roman"/>
          <w:sz w:val="24"/>
          <w:szCs w:val="24"/>
        </w:rPr>
        <w:tab/>
        <w:t>Salih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 5 (Igfbp5) compromises survival</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growth</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muscle development</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fertility in mice.</w:t>
      </w:r>
      <w:r w:rsidRPr="00321140">
        <w:rPr>
          <w:rFonts w:ascii="Times New Roman" w:hAnsi="Times New Roman" w:cs="Times New Roman"/>
          <w:sz w:val="24"/>
          <w:szCs w:val="24"/>
        </w:rPr>
        <w:t xml:space="preserve"> Proc Natl Acad Sci U S 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101</w:t>
      </w:r>
      <w:r w:rsidRPr="00321140">
        <w:rPr>
          <w:rFonts w:ascii="Times New Roman" w:hAnsi="Times New Roman" w:cs="Times New Roman"/>
          <w:sz w:val="24"/>
          <w:szCs w:val="24"/>
        </w:rPr>
        <w:t>(12): p. 4314-9.</w:t>
      </w:r>
      <w:bookmarkEnd w:id="384"/>
    </w:p>
    <w:p w14:paraId="0C343968" w14:textId="60FDC3F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5" w:name="_ENREF_217"/>
      <w:r w:rsidRPr="00321140">
        <w:rPr>
          <w:rFonts w:ascii="Times New Roman" w:hAnsi="Times New Roman" w:cs="Times New Roman"/>
          <w:sz w:val="24"/>
          <w:szCs w:val="24"/>
        </w:rPr>
        <w:t>217.</w:t>
      </w:r>
      <w:r w:rsidRPr="00321140">
        <w:rPr>
          <w:rFonts w:ascii="Times New Roman" w:hAnsi="Times New Roman" w:cs="Times New Roman"/>
          <w:sz w:val="24"/>
          <w:szCs w:val="24"/>
        </w:rPr>
        <w:tab/>
        <w:t>Dehkhoda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Growth Hormone Receptor: Mechanism of Receptor Activation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Cell Signaling</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Physiological Aspects.</w:t>
      </w:r>
      <w:r w:rsidRPr="00321140">
        <w:rPr>
          <w:rFonts w:ascii="Times New Roman" w:hAnsi="Times New Roman" w:cs="Times New Roman"/>
          <w:sz w:val="24"/>
          <w:szCs w:val="24"/>
        </w:rPr>
        <w:t xml:space="preserve"> Frontiers in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9</w:t>
      </w:r>
      <w:r w:rsidRPr="00321140">
        <w:rPr>
          <w:rFonts w:ascii="Times New Roman" w:hAnsi="Times New Roman" w:cs="Times New Roman"/>
          <w:sz w:val="24"/>
          <w:szCs w:val="24"/>
        </w:rPr>
        <w:t>.</w:t>
      </w:r>
      <w:bookmarkEnd w:id="385"/>
    </w:p>
    <w:p w14:paraId="4A8AF8F0" w14:textId="2A739DE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6" w:name="_ENREF_218"/>
      <w:r w:rsidRPr="00321140">
        <w:rPr>
          <w:rFonts w:ascii="Times New Roman" w:hAnsi="Times New Roman" w:cs="Times New Roman"/>
          <w:sz w:val="24"/>
          <w:szCs w:val="24"/>
        </w:rPr>
        <w:t>218.</w:t>
      </w:r>
      <w:r w:rsidRPr="00321140">
        <w:rPr>
          <w:rFonts w:ascii="Times New Roman" w:hAnsi="Times New Roman" w:cs="Times New Roman"/>
          <w:sz w:val="24"/>
          <w:szCs w:val="24"/>
        </w:rPr>
        <w:tab/>
        <w:t>Brooks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A.J. and M.J. Waters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growth hormone receptor: mechanism of activation and clinical implications.</w:t>
      </w:r>
      <w:r w:rsidRPr="00321140">
        <w:rPr>
          <w:rFonts w:ascii="Times New Roman" w:hAnsi="Times New Roman" w:cs="Times New Roman"/>
          <w:sz w:val="24"/>
          <w:szCs w:val="24"/>
        </w:rPr>
        <w:t xml:space="preserve"> Nature Reviews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6</w:t>
      </w:r>
      <w:r w:rsidRPr="00321140">
        <w:rPr>
          <w:rFonts w:ascii="Times New Roman" w:hAnsi="Times New Roman" w:cs="Times New Roman"/>
          <w:sz w:val="24"/>
          <w:szCs w:val="24"/>
        </w:rPr>
        <w:t>(9): p. 515-525.</w:t>
      </w:r>
      <w:bookmarkEnd w:id="386"/>
    </w:p>
    <w:p w14:paraId="507CE4D4" w14:textId="09CD088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7" w:name="_ENREF_219"/>
      <w:r w:rsidRPr="00321140">
        <w:rPr>
          <w:rFonts w:ascii="Times New Roman" w:hAnsi="Times New Roman" w:cs="Times New Roman"/>
          <w:sz w:val="24"/>
          <w:szCs w:val="24"/>
        </w:rPr>
        <w:t>219.</w:t>
      </w:r>
      <w:r w:rsidRPr="00321140">
        <w:rPr>
          <w:rFonts w:ascii="Times New Roman" w:hAnsi="Times New Roman" w:cs="Times New Roman"/>
          <w:sz w:val="24"/>
          <w:szCs w:val="24"/>
        </w:rPr>
        <w:tab/>
        <w:t>Waters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M.J. and A.J. Brooks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JAK2 activation by growth hormone and other cytokines.</w:t>
      </w:r>
      <w:r w:rsidRPr="00321140">
        <w:rPr>
          <w:rFonts w:ascii="Times New Roman" w:hAnsi="Times New Roman" w:cs="Times New Roman"/>
          <w:sz w:val="24"/>
          <w:szCs w:val="24"/>
        </w:rPr>
        <w:t xml:space="preserve"> Biochem 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466</w:t>
      </w:r>
      <w:r w:rsidRPr="00321140">
        <w:rPr>
          <w:rFonts w:ascii="Times New Roman" w:hAnsi="Times New Roman" w:cs="Times New Roman"/>
          <w:sz w:val="24"/>
          <w:szCs w:val="24"/>
        </w:rPr>
        <w:t>(1): p. 1-11.</w:t>
      </w:r>
      <w:bookmarkEnd w:id="387"/>
    </w:p>
    <w:p w14:paraId="62638A75" w14:textId="0A37D3B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8" w:name="_ENREF_220"/>
      <w:r w:rsidRPr="00321140">
        <w:rPr>
          <w:rFonts w:ascii="Times New Roman" w:hAnsi="Times New Roman" w:cs="Times New Roman"/>
          <w:sz w:val="24"/>
          <w:szCs w:val="24"/>
        </w:rPr>
        <w:t>220.</w:t>
      </w:r>
      <w:r w:rsidRPr="00321140">
        <w:rPr>
          <w:rFonts w:ascii="Times New Roman" w:hAnsi="Times New Roman" w:cs="Times New Roman"/>
          <w:sz w:val="24"/>
          <w:szCs w:val="24"/>
        </w:rPr>
        <w:tab/>
        <w:t>Brooks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 of Activation of Protein Kinase JAK2 by the Growth Hormone Receptor.</w:t>
      </w:r>
      <w:r w:rsidRPr="00321140">
        <w:rPr>
          <w:rFonts w:ascii="Times New Roman" w:hAnsi="Times New Roman" w:cs="Times New Roman"/>
          <w:sz w:val="24"/>
          <w:szCs w:val="24"/>
        </w:rPr>
        <w:t xml:space="preserve"> 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344</w:t>
      </w:r>
      <w:r w:rsidRPr="00321140">
        <w:rPr>
          <w:rFonts w:ascii="Times New Roman" w:hAnsi="Times New Roman" w:cs="Times New Roman"/>
          <w:sz w:val="24"/>
          <w:szCs w:val="24"/>
        </w:rPr>
        <w:t>(6185): p. 710-+.</w:t>
      </w:r>
      <w:bookmarkEnd w:id="388"/>
    </w:p>
    <w:p w14:paraId="1FC3847F" w14:textId="3945457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89" w:name="_ENREF_221"/>
      <w:r w:rsidRPr="00321140">
        <w:rPr>
          <w:rFonts w:ascii="Times New Roman" w:hAnsi="Times New Roman" w:cs="Times New Roman"/>
          <w:sz w:val="24"/>
          <w:szCs w:val="24"/>
        </w:rPr>
        <w:t>221.</w:t>
      </w:r>
      <w:r w:rsidRPr="00321140">
        <w:rPr>
          <w:rFonts w:ascii="Times New Roman" w:hAnsi="Times New Roman" w:cs="Times New Roman"/>
          <w:sz w:val="24"/>
          <w:szCs w:val="24"/>
        </w:rPr>
        <w:tab/>
        <w:t>Berg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Diverse growth hormone receptor gene mutations in Laron syndrome.</w:t>
      </w:r>
      <w:r w:rsidRPr="00321140">
        <w:rPr>
          <w:rFonts w:ascii="Times New Roman" w:hAnsi="Times New Roman" w:cs="Times New Roman"/>
          <w:sz w:val="24"/>
          <w:szCs w:val="24"/>
        </w:rPr>
        <w:t xml:space="preserve"> Am J Hum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52</w:t>
      </w:r>
      <w:r w:rsidRPr="00321140">
        <w:rPr>
          <w:rFonts w:ascii="Times New Roman" w:hAnsi="Times New Roman" w:cs="Times New Roman"/>
          <w:sz w:val="24"/>
          <w:szCs w:val="24"/>
        </w:rPr>
        <w:t>(5): p. 998-1005.</w:t>
      </w:r>
      <w:bookmarkEnd w:id="389"/>
    </w:p>
    <w:p w14:paraId="2ABEB562" w14:textId="1709120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0" w:name="_ENREF_222"/>
      <w:r w:rsidRPr="00321140">
        <w:rPr>
          <w:rFonts w:ascii="Times New Roman" w:hAnsi="Times New Roman" w:cs="Times New Roman"/>
          <w:sz w:val="24"/>
          <w:szCs w:val="24"/>
        </w:rPr>
        <w:t>222.</w:t>
      </w:r>
      <w:r w:rsidRPr="00321140">
        <w:rPr>
          <w:rFonts w:ascii="Times New Roman" w:hAnsi="Times New Roman" w:cs="Times New Roman"/>
          <w:sz w:val="24"/>
          <w:szCs w:val="24"/>
        </w:rPr>
        <w:tab/>
        <w:t>De Meyts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P. and J. Whittaker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Structural biology of insulin and IGF1 receptors: implications for drug design.</w:t>
      </w:r>
      <w:r w:rsidRPr="00321140">
        <w:rPr>
          <w:rFonts w:ascii="Times New Roman" w:hAnsi="Times New Roman" w:cs="Times New Roman"/>
          <w:sz w:val="24"/>
          <w:szCs w:val="24"/>
        </w:rPr>
        <w:t xml:space="preserve"> Nat Rev Drug Discov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w:t>
      </w:r>
      <w:r w:rsidRPr="00321140">
        <w:rPr>
          <w:rFonts w:ascii="Times New Roman" w:hAnsi="Times New Roman" w:cs="Times New Roman"/>
          <w:sz w:val="24"/>
          <w:szCs w:val="24"/>
        </w:rPr>
        <w:t>(10): p. 769-83.</w:t>
      </w:r>
      <w:bookmarkEnd w:id="390"/>
    </w:p>
    <w:p w14:paraId="714141BF" w14:textId="3B27340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1" w:name="_ENREF_223"/>
      <w:r w:rsidRPr="00321140">
        <w:rPr>
          <w:rFonts w:ascii="Times New Roman" w:hAnsi="Times New Roman" w:cs="Times New Roman"/>
          <w:sz w:val="24"/>
          <w:szCs w:val="24"/>
        </w:rPr>
        <w:t>223.</w:t>
      </w:r>
      <w:r w:rsidRPr="00321140">
        <w:rPr>
          <w:rFonts w:ascii="Times New Roman" w:hAnsi="Times New Roman" w:cs="Times New Roman"/>
          <w:sz w:val="24"/>
          <w:szCs w:val="24"/>
        </w:rPr>
        <w:tab/>
        <w:t>Dupont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 and D. LeRoith</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 and insulin-like growth factor I receptors: similarities and differences in signal transduction.</w:t>
      </w:r>
      <w:r w:rsidRPr="00321140">
        <w:rPr>
          <w:rFonts w:ascii="Times New Roman" w:hAnsi="Times New Roman" w:cs="Times New Roman"/>
          <w:sz w:val="24"/>
          <w:szCs w:val="24"/>
        </w:rPr>
        <w:t xml:space="preserve"> Horm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55 Suppl 2</w:t>
      </w:r>
      <w:r w:rsidRPr="00321140">
        <w:rPr>
          <w:rFonts w:ascii="Times New Roman" w:hAnsi="Times New Roman" w:cs="Times New Roman"/>
          <w:sz w:val="24"/>
          <w:szCs w:val="24"/>
        </w:rPr>
        <w:t>: p. 22-6.</w:t>
      </w:r>
      <w:bookmarkEnd w:id="391"/>
    </w:p>
    <w:p w14:paraId="6F8431B9" w14:textId="09A3BEB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2" w:name="_ENREF_224"/>
      <w:r w:rsidRPr="00321140">
        <w:rPr>
          <w:rFonts w:ascii="Times New Roman" w:hAnsi="Times New Roman" w:cs="Times New Roman"/>
          <w:sz w:val="24"/>
          <w:szCs w:val="24"/>
        </w:rPr>
        <w:t>224.</w:t>
      </w:r>
      <w:r w:rsidRPr="00321140">
        <w:rPr>
          <w:rFonts w:ascii="Times New Roman" w:hAnsi="Times New Roman" w:cs="Times New Roman"/>
          <w:sz w:val="24"/>
          <w:szCs w:val="24"/>
        </w:rPr>
        <w:tab/>
        <w:t>White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M.F.</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 signaling in health and disease.</w:t>
      </w:r>
      <w:r w:rsidRPr="00321140">
        <w:rPr>
          <w:rFonts w:ascii="Times New Roman" w:hAnsi="Times New Roman" w:cs="Times New Roman"/>
          <w:sz w:val="24"/>
          <w:szCs w:val="24"/>
        </w:rPr>
        <w:t xml:space="preserve"> 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302</w:t>
      </w:r>
      <w:r w:rsidRPr="00321140">
        <w:rPr>
          <w:rFonts w:ascii="Times New Roman" w:hAnsi="Times New Roman" w:cs="Times New Roman"/>
          <w:sz w:val="24"/>
          <w:szCs w:val="24"/>
        </w:rPr>
        <w:t>(5651): p. 1710-1.</w:t>
      </w:r>
      <w:bookmarkEnd w:id="392"/>
    </w:p>
    <w:p w14:paraId="3D747148" w14:textId="498A8FC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3" w:name="_ENREF_225"/>
      <w:r w:rsidRPr="00321140">
        <w:rPr>
          <w:rFonts w:ascii="Times New Roman" w:hAnsi="Times New Roman" w:cs="Times New Roman"/>
          <w:sz w:val="24"/>
          <w:szCs w:val="24"/>
        </w:rPr>
        <w:t>225.</w:t>
      </w:r>
      <w:r w:rsidRPr="00321140">
        <w:rPr>
          <w:rFonts w:ascii="Times New Roman" w:hAnsi="Times New Roman" w:cs="Times New Roman"/>
          <w:sz w:val="24"/>
          <w:szCs w:val="24"/>
        </w:rPr>
        <w:tab/>
        <w:t>CW</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IGF axis in the development and progression of prostate cancer.</w:t>
      </w:r>
      <w:r w:rsidRPr="00321140">
        <w:rPr>
          <w:rFonts w:ascii="Times New Roman" w:hAnsi="Times New Roman" w:cs="Times New Roman"/>
          <w:sz w:val="24"/>
          <w:szCs w:val="24"/>
        </w:rPr>
        <w:t xml:space="preserve"> Recent Research Developments in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2001: p. 437–462.</w:t>
      </w:r>
      <w:bookmarkEnd w:id="393"/>
    </w:p>
    <w:p w14:paraId="372AA05D" w14:textId="53CE979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4" w:name="_ENREF_226"/>
      <w:r w:rsidRPr="00321140">
        <w:rPr>
          <w:rFonts w:ascii="Times New Roman" w:hAnsi="Times New Roman" w:cs="Times New Roman"/>
          <w:sz w:val="24"/>
          <w:szCs w:val="24"/>
        </w:rPr>
        <w:lastRenderedPageBreak/>
        <w:t>226.</w:t>
      </w:r>
      <w:r w:rsidRPr="00321140">
        <w:rPr>
          <w:rFonts w:ascii="Times New Roman" w:hAnsi="Times New Roman" w:cs="Times New Roman"/>
          <w:sz w:val="24"/>
          <w:szCs w:val="24"/>
        </w:rPr>
        <w:tab/>
        <w:t>Hawsawi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 Oestradiol crosstalk and mammary gland tumourigenesis.</w:t>
      </w:r>
      <w:r w:rsidRPr="00321140">
        <w:rPr>
          <w:rFonts w:ascii="Times New Roman" w:hAnsi="Times New Roman" w:cs="Times New Roman"/>
          <w:sz w:val="24"/>
          <w:szCs w:val="24"/>
        </w:rPr>
        <w:t xml:space="preserve"> Biochimica Et Biophysica Acta-Reviews on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1836</w:t>
      </w:r>
      <w:r w:rsidRPr="00321140">
        <w:rPr>
          <w:rFonts w:ascii="Times New Roman" w:hAnsi="Times New Roman" w:cs="Times New Roman"/>
          <w:sz w:val="24"/>
          <w:szCs w:val="24"/>
        </w:rPr>
        <w:t>(2): p. 345-353.</w:t>
      </w:r>
      <w:bookmarkEnd w:id="394"/>
    </w:p>
    <w:p w14:paraId="7956D504" w14:textId="6504013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5" w:name="_ENREF_227"/>
      <w:r w:rsidRPr="00321140">
        <w:rPr>
          <w:rFonts w:ascii="Times New Roman" w:hAnsi="Times New Roman" w:cs="Times New Roman"/>
          <w:sz w:val="24"/>
          <w:szCs w:val="24"/>
        </w:rPr>
        <w:t>227.</w:t>
      </w:r>
      <w:r w:rsidRPr="00321140">
        <w:rPr>
          <w:rFonts w:ascii="Times New Roman" w:hAnsi="Times New Roman" w:cs="Times New Roman"/>
          <w:sz w:val="24"/>
          <w:szCs w:val="24"/>
        </w:rPr>
        <w:tab/>
        <w:t>Hoopes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B.C.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insulin-like growth factor 1 receptor (IGF1R) contributes to reduced size in dogs.</w:t>
      </w:r>
      <w:r w:rsidRPr="00321140">
        <w:rPr>
          <w:rFonts w:ascii="Times New Roman" w:hAnsi="Times New Roman" w:cs="Times New Roman"/>
          <w:sz w:val="24"/>
          <w:szCs w:val="24"/>
        </w:rPr>
        <w:t xml:space="preserve"> Mammalian Genome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23</w:t>
      </w:r>
      <w:r w:rsidRPr="00321140">
        <w:rPr>
          <w:rFonts w:ascii="Times New Roman" w:hAnsi="Times New Roman" w:cs="Times New Roman"/>
          <w:sz w:val="24"/>
          <w:szCs w:val="24"/>
        </w:rPr>
        <w:t>(11-12): p. 780-790.</w:t>
      </w:r>
      <w:bookmarkEnd w:id="395"/>
    </w:p>
    <w:p w14:paraId="1336F45D" w14:textId="2CA4521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6" w:name="_ENREF_228"/>
      <w:r w:rsidRPr="00321140">
        <w:rPr>
          <w:rFonts w:ascii="Times New Roman" w:hAnsi="Times New Roman" w:cs="Times New Roman"/>
          <w:sz w:val="24"/>
          <w:szCs w:val="24"/>
        </w:rPr>
        <w:t>228.</w:t>
      </w:r>
      <w:r w:rsidRPr="00321140">
        <w:rPr>
          <w:rFonts w:ascii="Times New Roman" w:hAnsi="Times New Roman" w:cs="Times New Roman"/>
          <w:sz w:val="24"/>
          <w:szCs w:val="24"/>
        </w:rPr>
        <w:tab/>
        <w:t>Warshamana-Greene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insulin-like growth factor-I receptor kinase inhibitor</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NVP-ADW742</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sensitizes small cell lung cancer cell lines to the effects of chemotherapy.</w:t>
      </w:r>
      <w:r w:rsidRPr="00321140">
        <w:rPr>
          <w:rFonts w:ascii="Times New Roman" w:hAnsi="Times New Roman" w:cs="Times New Roman"/>
          <w:sz w:val="24"/>
          <w:szCs w:val="24"/>
        </w:rPr>
        <w:t xml:space="preserve"> Clinical Cancer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11</w:t>
      </w:r>
      <w:r w:rsidRPr="00321140">
        <w:rPr>
          <w:rFonts w:ascii="Times New Roman" w:hAnsi="Times New Roman" w:cs="Times New Roman"/>
          <w:sz w:val="24"/>
          <w:szCs w:val="24"/>
        </w:rPr>
        <w:t>(4): p. 1563-1571.</w:t>
      </w:r>
      <w:bookmarkEnd w:id="396"/>
    </w:p>
    <w:p w14:paraId="3E495BA4" w14:textId="70D22D7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7" w:name="_ENREF_229"/>
      <w:r w:rsidRPr="00321140">
        <w:rPr>
          <w:rFonts w:ascii="Times New Roman" w:hAnsi="Times New Roman" w:cs="Times New Roman"/>
          <w:sz w:val="24"/>
          <w:szCs w:val="24"/>
        </w:rPr>
        <w:t>229.</w:t>
      </w:r>
      <w:r w:rsidRPr="00321140">
        <w:rPr>
          <w:rFonts w:ascii="Times New Roman" w:hAnsi="Times New Roman" w:cs="Times New Roman"/>
          <w:sz w:val="24"/>
          <w:szCs w:val="24"/>
        </w:rPr>
        <w:tab/>
        <w:t>Jones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factor-I receptor signalling and acquired resistance to gefitinib (ZD1839; Iressa) in human breast and prostate cancer cells.</w:t>
      </w:r>
      <w:r w:rsidRPr="00321140">
        <w:rPr>
          <w:rFonts w:ascii="Times New Roman" w:hAnsi="Times New Roman" w:cs="Times New Roman"/>
          <w:sz w:val="24"/>
          <w:szCs w:val="24"/>
        </w:rPr>
        <w:t xml:space="preserve"> Endocr Relat Cancer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11</w:t>
      </w:r>
      <w:r w:rsidRPr="00321140">
        <w:rPr>
          <w:rFonts w:ascii="Times New Roman" w:hAnsi="Times New Roman" w:cs="Times New Roman"/>
          <w:sz w:val="24"/>
          <w:szCs w:val="24"/>
        </w:rPr>
        <w:t>(4): p. 793-814.</w:t>
      </w:r>
      <w:bookmarkEnd w:id="397"/>
    </w:p>
    <w:p w14:paraId="1F4D83D6" w14:textId="74825F2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8" w:name="_ENREF_230"/>
      <w:r w:rsidRPr="00321140">
        <w:rPr>
          <w:rFonts w:ascii="Times New Roman" w:hAnsi="Times New Roman" w:cs="Times New Roman"/>
          <w:sz w:val="24"/>
          <w:szCs w:val="24"/>
        </w:rPr>
        <w:t>230.</w:t>
      </w:r>
      <w:r w:rsidRPr="00321140">
        <w:rPr>
          <w:rFonts w:ascii="Times New Roman" w:hAnsi="Times New Roman" w:cs="Times New Roman"/>
          <w:sz w:val="24"/>
          <w:szCs w:val="24"/>
        </w:rPr>
        <w:tab/>
        <w:t>GO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Expression of the type 1 insulin-like growth factor receptor is up-regulated in primary prostate cancer and commonly persists in metastatic disease.</w:t>
      </w:r>
      <w:r w:rsidRPr="00321140">
        <w:rPr>
          <w:rFonts w:ascii="Times New Roman" w:hAnsi="Times New Roman" w:cs="Times New Roman"/>
          <w:sz w:val="24"/>
          <w:szCs w:val="24"/>
        </w:rPr>
        <w:t xml:space="preserve"> Cancer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62</w:t>
      </w:r>
      <w:r w:rsidRPr="00321140">
        <w:rPr>
          <w:rFonts w:ascii="Times New Roman" w:hAnsi="Times New Roman" w:cs="Times New Roman"/>
          <w:sz w:val="24"/>
          <w:szCs w:val="24"/>
        </w:rPr>
        <w:t>(10): p. 2942–50.</w:t>
      </w:r>
      <w:bookmarkEnd w:id="398"/>
    </w:p>
    <w:p w14:paraId="7BC779BD" w14:textId="6166BFE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399" w:name="_ENREF_231"/>
      <w:r w:rsidRPr="00321140">
        <w:rPr>
          <w:rFonts w:ascii="Times New Roman" w:hAnsi="Times New Roman" w:cs="Times New Roman"/>
          <w:sz w:val="24"/>
          <w:szCs w:val="24"/>
        </w:rPr>
        <w:t>231.</w:t>
      </w:r>
      <w:r w:rsidRPr="00321140">
        <w:rPr>
          <w:rFonts w:ascii="Times New Roman" w:hAnsi="Times New Roman" w:cs="Times New Roman"/>
          <w:sz w:val="24"/>
          <w:szCs w:val="24"/>
        </w:rPr>
        <w:tab/>
        <w:t>Krueckl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Increased insulin-like growth factor I receptor expression and signaling are components of androgen-independent progression in a lineage-derived prostate cancer progression model.</w:t>
      </w:r>
      <w:r w:rsidRPr="00321140">
        <w:rPr>
          <w:rFonts w:ascii="Times New Roman" w:hAnsi="Times New Roman" w:cs="Times New Roman"/>
          <w:sz w:val="24"/>
          <w:szCs w:val="24"/>
        </w:rPr>
        <w:t xml:space="preserve"> Cancer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64</w:t>
      </w:r>
      <w:r w:rsidRPr="00321140">
        <w:rPr>
          <w:rFonts w:ascii="Times New Roman" w:hAnsi="Times New Roman" w:cs="Times New Roman"/>
          <w:sz w:val="24"/>
          <w:szCs w:val="24"/>
        </w:rPr>
        <w:t>(23): p. 8620-8629.</w:t>
      </w:r>
      <w:bookmarkEnd w:id="399"/>
    </w:p>
    <w:p w14:paraId="2E962F10" w14:textId="06753FD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0" w:name="_ENREF_232"/>
      <w:r w:rsidRPr="00321140">
        <w:rPr>
          <w:rFonts w:ascii="Times New Roman" w:hAnsi="Times New Roman" w:cs="Times New Roman"/>
          <w:sz w:val="24"/>
          <w:szCs w:val="24"/>
        </w:rPr>
        <w:t>232.</w:t>
      </w:r>
      <w:r w:rsidRPr="00321140">
        <w:rPr>
          <w:rFonts w:ascii="Times New Roman" w:hAnsi="Times New Roman" w:cs="Times New Roman"/>
          <w:sz w:val="24"/>
          <w:szCs w:val="24"/>
        </w:rPr>
        <w:tab/>
        <w:t>Jiang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MicroRNA-7 targets IGF1R (insulin-like growth factor 1 receptor) in tongue squamous cell carcinoma cells.</w:t>
      </w:r>
      <w:r w:rsidRPr="00321140">
        <w:rPr>
          <w:rFonts w:ascii="Times New Roman" w:hAnsi="Times New Roman" w:cs="Times New Roman"/>
          <w:sz w:val="24"/>
          <w:szCs w:val="24"/>
        </w:rPr>
        <w:t xml:space="preserve"> Biochem 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432</w:t>
      </w:r>
      <w:r w:rsidRPr="00321140">
        <w:rPr>
          <w:rFonts w:ascii="Times New Roman" w:hAnsi="Times New Roman" w:cs="Times New Roman"/>
          <w:sz w:val="24"/>
          <w:szCs w:val="24"/>
        </w:rPr>
        <w:t>(1): p. 199-205.</w:t>
      </w:r>
      <w:bookmarkEnd w:id="400"/>
    </w:p>
    <w:p w14:paraId="529845C3" w14:textId="36113EF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1" w:name="_ENREF_233"/>
      <w:r w:rsidRPr="00321140">
        <w:rPr>
          <w:rFonts w:ascii="Times New Roman" w:hAnsi="Times New Roman" w:cs="Times New Roman"/>
          <w:sz w:val="24"/>
          <w:szCs w:val="24"/>
        </w:rPr>
        <w:t>233.</w:t>
      </w:r>
      <w:r w:rsidRPr="00321140">
        <w:rPr>
          <w:rFonts w:ascii="Times New Roman" w:hAnsi="Times New Roman" w:cs="Times New Roman"/>
          <w:sz w:val="24"/>
          <w:szCs w:val="24"/>
        </w:rPr>
        <w:tab/>
        <w:t>Lau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Loss of the imprinted IGF2/cation-independent mannose 6-phosphate receptor results in fetal overgrowth and perinatal lethality.</w:t>
      </w:r>
      <w:r w:rsidRPr="00321140">
        <w:rPr>
          <w:rFonts w:ascii="Times New Roman" w:hAnsi="Times New Roman" w:cs="Times New Roman"/>
          <w:sz w:val="24"/>
          <w:szCs w:val="24"/>
        </w:rPr>
        <w:t xml:space="preserve"> Genes Dev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8</w:t>
      </w:r>
      <w:r w:rsidRPr="00321140">
        <w:rPr>
          <w:rFonts w:ascii="Times New Roman" w:hAnsi="Times New Roman" w:cs="Times New Roman"/>
          <w:sz w:val="24"/>
          <w:szCs w:val="24"/>
        </w:rPr>
        <w:t>(24): p. 2953-63.</w:t>
      </w:r>
      <w:bookmarkEnd w:id="401"/>
    </w:p>
    <w:p w14:paraId="36B93896" w14:textId="66EE994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2" w:name="_ENREF_234"/>
      <w:r w:rsidRPr="00321140">
        <w:rPr>
          <w:rFonts w:ascii="Times New Roman" w:hAnsi="Times New Roman" w:cs="Times New Roman"/>
          <w:sz w:val="24"/>
          <w:szCs w:val="24"/>
        </w:rPr>
        <w:t>234.</w:t>
      </w:r>
      <w:r w:rsidRPr="00321140">
        <w:rPr>
          <w:rFonts w:ascii="Times New Roman" w:hAnsi="Times New Roman" w:cs="Times New Roman"/>
          <w:sz w:val="24"/>
          <w:szCs w:val="24"/>
        </w:rPr>
        <w:tab/>
        <w:t>Rosenfeld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factors and the basis of growth.</w:t>
      </w:r>
      <w:r w:rsidRPr="00321140">
        <w:rPr>
          <w:rFonts w:ascii="Times New Roman" w:hAnsi="Times New Roman" w:cs="Times New Roman"/>
          <w:sz w:val="24"/>
          <w:szCs w:val="24"/>
        </w:rPr>
        <w:t xml:space="preserve"> N Engl J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349</w:t>
      </w:r>
      <w:r w:rsidRPr="00321140">
        <w:rPr>
          <w:rFonts w:ascii="Times New Roman" w:hAnsi="Times New Roman" w:cs="Times New Roman"/>
          <w:sz w:val="24"/>
          <w:szCs w:val="24"/>
        </w:rPr>
        <w:t>(23): p. 2184-6.</w:t>
      </w:r>
      <w:bookmarkEnd w:id="402"/>
    </w:p>
    <w:p w14:paraId="7ABC97CC" w14:textId="5E8F551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3" w:name="_ENREF_235"/>
      <w:r w:rsidRPr="00321140">
        <w:rPr>
          <w:rFonts w:ascii="Times New Roman" w:hAnsi="Times New Roman" w:cs="Times New Roman"/>
          <w:sz w:val="24"/>
          <w:szCs w:val="24"/>
        </w:rPr>
        <w:t>235.</w:t>
      </w:r>
      <w:r w:rsidRPr="00321140">
        <w:rPr>
          <w:rFonts w:ascii="Times New Roman" w:hAnsi="Times New Roman" w:cs="Times New Roman"/>
          <w:sz w:val="24"/>
          <w:szCs w:val="24"/>
        </w:rPr>
        <w:tab/>
        <w:t>Ullrich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Factor-I Receptor Primary Structure - Comparison with Insulin-Receptor Suggests Structural Determinants That Define Functional Specificity.</w:t>
      </w:r>
      <w:r w:rsidRPr="00321140">
        <w:rPr>
          <w:rFonts w:ascii="Times New Roman" w:hAnsi="Times New Roman" w:cs="Times New Roman"/>
          <w:sz w:val="24"/>
          <w:szCs w:val="24"/>
        </w:rPr>
        <w:t xml:space="preserve"> Embo Journal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1986. </w:t>
      </w:r>
      <w:r w:rsidRPr="00321140">
        <w:rPr>
          <w:rFonts w:ascii="Times New Roman" w:hAnsi="Times New Roman" w:cs="Times New Roman"/>
          <w:b/>
          <w:sz w:val="24"/>
          <w:szCs w:val="24"/>
        </w:rPr>
        <w:t>5</w:t>
      </w:r>
      <w:r w:rsidRPr="00321140">
        <w:rPr>
          <w:rFonts w:ascii="Times New Roman" w:hAnsi="Times New Roman" w:cs="Times New Roman"/>
          <w:sz w:val="24"/>
          <w:szCs w:val="24"/>
        </w:rPr>
        <w:t>(10): p. 2503-2512.</w:t>
      </w:r>
      <w:bookmarkEnd w:id="403"/>
    </w:p>
    <w:p w14:paraId="30186DFD" w14:textId="61DA239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4" w:name="_ENREF_236"/>
      <w:r w:rsidRPr="00321140">
        <w:rPr>
          <w:rFonts w:ascii="Times New Roman" w:hAnsi="Times New Roman" w:cs="Times New Roman"/>
          <w:sz w:val="24"/>
          <w:szCs w:val="24"/>
        </w:rPr>
        <w:t>236.</w:t>
      </w:r>
      <w:r w:rsidRPr="00321140">
        <w:rPr>
          <w:rFonts w:ascii="Times New Roman" w:hAnsi="Times New Roman" w:cs="Times New Roman"/>
          <w:sz w:val="24"/>
          <w:szCs w:val="24"/>
        </w:rPr>
        <w:tab/>
        <w:t>Bierich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Pseudopituitary Dwarfism Due to Resistance to Somatomedin - a New Syndrome.</w:t>
      </w:r>
      <w:r w:rsidRPr="00321140">
        <w:rPr>
          <w:rFonts w:ascii="Times New Roman" w:hAnsi="Times New Roman" w:cs="Times New Roman"/>
          <w:sz w:val="24"/>
          <w:szCs w:val="24"/>
        </w:rPr>
        <w:t xml:space="preserve"> European Journal of Pediatrics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1984. </w:t>
      </w:r>
      <w:r w:rsidRPr="00321140">
        <w:rPr>
          <w:rFonts w:ascii="Times New Roman" w:hAnsi="Times New Roman" w:cs="Times New Roman"/>
          <w:b/>
          <w:sz w:val="24"/>
          <w:szCs w:val="24"/>
        </w:rPr>
        <w:t>142</w:t>
      </w:r>
      <w:r w:rsidRPr="00321140">
        <w:rPr>
          <w:rFonts w:ascii="Times New Roman" w:hAnsi="Times New Roman" w:cs="Times New Roman"/>
          <w:sz w:val="24"/>
          <w:szCs w:val="24"/>
        </w:rPr>
        <w:t>(3): p. 186-188.</w:t>
      </w:r>
      <w:bookmarkEnd w:id="404"/>
    </w:p>
    <w:p w14:paraId="34404692" w14:textId="020A974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5" w:name="_ENREF_237"/>
      <w:r w:rsidRPr="00321140">
        <w:rPr>
          <w:rFonts w:ascii="Times New Roman" w:hAnsi="Times New Roman" w:cs="Times New Roman"/>
          <w:sz w:val="24"/>
          <w:szCs w:val="24"/>
        </w:rPr>
        <w:lastRenderedPageBreak/>
        <w:t>237.</w:t>
      </w:r>
      <w:r w:rsidRPr="00321140">
        <w:rPr>
          <w:rFonts w:ascii="Times New Roman" w:hAnsi="Times New Roman" w:cs="Times New Roman"/>
          <w:sz w:val="24"/>
          <w:szCs w:val="24"/>
        </w:rPr>
        <w:tab/>
        <w:t>Abuzzahab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IGF-I receptor mutations resulting in intrauterine and postnatal growth retardation.</w:t>
      </w:r>
      <w:r w:rsidRPr="00321140">
        <w:rPr>
          <w:rFonts w:ascii="Times New Roman" w:hAnsi="Times New Roman" w:cs="Times New Roman"/>
          <w:sz w:val="24"/>
          <w:szCs w:val="24"/>
        </w:rPr>
        <w:t xml:space="preserve"> N Engl J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349</w:t>
      </w:r>
      <w:r w:rsidRPr="00321140">
        <w:rPr>
          <w:rFonts w:ascii="Times New Roman" w:hAnsi="Times New Roman" w:cs="Times New Roman"/>
          <w:sz w:val="24"/>
          <w:szCs w:val="24"/>
        </w:rPr>
        <w:t>(23): p. 2211-22.</w:t>
      </w:r>
      <w:bookmarkEnd w:id="405"/>
    </w:p>
    <w:p w14:paraId="20E029B4" w14:textId="4AA8D3C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6" w:name="_ENREF_238"/>
      <w:r w:rsidRPr="00321140">
        <w:rPr>
          <w:rFonts w:ascii="Times New Roman" w:hAnsi="Times New Roman" w:cs="Times New Roman"/>
          <w:sz w:val="24"/>
          <w:szCs w:val="24"/>
        </w:rPr>
        <w:t>238.</w:t>
      </w:r>
      <w:r w:rsidRPr="00321140">
        <w:rPr>
          <w:rFonts w:ascii="Times New Roman" w:hAnsi="Times New Roman" w:cs="Times New Roman"/>
          <w:sz w:val="24"/>
          <w:szCs w:val="24"/>
        </w:rPr>
        <w:tab/>
        <w:t>Woods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Intrauterine growth retardation and postnatal growth failure associated with deletion of the insulin-like growth factor I gene.</w:t>
      </w:r>
      <w:r w:rsidRPr="00321140">
        <w:rPr>
          <w:rFonts w:ascii="Times New Roman" w:hAnsi="Times New Roman" w:cs="Times New Roman"/>
          <w:sz w:val="24"/>
          <w:szCs w:val="24"/>
        </w:rPr>
        <w:t xml:space="preserve"> N Engl J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1996. </w:t>
      </w:r>
      <w:r w:rsidRPr="00321140">
        <w:rPr>
          <w:rFonts w:ascii="Times New Roman" w:hAnsi="Times New Roman" w:cs="Times New Roman"/>
          <w:b/>
          <w:sz w:val="24"/>
          <w:szCs w:val="24"/>
        </w:rPr>
        <w:t>335</w:t>
      </w:r>
      <w:r w:rsidRPr="00321140">
        <w:rPr>
          <w:rFonts w:ascii="Times New Roman" w:hAnsi="Times New Roman" w:cs="Times New Roman"/>
          <w:sz w:val="24"/>
          <w:szCs w:val="24"/>
        </w:rPr>
        <w:t>(18): p. 1363-7.</w:t>
      </w:r>
      <w:bookmarkEnd w:id="406"/>
    </w:p>
    <w:p w14:paraId="52ACAFFD" w14:textId="2DFFE37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7" w:name="_ENREF_239"/>
      <w:r w:rsidRPr="00321140">
        <w:rPr>
          <w:rFonts w:ascii="Times New Roman" w:hAnsi="Times New Roman" w:cs="Times New Roman"/>
          <w:sz w:val="24"/>
          <w:szCs w:val="24"/>
        </w:rPr>
        <w:t>239.</w:t>
      </w:r>
      <w:r w:rsidRPr="00321140">
        <w:rPr>
          <w:rFonts w:ascii="Times New Roman" w:hAnsi="Times New Roman" w:cs="Times New Roman"/>
          <w:sz w:val="24"/>
          <w:szCs w:val="24"/>
        </w:rPr>
        <w:tab/>
        <w:t>Goddard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Mutations of the growth hormone receptor in children with idiopathic short stature. The Growth Hormone Insensitivity Study Group.</w:t>
      </w:r>
      <w:r w:rsidRPr="00321140">
        <w:rPr>
          <w:rFonts w:ascii="Times New Roman" w:hAnsi="Times New Roman" w:cs="Times New Roman"/>
          <w:sz w:val="24"/>
          <w:szCs w:val="24"/>
        </w:rPr>
        <w:t xml:space="preserve"> N Engl J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333</w:t>
      </w:r>
      <w:r w:rsidRPr="00321140">
        <w:rPr>
          <w:rFonts w:ascii="Times New Roman" w:hAnsi="Times New Roman" w:cs="Times New Roman"/>
          <w:sz w:val="24"/>
          <w:szCs w:val="24"/>
        </w:rPr>
        <w:t>(17): p. 1093-8.</w:t>
      </w:r>
      <w:bookmarkEnd w:id="407"/>
    </w:p>
    <w:p w14:paraId="45E84F55" w14:textId="7851BC2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8" w:name="_ENREF_240"/>
      <w:r w:rsidRPr="00321140">
        <w:rPr>
          <w:rFonts w:ascii="Times New Roman" w:hAnsi="Times New Roman" w:cs="Times New Roman"/>
          <w:sz w:val="24"/>
          <w:szCs w:val="24"/>
        </w:rPr>
        <w:t>240.</w:t>
      </w:r>
      <w:r w:rsidRPr="00321140">
        <w:rPr>
          <w:rFonts w:ascii="Times New Roman" w:hAnsi="Times New Roman" w:cs="Times New Roman"/>
          <w:sz w:val="24"/>
          <w:szCs w:val="24"/>
        </w:rPr>
        <w:tab/>
        <w:t>Roback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An infant with deletion of the distal long arm of chromosome 15 (q26.1----qter) and loss of insulin-like growth factor 1 receptor gene.</w:t>
      </w:r>
      <w:r w:rsidRPr="00321140">
        <w:rPr>
          <w:rFonts w:ascii="Times New Roman" w:hAnsi="Times New Roman" w:cs="Times New Roman"/>
          <w:sz w:val="24"/>
          <w:szCs w:val="24"/>
        </w:rPr>
        <w:t xml:space="preserve"> Am J Med Genet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1991. </w:t>
      </w:r>
      <w:r w:rsidRPr="00321140">
        <w:rPr>
          <w:rFonts w:ascii="Times New Roman" w:hAnsi="Times New Roman" w:cs="Times New Roman"/>
          <w:b/>
          <w:sz w:val="24"/>
          <w:szCs w:val="24"/>
        </w:rPr>
        <w:t>38</w:t>
      </w:r>
      <w:r w:rsidRPr="00321140">
        <w:rPr>
          <w:rFonts w:ascii="Times New Roman" w:hAnsi="Times New Roman" w:cs="Times New Roman"/>
          <w:sz w:val="24"/>
          <w:szCs w:val="24"/>
        </w:rPr>
        <w:t>(1): p. 74-9.</w:t>
      </w:r>
      <w:bookmarkEnd w:id="408"/>
    </w:p>
    <w:p w14:paraId="7C384239" w14:textId="3548FEF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09" w:name="_ENREF_241"/>
      <w:r w:rsidRPr="00321140">
        <w:rPr>
          <w:rFonts w:ascii="Times New Roman" w:hAnsi="Times New Roman" w:cs="Times New Roman"/>
          <w:sz w:val="24"/>
          <w:szCs w:val="24"/>
        </w:rPr>
        <w:t>241.</w:t>
      </w:r>
      <w:r w:rsidRPr="00321140">
        <w:rPr>
          <w:rFonts w:ascii="Times New Roman" w:hAnsi="Times New Roman" w:cs="Times New Roman"/>
          <w:sz w:val="24"/>
          <w:szCs w:val="24"/>
        </w:rPr>
        <w:tab/>
        <w:t>Momoi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Short stature with normal growth hormone and elevated IGF-I.</w:t>
      </w:r>
      <w:r w:rsidRPr="00321140">
        <w:rPr>
          <w:rFonts w:ascii="Times New Roman" w:hAnsi="Times New Roman" w:cs="Times New Roman"/>
          <w:sz w:val="24"/>
          <w:szCs w:val="24"/>
        </w:rPr>
        <w:t xml:space="preserve"> Eur J Pediatr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1992. </w:t>
      </w:r>
      <w:r w:rsidRPr="00321140">
        <w:rPr>
          <w:rFonts w:ascii="Times New Roman" w:hAnsi="Times New Roman" w:cs="Times New Roman"/>
          <w:b/>
          <w:sz w:val="24"/>
          <w:szCs w:val="24"/>
        </w:rPr>
        <w:t>151</w:t>
      </w:r>
      <w:r w:rsidRPr="00321140">
        <w:rPr>
          <w:rFonts w:ascii="Times New Roman" w:hAnsi="Times New Roman" w:cs="Times New Roman"/>
          <w:sz w:val="24"/>
          <w:szCs w:val="24"/>
        </w:rPr>
        <w:t>(5): p. 321-5.</w:t>
      </w:r>
      <w:bookmarkEnd w:id="409"/>
    </w:p>
    <w:p w14:paraId="15517673" w14:textId="58D0503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0" w:name="_ENREF_242"/>
      <w:r w:rsidRPr="00321140">
        <w:rPr>
          <w:rFonts w:ascii="Times New Roman" w:hAnsi="Times New Roman" w:cs="Times New Roman"/>
          <w:sz w:val="24"/>
          <w:szCs w:val="24"/>
        </w:rPr>
        <w:t>242.</w:t>
      </w:r>
      <w:r w:rsidRPr="00321140">
        <w:rPr>
          <w:rFonts w:ascii="Times New Roman" w:hAnsi="Times New Roman" w:cs="Times New Roman"/>
          <w:sz w:val="24"/>
          <w:szCs w:val="24"/>
        </w:rPr>
        <w:tab/>
        <w:t>de Lacerda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 vitro and in vivo responses to short-term recombinant human insulin-like growth factor-1 (IGF-1) in a severely growth-retarded girl with ring chromosome 15 and deletion of a single allele for the type 1 IGF receptor gene.</w:t>
      </w:r>
      <w:r w:rsidRPr="00321140">
        <w:rPr>
          <w:rFonts w:ascii="Times New Roman" w:hAnsi="Times New Roman" w:cs="Times New Roman"/>
          <w:sz w:val="24"/>
          <w:szCs w:val="24"/>
        </w:rPr>
        <w:t xml:space="preserve"> Clinical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51</w:t>
      </w:r>
      <w:r w:rsidRPr="00321140">
        <w:rPr>
          <w:rFonts w:ascii="Times New Roman" w:hAnsi="Times New Roman" w:cs="Times New Roman"/>
          <w:sz w:val="24"/>
          <w:szCs w:val="24"/>
        </w:rPr>
        <w:t>(5): p. 541-550.</w:t>
      </w:r>
      <w:bookmarkEnd w:id="410"/>
    </w:p>
    <w:p w14:paraId="7139E946" w14:textId="6A00134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1" w:name="_ENREF_243"/>
      <w:r w:rsidRPr="00321140">
        <w:rPr>
          <w:rFonts w:ascii="Times New Roman" w:hAnsi="Times New Roman" w:cs="Times New Roman"/>
          <w:sz w:val="24"/>
          <w:szCs w:val="24"/>
        </w:rPr>
        <w:t>243.</w:t>
      </w:r>
      <w:r w:rsidRPr="00321140">
        <w:rPr>
          <w:rFonts w:ascii="Times New Roman" w:hAnsi="Times New Roman" w:cs="Times New Roman"/>
          <w:sz w:val="24"/>
          <w:szCs w:val="24"/>
        </w:rPr>
        <w:tab/>
        <w:t>Heathmonnig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Measurement of Insulin-Like Growth Factor-I (Igf-I) Responsiveness of Fibroblasts of Children with Short Stature - Identification of a Patient with Igf-I Resistance.</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1987. </w:t>
      </w:r>
      <w:r w:rsidRPr="00321140">
        <w:rPr>
          <w:rFonts w:ascii="Times New Roman" w:hAnsi="Times New Roman" w:cs="Times New Roman"/>
          <w:b/>
          <w:sz w:val="24"/>
          <w:szCs w:val="24"/>
        </w:rPr>
        <w:t>64</w:t>
      </w:r>
      <w:r w:rsidRPr="00321140">
        <w:rPr>
          <w:rFonts w:ascii="Times New Roman" w:hAnsi="Times New Roman" w:cs="Times New Roman"/>
          <w:sz w:val="24"/>
          <w:szCs w:val="24"/>
        </w:rPr>
        <w:t>(3): p. 501-507.</w:t>
      </w:r>
      <w:bookmarkEnd w:id="411"/>
    </w:p>
    <w:p w14:paraId="55B717EB" w14:textId="734942A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2" w:name="_ENREF_244"/>
      <w:r w:rsidRPr="00321140">
        <w:rPr>
          <w:rFonts w:ascii="Times New Roman" w:hAnsi="Times New Roman" w:cs="Times New Roman"/>
          <w:sz w:val="24"/>
          <w:szCs w:val="24"/>
        </w:rPr>
        <w:t>244.</w:t>
      </w:r>
      <w:r w:rsidRPr="00321140">
        <w:rPr>
          <w:rFonts w:ascii="Times New Roman" w:hAnsi="Times New Roman" w:cs="Times New Roman"/>
          <w:sz w:val="24"/>
          <w:szCs w:val="24"/>
        </w:rPr>
        <w:tab/>
        <w:t>Hwa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 Oh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R.G. Rosenfeld</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insulin-like growth factor-binding protein (IGFBP) superfamily.</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1999. </w:t>
      </w:r>
      <w:r w:rsidRPr="00321140">
        <w:rPr>
          <w:rFonts w:ascii="Times New Roman" w:hAnsi="Times New Roman" w:cs="Times New Roman"/>
          <w:b/>
          <w:sz w:val="24"/>
          <w:szCs w:val="24"/>
        </w:rPr>
        <w:t>20</w:t>
      </w:r>
      <w:r w:rsidRPr="00321140">
        <w:rPr>
          <w:rFonts w:ascii="Times New Roman" w:hAnsi="Times New Roman" w:cs="Times New Roman"/>
          <w:sz w:val="24"/>
          <w:szCs w:val="24"/>
        </w:rPr>
        <w:t>(6): p. 761-87.</w:t>
      </w:r>
      <w:bookmarkEnd w:id="412"/>
    </w:p>
    <w:p w14:paraId="6C1D6504" w14:textId="32A5D65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3" w:name="_ENREF_245"/>
      <w:r w:rsidRPr="00321140">
        <w:rPr>
          <w:rFonts w:ascii="Times New Roman" w:hAnsi="Times New Roman" w:cs="Times New Roman"/>
          <w:sz w:val="24"/>
          <w:szCs w:val="24"/>
        </w:rPr>
        <w:t>245.</w:t>
      </w:r>
      <w:r w:rsidRPr="00321140">
        <w:rPr>
          <w:rFonts w:ascii="Times New Roman" w:hAnsi="Times New Roman" w:cs="Times New Roman"/>
          <w:sz w:val="24"/>
          <w:szCs w:val="24"/>
        </w:rPr>
        <w:tab/>
        <w:t>Duan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 and Q. Xu</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Roles of insulin-like growth factor (IGF) binding proteins in regulating IGF actions.</w:t>
      </w:r>
      <w:r w:rsidRPr="00321140">
        <w:rPr>
          <w:rFonts w:ascii="Times New Roman" w:hAnsi="Times New Roman" w:cs="Times New Roman"/>
          <w:sz w:val="24"/>
          <w:szCs w:val="24"/>
        </w:rPr>
        <w:t xml:space="preserve"> Gen Comp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142</w:t>
      </w:r>
      <w:r w:rsidRPr="00321140">
        <w:rPr>
          <w:rFonts w:ascii="Times New Roman" w:hAnsi="Times New Roman" w:cs="Times New Roman"/>
          <w:sz w:val="24"/>
          <w:szCs w:val="24"/>
        </w:rPr>
        <w:t>(1-2): p. 44-52.</w:t>
      </w:r>
      <w:bookmarkEnd w:id="413"/>
    </w:p>
    <w:p w14:paraId="3EB931B4" w14:textId="296F8C9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4" w:name="_ENREF_246"/>
      <w:r w:rsidRPr="00321140">
        <w:rPr>
          <w:rFonts w:ascii="Times New Roman" w:hAnsi="Times New Roman" w:cs="Times New Roman"/>
          <w:sz w:val="24"/>
          <w:szCs w:val="24"/>
        </w:rPr>
        <w:t>246.</w:t>
      </w:r>
      <w:r w:rsidRPr="00321140">
        <w:rPr>
          <w:rFonts w:ascii="Times New Roman" w:hAnsi="Times New Roman" w:cs="Times New Roman"/>
          <w:sz w:val="24"/>
          <w:szCs w:val="24"/>
        </w:rPr>
        <w:tab/>
        <w:t>Boisclair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acid-labile subunit (ALS) of the 150 kDa IGF-binding protein complex: an important but forgotten component of the circulating IGF system.</w:t>
      </w:r>
      <w:r w:rsidRPr="00321140">
        <w:rPr>
          <w:rFonts w:ascii="Times New Roman" w:hAnsi="Times New Roman" w:cs="Times New Roman"/>
          <w:sz w:val="24"/>
          <w:szCs w:val="24"/>
        </w:rPr>
        <w:t xml:space="preserve"> J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170</w:t>
      </w:r>
      <w:r w:rsidRPr="00321140">
        <w:rPr>
          <w:rFonts w:ascii="Times New Roman" w:hAnsi="Times New Roman" w:cs="Times New Roman"/>
          <w:sz w:val="24"/>
          <w:szCs w:val="24"/>
        </w:rPr>
        <w:t>(1): p. 63-70.</w:t>
      </w:r>
      <w:bookmarkEnd w:id="414"/>
    </w:p>
    <w:p w14:paraId="61B4ABC4" w14:textId="1F3F780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5" w:name="_ENREF_247"/>
      <w:r w:rsidRPr="00321140">
        <w:rPr>
          <w:rFonts w:ascii="Times New Roman" w:hAnsi="Times New Roman" w:cs="Times New Roman"/>
          <w:sz w:val="24"/>
          <w:szCs w:val="24"/>
        </w:rPr>
        <w:t>247.</w:t>
      </w:r>
      <w:r w:rsidRPr="00321140">
        <w:rPr>
          <w:rFonts w:ascii="Times New Roman" w:hAnsi="Times New Roman" w:cs="Times New Roman"/>
          <w:sz w:val="24"/>
          <w:szCs w:val="24"/>
        </w:rPr>
        <w:tab/>
        <w:t>Clemmons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Modifying IGF1 activity: an approach to treat endocrine disorders</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atherosclerosis and cancer.</w:t>
      </w:r>
      <w:r w:rsidRPr="00321140">
        <w:rPr>
          <w:rFonts w:ascii="Times New Roman" w:hAnsi="Times New Roman" w:cs="Times New Roman"/>
          <w:sz w:val="24"/>
          <w:szCs w:val="24"/>
        </w:rPr>
        <w:t xml:space="preserve"> Nat Rev Drug Discov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6</w:t>
      </w:r>
      <w:r w:rsidRPr="00321140">
        <w:rPr>
          <w:rFonts w:ascii="Times New Roman" w:hAnsi="Times New Roman" w:cs="Times New Roman"/>
          <w:sz w:val="24"/>
          <w:szCs w:val="24"/>
        </w:rPr>
        <w:t>(10): p. 821-33.</w:t>
      </w:r>
      <w:bookmarkEnd w:id="415"/>
    </w:p>
    <w:p w14:paraId="6B2E7530" w14:textId="056CB5E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6" w:name="_ENREF_248"/>
      <w:r w:rsidRPr="00321140">
        <w:rPr>
          <w:rFonts w:ascii="Times New Roman" w:hAnsi="Times New Roman" w:cs="Times New Roman"/>
          <w:sz w:val="24"/>
          <w:szCs w:val="24"/>
        </w:rPr>
        <w:lastRenderedPageBreak/>
        <w:t>248.</w:t>
      </w:r>
      <w:r w:rsidRPr="00321140">
        <w:rPr>
          <w:rFonts w:ascii="Times New Roman" w:hAnsi="Times New Roman" w:cs="Times New Roman"/>
          <w:sz w:val="24"/>
          <w:szCs w:val="24"/>
        </w:rPr>
        <w:tab/>
        <w:t>Baxter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R.C.</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(IGF)-binding proteins: interactions with IGFs and intrinsic bioactivities.</w:t>
      </w:r>
      <w:r w:rsidRPr="00321140">
        <w:rPr>
          <w:rFonts w:ascii="Times New Roman" w:hAnsi="Times New Roman" w:cs="Times New Roman"/>
          <w:sz w:val="24"/>
          <w:szCs w:val="24"/>
        </w:rPr>
        <w:t xml:space="preserve"> Am J Physiol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278</w:t>
      </w:r>
      <w:r w:rsidRPr="00321140">
        <w:rPr>
          <w:rFonts w:ascii="Times New Roman" w:hAnsi="Times New Roman" w:cs="Times New Roman"/>
          <w:sz w:val="24"/>
          <w:szCs w:val="24"/>
        </w:rPr>
        <w:t>(6): p. E967-76.</w:t>
      </w:r>
      <w:bookmarkEnd w:id="416"/>
    </w:p>
    <w:p w14:paraId="70529D5C" w14:textId="4BFD453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7" w:name="_ENREF_249"/>
      <w:r w:rsidRPr="00321140">
        <w:rPr>
          <w:rFonts w:ascii="Times New Roman" w:hAnsi="Times New Roman" w:cs="Times New Roman"/>
          <w:sz w:val="24"/>
          <w:szCs w:val="24"/>
        </w:rPr>
        <w:t>249.</w:t>
      </w:r>
      <w:r w:rsidRPr="00321140">
        <w:rPr>
          <w:rFonts w:ascii="Times New Roman" w:hAnsi="Times New Roman" w:cs="Times New Roman"/>
          <w:sz w:val="24"/>
          <w:szCs w:val="24"/>
        </w:rPr>
        <w:tab/>
        <w:t>Clemmons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Role of insulin-like growth factor binding proteins in controlling IGF actions.</w:t>
      </w:r>
      <w:r w:rsidRPr="00321140">
        <w:rPr>
          <w:rFonts w:ascii="Times New Roman" w:hAnsi="Times New Roman" w:cs="Times New Roman"/>
          <w:sz w:val="24"/>
          <w:szCs w:val="24"/>
        </w:rPr>
        <w:t xml:space="preserve"> Mol Cell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140</w:t>
      </w:r>
      <w:r w:rsidRPr="00321140">
        <w:rPr>
          <w:rFonts w:ascii="Times New Roman" w:hAnsi="Times New Roman" w:cs="Times New Roman"/>
          <w:sz w:val="24"/>
          <w:szCs w:val="24"/>
        </w:rPr>
        <w:t>(1-2): p. 19-24.</w:t>
      </w:r>
      <w:bookmarkEnd w:id="417"/>
    </w:p>
    <w:p w14:paraId="2C6BB40E" w14:textId="752BC6A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8" w:name="_ENREF_250"/>
      <w:r w:rsidRPr="00321140">
        <w:rPr>
          <w:rFonts w:ascii="Times New Roman" w:hAnsi="Times New Roman" w:cs="Times New Roman"/>
          <w:sz w:val="24"/>
          <w:szCs w:val="24"/>
        </w:rPr>
        <w:t>250.</w:t>
      </w:r>
      <w:r w:rsidRPr="00321140">
        <w:rPr>
          <w:rFonts w:ascii="Times New Roman" w:hAnsi="Times New Roman" w:cs="Times New Roman"/>
          <w:sz w:val="24"/>
          <w:szCs w:val="24"/>
        </w:rPr>
        <w:tab/>
        <w:t>Rajaram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D.J. Baylink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S. Mohan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proteins in serum and other biological fluids: regulation and functions.</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18</w:t>
      </w:r>
      <w:r w:rsidRPr="00321140">
        <w:rPr>
          <w:rFonts w:ascii="Times New Roman" w:hAnsi="Times New Roman" w:cs="Times New Roman"/>
          <w:sz w:val="24"/>
          <w:szCs w:val="24"/>
        </w:rPr>
        <w:t>(6): p. 801-31.</w:t>
      </w:r>
      <w:bookmarkEnd w:id="418"/>
    </w:p>
    <w:p w14:paraId="3AE74AA3" w14:textId="27B764A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19" w:name="_ENREF_251"/>
      <w:r w:rsidRPr="00321140">
        <w:rPr>
          <w:rFonts w:ascii="Times New Roman" w:hAnsi="Times New Roman" w:cs="Times New Roman"/>
          <w:sz w:val="24"/>
          <w:szCs w:val="24"/>
        </w:rPr>
        <w:t>251.</w:t>
      </w:r>
      <w:r w:rsidRPr="00321140">
        <w:rPr>
          <w:rFonts w:ascii="Times New Roman" w:hAnsi="Times New Roman" w:cs="Times New Roman"/>
          <w:sz w:val="24"/>
          <w:szCs w:val="24"/>
        </w:rPr>
        <w:tab/>
        <w:t>Bae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D.K. Song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S.S. Im</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Regulation of IGFBP-1 in Metabolic Diseases.</w:t>
      </w:r>
      <w:r w:rsidRPr="00321140">
        <w:rPr>
          <w:rFonts w:ascii="Times New Roman" w:hAnsi="Times New Roman" w:cs="Times New Roman"/>
          <w:sz w:val="24"/>
          <w:szCs w:val="24"/>
        </w:rPr>
        <w:t xml:space="preserve"> J Lifestyle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3</w:t>
      </w:r>
      <w:r w:rsidRPr="00321140">
        <w:rPr>
          <w:rFonts w:ascii="Times New Roman" w:hAnsi="Times New Roman" w:cs="Times New Roman"/>
          <w:sz w:val="24"/>
          <w:szCs w:val="24"/>
        </w:rPr>
        <w:t>(2): p. 73-9.</w:t>
      </w:r>
      <w:bookmarkEnd w:id="419"/>
    </w:p>
    <w:p w14:paraId="562728FA" w14:textId="33BB316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0" w:name="_ENREF_252"/>
      <w:r w:rsidRPr="00321140">
        <w:rPr>
          <w:rFonts w:ascii="Times New Roman" w:hAnsi="Times New Roman" w:cs="Times New Roman"/>
          <w:sz w:val="24"/>
          <w:szCs w:val="24"/>
        </w:rPr>
        <w:t>252.</w:t>
      </w:r>
      <w:r w:rsidRPr="00321140">
        <w:rPr>
          <w:rFonts w:ascii="Times New Roman" w:hAnsi="Times New Roman" w:cs="Times New Roman"/>
          <w:sz w:val="24"/>
          <w:szCs w:val="24"/>
        </w:rPr>
        <w:tab/>
        <w:t>Lee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Structure and localization of the IGFBP-1 gene and its expression during liver regeneration.</w:t>
      </w:r>
      <w:r w:rsidRPr="00321140">
        <w:rPr>
          <w:rFonts w:ascii="Times New Roman" w:hAnsi="Times New Roman" w:cs="Times New Roman"/>
          <w:sz w:val="24"/>
          <w:szCs w:val="24"/>
        </w:rPr>
        <w:t xml:space="preserve"> Hepatology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19</w:t>
      </w:r>
      <w:r w:rsidRPr="00321140">
        <w:rPr>
          <w:rFonts w:ascii="Times New Roman" w:hAnsi="Times New Roman" w:cs="Times New Roman"/>
          <w:sz w:val="24"/>
          <w:szCs w:val="24"/>
        </w:rPr>
        <w:t>(3): p. 656-65.</w:t>
      </w:r>
      <w:bookmarkEnd w:id="420"/>
    </w:p>
    <w:p w14:paraId="375BEFE3" w14:textId="5C42975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1" w:name="_ENREF_253"/>
      <w:r w:rsidRPr="00321140">
        <w:rPr>
          <w:rFonts w:ascii="Times New Roman" w:hAnsi="Times New Roman" w:cs="Times New Roman"/>
          <w:sz w:val="24"/>
          <w:szCs w:val="24"/>
        </w:rPr>
        <w:t>253.</w:t>
      </w:r>
      <w:r w:rsidRPr="00321140">
        <w:rPr>
          <w:rFonts w:ascii="Times New Roman" w:hAnsi="Times New Roman" w:cs="Times New Roman"/>
          <w:sz w:val="24"/>
          <w:szCs w:val="24"/>
        </w:rPr>
        <w:tab/>
        <w:t>Seim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gene-related peptides: Multifunctional endocrine/autocrine modulators in health and disease.</w:t>
      </w:r>
      <w:r w:rsidRPr="00321140">
        <w:rPr>
          <w:rFonts w:ascii="Times New Roman" w:hAnsi="Times New Roman" w:cs="Times New Roman"/>
          <w:sz w:val="24"/>
          <w:szCs w:val="24"/>
        </w:rPr>
        <w:t xml:space="preserve"> Clinical and Experimental Pharmacology and Physiology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37</w:t>
      </w:r>
      <w:r w:rsidRPr="00321140">
        <w:rPr>
          <w:rFonts w:ascii="Times New Roman" w:hAnsi="Times New Roman" w:cs="Times New Roman"/>
          <w:sz w:val="24"/>
          <w:szCs w:val="24"/>
        </w:rPr>
        <w:t>(1): p. 125-131.</w:t>
      </w:r>
      <w:bookmarkEnd w:id="421"/>
    </w:p>
    <w:p w14:paraId="5D0EB4F9" w14:textId="73FB003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2" w:name="_ENREF_254"/>
      <w:r w:rsidRPr="00321140">
        <w:rPr>
          <w:rFonts w:ascii="Times New Roman" w:hAnsi="Times New Roman" w:cs="Times New Roman"/>
          <w:sz w:val="24"/>
          <w:szCs w:val="24"/>
        </w:rPr>
        <w:t>254.</w:t>
      </w:r>
      <w:r w:rsidRPr="00321140">
        <w:rPr>
          <w:rFonts w:ascii="Times New Roman" w:hAnsi="Times New Roman" w:cs="Times New Roman"/>
          <w:sz w:val="24"/>
          <w:szCs w:val="24"/>
        </w:rPr>
        <w:tab/>
        <w:t>Sakata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 and T. Sakai</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cells in the gastrointestinal tract.</w:t>
      </w:r>
      <w:r w:rsidRPr="00321140">
        <w:rPr>
          <w:rFonts w:ascii="Times New Roman" w:hAnsi="Times New Roman" w:cs="Times New Roman"/>
          <w:sz w:val="24"/>
          <w:szCs w:val="24"/>
        </w:rPr>
        <w:t xml:space="preserve"> Int J Pept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2010</w:t>
      </w:r>
      <w:r w:rsidRPr="00321140">
        <w:rPr>
          <w:rFonts w:ascii="Times New Roman" w:hAnsi="Times New Roman" w:cs="Times New Roman"/>
          <w:sz w:val="24"/>
          <w:szCs w:val="24"/>
        </w:rPr>
        <w:t>.</w:t>
      </w:r>
      <w:bookmarkEnd w:id="422"/>
    </w:p>
    <w:p w14:paraId="1841A8AC" w14:textId="22C0C2A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3" w:name="_ENREF_255"/>
      <w:r w:rsidRPr="00321140">
        <w:rPr>
          <w:rFonts w:ascii="Times New Roman" w:hAnsi="Times New Roman" w:cs="Times New Roman"/>
          <w:sz w:val="24"/>
          <w:szCs w:val="24"/>
        </w:rPr>
        <w:t>255.</w:t>
      </w:r>
      <w:r w:rsidRPr="00321140">
        <w:rPr>
          <w:rFonts w:ascii="Times New Roman" w:hAnsi="Times New Roman" w:cs="Times New Roman"/>
          <w:sz w:val="24"/>
          <w:szCs w:val="24"/>
        </w:rPr>
        <w:tab/>
        <w:t>Inui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appetite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gastric motility: the emerging role of the stomach as an endocrine organ.</w:t>
      </w:r>
      <w:r w:rsidRPr="00321140">
        <w:rPr>
          <w:rFonts w:ascii="Times New Roman" w:hAnsi="Times New Roman" w:cs="Times New Roman"/>
          <w:sz w:val="24"/>
          <w:szCs w:val="24"/>
        </w:rPr>
        <w:t xml:space="preserve"> Faseb Journal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18</w:t>
      </w:r>
      <w:r w:rsidRPr="00321140">
        <w:rPr>
          <w:rFonts w:ascii="Times New Roman" w:hAnsi="Times New Roman" w:cs="Times New Roman"/>
          <w:sz w:val="24"/>
          <w:szCs w:val="24"/>
        </w:rPr>
        <w:t>(3): p. 439-456.</w:t>
      </w:r>
      <w:bookmarkEnd w:id="423"/>
    </w:p>
    <w:p w14:paraId="29F09DC3" w14:textId="312C7A8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4" w:name="_ENREF_256"/>
      <w:r w:rsidRPr="00321140">
        <w:rPr>
          <w:rFonts w:ascii="Times New Roman" w:hAnsi="Times New Roman" w:cs="Times New Roman"/>
          <w:sz w:val="24"/>
          <w:szCs w:val="24"/>
        </w:rPr>
        <w:t>256.</w:t>
      </w:r>
      <w:r w:rsidRPr="00321140">
        <w:rPr>
          <w:rFonts w:ascii="Times New Roman" w:hAnsi="Times New Roman" w:cs="Times New Roman"/>
          <w:sz w:val="24"/>
          <w:szCs w:val="24"/>
        </w:rPr>
        <w:tab/>
        <w:t>Dickson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role of the central ghrelin system in reward from food and chemical drugs.</w:t>
      </w:r>
      <w:r w:rsidRPr="00321140">
        <w:rPr>
          <w:rFonts w:ascii="Times New Roman" w:hAnsi="Times New Roman" w:cs="Times New Roman"/>
          <w:sz w:val="24"/>
          <w:szCs w:val="24"/>
        </w:rPr>
        <w:t xml:space="preserve"> Molecular and Cellular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340</w:t>
      </w:r>
      <w:r w:rsidRPr="00321140">
        <w:rPr>
          <w:rFonts w:ascii="Times New Roman" w:hAnsi="Times New Roman" w:cs="Times New Roman"/>
          <w:sz w:val="24"/>
          <w:szCs w:val="24"/>
        </w:rPr>
        <w:t>(1): p. 80-87.</w:t>
      </w:r>
      <w:bookmarkEnd w:id="424"/>
    </w:p>
    <w:p w14:paraId="0EE0FC10" w14:textId="4A68383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5" w:name="_ENREF_257"/>
      <w:r w:rsidRPr="00321140">
        <w:rPr>
          <w:rFonts w:ascii="Times New Roman" w:hAnsi="Times New Roman" w:cs="Times New Roman"/>
          <w:sz w:val="24"/>
          <w:szCs w:val="24"/>
        </w:rPr>
        <w:t>257.</w:t>
      </w:r>
      <w:r w:rsidRPr="00321140">
        <w:rPr>
          <w:rFonts w:ascii="Times New Roman" w:hAnsi="Times New Roman" w:cs="Times New Roman"/>
          <w:sz w:val="24"/>
          <w:szCs w:val="24"/>
        </w:rPr>
        <w:tab/>
        <w:t>Burger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K.S. and L.A. Berner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 functional neuroimaging review of obesity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appetitive hormones and ingestive behavior.</w:t>
      </w:r>
      <w:r w:rsidRPr="00321140">
        <w:rPr>
          <w:rFonts w:ascii="Times New Roman" w:hAnsi="Times New Roman" w:cs="Times New Roman"/>
          <w:sz w:val="24"/>
          <w:szCs w:val="24"/>
        </w:rPr>
        <w:t xml:space="preserve"> Physiology &amp; Behavior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136</w:t>
      </w:r>
      <w:r w:rsidRPr="00321140">
        <w:rPr>
          <w:rFonts w:ascii="Times New Roman" w:hAnsi="Times New Roman" w:cs="Times New Roman"/>
          <w:sz w:val="24"/>
          <w:szCs w:val="24"/>
        </w:rPr>
        <w:t>: p. 121-127.</w:t>
      </w:r>
      <w:bookmarkEnd w:id="425"/>
    </w:p>
    <w:p w14:paraId="6832AA75" w14:textId="5FF908E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6" w:name="_ENREF_258"/>
      <w:r w:rsidRPr="00321140">
        <w:rPr>
          <w:rFonts w:ascii="Times New Roman" w:hAnsi="Times New Roman" w:cs="Times New Roman"/>
          <w:sz w:val="24"/>
          <w:szCs w:val="24"/>
        </w:rPr>
        <w:t>258.</w:t>
      </w:r>
      <w:r w:rsidRPr="00321140">
        <w:rPr>
          <w:rFonts w:ascii="Times New Roman" w:hAnsi="Times New Roman" w:cs="Times New Roman"/>
          <w:sz w:val="24"/>
          <w:szCs w:val="24"/>
        </w:rPr>
        <w:tab/>
        <w:t>Schwartz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Central nervous system control of food intake.</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404</w:t>
      </w:r>
      <w:r w:rsidRPr="00321140">
        <w:rPr>
          <w:rFonts w:ascii="Times New Roman" w:hAnsi="Times New Roman" w:cs="Times New Roman"/>
          <w:sz w:val="24"/>
          <w:szCs w:val="24"/>
        </w:rPr>
        <w:t>(6778): p. 661-671.</w:t>
      </w:r>
      <w:bookmarkEnd w:id="426"/>
    </w:p>
    <w:p w14:paraId="7AC230A1" w14:textId="61D6C96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7" w:name="_ENREF_259"/>
      <w:r w:rsidRPr="00321140">
        <w:rPr>
          <w:rFonts w:ascii="Times New Roman" w:hAnsi="Times New Roman" w:cs="Times New Roman"/>
          <w:sz w:val="24"/>
          <w:szCs w:val="24"/>
        </w:rPr>
        <w:t>259.</w:t>
      </w:r>
      <w:r w:rsidRPr="00321140">
        <w:rPr>
          <w:rFonts w:ascii="Times New Roman" w:hAnsi="Times New Roman" w:cs="Times New Roman"/>
          <w:sz w:val="24"/>
          <w:szCs w:val="24"/>
        </w:rPr>
        <w:tab/>
        <w:t>Ariyasu</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Stomach is a major source of circulating ghrelin</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feeding state determines plasma ghrelin-like immunoreactivity levels in humans.</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86</w:t>
      </w:r>
      <w:r w:rsidRPr="00321140">
        <w:rPr>
          <w:rFonts w:ascii="Times New Roman" w:hAnsi="Times New Roman" w:cs="Times New Roman"/>
          <w:sz w:val="24"/>
          <w:szCs w:val="24"/>
        </w:rPr>
        <w:t>(10): p. 4753-4758.</w:t>
      </w:r>
      <w:bookmarkEnd w:id="427"/>
    </w:p>
    <w:p w14:paraId="06D0806F" w14:textId="66D4095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8" w:name="_ENREF_260"/>
      <w:r w:rsidRPr="00321140">
        <w:rPr>
          <w:rFonts w:ascii="Times New Roman" w:hAnsi="Times New Roman" w:cs="Times New Roman"/>
          <w:sz w:val="24"/>
          <w:szCs w:val="24"/>
        </w:rPr>
        <w:t>260.</w:t>
      </w:r>
      <w:r w:rsidRPr="00321140">
        <w:rPr>
          <w:rFonts w:ascii="Times New Roman" w:hAnsi="Times New Roman" w:cs="Times New Roman"/>
          <w:sz w:val="24"/>
          <w:szCs w:val="24"/>
        </w:rPr>
        <w:tab/>
        <w:t>Suckale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 and M. Solimena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Pancreas islets in metabolic signaling - focus on the beta-cell.</w:t>
      </w:r>
      <w:r w:rsidRPr="00321140">
        <w:rPr>
          <w:rFonts w:ascii="Times New Roman" w:hAnsi="Times New Roman" w:cs="Times New Roman"/>
          <w:sz w:val="24"/>
          <w:szCs w:val="24"/>
        </w:rPr>
        <w:t xml:space="preserve"> Frontiers in Bioscience-Landmark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13</w:t>
      </w:r>
      <w:r w:rsidRPr="00321140">
        <w:rPr>
          <w:rFonts w:ascii="Times New Roman" w:hAnsi="Times New Roman" w:cs="Times New Roman"/>
          <w:sz w:val="24"/>
          <w:szCs w:val="24"/>
        </w:rPr>
        <w:t>: p. 7156-7171.</w:t>
      </w:r>
      <w:bookmarkEnd w:id="428"/>
    </w:p>
    <w:p w14:paraId="07DBE40A" w14:textId="216617C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29" w:name="_ENREF_261"/>
      <w:r w:rsidRPr="00321140">
        <w:rPr>
          <w:rFonts w:ascii="Times New Roman" w:hAnsi="Times New Roman" w:cs="Times New Roman"/>
          <w:sz w:val="24"/>
          <w:szCs w:val="24"/>
        </w:rPr>
        <w:lastRenderedPageBreak/>
        <w:t>261.</w:t>
      </w:r>
      <w:r w:rsidRPr="00321140">
        <w:rPr>
          <w:rFonts w:ascii="Times New Roman" w:hAnsi="Times New Roman" w:cs="Times New Roman"/>
          <w:sz w:val="24"/>
          <w:szCs w:val="24"/>
        </w:rPr>
        <w:tab/>
        <w:t>Ferrini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in Central Neurons.</w:t>
      </w:r>
      <w:r w:rsidRPr="00321140">
        <w:rPr>
          <w:rFonts w:ascii="Times New Roman" w:hAnsi="Times New Roman" w:cs="Times New Roman"/>
          <w:sz w:val="24"/>
          <w:szCs w:val="24"/>
        </w:rPr>
        <w:t xml:space="preserve"> Current Neuropharmacology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7</w:t>
      </w:r>
      <w:r w:rsidRPr="00321140">
        <w:rPr>
          <w:rFonts w:ascii="Times New Roman" w:hAnsi="Times New Roman" w:cs="Times New Roman"/>
          <w:sz w:val="24"/>
          <w:szCs w:val="24"/>
        </w:rPr>
        <w:t>(1): p. 37-49.</w:t>
      </w:r>
      <w:bookmarkEnd w:id="429"/>
    </w:p>
    <w:p w14:paraId="19C81293" w14:textId="69892EF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0" w:name="_ENREF_262"/>
      <w:r w:rsidRPr="00321140">
        <w:rPr>
          <w:rFonts w:ascii="Times New Roman" w:hAnsi="Times New Roman" w:cs="Times New Roman"/>
          <w:sz w:val="24"/>
          <w:szCs w:val="24"/>
        </w:rPr>
        <w:t>262.</w:t>
      </w:r>
      <w:r w:rsidRPr="00321140">
        <w:rPr>
          <w:rFonts w:ascii="Times New Roman" w:hAnsi="Times New Roman" w:cs="Times New Roman"/>
          <w:sz w:val="24"/>
          <w:szCs w:val="24"/>
        </w:rPr>
        <w:tab/>
        <w:t>Folgueira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L.M. Seoane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F.F. Casanueva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brain-stomach connection.</w:t>
      </w:r>
      <w:r w:rsidRPr="00321140">
        <w:rPr>
          <w:rFonts w:ascii="Times New Roman" w:hAnsi="Times New Roman" w:cs="Times New Roman"/>
          <w:sz w:val="24"/>
          <w:szCs w:val="24"/>
        </w:rPr>
        <w:t xml:space="preserve"> Front Horm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42</w:t>
      </w:r>
      <w:r w:rsidRPr="00321140">
        <w:rPr>
          <w:rFonts w:ascii="Times New Roman" w:hAnsi="Times New Roman" w:cs="Times New Roman"/>
          <w:sz w:val="24"/>
          <w:szCs w:val="24"/>
        </w:rPr>
        <w:t>: p. 83-92.</w:t>
      </w:r>
      <w:bookmarkEnd w:id="430"/>
    </w:p>
    <w:p w14:paraId="2B7D5B0F" w14:textId="12FCA96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1" w:name="_ENREF_263"/>
      <w:r w:rsidRPr="00321140">
        <w:rPr>
          <w:rFonts w:ascii="Times New Roman" w:hAnsi="Times New Roman" w:cs="Times New Roman"/>
          <w:sz w:val="24"/>
          <w:szCs w:val="24"/>
        </w:rPr>
        <w:t>263.</w:t>
      </w:r>
      <w:r w:rsidRPr="00321140">
        <w:rPr>
          <w:rFonts w:ascii="Times New Roman" w:hAnsi="Times New Roman" w:cs="Times New Roman"/>
          <w:sz w:val="24"/>
          <w:szCs w:val="24"/>
        </w:rPr>
        <w:tab/>
        <w:t>Dickson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S.L. and S.M. Luckman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Induction of c-fos messenger ribonucleic acid in neuropeptide Y and growth hormone (GH)-releasing factor neurons in the rat arcuate nucleus following systemic injection of the GH secretagogue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GH-releasing peptide-6.</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1997. </w:t>
      </w:r>
      <w:r w:rsidRPr="00321140">
        <w:rPr>
          <w:rFonts w:ascii="Times New Roman" w:hAnsi="Times New Roman" w:cs="Times New Roman"/>
          <w:b/>
          <w:sz w:val="24"/>
          <w:szCs w:val="24"/>
        </w:rPr>
        <w:t>138</w:t>
      </w:r>
      <w:r w:rsidRPr="00321140">
        <w:rPr>
          <w:rFonts w:ascii="Times New Roman" w:hAnsi="Times New Roman" w:cs="Times New Roman"/>
          <w:sz w:val="24"/>
          <w:szCs w:val="24"/>
        </w:rPr>
        <w:t>(2): p. 771-7.</w:t>
      </w:r>
      <w:bookmarkEnd w:id="431"/>
    </w:p>
    <w:p w14:paraId="031B1722" w14:textId="4E95ADA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2" w:name="_ENREF_264"/>
      <w:r w:rsidRPr="00321140">
        <w:rPr>
          <w:rFonts w:ascii="Times New Roman" w:hAnsi="Times New Roman" w:cs="Times New Roman"/>
          <w:sz w:val="24"/>
          <w:szCs w:val="24"/>
        </w:rPr>
        <w:t>264.</w:t>
      </w:r>
      <w:r w:rsidRPr="00321140">
        <w:rPr>
          <w:rFonts w:ascii="Times New Roman" w:hAnsi="Times New Roman" w:cs="Times New Roman"/>
          <w:sz w:val="24"/>
          <w:szCs w:val="24"/>
        </w:rPr>
        <w:tab/>
        <w:t>Hewson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A.K. and S.L. Dickson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Systemic administration of ghrelin induces Fos and Egr-1 proteins in the hypothalamic arcuate nucleus of fasted and fed rats.</w:t>
      </w:r>
      <w:r w:rsidRPr="00321140">
        <w:rPr>
          <w:rFonts w:ascii="Times New Roman" w:hAnsi="Times New Roman" w:cs="Times New Roman"/>
          <w:sz w:val="24"/>
          <w:szCs w:val="24"/>
        </w:rPr>
        <w:t xml:space="preserve"> Journal of Neuroendocrinology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12</w:t>
      </w:r>
      <w:r w:rsidRPr="00321140">
        <w:rPr>
          <w:rFonts w:ascii="Times New Roman" w:hAnsi="Times New Roman" w:cs="Times New Roman"/>
          <w:sz w:val="24"/>
          <w:szCs w:val="24"/>
        </w:rPr>
        <w:t>(11): p. 1047-1049.</w:t>
      </w:r>
      <w:bookmarkEnd w:id="432"/>
    </w:p>
    <w:p w14:paraId="41532E2C" w14:textId="3427734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3" w:name="_ENREF_265"/>
      <w:r w:rsidRPr="00321140">
        <w:rPr>
          <w:rFonts w:ascii="Times New Roman" w:hAnsi="Times New Roman" w:cs="Times New Roman"/>
          <w:sz w:val="24"/>
          <w:szCs w:val="24"/>
        </w:rPr>
        <w:t>265.</w:t>
      </w:r>
      <w:r w:rsidRPr="00321140">
        <w:rPr>
          <w:rFonts w:ascii="Times New Roman" w:hAnsi="Times New Roman" w:cs="Times New Roman"/>
          <w:sz w:val="24"/>
          <w:szCs w:val="24"/>
        </w:rPr>
        <w:tab/>
        <w:t>Dickson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 Leng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I.C.A.F. Robinson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Systemic Administration of Growth Hormone-Releasing Peptide Activates Hypothalamic Arcuate Neurons.</w:t>
      </w:r>
      <w:r w:rsidRPr="00321140">
        <w:rPr>
          <w:rFonts w:ascii="Times New Roman" w:hAnsi="Times New Roman" w:cs="Times New Roman"/>
          <w:sz w:val="24"/>
          <w:szCs w:val="24"/>
        </w:rPr>
        <w:t xml:space="preserve"> Neuroscience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53</w:t>
      </w:r>
      <w:r w:rsidRPr="00321140">
        <w:rPr>
          <w:rFonts w:ascii="Times New Roman" w:hAnsi="Times New Roman" w:cs="Times New Roman"/>
          <w:sz w:val="24"/>
          <w:szCs w:val="24"/>
        </w:rPr>
        <w:t>(2): p. 303-306.</w:t>
      </w:r>
      <w:bookmarkEnd w:id="433"/>
    </w:p>
    <w:p w14:paraId="2F1F1804" w14:textId="2DBF141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4" w:name="_ENREF_266"/>
      <w:r w:rsidRPr="00321140">
        <w:rPr>
          <w:rFonts w:ascii="Times New Roman" w:hAnsi="Times New Roman" w:cs="Times New Roman"/>
          <w:sz w:val="24"/>
          <w:szCs w:val="24"/>
        </w:rPr>
        <w:t>266.</w:t>
      </w:r>
      <w:r w:rsidRPr="00321140">
        <w:rPr>
          <w:rFonts w:ascii="Times New Roman" w:hAnsi="Times New Roman" w:cs="Times New Roman"/>
          <w:sz w:val="24"/>
          <w:szCs w:val="24"/>
        </w:rPr>
        <w:tab/>
        <w:t>Lall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Growth hormone (GH)-independent stimulation of adiposity by GH secretagogues.</w:t>
      </w:r>
      <w:r w:rsidRPr="00321140">
        <w:rPr>
          <w:rFonts w:ascii="Times New Roman" w:hAnsi="Times New Roman" w:cs="Times New Roman"/>
          <w:sz w:val="24"/>
          <w:szCs w:val="24"/>
        </w:rPr>
        <w:t xml:space="preserve"> Biochem Biophys Res Commun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2001. </w:t>
      </w:r>
      <w:r w:rsidRPr="00321140">
        <w:rPr>
          <w:rFonts w:ascii="Times New Roman" w:hAnsi="Times New Roman" w:cs="Times New Roman"/>
          <w:b/>
          <w:sz w:val="24"/>
          <w:szCs w:val="24"/>
        </w:rPr>
        <w:t>280</w:t>
      </w:r>
      <w:r w:rsidRPr="00321140">
        <w:rPr>
          <w:rFonts w:ascii="Times New Roman" w:hAnsi="Times New Roman" w:cs="Times New Roman"/>
          <w:sz w:val="24"/>
          <w:szCs w:val="24"/>
        </w:rPr>
        <w:t>(1): p. 132-8.</w:t>
      </w:r>
      <w:bookmarkEnd w:id="434"/>
    </w:p>
    <w:p w14:paraId="56E92D9D" w14:textId="570D994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5" w:name="_ENREF_267"/>
      <w:r w:rsidRPr="00321140">
        <w:rPr>
          <w:rFonts w:ascii="Times New Roman" w:hAnsi="Times New Roman" w:cs="Times New Roman"/>
          <w:sz w:val="24"/>
          <w:szCs w:val="24"/>
        </w:rPr>
        <w:t>267.</w:t>
      </w:r>
      <w:r w:rsidRPr="00321140">
        <w:rPr>
          <w:rFonts w:ascii="Times New Roman" w:hAnsi="Times New Roman" w:cs="Times New Roman"/>
          <w:sz w:val="24"/>
          <w:szCs w:val="24"/>
        </w:rPr>
        <w:tab/>
        <w:t>Tschop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D.L. Smiley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M.L. Heiman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induces adiposity in rodents.</w:t>
      </w:r>
      <w:r w:rsidRPr="00321140">
        <w:rPr>
          <w:rFonts w:ascii="Times New Roman" w:hAnsi="Times New Roman" w:cs="Times New Roman"/>
          <w:sz w:val="24"/>
          <w:szCs w:val="24"/>
        </w:rPr>
        <w:t xml:space="preserve"> Nature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2000. </w:t>
      </w:r>
      <w:r w:rsidRPr="00321140">
        <w:rPr>
          <w:rFonts w:ascii="Times New Roman" w:hAnsi="Times New Roman" w:cs="Times New Roman"/>
          <w:b/>
          <w:sz w:val="24"/>
          <w:szCs w:val="24"/>
        </w:rPr>
        <w:t>407</w:t>
      </w:r>
      <w:r w:rsidRPr="00321140">
        <w:rPr>
          <w:rFonts w:ascii="Times New Roman" w:hAnsi="Times New Roman" w:cs="Times New Roman"/>
          <w:sz w:val="24"/>
          <w:szCs w:val="24"/>
        </w:rPr>
        <w:t>(6806): p. 908-13.</w:t>
      </w:r>
      <w:bookmarkEnd w:id="435"/>
    </w:p>
    <w:p w14:paraId="4A87C9E9" w14:textId="032182B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6" w:name="_ENREF_268"/>
      <w:r w:rsidRPr="00321140">
        <w:rPr>
          <w:rFonts w:ascii="Times New Roman" w:hAnsi="Times New Roman" w:cs="Times New Roman"/>
          <w:sz w:val="24"/>
          <w:szCs w:val="24"/>
        </w:rPr>
        <w:t>268.</w:t>
      </w:r>
      <w:r w:rsidRPr="00321140">
        <w:rPr>
          <w:rFonts w:ascii="Times New Roman" w:hAnsi="Times New Roman" w:cs="Times New Roman"/>
          <w:sz w:val="24"/>
          <w:szCs w:val="24"/>
        </w:rPr>
        <w:tab/>
        <w:t>Chebani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Enhanced responsiveness of Ghsr(Q343X) rats to ghrelin results in enhanced adiposity without increased appetite.</w:t>
      </w:r>
      <w:r w:rsidRPr="00321140">
        <w:rPr>
          <w:rFonts w:ascii="Times New Roman" w:hAnsi="Times New Roman" w:cs="Times New Roman"/>
          <w:sz w:val="24"/>
          <w:szCs w:val="24"/>
        </w:rPr>
        <w:t xml:space="preserve"> Science Signaling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9</w:t>
      </w:r>
      <w:r w:rsidRPr="00321140">
        <w:rPr>
          <w:rFonts w:ascii="Times New Roman" w:hAnsi="Times New Roman" w:cs="Times New Roman"/>
          <w:sz w:val="24"/>
          <w:szCs w:val="24"/>
        </w:rPr>
        <w:t>(424).</w:t>
      </w:r>
      <w:bookmarkEnd w:id="436"/>
    </w:p>
    <w:p w14:paraId="5659BC5F" w14:textId="417D355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7" w:name="_ENREF_269"/>
      <w:r w:rsidRPr="00321140">
        <w:rPr>
          <w:rFonts w:ascii="Times New Roman" w:hAnsi="Times New Roman" w:cs="Times New Roman"/>
          <w:sz w:val="24"/>
          <w:szCs w:val="24"/>
        </w:rPr>
        <w:t>269.</w:t>
      </w:r>
      <w:r w:rsidRPr="00321140">
        <w:rPr>
          <w:rFonts w:ascii="Times New Roman" w:hAnsi="Times New Roman" w:cs="Times New Roman"/>
          <w:sz w:val="24"/>
          <w:szCs w:val="24"/>
        </w:rPr>
        <w:tab/>
        <w:t>Naleid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induces feeding in the mesolimbic reward pathway between the ventral tegmental area and the nucleus accumbens.</w:t>
      </w:r>
      <w:r w:rsidRPr="00321140">
        <w:rPr>
          <w:rFonts w:ascii="Times New Roman" w:hAnsi="Times New Roman" w:cs="Times New Roman"/>
          <w:sz w:val="24"/>
          <w:szCs w:val="24"/>
        </w:rPr>
        <w:t xml:space="preserve"> Peptides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26</w:t>
      </w:r>
      <w:r w:rsidRPr="00321140">
        <w:rPr>
          <w:rFonts w:ascii="Times New Roman" w:hAnsi="Times New Roman" w:cs="Times New Roman"/>
          <w:sz w:val="24"/>
          <w:szCs w:val="24"/>
        </w:rPr>
        <w:t>(11): p. 2274-2279.</w:t>
      </w:r>
      <w:bookmarkEnd w:id="437"/>
    </w:p>
    <w:p w14:paraId="4B9C625A" w14:textId="4582650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8" w:name="_ENREF_270"/>
      <w:r w:rsidRPr="00321140">
        <w:rPr>
          <w:rFonts w:ascii="Times New Roman" w:hAnsi="Times New Roman" w:cs="Times New Roman"/>
          <w:sz w:val="24"/>
          <w:szCs w:val="24"/>
        </w:rPr>
        <w:t>270.</w:t>
      </w:r>
      <w:r w:rsidRPr="00321140">
        <w:rPr>
          <w:rFonts w:ascii="Times New Roman" w:hAnsi="Times New Roman" w:cs="Times New Roman"/>
          <w:sz w:val="24"/>
          <w:szCs w:val="24"/>
        </w:rPr>
        <w:tab/>
        <w:t>Tolle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Ultradian rhythmicity of ghrelin secretion in relation with GH</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feeding behavior</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sleep-wake patterns in rats.</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143</w:t>
      </w:r>
      <w:r w:rsidRPr="00321140">
        <w:rPr>
          <w:rFonts w:ascii="Times New Roman" w:hAnsi="Times New Roman" w:cs="Times New Roman"/>
          <w:sz w:val="24"/>
          <w:szCs w:val="24"/>
        </w:rPr>
        <w:t>(4): p. 1353-1361.</w:t>
      </w:r>
      <w:bookmarkEnd w:id="438"/>
    </w:p>
    <w:p w14:paraId="4975E85E" w14:textId="7210B0E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39" w:name="_ENREF_271"/>
      <w:r w:rsidRPr="00321140">
        <w:rPr>
          <w:rFonts w:ascii="Times New Roman" w:hAnsi="Times New Roman" w:cs="Times New Roman"/>
          <w:sz w:val="24"/>
          <w:szCs w:val="24"/>
        </w:rPr>
        <w:t>271.</w:t>
      </w:r>
      <w:r w:rsidRPr="00321140">
        <w:rPr>
          <w:rFonts w:ascii="Times New Roman" w:hAnsi="Times New Roman" w:cs="Times New Roman"/>
          <w:sz w:val="24"/>
          <w:szCs w:val="24"/>
        </w:rPr>
        <w:tab/>
        <w:t>Cummings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Plasma ghrelin levels and hunger scores in humans initiating meals voluntarily without time- and food-related cues.</w:t>
      </w:r>
      <w:r w:rsidRPr="00321140">
        <w:rPr>
          <w:rFonts w:ascii="Times New Roman" w:hAnsi="Times New Roman" w:cs="Times New Roman"/>
          <w:sz w:val="24"/>
          <w:szCs w:val="24"/>
        </w:rPr>
        <w:t xml:space="preserve"> American Journal of Physiology-Endocrinology and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287</w:t>
      </w:r>
      <w:r w:rsidRPr="00321140">
        <w:rPr>
          <w:rFonts w:ascii="Times New Roman" w:hAnsi="Times New Roman" w:cs="Times New Roman"/>
          <w:sz w:val="24"/>
          <w:szCs w:val="24"/>
        </w:rPr>
        <w:t>(2): p. E297-E304.</w:t>
      </w:r>
      <w:bookmarkEnd w:id="439"/>
    </w:p>
    <w:p w14:paraId="4B60378A" w14:textId="736DEB1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0" w:name="_ENREF_272"/>
      <w:r w:rsidRPr="00321140">
        <w:rPr>
          <w:rFonts w:ascii="Times New Roman" w:hAnsi="Times New Roman" w:cs="Times New Roman"/>
          <w:sz w:val="24"/>
          <w:szCs w:val="24"/>
        </w:rPr>
        <w:lastRenderedPageBreak/>
        <w:t>272.</w:t>
      </w:r>
      <w:r w:rsidRPr="00321140">
        <w:rPr>
          <w:rFonts w:ascii="Times New Roman" w:hAnsi="Times New Roman" w:cs="Times New Roman"/>
          <w:sz w:val="24"/>
          <w:szCs w:val="24"/>
        </w:rPr>
        <w:tab/>
        <w:t>Waseern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Exogenous ghrelin modulates release of pro-inflammatory and anti-inflammatory cytokines in LPS-stimulated macrophages through distinct signaling pathways.</w:t>
      </w:r>
      <w:r w:rsidRPr="00321140">
        <w:rPr>
          <w:rFonts w:ascii="Times New Roman" w:hAnsi="Times New Roman" w:cs="Times New Roman"/>
          <w:sz w:val="24"/>
          <w:szCs w:val="24"/>
        </w:rPr>
        <w:t xml:space="preserve"> Surgery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143</w:t>
      </w:r>
      <w:r w:rsidRPr="00321140">
        <w:rPr>
          <w:rFonts w:ascii="Times New Roman" w:hAnsi="Times New Roman" w:cs="Times New Roman"/>
          <w:sz w:val="24"/>
          <w:szCs w:val="24"/>
        </w:rPr>
        <w:t>(3): p. 334-342.</w:t>
      </w:r>
      <w:bookmarkEnd w:id="440"/>
    </w:p>
    <w:p w14:paraId="453F775C" w14:textId="4296F5F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1" w:name="_ENREF_273"/>
      <w:r w:rsidRPr="00321140">
        <w:rPr>
          <w:rFonts w:ascii="Times New Roman" w:hAnsi="Times New Roman" w:cs="Times New Roman"/>
          <w:sz w:val="24"/>
          <w:szCs w:val="24"/>
        </w:rPr>
        <w:t>273.</w:t>
      </w:r>
      <w:r w:rsidRPr="00321140">
        <w:rPr>
          <w:rFonts w:ascii="Times New Roman" w:hAnsi="Times New Roman" w:cs="Times New Roman"/>
          <w:sz w:val="24"/>
          <w:szCs w:val="24"/>
        </w:rPr>
        <w:tab/>
        <w:t>Gonzalez-Rey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Chorny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M. Delgado</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Therapeutic action of ghrelin in a mouse model of colitis.</w:t>
      </w:r>
      <w:r w:rsidRPr="00321140">
        <w:rPr>
          <w:rFonts w:ascii="Times New Roman" w:hAnsi="Times New Roman" w:cs="Times New Roman"/>
          <w:sz w:val="24"/>
          <w:szCs w:val="24"/>
        </w:rPr>
        <w:t xml:space="preserve"> Gastroenterology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130</w:t>
      </w:r>
      <w:r w:rsidRPr="00321140">
        <w:rPr>
          <w:rFonts w:ascii="Times New Roman" w:hAnsi="Times New Roman" w:cs="Times New Roman"/>
          <w:sz w:val="24"/>
          <w:szCs w:val="24"/>
        </w:rPr>
        <w:t>(6): p. 1707-1720.</w:t>
      </w:r>
      <w:bookmarkEnd w:id="441"/>
    </w:p>
    <w:p w14:paraId="2ED2D02D" w14:textId="06C8332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2" w:name="_ENREF_274"/>
      <w:r w:rsidRPr="00321140">
        <w:rPr>
          <w:rFonts w:ascii="Times New Roman" w:hAnsi="Times New Roman" w:cs="Times New Roman"/>
          <w:sz w:val="24"/>
          <w:szCs w:val="24"/>
        </w:rPr>
        <w:t>274.</w:t>
      </w:r>
      <w:r w:rsidRPr="00321140">
        <w:rPr>
          <w:rFonts w:ascii="Times New Roman" w:hAnsi="Times New Roman" w:cs="Times New Roman"/>
          <w:sz w:val="24"/>
          <w:szCs w:val="24"/>
        </w:rPr>
        <w:tab/>
        <w:t>Waseem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Commentary: Ghrelin</w:t>
      </w:r>
      <w:r w:rsidR="00C105E8">
        <w:rPr>
          <w:rFonts w:ascii="Times New Roman" w:hAnsi="Times New Roman" w:cs="Times New Roman"/>
          <w:i/>
          <w:sz w:val="24"/>
          <w:szCs w:val="24"/>
        </w:rPr>
        <w:t>’</w:t>
      </w:r>
      <w:r w:rsidRPr="00321140">
        <w:rPr>
          <w:rFonts w:ascii="Times New Roman" w:hAnsi="Times New Roman" w:cs="Times New Roman"/>
          <w:i/>
          <w:sz w:val="24"/>
          <w:szCs w:val="24"/>
        </w:rPr>
        <w:t>s role in gastrointestinal tract cancer.</w:t>
      </w:r>
      <w:r w:rsidRPr="00321140">
        <w:rPr>
          <w:rFonts w:ascii="Times New Roman" w:hAnsi="Times New Roman" w:cs="Times New Roman"/>
          <w:sz w:val="24"/>
          <w:szCs w:val="24"/>
        </w:rPr>
        <w:t xml:space="preserve"> Surg Oncol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2010. </w:t>
      </w:r>
      <w:r w:rsidRPr="00321140">
        <w:rPr>
          <w:rFonts w:ascii="Times New Roman" w:hAnsi="Times New Roman" w:cs="Times New Roman"/>
          <w:b/>
          <w:sz w:val="24"/>
          <w:szCs w:val="24"/>
        </w:rPr>
        <w:t>19</w:t>
      </w:r>
      <w:r w:rsidRPr="00321140">
        <w:rPr>
          <w:rFonts w:ascii="Times New Roman" w:hAnsi="Times New Roman" w:cs="Times New Roman"/>
          <w:sz w:val="24"/>
          <w:szCs w:val="24"/>
        </w:rPr>
        <w:t>(1): p. e1.</w:t>
      </w:r>
      <w:bookmarkEnd w:id="442"/>
    </w:p>
    <w:p w14:paraId="68891A53" w14:textId="52F4855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3" w:name="_ENREF_275"/>
      <w:r w:rsidRPr="00321140">
        <w:rPr>
          <w:rFonts w:ascii="Times New Roman" w:hAnsi="Times New Roman" w:cs="Times New Roman"/>
          <w:sz w:val="24"/>
          <w:szCs w:val="24"/>
        </w:rPr>
        <w:t>275.</w:t>
      </w:r>
      <w:r w:rsidRPr="00321140">
        <w:rPr>
          <w:rFonts w:ascii="Times New Roman" w:hAnsi="Times New Roman" w:cs="Times New Roman"/>
          <w:sz w:val="24"/>
          <w:szCs w:val="24"/>
        </w:rPr>
        <w:tab/>
        <w:t>Waseem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Role of ghrelin axis in colorectal cancer: a novel association.</w:t>
      </w:r>
      <w:r w:rsidRPr="00321140">
        <w:rPr>
          <w:rFonts w:ascii="Times New Roman" w:hAnsi="Times New Roman" w:cs="Times New Roman"/>
          <w:sz w:val="24"/>
          <w:szCs w:val="24"/>
        </w:rPr>
        <w:t xml:space="preserve"> Peptides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29</w:t>
      </w:r>
      <w:r w:rsidRPr="00321140">
        <w:rPr>
          <w:rFonts w:ascii="Times New Roman" w:hAnsi="Times New Roman" w:cs="Times New Roman"/>
          <w:sz w:val="24"/>
          <w:szCs w:val="24"/>
        </w:rPr>
        <w:t>(8): p. 1369-76.</w:t>
      </w:r>
      <w:bookmarkEnd w:id="443"/>
    </w:p>
    <w:p w14:paraId="6EC3C308" w14:textId="1AF22B3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4" w:name="_ENREF_276"/>
      <w:r w:rsidRPr="00321140">
        <w:rPr>
          <w:rFonts w:ascii="Times New Roman" w:hAnsi="Times New Roman" w:cs="Times New Roman"/>
          <w:sz w:val="24"/>
          <w:szCs w:val="24"/>
        </w:rPr>
        <w:t>276.</w:t>
      </w:r>
      <w:r w:rsidRPr="00321140">
        <w:rPr>
          <w:rFonts w:ascii="Times New Roman" w:hAnsi="Times New Roman" w:cs="Times New Roman"/>
          <w:sz w:val="24"/>
          <w:szCs w:val="24"/>
        </w:rPr>
        <w:tab/>
        <w:t>Duxbury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promotes pancreatic adenocarcinoma cellular proliferation and invasiveness.</w:t>
      </w:r>
      <w:r w:rsidRPr="00321140">
        <w:rPr>
          <w:rFonts w:ascii="Times New Roman" w:hAnsi="Times New Roman" w:cs="Times New Roman"/>
          <w:sz w:val="24"/>
          <w:szCs w:val="24"/>
        </w:rPr>
        <w:t xml:space="preserve"> Biochem Biophys Res Commun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2003. </w:t>
      </w:r>
      <w:r w:rsidRPr="00321140">
        <w:rPr>
          <w:rFonts w:ascii="Times New Roman" w:hAnsi="Times New Roman" w:cs="Times New Roman"/>
          <w:b/>
          <w:sz w:val="24"/>
          <w:szCs w:val="24"/>
        </w:rPr>
        <w:t>309</w:t>
      </w:r>
      <w:r w:rsidRPr="00321140">
        <w:rPr>
          <w:rFonts w:ascii="Times New Roman" w:hAnsi="Times New Roman" w:cs="Times New Roman"/>
          <w:sz w:val="24"/>
          <w:szCs w:val="24"/>
        </w:rPr>
        <w:t>(2): p. 464-8.</w:t>
      </w:r>
      <w:bookmarkEnd w:id="444"/>
    </w:p>
    <w:p w14:paraId="671E04C9" w14:textId="5CCFBC5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5" w:name="_ENREF_277"/>
      <w:r w:rsidRPr="00321140">
        <w:rPr>
          <w:rFonts w:ascii="Times New Roman" w:hAnsi="Times New Roman" w:cs="Times New Roman"/>
          <w:sz w:val="24"/>
          <w:szCs w:val="24"/>
        </w:rPr>
        <w:t>277.</w:t>
      </w:r>
      <w:r w:rsidRPr="00321140">
        <w:rPr>
          <w:rFonts w:ascii="Times New Roman" w:hAnsi="Times New Roman" w:cs="Times New Roman"/>
          <w:sz w:val="24"/>
          <w:szCs w:val="24"/>
        </w:rPr>
        <w:tab/>
        <w:t>DiGruccio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Comprehensive alpha</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beta and delta cell transcriptomes reveal that ghrelin selectively activates delta cells and promotes somatostatin release from pancreatic islets.</w:t>
      </w:r>
      <w:r w:rsidRPr="00321140">
        <w:rPr>
          <w:rFonts w:ascii="Times New Roman" w:hAnsi="Times New Roman" w:cs="Times New Roman"/>
          <w:sz w:val="24"/>
          <w:szCs w:val="24"/>
        </w:rPr>
        <w:t xml:space="preserve"> Molecular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5</w:t>
      </w:r>
      <w:r w:rsidRPr="00321140">
        <w:rPr>
          <w:rFonts w:ascii="Times New Roman" w:hAnsi="Times New Roman" w:cs="Times New Roman"/>
          <w:sz w:val="24"/>
          <w:szCs w:val="24"/>
        </w:rPr>
        <w:t>(7): p. 449-458.</w:t>
      </w:r>
      <w:bookmarkEnd w:id="445"/>
    </w:p>
    <w:p w14:paraId="05AA8F08" w14:textId="237C0B1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6" w:name="_ENREF_278"/>
      <w:r w:rsidRPr="00321140">
        <w:rPr>
          <w:rFonts w:ascii="Times New Roman" w:hAnsi="Times New Roman" w:cs="Times New Roman"/>
          <w:sz w:val="24"/>
          <w:szCs w:val="24"/>
        </w:rPr>
        <w:t>278.</w:t>
      </w:r>
      <w:r w:rsidRPr="00321140">
        <w:rPr>
          <w:rFonts w:ascii="Times New Roman" w:hAnsi="Times New Roman" w:cs="Times New Roman"/>
          <w:sz w:val="24"/>
          <w:szCs w:val="24"/>
        </w:rPr>
        <w:tab/>
        <w:t>Heppner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K.M. and J. Tong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MECHANISMS IN ENDOCRINOLOGY Regulation of glucose metabolism by the ghrelin system: multiple players and multiple actions.</w:t>
      </w:r>
      <w:r w:rsidRPr="00321140">
        <w:rPr>
          <w:rFonts w:ascii="Times New Roman" w:hAnsi="Times New Roman" w:cs="Times New Roman"/>
          <w:sz w:val="24"/>
          <w:szCs w:val="24"/>
        </w:rPr>
        <w:t xml:space="preserve"> European Journal of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171</w:t>
      </w:r>
      <w:r w:rsidRPr="00321140">
        <w:rPr>
          <w:rFonts w:ascii="Times New Roman" w:hAnsi="Times New Roman" w:cs="Times New Roman"/>
          <w:sz w:val="24"/>
          <w:szCs w:val="24"/>
        </w:rPr>
        <w:t>(1): p. R21-R32.</w:t>
      </w:r>
      <w:bookmarkEnd w:id="446"/>
    </w:p>
    <w:p w14:paraId="7B3DCA9E" w14:textId="48917D4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7" w:name="_ENREF_279"/>
      <w:r w:rsidRPr="00321140">
        <w:rPr>
          <w:rFonts w:ascii="Times New Roman" w:hAnsi="Times New Roman" w:cs="Times New Roman"/>
          <w:sz w:val="24"/>
          <w:szCs w:val="24"/>
        </w:rPr>
        <w:t>279.</w:t>
      </w:r>
      <w:r w:rsidRPr="00321140">
        <w:rPr>
          <w:rFonts w:ascii="Times New Roman" w:hAnsi="Times New Roman" w:cs="Times New Roman"/>
          <w:sz w:val="24"/>
          <w:szCs w:val="24"/>
        </w:rPr>
        <w:tab/>
        <w:t>Santos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expression in human and rat fetal lungs and the effect of ghrelin administration in nitrofen-induced congenital diaphragmatic hernia.</w:t>
      </w:r>
      <w:r w:rsidRPr="00321140">
        <w:rPr>
          <w:rFonts w:ascii="Times New Roman" w:hAnsi="Times New Roman" w:cs="Times New Roman"/>
          <w:sz w:val="24"/>
          <w:szCs w:val="24"/>
        </w:rPr>
        <w:t xml:space="preserve"> Pediatric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59</w:t>
      </w:r>
      <w:r w:rsidRPr="00321140">
        <w:rPr>
          <w:rFonts w:ascii="Times New Roman" w:hAnsi="Times New Roman" w:cs="Times New Roman"/>
          <w:sz w:val="24"/>
          <w:szCs w:val="24"/>
        </w:rPr>
        <w:t>(4): p. 531-537.</w:t>
      </w:r>
      <w:bookmarkEnd w:id="447"/>
    </w:p>
    <w:p w14:paraId="0C930FC1" w14:textId="75C15C3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8" w:name="_ENREF_280"/>
      <w:r w:rsidRPr="00321140">
        <w:rPr>
          <w:rFonts w:ascii="Times New Roman" w:hAnsi="Times New Roman" w:cs="Times New Roman"/>
          <w:sz w:val="24"/>
          <w:szCs w:val="24"/>
        </w:rPr>
        <w:t>280.</w:t>
      </w:r>
      <w:r w:rsidRPr="00321140">
        <w:rPr>
          <w:rFonts w:ascii="Times New Roman" w:hAnsi="Times New Roman" w:cs="Times New Roman"/>
          <w:sz w:val="24"/>
          <w:szCs w:val="24"/>
        </w:rPr>
        <w:tab/>
        <w:t>Yokota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Concentration of the n-octanoylated active form of ghrelin in fetal and neonatal circulation.</w:t>
      </w:r>
      <w:r w:rsidRPr="00321140">
        <w:rPr>
          <w:rFonts w:ascii="Times New Roman" w:hAnsi="Times New Roman" w:cs="Times New Roman"/>
          <w:sz w:val="24"/>
          <w:szCs w:val="24"/>
        </w:rPr>
        <w:t xml:space="preserve"> Endocrine Journal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52</w:t>
      </w:r>
      <w:r w:rsidRPr="00321140">
        <w:rPr>
          <w:rFonts w:ascii="Times New Roman" w:hAnsi="Times New Roman" w:cs="Times New Roman"/>
          <w:sz w:val="24"/>
          <w:szCs w:val="24"/>
        </w:rPr>
        <w:t>(2): p. 271-276.</w:t>
      </w:r>
      <w:bookmarkEnd w:id="448"/>
    </w:p>
    <w:p w14:paraId="00D01870" w14:textId="25BE8C3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49" w:name="_ENREF_281"/>
      <w:r w:rsidRPr="00321140">
        <w:rPr>
          <w:rFonts w:ascii="Times New Roman" w:hAnsi="Times New Roman" w:cs="Times New Roman"/>
          <w:sz w:val="24"/>
          <w:szCs w:val="24"/>
        </w:rPr>
        <w:t>281.</w:t>
      </w:r>
      <w:r w:rsidRPr="00321140">
        <w:rPr>
          <w:rFonts w:ascii="Times New Roman" w:hAnsi="Times New Roman" w:cs="Times New Roman"/>
          <w:sz w:val="24"/>
          <w:szCs w:val="24"/>
        </w:rPr>
        <w:tab/>
        <w:t>Shiiya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Plasma ghrelin levels in lean and obese humans and the effect of glucose on ghrelin secretion.</w:t>
      </w:r>
      <w:r w:rsidRPr="00321140">
        <w:rPr>
          <w:rFonts w:ascii="Times New Roman" w:hAnsi="Times New Roman" w:cs="Times New Roman"/>
          <w:sz w:val="24"/>
          <w:szCs w:val="24"/>
        </w:rPr>
        <w:t xml:space="preserve"> Journal of Clinical Endocrinology &amp; Metabolism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87</w:t>
      </w:r>
      <w:r w:rsidRPr="00321140">
        <w:rPr>
          <w:rFonts w:ascii="Times New Roman" w:hAnsi="Times New Roman" w:cs="Times New Roman"/>
          <w:sz w:val="24"/>
          <w:szCs w:val="24"/>
        </w:rPr>
        <w:t>(1): p. 240-244.</w:t>
      </w:r>
      <w:bookmarkEnd w:id="449"/>
    </w:p>
    <w:p w14:paraId="4A463271" w14:textId="037E239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0" w:name="_ENREF_282"/>
      <w:r w:rsidRPr="00321140">
        <w:rPr>
          <w:rFonts w:ascii="Times New Roman" w:hAnsi="Times New Roman" w:cs="Times New Roman"/>
          <w:sz w:val="24"/>
          <w:szCs w:val="24"/>
        </w:rPr>
        <w:t>282.</w:t>
      </w:r>
      <w:r w:rsidRPr="00321140">
        <w:rPr>
          <w:rFonts w:ascii="Times New Roman" w:hAnsi="Times New Roman" w:cs="Times New Roman"/>
          <w:sz w:val="24"/>
          <w:szCs w:val="24"/>
        </w:rPr>
        <w:tab/>
        <w:t>Goldstone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Elevated fasting plasma ghrelin in prader-willi syndrome adults is not solely explained by their reduced visceral adiposity and insulin resistance.</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89</w:t>
      </w:r>
      <w:r w:rsidRPr="00321140">
        <w:rPr>
          <w:rFonts w:ascii="Times New Roman" w:hAnsi="Times New Roman" w:cs="Times New Roman"/>
          <w:sz w:val="24"/>
          <w:szCs w:val="24"/>
        </w:rPr>
        <w:t>(4): p. 1718-26.</w:t>
      </w:r>
      <w:bookmarkEnd w:id="450"/>
    </w:p>
    <w:p w14:paraId="0209E3E9" w14:textId="5312FAD6"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1" w:name="_ENREF_283"/>
      <w:r w:rsidRPr="00321140">
        <w:rPr>
          <w:rFonts w:ascii="Times New Roman" w:hAnsi="Times New Roman" w:cs="Times New Roman"/>
          <w:sz w:val="24"/>
          <w:szCs w:val="24"/>
        </w:rPr>
        <w:t>283.</w:t>
      </w:r>
      <w:r w:rsidRPr="00321140">
        <w:rPr>
          <w:rFonts w:ascii="Times New Roman" w:hAnsi="Times New Roman" w:cs="Times New Roman"/>
          <w:sz w:val="24"/>
          <w:szCs w:val="24"/>
        </w:rPr>
        <w:tab/>
        <w:t>DelParigi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High circulating ghrelin: a potential cause for hyperphagia and obesity in prader-willi syndrome.</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87</w:t>
      </w:r>
      <w:r w:rsidRPr="00321140">
        <w:rPr>
          <w:rFonts w:ascii="Times New Roman" w:hAnsi="Times New Roman" w:cs="Times New Roman"/>
          <w:sz w:val="24"/>
          <w:szCs w:val="24"/>
        </w:rPr>
        <w:t>(12): p. 5461-4.</w:t>
      </w:r>
      <w:bookmarkEnd w:id="451"/>
    </w:p>
    <w:p w14:paraId="50790BD4" w14:textId="5853ACA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2" w:name="_ENREF_284"/>
      <w:r w:rsidRPr="00321140">
        <w:rPr>
          <w:rFonts w:ascii="Times New Roman" w:hAnsi="Times New Roman" w:cs="Times New Roman"/>
          <w:sz w:val="24"/>
          <w:szCs w:val="24"/>
        </w:rPr>
        <w:lastRenderedPageBreak/>
        <w:t>284.</w:t>
      </w:r>
      <w:r w:rsidRPr="00321140">
        <w:rPr>
          <w:rFonts w:ascii="Times New Roman" w:hAnsi="Times New Roman" w:cs="Times New Roman"/>
          <w:sz w:val="24"/>
          <w:szCs w:val="24"/>
        </w:rPr>
        <w:tab/>
        <w:t>Grandjean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miR-124-Sox9 paramutation: RNA-mediated epigenetic control of embryonic and adult growth.</w:t>
      </w:r>
      <w:r w:rsidRPr="00321140">
        <w:rPr>
          <w:rFonts w:ascii="Times New Roman" w:hAnsi="Times New Roman" w:cs="Times New Roman"/>
          <w:sz w:val="24"/>
          <w:szCs w:val="24"/>
        </w:rPr>
        <w:t xml:space="preserve"> Development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136</w:t>
      </w:r>
      <w:r w:rsidRPr="00321140">
        <w:rPr>
          <w:rFonts w:ascii="Times New Roman" w:hAnsi="Times New Roman" w:cs="Times New Roman"/>
          <w:sz w:val="24"/>
          <w:szCs w:val="24"/>
        </w:rPr>
        <w:t>(21): p. 3647-55.</w:t>
      </w:r>
      <w:bookmarkEnd w:id="452"/>
    </w:p>
    <w:p w14:paraId="4EC7A7F9" w14:textId="3CA41FF3"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3" w:name="_ENREF_285"/>
      <w:r w:rsidRPr="00321140">
        <w:rPr>
          <w:rFonts w:ascii="Times New Roman" w:hAnsi="Times New Roman" w:cs="Times New Roman"/>
          <w:sz w:val="24"/>
          <w:szCs w:val="24"/>
        </w:rPr>
        <w:t>285.</w:t>
      </w:r>
      <w:r w:rsidRPr="00321140">
        <w:rPr>
          <w:rFonts w:ascii="Times New Roman" w:hAnsi="Times New Roman" w:cs="Times New Roman"/>
          <w:sz w:val="24"/>
          <w:szCs w:val="24"/>
        </w:rPr>
        <w:tab/>
        <w:t>Fawzy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I.O.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Abrogating the interplay between IGF2BP1</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2 and 3 and IGF1R by let-7i arrests hepatocellular carcinoma growth.</w:t>
      </w:r>
      <w:r w:rsidRPr="00321140">
        <w:rPr>
          <w:rFonts w:ascii="Times New Roman" w:hAnsi="Times New Roman" w:cs="Times New Roman"/>
          <w:sz w:val="24"/>
          <w:szCs w:val="24"/>
        </w:rPr>
        <w:t xml:space="preserve"> Growth Factors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34</w:t>
      </w:r>
      <w:r w:rsidRPr="00321140">
        <w:rPr>
          <w:rFonts w:ascii="Times New Roman" w:hAnsi="Times New Roman" w:cs="Times New Roman"/>
          <w:sz w:val="24"/>
          <w:szCs w:val="24"/>
        </w:rPr>
        <w:t>(1-2): p. 42-50.</w:t>
      </w:r>
      <w:bookmarkEnd w:id="453"/>
    </w:p>
    <w:p w14:paraId="5C83D1C6" w14:textId="4CE6B75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4" w:name="_ENREF_286"/>
      <w:r w:rsidRPr="00321140">
        <w:rPr>
          <w:rFonts w:ascii="Times New Roman" w:hAnsi="Times New Roman" w:cs="Times New Roman"/>
          <w:sz w:val="24"/>
          <w:szCs w:val="24"/>
        </w:rPr>
        <w:t>286.</w:t>
      </w:r>
      <w:r w:rsidRPr="00321140">
        <w:rPr>
          <w:rFonts w:ascii="Times New Roman" w:hAnsi="Times New Roman" w:cs="Times New Roman"/>
          <w:sz w:val="24"/>
          <w:szCs w:val="24"/>
        </w:rPr>
        <w:tab/>
        <w:t>Evdokimova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IGFBP7 Binds to the IGF-1 Receptor and Blocks Its Activation by Insulin-Like Growth Factors.</w:t>
      </w:r>
      <w:r w:rsidRPr="00321140">
        <w:rPr>
          <w:rFonts w:ascii="Times New Roman" w:hAnsi="Times New Roman" w:cs="Times New Roman"/>
          <w:sz w:val="24"/>
          <w:szCs w:val="24"/>
        </w:rPr>
        <w:t xml:space="preserve"> Science Signaling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2012. </w:t>
      </w:r>
      <w:r w:rsidRPr="00321140">
        <w:rPr>
          <w:rFonts w:ascii="Times New Roman" w:hAnsi="Times New Roman" w:cs="Times New Roman"/>
          <w:b/>
          <w:sz w:val="24"/>
          <w:szCs w:val="24"/>
        </w:rPr>
        <w:t>5</w:t>
      </w:r>
      <w:r w:rsidRPr="00321140">
        <w:rPr>
          <w:rFonts w:ascii="Times New Roman" w:hAnsi="Times New Roman" w:cs="Times New Roman"/>
          <w:sz w:val="24"/>
          <w:szCs w:val="24"/>
        </w:rPr>
        <w:t>(255).</w:t>
      </w:r>
      <w:bookmarkEnd w:id="454"/>
    </w:p>
    <w:p w14:paraId="48137C5C" w14:textId="3526590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5" w:name="_ENREF_287"/>
      <w:r w:rsidRPr="00321140">
        <w:rPr>
          <w:rFonts w:ascii="Times New Roman" w:hAnsi="Times New Roman" w:cs="Times New Roman"/>
          <w:sz w:val="24"/>
          <w:szCs w:val="24"/>
        </w:rPr>
        <w:t>287.</w:t>
      </w:r>
      <w:r w:rsidRPr="00321140">
        <w:rPr>
          <w:rFonts w:ascii="Times New Roman" w:hAnsi="Times New Roman" w:cs="Times New Roman"/>
          <w:sz w:val="24"/>
          <w:szCs w:val="24"/>
        </w:rPr>
        <w:tab/>
        <w:t>Duan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C. and D.R. Clemmons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Differential expression and biological effects of insulin-like growth factor-binding protein-4 and -5 in vascular smooth muscle cells.</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1998. </w:t>
      </w:r>
      <w:r w:rsidRPr="00321140">
        <w:rPr>
          <w:rFonts w:ascii="Times New Roman" w:hAnsi="Times New Roman" w:cs="Times New Roman"/>
          <w:b/>
          <w:sz w:val="24"/>
          <w:szCs w:val="24"/>
        </w:rPr>
        <w:t>273</w:t>
      </w:r>
      <w:r w:rsidRPr="00321140">
        <w:rPr>
          <w:rFonts w:ascii="Times New Roman" w:hAnsi="Times New Roman" w:cs="Times New Roman"/>
          <w:sz w:val="24"/>
          <w:szCs w:val="24"/>
        </w:rPr>
        <w:t>(27): p. 16836-42.</w:t>
      </w:r>
      <w:bookmarkEnd w:id="455"/>
    </w:p>
    <w:p w14:paraId="2E96B0B0" w14:textId="62BEE249"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6" w:name="_ENREF_288"/>
      <w:r w:rsidRPr="00321140">
        <w:rPr>
          <w:rFonts w:ascii="Times New Roman" w:hAnsi="Times New Roman" w:cs="Times New Roman"/>
          <w:sz w:val="24"/>
          <w:szCs w:val="24"/>
        </w:rPr>
        <w:t>288.</w:t>
      </w:r>
      <w:r w:rsidRPr="00321140">
        <w:rPr>
          <w:rFonts w:ascii="Times New Roman" w:hAnsi="Times New Roman" w:cs="Times New Roman"/>
          <w:sz w:val="24"/>
          <w:szCs w:val="24"/>
        </w:rPr>
        <w:tab/>
        <w:t>Firth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S.M. and R.C. Baxter</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Cellular actions of the insulin-like growth factor binding proteins.</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23</w:t>
      </w:r>
      <w:r w:rsidRPr="00321140">
        <w:rPr>
          <w:rFonts w:ascii="Times New Roman" w:hAnsi="Times New Roman" w:cs="Times New Roman"/>
          <w:sz w:val="24"/>
          <w:szCs w:val="24"/>
        </w:rPr>
        <w:t>(6): p. 824-54.</w:t>
      </w:r>
      <w:bookmarkEnd w:id="456"/>
    </w:p>
    <w:p w14:paraId="66050C8D" w14:textId="04BD820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7" w:name="_ENREF_289"/>
      <w:r w:rsidRPr="00321140">
        <w:rPr>
          <w:rFonts w:ascii="Times New Roman" w:hAnsi="Times New Roman" w:cs="Times New Roman"/>
          <w:sz w:val="24"/>
          <w:szCs w:val="24"/>
        </w:rPr>
        <w:t>289.</w:t>
      </w:r>
      <w:r w:rsidRPr="00321140">
        <w:rPr>
          <w:rFonts w:ascii="Times New Roman" w:hAnsi="Times New Roman" w:cs="Times New Roman"/>
          <w:sz w:val="24"/>
          <w:szCs w:val="24"/>
        </w:rPr>
        <w:tab/>
        <w:t>Jogie-Brahim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 Feldman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Y. Oh</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Unraveling insulin-like growth factor binding protein-3 actions in human disease.</w:t>
      </w:r>
      <w:r w:rsidRPr="00321140">
        <w:rPr>
          <w:rFonts w:ascii="Times New Roman" w:hAnsi="Times New Roman" w:cs="Times New Roman"/>
          <w:sz w:val="24"/>
          <w:szCs w:val="24"/>
        </w:rPr>
        <w:t xml:space="preserve"> Endocr Rev</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2009. </w:t>
      </w:r>
      <w:r w:rsidRPr="00321140">
        <w:rPr>
          <w:rFonts w:ascii="Times New Roman" w:hAnsi="Times New Roman" w:cs="Times New Roman"/>
          <w:b/>
          <w:sz w:val="24"/>
          <w:szCs w:val="24"/>
        </w:rPr>
        <w:t>30</w:t>
      </w:r>
      <w:r w:rsidRPr="00321140">
        <w:rPr>
          <w:rFonts w:ascii="Times New Roman" w:hAnsi="Times New Roman" w:cs="Times New Roman"/>
          <w:sz w:val="24"/>
          <w:szCs w:val="24"/>
        </w:rPr>
        <w:t>(5): p. 417-37.</w:t>
      </w:r>
      <w:bookmarkEnd w:id="457"/>
    </w:p>
    <w:p w14:paraId="6ABF7B66" w14:textId="3B5644E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8" w:name="_ENREF_290"/>
      <w:r w:rsidRPr="00321140">
        <w:rPr>
          <w:rFonts w:ascii="Times New Roman" w:hAnsi="Times New Roman" w:cs="Times New Roman"/>
          <w:sz w:val="24"/>
          <w:szCs w:val="24"/>
        </w:rPr>
        <w:t>290.</w:t>
      </w:r>
      <w:r w:rsidRPr="00321140">
        <w:rPr>
          <w:rFonts w:ascii="Times New Roman" w:hAnsi="Times New Roman" w:cs="Times New Roman"/>
          <w:sz w:val="24"/>
          <w:szCs w:val="24"/>
        </w:rPr>
        <w:tab/>
        <w:t>Jackman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R.W. and S.C. Kandarian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molecular basis of skeletal muscle atrophy.</w:t>
      </w:r>
      <w:r w:rsidRPr="00321140">
        <w:rPr>
          <w:rFonts w:ascii="Times New Roman" w:hAnsi="Times New Roman" w:cs="Times New Roman"/>
          <w:sz w:val="24"/>
          <w:szCs w:val="24"/>
        </w:rPr>
        <w:t xml:space="preserve"> American Journal of Physiology-Cell Physiology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2004. </w:t>
      </w:r>
      <w:r w:rsidRPr="00321140">
        <w:rPr>
          <w:rFonts w:ascii="Times New Roman" w:hAnsi="Times New Roman" w:cs="Times New Roman"/>
          <w:b/>
          <w:sz w:val="24"/>
          <w:szCs w:val="24"/>
        </w:rPr>
        <w:t>287</w:t>
      </w:r>
      <w:r w:rsidRPr="00321140">
        <w:rPr>
          <w:rFonts w:ascii="Times New Roman" w:hAnsi="Times New Roman" w:cs="Times New Roman"/>
          <w:sz w:val="24"/>
          <w:szCs w:val="24"/>
        </w:rPr>
        <w:t>(4): p. C834-C843.</w:t>
      </w:r>
      <w:bookmarkEnd w:id="458"/>
    </w:p>
    <w:p w14:paraId="4EEDF3C3" w14:textId="748D137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59" w:name="_ENREF_291"/>
      <w:r w:rsidRPr="00321140">
        <w:rPr>
          <w:rFonts w:ascii="Times New Roman" w:hAnsi="Times New Roman" w:cs="Times New Roman"/>
          <w:sz w:val="24"/>
          <w:szCs w:val="24"/>
        </w:rPr>
        <w:t>291.</w:t>
      </w:r>
      <w:r w:rsidRPr="00321140">
        <w:rPr>
          <w:rFonts w:ascii="Times New Roman" w:hAnsi="Times New Roman" w:cs="Times New Roman"/>
          <w:sz w:val="24"/>
          <w:szCs w:val="24"/>
        </w:rPr>
        <w:tab/>
        <w:t>Mohan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Studies on the Mechanisms by Which Insulin-Like Growth-Factor (Igf) Binding Protein-4 (Igfbp-4) and Igfbp-5 Modulate Igf Actions in Bone-Cells.</w:t>
      </w:r>
      <w:r w:rsidRPr="00321140">
        <w:rPr>
          <w:rFonts w:ascii="Times New Roman" w:hAnsi="Times New Roman" w:cs="Times New Roman"/>
          <w:sz w:val="24"/>
          <w:szCs w:val="24"/>
        </w:rPr>
        <w:t xml:space="preserve"> Journal of Biological Chemistry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1995. </w:t>
      </w:r>
      <w:r w:rsidRPr="00321140">
        <w:rPr>
          <w:rFonts w:ascii="Times New Roman" w:hAnsi="Times New Roman" w:cs="Times New Roman"/>
          <w:b/>
          <w:sz w:val="24"/>
          <w:szCs w:val="24"/>
        </w:rPr>
        <w:t>270</w:t>
      </w:r>
      <w:r w:rsidRPr="00321140">
        <w:rPr>
          <w:rFonts w:ascii="Times New Roman" w:hAnsi="Times New Roman" w:cs="Times New Roman"/>
          <w:sz w:val="24"/>
          <w:szCs w:val="24"/>
        </w:rPr>
        <w:t>(35): p. 20424-20431.</w:t>
      </w:r>
      <w:bookmarkEnd w:id="459"/>
    </w:p>
    <w:p w14:paraId="19AD5569" w14:textId="0B19B75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0" w:name="_ENREF_292"/>
      <w:r w:rsidRPr="00321140">
        <w:rPr>
          <w:rFonts w:ascii="Times New Roman" w:hAnsi="Times New Roman" w:cs="Times New Roman"/>
          <w:sz w:val="24"/>
          <w:szCs w:val="24"/>
        </w:rPr>
        <w:t>292.</w:t>
      </w:r>
      <w:r w:rsidRPr="00321140">
        <w:rPr>
          <w:rFonts w:ascii="Times New Roman" w:hAnsi="Times New Roman" w:cs="Times New Roman"/>
          <w:sz w:val="24"/>
          <w:szCs w:val="24"/>
        </w:rPr>
        <w:tab/>
        <w:t>Xue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Q.</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Transcriptomic profile of leg muscle during early growth in chicken.</w:t>
      </w:r>
      <w:r w:rsidRPr="00321140">
        <w:rPr>
          <w:rFonts w:ascii="Times New Roman" w:hAnsi="Times New Roman" w:cs="Times New Roman"/>
          <w:sz w:val="24"/>
          <w:szCs w:val="24"/>
        </w:rPr>
        <w:t xml:space="preserve"> PLoS One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12</w:t>
      </w:r>
      <w:r w:rsidRPr="00321140">
        <w:rPr>
          <w:rFonts w:ascii="Times New Roman" w:hAnsi="Times New Roman" w:cs="Times New Roman"/>
          <w:sz w:val="24"/>
          <w:szCs w:val="24"/>
        </w:rPr>
        <w:t>(3): p. e0173824.</w:t>
      </w:r>
      <w:bookmarkEnd w:id="460"/>
    </w:p>
    <w:p w14:paraId="29B26142" w14:textId="592544E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1" w:name="_ENREF_293"/>
      <w:r w:rsidRPr="00321140">
        <w:rPr>
          <w:rFonts w:ascii="Times New Roman" w:hAnsi="Times New Roman" w:cs="Times New Roman"/>
          <w:sz w:val="24"/>
          <w:szCs w:val="24"/>
        </w:rPr>
        <w:t>293.</w:t>
      </w:r>
      <w:r w:rsidRPr="00321140">
        <w:rPr>
          <w:rFonts w:ascii="Times New Roman" w:hAnsi="Times New Roman" w:cs="Times New Roman"/>
          <w:sz w:val="24"/>
          <w:szCs w:val="24"/>
        </w:rPr>
        <w:tab/>
        <w:t>Kuemmerle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J.F. and H. Zhou</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protein-5 (IGFBP-5) stimulates growth and IGF-I secretion in human intestinal smooth muscle by Ras-dependent activation of p38 MAP kinase and Erk1/2 pathways.</w:t>
      </w:r>
      <w:r w:rsidRPr="00321140">
        <w:rPr>
          <w:rFonts w:ascii="Times New Roman" w:hAnsi="Times New Roman" w:cs="Times New Roman"/>
          <w:sz w:val="24"/>
          <w:szCs w:val="24"/>
        </w:rPr>
        <w:t xml:space="preserve"> J Biol Chem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277</w:t>
      </w:r>
      <w:r w:rsidRPr="00321140">
        <w:rPr>
          <w:rFonts w:ascii="Times New Roman" w:hAnsi="Times New Roman" w:cs="Times New Roman"/>
          <w:sz w:val="24"/>
          <w:szCs w:val="24"/>
        </w:rPr>
        <w:t>(23): p. 20563-71.</w:t>
      </w:r>
      <w:bookmarkEnd w:id="461"/>
    </w:p>
    <w:p w14:paraId="3B49D8B9" w14:textId="16A9829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2" w:name="_ENREF_294"/>
      <w:r w:rsidRPr="00321140">
        <w:rPr>
          <w:rFonts w:ascii="Times New Roman" w:hAnsi="Times New Roman" w:cs="Times New Roman"/>
          <w:sz w:val="24"/>
          <w:szCs w:val="24"/>
        </w:rPr>
        <w:t>294.</w:t>
      </w:r>
      <w:r w:rsidRPr="00321140">
        <w:rPr>
          <w:rFonts w:ascii="Times New Roman" w:hAnsi="Times New Roman" w:cs="Times New Roman"/>
          <w:sz w:val="24"/>
          <w:szCs w:val="24"/>
        </w:rPr>
        <w:tab/>
        <w:t>Lee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J.E. Kim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Y.J. Kang</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 Like Growth Factor Binding Protein-5 Regulates Excessive Vascular Smooth Muscle Cell Proliferation in Spontaneously Hypertensive Rats via ERK 1/2 Phosphorylation.</w:t>
      </w:r>
      <w:r w:rsidRPr="00321140">
        <w:rPr>
          <w:rFonts w:ascii="Times New Roman" w:hAnsi="Times New Roman" w:cs="Times New Roman"/>
          <w:sz w:val="24"/>
          <w:szCs w:val="24"/>
        </w:rPr>
        <w:t xml:space="preserve"> Korean J Physiol Pharmacol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2013. </w:t>
      </w:r>
      <w:r w:rsidRPr="00321140">
        <w:rPr>
          <w:rFonts w:ascii="Times New Roman" w:hAnsi="Times New Roman" w:cs="Times New Roman"/>
          <w:b/>
          <w:sz w:val="24"/>
          <w:szCs w:val="24"/>
        </w:rPr>
        <w:t>17</w:t>
      </w:r>
      <w:r w:rsidRPr="00321140">
        <w:rPr>
          <w:rFonts w:ascii="Times New Roman" w:hAnsi="Times New Roman" w:cs="Times New Roman"/>
          <w:sz w:val="24"/>
          <w:szCs w:val="24"/>
        </w:rPr>
        <w:t>(2): p. 157-62.</w:t>
      </w:r>
      <w:bookmarkEnd w:id="462"/>
    </w:p>
    <w:p w14:paraId="1B0C1072" w14:textId="4D3BEBC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3" w:name="_ENREF_295"/>
      <w:r w:rsidRPr="00321140">
        <w:rPr>
          <w:rFonts w:ascii="Times New Roman" w:hAnsi="Times New Roman" w:cs="Times New Roman"/>
          <w:sz w:val="24"/>
          <w:szCs w:val="24"/>
        </w:rPr>
        <w:t>295.</w:t>
      </w:r>
      <w:r w:rsidRPr="00321140">
        <w:rPr>
          <w:rFonts w:ascii="Times New Roman" w:hAnsi="Times New Roman" w:cs="Times New Roman"/>
          <w:sz w:val="24"/>
          <w:szCs w:val="24"/>
        </w:rPr>
        <w:tab/>
        <w:t>Schneider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IGF-binding protein-5: flexible player in the IGF system and effector on its own.</w:t>
      </w:r>
      <w:r w:rsidRPr="00321140">
        <w:rPr>
          <w:rFonts w:ascii="Times New Roman" w:hAnsi="Times New Roman" w:cs="Times New Roman"/>
          <w:sz w:val="24"/>
          <w:szCs w:val="24"/>
        </w:rPr>
        <w:t xml:space="preserve"> J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2002. </w:t>
      </w:r>
      <w:r w:rsidRPr="00321140">
        <w:rPr>
          <w:rFonts w:ascii="Times New Roman" w:hAnsi="Times New Roman" w:cs="Times New Roman"/>
          <w:b/>
          <w:sz w:val="24"/>
          <w:szCs w:val="24"/>
        </w:rPr>
        <w:t>172</w:t>
      </w:r>
      <w:r w:rsidRPr="00321140">
        <w:rPr>
          <w:rFonts w:ascii="Times New Roman" w:hAnsi="Times New Roman" w:cs="Times New Roman"/>
          <w:sz w:val="24"/>
          <w:szCs w:val="24"/>
        </w:rPr>
        <w:t>(3): p. 423-40.</w:t>
      </w:r>
      <w:bookmarkEnd w:id="463"/>
    </w:p>
    <w:p w14:paraId="38DF93B8" w14:textId="353C2B9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4" w:name="_ENREF_296"/>
      <w:r w:rsidRPr="00321140">
        <w:rPr>
          <w:rFonts w:ascii="Times New Roman" w:hAnsi="Times New Roman" w:cs="Times New Roman"/>
          <w:sz w:val="24"/>
          <w:szCs w:val="24"/>
        </w:rPr>
        <w:lastRenderedPageBreak/>
        <w:t>296.</w:t>
      </w:r>
      <w:r w:rsidRPr="00321140">
        <w:rPr>
          <w:rFonts w:ascii="Times New Roman" w:hAnsi="Times New Roman" w:cs="Times New Roman"/>
          <w:sz w:val="24"/>
          <w:szCs w:val="24"/>
        </w:rPr>
        <w:tab/>
        <w:t>Ning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Delayed mammary gland involution in mice with mutation of the insulin-like growth factor binding protein 5 gene.</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148</w:t>
      </w:r>
      <w:r w:rsidRPr="00321140">
        <w:rPr>
          <w:rFonts w:ascii="Times New Roman" w:hAnsi="Times New Roman" w:cs="Times New Roman"/>
          <w:sz w:val="24"/>
          <w:szCs w:val="24"/>
        </w:rPr>
        <w:t>(5): p. 2138-47.</w:t>
      </w:r>
      <w:bookmarkEnd w:id="464"/>
    </w:p>
    <w:p w14:paraId="7432DD6C" w14:textId="5156BBD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5" w:name="_ENREF_297"/>
      <w:r w:rsidRPr="00321140">
        <w:rPr>
          <w:rFonts w:ascii="Times New Roman" w:hAnsi="Times New Roman" w:cs="Times New Roman"/>
          <w:sz w:val="24"/>
          <w:szCs w:val="24"/>
        </w:rPr>
        <w:t>297.</w:t>
      </w:r>
      <w:r w:rsidRPr="00321140">
        <w:rPr>
          <w:rFonts w:ascii="Times New Roman" w:hAnsi="Times New Roman" w:cs="Times New Roman"/>
          <w:sz w:val="24"/>
          <w:szCs w:val="24"/>
        </w:rPr>
        <w:tab/>
        <w:t>Ning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Diminished growth and enhanced glucose metabolism in triple knockout mice containing mutations of insulin-like growth factor binding protein-3</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-4</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-5.</w:t>
      </w:r>
      <w:r w:rsidRPr="00321140">
        <w:rPr>
          <w:rFonts w:ascii="Times New Roman" w:hAnsi="Times New Roman" w:cs="Times New Roman"/>
          <w:sz w:val="24"/>
          <w:szCs w:val="24"/>
        </w:rPr>
        <w:t xml:space="preserve"> Mol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20</w:t>
      </w:r>
      <w:r w:rsidRPr="00321140">
        <w:rPr>
          <w:rFonts w:ascii="Times New Roman" w:hAnsi="Times New Roman" w:cs="Times New Roman"/>
          <w:sz w:val="24"/>
          <w:szCs w:val="24"/>
        </w:rPr>
        <w:t>(9): p. 2173-86.</w:t>
      </w:r>
      <w:bookmarkEnd w:id="465"/>
    </w:p>
    <w:p w14:paraId="5E65616F" w14:textId="2D257625"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6" w:name="_ENREF_298"/>
      <w:r w:rsidRPr="00321140">
        <w:rPr>
          <w:rFonts w:ascii="Times New Roman" w:hAnsi="Times New Roman" w:cs="Times New Roman"/>
          <w:sz w:val="24"/>
          <w:szCs w:val="24"/>
        </w:rPr>
        <w:t>298.</w:t>
      </w:r>
      <w:r w:rsidRPr="00321140">
        <w:rPr>
          <w:rFonts w:ascii="Times New Roman" w:hAnsi="Times New Roman" w:cs="Times New Roman"/>
          <w:sz w:val="24"/>
          <w:szCs w:val="24"/>
        </w:rPr>
        <w:tab/>
        <w:t>Zhang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W.R.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miR-143 regulates proliferation and differentiation of bovine skeletal muscle satellite cells by targeting IGFBP5.</w:t>
      </w:r>
      <w:r w:rsidRPr="00321140">
        <w:rPr>
          <w:rFonts w:ascii="Times New Roman" w:hAnsi="Times New Roman" w:cs="Times New Roman"/>
          <w:sz w:val="24"/>
          <w:szCs w:val="24"/>
        </w:rPr>
        <w:t xml:space="preserve"> In Vitro Cell Dev Biol Anim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53</w:t>
      </w:r>
      <w:r w:rsidRPr="00321140">
        <w:rPr>
          <w:rFonts w:ascii="Times New Roman" w:hAnsi="Times New Roman" w:cs="Times New Roman"/>
          <w:sz w:val="24"/>
          <w:szCs w:val="24"/>
        </w:rPr>
        <w:t>(3): p. 265-271.</w:t>
      </w:r>
      <w:bookmarkEnd w:id="466"/>
    </w:p>
    <w:p w14:paraId="7257BA0F" w14:textId="26EC624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7" w:name="_ENREF_299"/>
      <w:r w:rsidRPr="00321140">
        <w:rPr>
          <w:rFonts w:ascii="Times New Roman" w:hAnsi="Times New Roman" w:cs="Times New Roman"/>
          <w:sz w:val="24"/>
          <w:szCs w:val="24"/>
        </w:rPr>
        <w:t>299.</w:t>
      </w:r>
      <w:r w:rsidRPr="00321140">
        <w:rPr>
          <w:rFonts w:ascii="Times New Roman" w:hAnsi="Times New Roman" w:cs="Times New Roman"/>
          <w:sz w:val="24"/>
          <w:szCs w:val="24"/>
        </w:rPr>
        <w:tab/>
        <w:t>Pagani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Analysis of growth hormone receptor gene expression in tall and short stature children.</w:t>
      </w:r>
      <w:r w:rsidRPr="00321140">
        <w:rPr>
          <w:rFonts w:ascii="Times New Roman" w:hAnsi="Times New Roman" w:cs="Times New Roman"/>
          <w:sz w:val="24"/>
          <w:szCs w:val="24"/>
        </w:rPr>
        <w:t xml:space="preserve"> J Pediatr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2017. </w:t>
      </w:r>
      <w:r w:rsidRPr="00321140">
        <w:rPr>
          <w:rFonts w:ascii="Times New Roman" w:hAnsi="Times New Roman" w:cs="Times New Roman"/>
          <w:b/>
          <w:sz w:val="24"/>
          <w:szCs w:val="24"/>
        </w:rPr>
        <w:t>30</w:t>
      </w:r>
      <w:r w:rsidRPr="00321140">
        <w:rPr>
          <w:rFonts w:ascii="Times New Roman" w:hAnsi="Times New Roman" w:cs="Times New Roman"/>
          <w:sz w:val="24"/>
          <w:szCs w:val="24"/>
        </w:rPr>
        <w:t>(4): p. 427-430.</w:t>
      </w:r>
      <w:bookmarkEnd w:id="467"/>
    </w:p>
    <w:p w14:paraId="2A89D061" w14:textId="67D3FB2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8" w:name="_ENREF_300"/>
      <w:r w:rsidRPr="00321140">
        <w:rPr>
          <w:rFonts w:ascii="Times New Roman" w:hAnsi="Times New Roman" w:cs="Times New Roman"/>
          <w:sz w:val="24"/>
          <w:szCs w:val="24"/>
        </w:rPr>
        <w:t>300.</w:t>
      </w:r>
      <w:r w:rsidRPr="00321140">
        <w:rPr>
          <w:rFonts w:ascii="Times New Roman" w:hAnsi="Times New Roman" w:cs="Times New Roman"/>
          <w:sz w:val="24"/>
          <w:szCs w:val="24"/>
        </w:rPr>
        <w:tab/>
        <w:t>Ricco</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R.C.</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IGF-1R mRNA expression is increased in obese children.</w:t>
      </w:r>
      <w:r w:rsidRPr="00321140">
        <w:rPr>
          <w:rFonts w:ascii="Times New Roman" w:hAnsi="Times New Roman" w:cs="Times New Roman"/>
          <w:sz w:val="24"/>
          <w:szCs w:val="24"/>
        </w:rPr>
        <w:t xml:space="preserve"> Growth Hormone &amp; Igf Research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39</w:t>
      </w:r>
      <w:r w:rsidRPr="00321140">
        <w:rPr>
          <w:rFonts w:ascii="Times New Roman" w:hAnsi="Times New Roman" w:cs="Times New Roman"/>
          <w:sz w:val="24"/>
          <w:szCs w:val="24"/>
        </w:rPr>
        <w:t>: p. 1-5.</w:t>
      </w:r>
      <w:bookmarkEnd w:id="468"/>
    </w:p>
    <w:p w14:paraId="040BE78B" w14:textId="5F8D4DC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69" w:name="_ENREF_301"/>
      <w:r w:rsidRPr="00321140">
        <w:rPr>
          <w:rFonts w:ascii="Times New Roman" w:hAnsi="Times New Roman" w:cs="Times New Roman"/>
          <w:sz w:val="24"/>
          <w:szCs w:val="24"/>
        </w:rPr>
        <w:t>301.</w:t>
      </w:r>
      <w:r w:rsidRPr="00321140">
        <w:rPr>
          <w:rFonts w:ascii="Times New Roman" w:hAnsi="Times New Roman" w:cs="Times New Roman"/>
          <w:sz w:val="24"/>
          <w:szCs w:val="24"/>
        </w:rPr>
        <w:tab/>
        <w:t>Yang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Molecular identification of grouper Igfbp1 and its mRNA expression in primary hepatocytes under Gh and insulin.</w:t>
      </w:r>
      <w:r w:rsidRPr="00321140">
        <w:rPr>
          <w:rFonts w:ascii="Times New Roman" w:hAnsi="Times New Roman" w:cs="Times New Roman"/>
          <w:sz w:val="24"/>
          <w:szCs w:val="24"/>
        </w:rPr>
        <w:t xml:space="preserve"> Gen Comp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2019. </w:t>
      </w:r>
      <w:r w:rsidRPr="00321140">
        <w:rPr>
          <w:rFonts w:ascii="Times New Roman" w:hAnsi="Times New Roman" w:cs="Times New Roman"/>
          <w:b/>
          <w:sz w:val="24"/>
          <w:szCs w:val="24"/>
        </w:rPr>
        <w:t>281</w:t>
      </w:r>
      <w:r w:rsidRPr="00321140">
        <w:rPr>
          <w:rFonts w:ascii="Times New Roman" w:hAnsi="Times New Roman" w:cs="Times New Roman"/>
          <w:sz w:val="24"/>
          <w:szCs w:val="24"/>
        </w:rPr>
        <w:t>: p. 137-144.</w:t>
      </w:r>
      <w:bookmarkEnd w:id="469"/>
    </w:p>
    <w:p w14:paraId="57BE6BDA" w14:textId="7DDFBE7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0" w:name="_ENREF_302"/>
      <w:r w:rsidRPr="00321140">
        <w:rPr>
          <w:rFonts w:ascii="Times New Roman" w:hAnsi="Times New Roman" w:cs="Times New Roman"/>
          <w:sz w:val="24"/>
          <w:szCs w:val="24"/>
        </w:rPr>
        <w:t>302.</w:t>
      </w:r>
      <w:r w:rsidRPr="00321140">
        <w:rPr>
          <w:rFonts w:ascii="Times New Roman" w:hAnsi="Times New Roman" w:cs="Times New Roman"/>
          <w:sz w:val="24"/>
          <w:szCs w:val="24"/>
        </w:rPr>
        <w:tab/>
        <w:t>Allard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J.B. and C.M. Duan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IGF-Binding Proteins: Why Do They Exist and Why Are There So Many?</w:t>
      </w:r>
      <w:r w:rsidRPr="00321140">
        <w:rPr>
          <w:rFonts w:ascii="Times New Roman" w:hAnsi="Times New Roman" w:cs="Times New Roman"/>
          <w:sz w:val="24"/>
          <w:szCs w:val="24"/>
        </w:rPr>
        <w:t xml:space="preserve"> Frontiers in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9</w:t>
      </w:r>
      <w:r w:rsidRPr="00321140">
        <w:rPr>
          <w:rFonts w:ascii="Times New Roman" w:hAnsi="Times New Roman" w:cs="Times New Roman"/>
          <w:sz w:val="24"/>
          <w:szCs w:val="24"/>
        </w:rPr>
        <w:t>.</w:t>
      </w:r>
      <w:bookmarkEnd w:id="470"/>
    </w:p>
    <w:p w14:paraId="3F3C786A" w14:textId="67E816D8"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1" w:name="_ENREF_303"/>
      <w:r w:rsidRPr="00321140">
        <w:rPr>
          <w:rFonts w:ascii="Times New Roman" w:hAnsi="Times New Roman" w:cs="Times New Roman"/>
          <w:sz w:val="24"/>
          <w:szCs w:val="24"/>
        </w:rPr>
        <w:t>303.</w:t>
      </w:r>
      <w:r w:rsidRPr="00321140">
        <w:rPr>
          <w:rFonts w:ascii="Times New Roman" w:hAnsi="Times New Roman" w:cs="Times New Roman"/>
          <w:sz w:val="24"/>
          <w:szCs w:val="24"/>
        </w:rPr>
        <w:tab/>
        <w:t>Sitar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Structural basis for the inhibition of insulin-like growth factors by insulin-like growth factor-binding proteins.</w:t>
      </w:r>
      <w:r w:rsidRPr="00321140">
        <w:rPr>
          <w:rFonts w:ascii="Times New Roman" w:hAnsi="Times New Roman" w:cs="Times New Roman"/>
          <w:sz w:val="24"/>
          <w:szCs w:val="24"/>
        </w:rPr>
        <w:t xml:space="preserve"> Proceedings of the National Academy of Sciences of the United States of America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103</w:t>
      </w:r>
      <w:r w:rsidRPr="00321140">
        <w:rPr>
          <w:rFonts w:ascii="Times New Roman" w:hAnsi="Times New Roman" w:cs="Times New Roman"/>
          <w:sz w:val="24"/>
          <w:szCs w:val="24"/>
        </w:rPr>
        <w:t>(35): p. 13028-13033.</w:t>
      </w:r>
      <w:bookmarkEnd w:id="471"/>
    </w:p>
    <w:p w14:paraId="0DE45BC5" w14:textId="1C864874"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2" w:name="_ENREF_304"/>
      <w:r w:rsidRPr="00321140">
        <w:rPr>
          <w:rFonts w:ascii="Times New Roman" w:hAnsi="Times New Roman" w:cs="Times New Roman"/>
          <w:sz w:val="24"/>
          <w:szCs w:val="24"/>
        </w:rPr>
        <w:t>304.</w:t>
      </w:r>
      <w:r w:rsidRPr="00321140">
        <w:rPr>
          <w:rFonts w:ascii="Times New Roman" w:hAnsi="Times New Roman" w:cs="Times New Roman"/>
          <w:sz w:val="24"/>
          <w:szCs w:val="24"/>
        </w:rPr>
        <w:tab/>
        <w:t>Kajimura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 and C. Duan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protein-1: an evolutionarily conserved fine tuner of insulin-like growth factor action under catabolic and stressful conditions.</w:t>
      </w:r>
      <w:r w:rsidRPr="00321140">
        <w:rPr>
          <w:rFonts w:ascii="Times New Roman" w:hAnsi="Times New Roman" w:cs="Times New Roman"/>
          <w:sz w:val="24"/>
          <w:szCs w:val="24"/>
        </w:rPr>
        <w:t xml:space="preserve"> Journal of Fish Biology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2007. </w:t>
      </w:r>
      <w:r w:rsidRPr="00321140">
        <w:rPr>
          <w:rFonts w:ascii="Times New Roman" w:hAnsi="Times New Roman" w:cs="Times New Roman"/>
          <w:b/>
          <w:sz w:val="24"/>
          <w:szCs w:val="24"/>
        </w:rPr>
        <w:t>71</w:t>
      </w:r>
      <w:r w:rsidRPr="00321140">
        <w:rPr>
          <w:rFonts w:ascii="Times New Roman" w:hAnsi="Times New Roman" w:cs="Times New Roman"/>
          <w:sz w:val="24"/>
          <w:szCs w:val="24"/>
        </w:rPr>
        <w:t>: p. 309-325.</w:t>
      </w:r>
      <w:bookmarkEnd w:id="472"/>
    </w:p>
    <w:p w14:paraId="0CA13F34" w14:textId="4D5C4B3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3" w:name="_ENREF_305"/>
      <w:r w:rsidRPr="00321140">
        <w:rPr>
          <w:rFonts w:ascii="Times New Roman" w:hAnsi="Times New Roman" w:cs="Times New Roman"/>
          <w:sz w:val="24"/>
          <w:szCs w:val="24"/>
        </w:rPr>
        <w:t>305.</w:t>
      </w:r>
      <w:r w:rsidRPr="00321140">
        <w:rPr>
          <w:rFonts w:ascii="Times New Roman" w:hAnsi="Times New Roman" w:cs="Times New Roman"/>
          <w:sz w:val="24"/>
          <w:szCs w:val="24"/>
        </w:rPr>
        <w:tab/>
        <w:t>Kamei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Duplication and Diversification of the Hypoxia-Inducible IGFBP-1 Gene in Zebrafish.</w:t>
      </w:r>
      <w:r w:rsidRPr="00321140">
        <w:rPr>
          <w:rFonts w:ascii="Times New Roman" w:hAnsi="Times New Roman" w:cs="Times New Roman"/>
          <w:sz w:val="24"/>
          <w:szCs w:val="24"/>
        </w:rPr>
        <w:t xml:space="preserve"> Plos One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2008. </w:t>
      </w:r>
      <w:r w:rsidRPr="00321140">
        <w:rPr>
          <w:rFonts w:ascii="Times New Roman" w:hAnsi="Times New Roman" w:cs="Times New Roman"/>
          <w:b/>
          <w:sz w:val="24"/>
          <w:szCs w:val="24"/>
        </w:rPr>
        <w:t>3</w:t>
      </w:r>
      <w:r w:rsidRPr="00321140">
        <w:rPr>
          <w:rFonts w:ascii="Times New Roman" w:hAnsi="Times New Roman" w:cs="Times New Roman"/>
          <w:sz w:val="24"/>
          <w:szCs w:val="24"/>
        </w:rPr>
        <w:t>(8).</w:t>
      </w:r>
      <w:bookmarkEnd w:id="473"/>
    </w:p>
    <w:p w14:paraId="21026EEE" w14:textId="775DF4AA"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4" w:name="_ENREF_306"/>
      <w:r w:rsidRPr="00321140">
        <w:rPr>
          <w:rFonts w:ascii="Times New Roman" w:hAnsi="Times New Roman" w:cs="Times New Roman"/>
          <w:sz w:val="24"/>
          <w:szCs w:val="24"/>
        </w:rPr>
        <w:t>306.</w:t>
      </w:r>
      <w:r w:rsidRPr="00321140">
        <w:rPr>
          <w:rFonts w:ascii="Times New Roman" w:hAnsi="Times New Roman" w:cs="Times New Roman"/>
          <w:sz w:val="24"/>
          <w:szCs w:val="24"/>
        </w:rPr>
        <w:tab/>
        <w:t>Brismar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Effect of insulin on the hepatic production of insulin-like growth factor-binding protein-1 (IGFBP-1)</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IGFBP-3</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IGF-I in insulin-dependent diabetes.</w:t>
      </w:r>
      <w:r w:rsidRPr="00321140">
        <w:rPr>
          <w:rFonts w:ascii="Times New Roman" w:hAnsi="Times New Roman" w:cs="Times New Roman"/>
          <w:sz w:val="24"/>
          <w:szCs w:val="24"/>
        </w:rPr>
        <w:t xml:space="preserve"> J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79</w:t>
      </w:r>
      <w:r w:rsidRPr="00321140">
        <w:rPr>
          <w:rFonts w:ascii="Times New Roman" w:hAnsi="Times New Roman" w:cs="Times New Roman"/>
          <w:sz w:val="24"/>
          <w:szCs w:val="24"/>
        </w:rPr>
        <w:t>(3): p. 872-8.</w:t>
      </w:r>
      <w:bookmarkEnd w:id="474"/>
    </w:p>
    <w:p w14:paraId="75666D69" w14:textId="7EA4E060"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5" w:name="_ENREF_307"/>
      <w:r w:rsidRPr="00321140">
        <w:rPr>
          <w:rFonts w:ascii="Times New Roman" w:hAnsi="Times New Roman" w:cs="Times New Roman"/>
          <w:sz w:val="24"/>
          <w:szCs w:val="24"/>
        </w:rPr>
        <w:t>307.</w:t>
      </w:r>
      <w:r w:rsidRPr="00321140">
        <w:rPr>
          <w:rFonts w:ascii="Times New Roman" w:hAnsi="Times New Roman" w:cs="Times New Roman"/>
          <w:sz w:val="24"/>
          <w:szCs w:val="24"/>
        </w:rPr>
        <w:tab/>
        <w:t>Forsberg</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Carnosine decreases IGFBP1 production in db/db mice through suppression of HIF-1.</w:t>
      </w:r>
      <w:r w:rsidRPr="00321140">
        <w:rPr>
          <w:rFonts w:ascii="Times New Roman" w:hAnsi="Times New Roman" w:cs="Times New Roman"/>
          <w:sz w:val="24"/>
          <w:szCs w:val="24"/>
        </w:rPr>
        <w:t xml:space="preserve"> Journal of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225</w:t>
      </w:r>
      <w:r w:rsidRPr="00321140">
        <w:rPr>
          <w:rFonts w:ascii="Times New Roman" w:hAnsi="Times New Roman" w:cs="Times New Roman"/>
          <w:sz w:val="24"/>
          <w:szCs w:val="24"/>
        </w:rPr>
        <w:t>(3): p. 159-167.</w:t>
      </w:r>
      <w:bookmarkEnd w:id="475"/>
    </w:p>
    <w:p w14:paraId="758043E3" w14:textId="2B47D64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6" w:name="_ENREF_308"/>
      <w:r w:rsidRPr="00321140">
        <w:rPr>
          <w:rFonts w:ascii="Times New Roman" w:hAnsi="Times New Roman" w:cs="Times New Roman"/>
          <w:sz w:val="24"/>
          <w:szCs w:val="24"/>
        </w:rPr>
        <w:lastRenderedPageBreak/>
        <w:t>308.</w:t>
      </w:r>
      <w:r w:rsidRPr="00321140">
        <w:rPr>
          <w:rFonts w:ascii="Times New Roman" w:hAnsi="Times New Roman" w:cs="Times New Roman"/>
          <w:sz w:val="24"/>
          <w:szCs w:val="24"/>
        </w:rPr>
        <w:tab/>
        <w:t>Bach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L.A.</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IGF-binding proteins.</w:t>
      </w:r>
      <w:r w:rsidRPr="00321140">
        <w:rPr>
          <w:rFonts w:ascii="Times New Roman" w:hAnsi="Times New Roman" w:cs="Times New Roman"/>
          <w:sz w:val="24"/>
          <w:szCs w:val="24"/>
        </w:rPr>
        <w:t xml:space="preserve"> J Mol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2018. </w:t>
      </w:r>
      <w:r w:rsidRPr="00321140">
        <w:rPr>
          <w:rFonts w:ascii="Times New Roman" w:hAnsi="Times New Roman" w:cs="Times New Roman"/>
          <w:b/>
          <w:sz w:val="24"/>
          <w:szCs w:val="24"/>
        </w:rPr>
        <w:t>61</w:t>
      </w:r>
      <w:r w:rsidRPr="00321140">
        <w:rPr>
          <w:rFonts w:ascii="Times New Roman" w:hAnsi="Times New Roman" w:cs="Times New Roman"/>
          <w:sz w:val="24"/>
          <w:szCs w:val="24"/>
        </w:rPr>
        <w:t>(1): p. T11-T28.</w:t>
      </w:r>
      <w:bookmarkEnd w:id="476"/>
    </w:p>
    <w:p w14:paraId="54B94723" w14:textId="623E7F97"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7" w:name="_ENREF_309"/>
      <w:r w:rsidRPr="00321140">
        <w:rPr>
          <w:rFonts w:ascii="Times New Roman" w:hAnsi="Times New Roman" w:cs="Times New Roman"/>
          <w:sz w:val="24"/>
          <w:szCs w:val="24"/>
        </w:rPr>
        <w:t>309.</w:t>
      </w:r>
      <w:r w:rsidRPr="00321140">
        <w:rPr>
          <w:rFonts w:ascii="Times New Roman" w:hAnsi="Times New Roman" w:cs="Times New Roman"/>
          <w:sz w:val="24"/>
          <w:szCs w:val="24"/>
        </w:rPr>
        <w:tab/>
        <w:t>Hoeflich</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 and V.C. Russo</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Physiology and pathophysiology of IGFBP-1 and IGFBP-2 - consensus and dissent on metabolic control and malignant potential.</w:t>
      </w:r>
      <w:r w:rsidRPr="00321140">
        <w:rPr>
          <w:rFonts w:ascii="Times New Roman" w:hAnsi="Times New Roman" w:cs="Times New Roman"/>
          <w:sz w:val="24"/>
          <w:szCs w:val="24"/>
        </w:rPr>
        <w:t xml:space="preserve"> Best Pract Res Clin Endocrinol Metab</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2015. </w:t>
      </w:r>
      <w:r w:rsidRPr="00321140">
        <w:rPr>
          <w:rFonts w:ascii="Times New Roman" w:hAnsi="Times New Roman" w:cs="Times New Roman"/>
          <w:b/>
          <w:sz w:val="24"/>
          <w:szCs w:val="24"/>
        </w:rPr>
        <w:t>29</w:t>
      </w:r>
      <w:r w:rsidRPr="00321140">
        <w:rPr>
          <w:rFonts w:ascii="Times New Roman" w:hAnsi="Times New Roman" w:cs="Times New Roman"/>
          <w:sz w:val="24"/>
          <w:szCs w:val="24"/>
        </w:rPr>
        <w:t>(5): p. 685-700.</w:t>
      </w:r>
      <w:bookmarkEnd w:id="477"/>
    </w:p>
    <w:p w14:paraId="62EAE44D" w14:textId="27AC78B1"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8" w:name="_ENREF_310"/>
      <w:r w:rsidRPr="00321140">
        <w:rPr>
          <w:rFonts w:ascii="Times New Roman" w:hAnsi="Times New Roman" w:cs="Times New Roman"/>
          <w:sz w:val="24"/>
          <w:szCs w:val="24"/>
        </w:rPr>
        <w:t>310.</w:t>
      </w:r>
      <w:r w:rsidRPr="00321140">
        <w:rPr>
          <w:rFonts w:ascii="Times New Roman" w:hAnsi="Times New Roman" w:cs="Times New Roman"/>
          <w:sz w:val="24"/>
          <w:szCs w:val="24"/>
        </w:rPr>
        <w:tab/>
        <w:t>Lewitt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M.S. Dent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K. Hall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The Insulin-Like Growth Factor System in Obesity</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Insulin Resistance and Type 2 Diabetes Mellitus.</w:t>
      </w:r>
      <w:r w:rsidRPr="00321140">
        <w:rPr>
          <w:rFonts w:ascii="Times New Roman" w:hAnsi="Times New Roman" w:cs="Times New Roman"/>
          <w:sz w:val="24"/>
          <w:szCs w:val="24"/>
        </w:rPr>
        <w:t xml:space="preserve"> J Clin Med</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2014. </w:t>
      </w:r>
      <w:r w:rsidRPr="00321140">
        <w:rPr>
          <w:rFonts w:ascii="Times New Roman" w:hAnsi="Times New Roman" w:cs="Times New Roman"/>
          <w:b/>
          <w:sz w:val="24"/>
          <w:szCs w:val="24"/>
        </w:rPr>
        <w:t>3</w:t>
      </w:r>
      <w:r w:rsidRPr="00321140">
        <w:rPr>
          <w:rFonts w:ascii="Times New Roman" w:hAnsi="Times New Roman" w:cs="Times New Roman"/>
          <w:sz w:val="24"/>
          <w:szCs w:val="24"/>
        </w:rPr>
        <w:t>(4): p. 1561-74.</w:t>
      </w:r>
      <w:bookmarkEnd w:id="478"/>
    </w:p>
    <w:p w14:paraId="68454EF6" w14:textId="389AAE7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79" w:name="_ENREF_311"/>
      <w:r w:rsidRPr="00321140">
        <w:rPr>
          <w:rFonts w:ascii="Times New Roman" w:hAnsi="Times New Roman" w:cs="Times New Roman"/>
          <w:sz w:val="24"/>
          <w:szCs w:val="24"/>
        </w:rPr>
        <w:t>311.</w:t>
      </w:r>
      <w:r w:rsidRPr="00321140">
        <w:rPr>
          <w:rFonts w:ascii="Times New Roman" w:hAnsi="Times New Roman" w:cs="Times New Roman"/>
          <w:sz w:val="24"/>
          <w:szCs w:val="24"/>
        </w:rPr>
        <w:tab/>
        <w:t>Thissen</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J.P.</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J.B. Pucilowska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L.E. Underwood</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Differential regulation of insulin-like growth factor I (IGF-I) and IGF binding protein-1 messenger ribonucleic acids by amino acid availability and growth hormone in rat hepatocyte primary culture.</w:t>
      </w:r>
      <w:r w:rsidRPr="00321140">
        <w:rPr>
          <w:rFonts w:ascii="Times New Roman" w:hAnsi="Times New Roman" w:cs="Times New Roman"/>
          <w:sz w:val="24"/>
          <w:szCs w:val="24"/>
        </w:rPr>
        <w:t xml:space="preserve"> Endocrinology</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1994. </w:t>
      </w:r>
      <w:r w:rsidRPr="00321140">
        <w:rPr>
          <w:rFonts w:ascii="Times New Roman" w:hAnsi="Times New Roman" w:cs="Times New Roman"/>
          <w:b/>
          <w:sz w:val="24"/>
          <w:szCs w:val="24"/>
        </w:rPr>
        <w:t>134</w:t>
      </w:r>
      <w:r w:rsidRPr="00321140">
        <w:rPr>
          <w:rFonts w:ascii="Times New Roman" w:hAnsi="Times New Roman" w:cs="Times New Roman"/>
          <w:sz w:val="24"/>
          <w:szCs w:val="24"/>
        </w:rPr>
        <w:t>(3): p. 1570-6.</w:t>
      </w:r>
      <w:bookmarkEnd w:id="479"/>
    </w:p>
    <w:p w14:paraId="45F33046" w14:textId="691BEDCF"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0" w:name="_ENREF_312"/>
      <w:r w:rsidRPr="00321140">
        <w:rPr>
          <w:rFonts w:ascii="Times New Roman" w:hAnsi="Times New Roman" w:cs="Times New Roman"/>
          <w:sz w:val="24"/>
          <w:szCs w:val="24"/>
        </w:rPr>
        <w:t>312.</w:t>
      </w:r>
      <w:r w:rsidRPr="00321140">
        <w:rPr>
          <w:rFonts w:ascii="Times New Roman" w:hAnsi="Times New Roman" w:cs="Times New Roman"/>
          <w:sz w:val="24"/>
          <w:szCs w:val="24"/>
        </w:rPr>
        <w:tab/>
        <w:t>Kajimura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K. Aida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C. Duan</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factor-binding protein-1 (IGFBP-1) mediates hypoxia-induced embryonic growth and developmental retardation.</w:t>
      </w:r>
      <w:r w:rsidRPr="00321140">
        <w:rPr>
          <w:rFonts w:ascii="Times New Roman" w:hAnsi="Times New Roman" w:cs="Times New Roman"/>
          <w:sz w:val="24"/>
          <w:szCs w:val="24"/>
        </w:rPr>
        <w:t xml:space="preserve"> Proc Natl Acad Sci U S A</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2005. </w:t>
      </w:r>
      <w:r w:rsidRPr="00321140">
        <w:rPr>
          <w:rFonts w:ascii="Times New Roman" w:hAnsi="Times New Roman" w:cs="Times New Roman"/>
          <w:b/>
          <w:sz w:val="24"/>
          <w:szCs w:val="24"/>
        </w:rPr>
        <w:t>102</w:t>
      </w:r>
      <w:r w:rsidRPr="00321140">
        <w:rPr>
          <w:rFonts w:ascii="Times New Roman" w:hAnsi="Times New Roman" w:cs="Times New Roman"/>
          <w:sz w:val="24"/>
          <w:szCs w:val="24"/>
        </w:rPr>
        <w:t>(4): p. 1240-5.</w:t>
      </w:r>
      <w:bookmarkEnd w:id="480"/>
    </w:p>
    <w:p w14:paraId="1D8FBF67" w14:textId="33C5BEAE"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1" w:name="_ENREF_313"/>
      <w:r w:rsidRPr="00321140">
        <w:rPr>
          <w:rFonts w:ascii="Times New Roman" w:hAnsi="Times New Roman" w:cs="Times New Roman"/>
          <w:sz w:val="24"/>
          <w:szCs w:val="24"/>
        </w:rPr>
        <w:t>313.</w:t>
      </w:r>
      <w:r w:rsidRPr="00321140">
        <w:rPr>
          <w:rFonts w:ascii="Times New Roman" w:hAnsi="Times New Roman" w:cs="Times New Roman"/>
          <w:sz w:val="24"/>
          <w:szCs w:val="24"/>
        </w:rPr>
        <w:tab/>
        <w:t>Street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Interleukin-6 and insulin-like growth factor system relationships and differences in the human placenta and fetus from the 35th week of gestation.</w:t>
      </w:r>
      <w:r w:rsidRPr="00321140">
        <w:rPr>
          <w:rFonts w:ascii="Times New Roman" w:hAnsi="Times New Roman" w:cs="Times New Roman"/>
          <w:sz w:val="24"/>
          <w:szCs w:val="24"/>
        </w:rPr>
        <w:t xml:space="preserve"> Growth Horm IGF Res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16</w:t>
      </w:r>
      <w:r w:rsidRPr="00321140">
        <w:rPr>
          <w:rFonts w:ascii="Times New Roman" w:hAnsi="Times New Roman" w:cs="Times New Roman"/>
          <w:sz w:val="24"/>
          <w:szCs w:val="24"/>
        </w:rPr>
        <w:t>(5-6): p. 365-72.</w:t>
      </w:r>
      <w:bookmarkEnd w:id="481"/>
    </w:p>
    <w:p w14:paraId="2EAEA152" w14:textId="245560FD"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2" w:name="_ENREF_314"/>
      <w:r w:rsidRPr="00321140">
        <w:rPr>
          <w:rFonts w:ascii="Times New Roman" w:hAnsi="Times New Roman" w:cs="Times New Roman"/>
          <w:sz w:val="24"/>
          <w:szCs w:val="24"/>
        </w:rPr>
        <w:t>314.</w:t>
      </w:r>
      <w:r w:rsidRPr="00321140">
        <w:rPr>
          <w:rFonts w:ascii="Times New Roman" w:hAnsi="Times New Roman" w:cs="Times New Roman"/>
          <w:sz w:val="24"/>
          <w:szCs w:val="24"/>
        </w:rPr>
        <w:tab/>
        <w:t>Verhaeghe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J.</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C-peptide</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insulin-like growth factors I and II</w:t>
      </w:r>
      <w:r w:rsidR="00C105E8">
        <w:rPr>
          <w:rFonts w:ascii="Times New Roman" w:hAnsi="Times New Roman" w:cs="Times New Roman"/>
          <w:i/>
          <w:sz w:val="24"/>
          <w:szCs w:val="24"/>
        </w:rPr>
        <w:t xml:space="preserve">, </w:t>
      </w:r>
      <w:r w:rsidRPr="00321140">
        <w:rPr>
          <w:rFonts w:ascii="Times New Roman" w:hAnsi="Times New Roman" w:cs="Times New Roman"/>
          <w:i/>
          <w:sz w:val="24"/>
          <w:szCs w:val="24"/>
        </w:rPr>
        <w:t>and insulin-like growth factor binding protein-1 in umbilical cord serum: correlations with birth weight.</w:t>
      </w:r>
      <w:r w:rsidRPr="00321140">
        <w:rPr>
          <w:rFonts w:ascii="Times New Roman" w:hAnsi="Times New Roman" w:cs="Times New Roman"/>
          <w:sz w:val="24"/>
          <w:szCs w:val="24"/>
        </w:rPr>
        <w:t xml:space="preserve"> Am J Obstet Gynecol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1993. </w:t>
      </w:r>
      <w:r w:rsidRPr="00321140">
        <w:rPr>
          <w:rFonts w:ascii="Times New Roman" w:hAnsi="Times New Roman" w:cs="Times New Roman"/>
          <w:b/>
          <w:sz w:val="24"/>
          <w:szCs w:val="24"/>
        </w:rPr>
        <w:t>169</w:t>
      </w:r>
      <w:r w:rsidRPr="00321140">
        <w:rPr>
          <w:rFonts w:ascii="Times New Roman" w:hAnsi="Times New Roman" w:cs="Times New Roman"/>
          <w:sz w:val="24"/>
          <w:szCs w:val="24"/>
        </w:rPr>
        <w:t>(1): p. 89-97.</w:t>
      </w:r>
      <w:bookmarkEnd w:id="482"/>
    </w:p>
    <w:p w14:paraId="7C6F8487" w14:textId="0245F4D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3" w:name="_ENREF_315"/>
      <w:r w:rsidRPr="00321140">
        <w:rPr>
          <w:rFonts w:ascii="Times New Roman" w:hAnsi="Times New Roman" w:cs="Times New Roman"/>
          <w:sz w:val="24"/>
          <w:szCs w:val="24"/>
        </w:rPr>
        <w:t>315.</w:t>
      </w:r>
      <w:r w:rsidRPr="00321140">
        <w:rPr>
          <w:rFonts w:ascii="Times New Roman" w:hAnsi="Times New Roman" w:cs="Times New Roman"/>
          <w:sz w:val="24"/>
          <w:szCs w:val="24"/>
        </w:rPr>
        <w:tab/>
        <w:t>Nawathe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A.R.</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Insulin-like growth factor axis in pregnancies affected by fetal growth disorders.</w:t>
      </w:r>
      <w:r w:rsidRPr="00321140">
        <w:rPr>
          <w:rFonts w:ascii="Times New Roman" w:hAnsi="Times New Roman" w:cs="Times New Roman"/>
          <w:sz w:val="24"/>
          <w:szCs w:val="24"/>
        </w:rPr>
        <w:t xml:space="preserve"> Clin Epigenetics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8</w:t>
      </w:r>
      <w:r w:rsidRPr="00321140">
        <w:rPr>
          <w:rFonts w:ascii="Times New Roman" w:hAnsi="Times New Roman" w:cs="Times New Roman"/>
          <w:sz w:val="24"/>
          <w:szCs w:val="24"/>
        </w:rPr>
        <w:t>: p. 11.</w:t>
      </w:r>
      <w:bookmarkEnd w:id="483"/>
    </w:p>
    <w:p w14:paraId="5D3C22A8" w14:textId="5B91647C"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4" w:name="_ENREF_316"/>
      <w:r w:rsidRPr="00321140">
        <w:rPr>
          <w:rFonts w:ascii="Times New Roman" w:hAnsi="Times New Roman" w:cs="Times New Roman"/>
          <w:sz w:val="24"/>
          <w:szCs w:val="24"/>
        </w:rPr>
        <w:t>316.</w:t>
      </w:r>
      <w:r w:rsidRPr="00321140">
        <w:rPr>
          <w:rFonts w:ascii="Times New Roman" w:hAnsi="Times New Roman" w:cs="Times New Roman"/>
          <w:sz w:val="24"/>
          <w:szCs w:val="24"/>
        </w:rPr>
        <w:tab/>
        <w:t>Scerif</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A.P. Goldstone</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and M. Korbonits</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Ghrelin in obesity and endocrine diseases.</w:t>
      </w:r>
      <w:r w:rsidRPr="00321140">
        <w:rPr>
          <w:rFonts w:ascii="Times New Roman" w:hAnsi="Times New Roman" w:cs="Times New Roman"/>
          <w:sz w:val="24"/>
          <w:szCs w:val="24"/>
        </w:rPr>
        <w:t xml:space="preserve"> Mol Cell Endocrinol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2011. </w:t>
      </w:r>
      <w:r w:rsidRPr="00321140">
        <w:rPr>
          <w:rFonts w:ascii="Times New Roman" w:hAnsi="Times New Roman" w:cs="Times New Roman"/>
          <w:b/>
          <w:sz w:val="24"/>
          <w:szCs w:val="24"/>
        </w:rPr>
        <w:t>340</w:t>
      </w:r>
      <w:r w:rsidRPr="00321140">
        <w:rPr>
          <w:rFonts w:ascii="Times New Roman" w:hAnsi="Times New Roman" w:cs="Times New Roman"/>
          <w:sz w:val="24"/>
          <w:szCs w:val="24"/>
        </w:rPr>
        <w:t>(1): p. 15-25.</w:t>
      </w:r>
      <w:bookmarkEnd w:id="484"/>
    </w:p>
    <w:p w14:paraId="670A6B5C" w14:textId="0F381D0B"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5" w:name="_ENREF_317"/>
      <w:r w:rsidRPr="00321140">
        <w:rPr>
          <w:rFonts w:ascii="Times New Roman" w:hAnsi="Times New Roman" w:cs="Times New Roman"/>
          <w:sz w:val="24"/>
          <w:szCs w:val="24"/>
        </w:rPr>
        <w:t>317.</w:t>
      </w:r>
      <w:r w:rsidRPr="00321140">
        <w:rPr>
          <w:rFonts w:ascii="Times New Roman" w:hAnsi="Times New Roman" w:cs="Times New Roman"/>
          <w:sz w:val="24"/>
          <w:szCs w:val="24"/>
        </w:rPr>
        <w:tab/>
        <w:t>Williams</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D.L.</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Overfeeding-induced weight gain suppresses plasma ghrelin levels in rats.</w:t>
      </w:r>
      <w:r w:rsidRPr="00321140">
        <w:rPr>
          <w:rFonts w:ascii="Times New Roman" w:hAnsi="Times New Roman" w:cs="Times New Roman"/>
          <w:sz w:val="24"/>
          <w:szCs w:val="24"/>
        </w:rPr>
        <w:t xml:space="preserve"> J Endocrinol Invest</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2006. </w:t>
      </w:r>
      <w:r w:rsidRPr="00321140">
        <w:rPr>
          <w:rFonts w:ascii="Times New Roman" w:hAnsi="Times New Roman" w:cs="Times New Roman"/>
          <w:b/>
          <w:sz w:val="24"/>
          <w:szCs w:val="24"/>
        </w:rPr>
        <w:t>29</w:t>
      </w:r>
      <w:r w:rsidRPr="00321140">
        <w:rPr>
          <w:rFonts w:ascii="Times New Roman" w:hAnsi="Times New Roman" w:cs="Times New Roman"/>
          <w:sz w:val="24"/>
          <w:szCs w:val="24"/>
        </w:rPr>
        <w:t>(10): p. 863-8.</w:t>
      </w:r>
      <w:bookmarkEnd w:id="485"/>
    </w:p>
    <w:p w14:paraId="15C58A95" w14:textId="7564ED42" w:rsidR="00443F4A" w:rsidRPr="00321140" w:rsidRDefault="00443F4A" w:rsidP="00321140">
      <w:pPr>
        <w:pStyle w:val="EndNoteBibliography"/>
        <w:spacing w:after="0" w:line="360" w:lineRule="auto"/>
        <w:ind w:left="567" w:hanging="567"/>
        <w:jc w:val="both"/>
        <w:rPr>
          <w:rFonts w:ascii="Times New Roman" w:hAnsi="Times New Roman" w:cs="Times New Roman"/>
          <w:sz w:val="24"/>
          <w:szCs w:val="24"/>
        </w:rPr>
      </w:pPr>
      <w:bookmarkStart w:id="486" w:name="_ENREF_318"/>
      <w:r w:rsidRPr="00321140">
        <w:rPr>
          <w:rFonts w:ascii="Times New Roman" w:hAnsi="Times New Roman" w:cs="Times New Roman"/>
          <w:sz w:val="24"/>
          <w:szCs w:val="24"/>
        </w:rPr>
        <w:t>318.</w:t>
      </w:r>
      <w:r w:rsidRPr="00321140">
        <w:rPr>
          <w:rFonts w:ascii="Times New Roman" w:hAnsi="Times New Roman" w:cs="Times New Roman"/>
          <w:sz w:val="24"/>
          <w:szCs w:val="24"/>
        </w:rPr>
        <w:tab/>
        <w:t>Ulloa-Martinez</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M.</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et al.</w:t>
      </w:r>
      <w:r w:rsidR="00C105E8">
        <w:rPr>
          <w:rFonts w:ascii="Times New Roman" w:hAnsi="Times New Roman" w:cs="Times New Roman"/>
          <w:sz w:val="24"/>
          <w:szCs w:val="24"/>
        </w:rPr>
        <w:t xml:space="preserve">, </w:t>
      </w:r>
      <w:r w:rsidRPr="00321140">
        <w:rPr>
          <w:rFonts w:ascii="Times New Roman" w:hAnsi="Times New Roman" w:cs="Times New Roman"/>
          <w:i/>
          <w:sz w:val="24"/>
          <w:szCs w:val="24"/>
        </w:rPr>
        <w:t>Expression of candidate genes associated with obesity in peripheral white blood cells of Mexican children.</w:t>
      </w:r>
      <w:r w:rsidRPr="00321140">
        <w:rPr>
          <w:rFonts w:ascii="Times New Roman" w:hAnsi="Times New Roman" w:cs="Times New Roman"/>
          <w:sz w:val="24"/>
          <w:szCs w:val="24"/>
        </w:rPr>
        <w:t xml:space="preserve"> Arch Med Sci</w:t>
      </w:r>
      <w:r w:rsidR="00C105E8">
        <w:rPr>
          <w:rFonts w:ascii="Times New Roman" w:hAnsi="Times New Roman" w:cs="Times New Roman"/>
          <w:sz w:val="24"/>
          <w:szCs w:val="24"/>
        </w:rPr>
        <w:t xml:space="preserve">, </w:t>
      </w:r>
      <w:r w:rsidRPr="00321140">
        <w:rPr>
          <w:rFonts w:ascii="Times New Roman" w:hAnsi="Times New Roman" w:cs="Times New Roman"/>
          <w:sz w:val="24"/>
          <w:szCs w:val="24"/>
        </w:rPr>
        <w:t xml:space="preserve">2016. </w:t>
      </w:r>
      <w:r w:rsidRPr="00321140">
        <w:rPr>
          <w:rFonts w:ascii="Times New Roman" w:hAnsi="Times New Roman" w:cs="Times New Roman"/>
          <w:b/>
          <w:sz w:val="24"/>
          <w:szCs w:val="24"/>
        </w:rPr>
        <w:t>12</w:t>
      </w:r>
      <w:r w:rsidRPr="00321140">
        <w:rPr>
          <w:rFonts w:ascii="Times New Roman" w:hAnsi="Times New Roman" w:cs="Times New Roman"/>
          <w:sz w:val="24"/>
          <w:szCs w:val="24"/>
        </w:rPr>
        <w:t>(5): p. 968-976.</w:t>
      </w:r>
      <w:bookmarkEnd w:id="486"/>
    </w:p>
    <w:p w14:paraId="566227A8" w14:textId="77777777" w:rsidR="00443F4A" w:rsidRPr="00947122" w:rsidRDefault="00443F4A" w:rsidP="00321140">
      <w:pPr>
        <w:ind w:left="567" w:hanging="567"/>
      </w:pPr>
      <w:r w:rsidRPr="00321140">
        <w:fldChar w:fldCharType="end"/>
      </w:r>
      <w:r w:rsidRPr="00947122">
        <w:fldChar w:fldCharType="begin"/>
      </w:r>
      <w:r w:rsidRPr="00947122">
        <w:instrText xml:space="preserve"> ADDIN </w:instrText>
      </w:r>
      <w:r w:rsidRPr="00947122">
        <w:fldChar w:fldCharType="end"/>
      </w:r>
    </w:p>
    <w:p w14:paraId="24470330" w14:textId="77777777" w:rsidR="001021F4" w:rsidRDefault="001021F4" w:rsidP="00443F4A">
      <w:pPr>
        <w:pStyle w:val="Paragrafasl"/>
      </w:pPr>
    </w:p>
    <w:sectPr w:rsidR="001021F4" w:rsidSect="00E404B9">
      <w:footerReference w:type="default" r:id="rId122"/>
      <w:pgSz w:w="11906" w:h="16838" w:code="9"/>
      <w:pgMar w:top="1701" w:right="1418" w:bottom="1701" w:left="1985" w:header="992"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684F1" w14:textId="77777777" w:rsidR="00B63D75" w:rsidRDefault="00B63D75" w:rsidP="00D8133F">
      <w:pPr>
        <w:spacing w:line="240" w:lineRule="auto"/>
      </w:pPr>
      <w:r>
        <w:separator/>
      </w:r>
    </w:p>
  </w:endnote>
  <w:endnote w:type="continuationSeparator" w:id="0">
    <w:p w14:paraId="22EE5162" w14:textId="77777777" w:rsidR="00B63D75" w:rsidRDefault="00B63D75" w:rsidP="00D813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TR">
    <w:altName w:val="Times New Roman"/>
    <w:charset w:val="00"/>
    <w:family w:val="auto"/>
    <w:pitch w:val="default"/>
  </w:font>
  <w:font w:name="Segoe UI">
    <w:panose1 w:val="020B0502040204020203"/>
    <w:charset w:val="A2"/>
    <w:family w:val="swiss"/>
    <w:pitch w:val="variable"/>
    <w:sig w:usb0="E4002EFF" w:usb1="C000E47F"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27335"/>
      <w:docPartObj>
        <w:docPartGallery w:val="Page Numbers (Bottom of Page)"/>
        <w:docPartUnique/>
      </w:docPartObj>
    </w:sdtPr>
    <w:sdtEndPr/>
    <w:sdtContent>
      <w:p w14:paraId="0D083BDF" w14:textId="77777777" w:rsidR="00672968" w:rsidRDefault="00672968">
        <w:pPr>
          <w:pStyle w:val="AltBilgi"/>
          <w:jc w:val="center"/>
        </w:pPr>
        <w:r>
          <w:fldChar w:fldCharType="begin"/>
        </w:r>
        <w:r>
          <w:instrText>PAGE   \* MERGEFORMAT</w:instrText>
        </w:r>
        <w:r>
          <w:fldChar w:fldCharType="separate"/>
        </w:r>
        <w:r>
          <w:rPr>
            <w:noProof/>
          </w:rPr>
          <w:t>13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72F4E" w14:textId="77777777" w:rsidR="00B63D75" w:rsidRDefault="00B63D75" w:rsidP="00D8133F">
      <w:pPr>
        <w:spacing w:line="240" w:lineRule="auto"/>
      </w:pPr>
      <w:r>
        <w:separator/>
      </w:r>
    </w:p>
  </w:footnote>
  <w:footnote w:type="continuationSeparator" w:id="0">
    <w:p w14:paraId="2534508B" w14:textId="77777777" w:rsidR="00B63D75" w:rsidRDefault="00B63D75" w:rsidP="00D813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2DC7"/>
    <w:multiLevelType w:val="hybridMultilevel"/>
    <w:tmpl w:val="D01EC12E"/>
    <w:lvl w:ilvl="0" w:tplc="041F000F">
      <w:start w:val="1"/>
      <w:numFmt w:val="decimal"/>
      <w:lvlText w:val="%1."/>
      <w:lvlJc w:val="left"/>
      <w:pPr>
        <w:ind w:left="643" w:hanging="360"/>
      </w:pPr>
    </w:lvl>
    <w:lvl w:ilvl="1" w:tplc="041F0019">
      <w:start w:val="1"/>
      <w:numFmt w:val="decimal"/>
      <w:lvlText w:val="%2."/>
      <w:lvlJc w:val="left"/>
      <w:pPr>
        <w:tabs>
          <w:tab w:val="num" w:pos="1363"/>
        </w:tabs>
        <w:ind w:left="1363" w:hanging="360"/>
      </w:pPr>
    </w:lvl>
    <w:lvl w:ilvl="2" w:tplc="041F001B">
      <w:start w:val="1"/>
      <w:numFmt w:val="decimal"/>
      <w:lvlText w:val="%3."/>
      <w:lvlJc w:val="left"/>
      <w:pPr>
        <w:tabs>
          <w:tab w:val="num" w:pos="2083"/>
        </w:tabs>
        <w:ind w:left="2083" w:hanging="360"/>
      </w:pPr>
    </w:lvl>
    <w:lvl w:ilvl="3" w:tplc="041F000F">
      <w:start w:val="1"/>
      <w:numFmt w:val="decimal"/>
      <w:lvlText w:val="%4."/>
      <w:lvlJc w:val="left"/>
      <w:pPr>
        <w:tabs>
          <w:tab w:val="num" w:pos="2803"/>
        </w:tabs>
        <w:ind w:left="2803" w:hanging="360"/>
      </w:pPr>
    </w:lvl>
    <w:lvl w:ilvl="4" w:tplc="041F0019">
      <w:start w:val="1"/>
      <w:numFmt w:val="decimal"/>
      <w:lvlText w:val="%5."/>
      <w:lvlJc w:val="left"/>
      <w:pPr>
        <w:tabs>
          <w:tab w:val="num" w:pos="3523"/>
        </w:tabs>
        <w:ind w:left="3523" w:hanging="360"/>
      </w:pPr>
    </w:lvl>
    <w:lvl w:ilvl="5" w:tplc="041F001B">
      <w:start w:val="1"/>
      <w:numFmt w:val="decimal"/>
      <w:lvlText w:val="%6."/>
      <w:lvlJc w:val="left"/>
      <w:pPr>
        <w:tabs>
          <w:tab w:val="num" w:pos="4243"/>
        </w:tabs>
        <w:ind w:left="4243" w:hanging="360"/>
      </w:pPr>
    </w:lvl>
    <w:lvl w:ilvl="6" w:tplc="041F000F">
      <w:start w:val="1"/>
      <w:numFmt w:val="decimal"/>
      <w:lvlText w:val="%7."/>
      <w:lvlJc w:val="left"/>
      <w:pPr>
        <w:tabs>
          <w:tab w:val="num" w:pos="4963"/>
        </w:tabs>
        <w:ind w:left="4963" w:hanging="360"/>
      </w:pPr>
    </w:lvl>
    <w:lvl w:ilvl="7" w:tplc="041F0019">
      <w:start w:val="1"/>
      <w:numFmt w:val="decimal"/>
      <w:lvlText w:val="%8."/>
      <w:lvlJc w:val="left"/>
      <w:pPr>
        <w:tabs>
          <w:tab w:val="num" w:pos="5683"/>
        </w:tabs>
        <w:ind w:left="5683" w:hanging="360"/>
      </w:pPr>
    </w:lvl>
    <w:lvl w:ilvl="8" w:tplc="041F001B">
      <w:start w:val="1"/>
      <w:numFmt w:val="decimal"/>
      <w:lvlText w:val="%9."/>
      <w:lvlJc w:val="left"/>
      <w:pPr>
        <w:tabs>
          <w:tab w:val="num" w:pos="6403"/>
        </w:tabs>
        <w:ind w:left="6403" w:hanging="360"/>
      </w:pPr>
    </w:lvl>
  </w:abstractNum>
  <w:abstractNum w:abstractNumId="1" w15:restartNumberingAfterBreak="0">
    <w:nsid w:val="5FD11D13"/>
    <w:multiLevelType w:val="hybridMultilevel"/>
    <w:tmpl w:val="38021C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61B55"/>
    <w:rsid w:val="000029C8"/>
    <w:rsid w:val="000041E2"/>
    <w:rsid w:val="00010600"/>
    <w:rsid w:val="0002371F"/>
    <w:rsid w:val="00023DAD"/>
    <w:rsid w:val="00024860"/>
    <w:rsid w:val="000260C6"/>
    <w:rsid w:val="00026D1B"/>
    <w:rsid w:val="00033527"/>
    <w:rsid w:val="00035DB8"/>
    <w:rsid w:val="00041F4D"/>
    <w:rsid w:val="00042E74"/>
    <w:rsid w:val="000478B6"/>
    <w:rsid w:val="00056E88"/>
    <w:rsid w:val="00061D5C"/>
    <w:rsid w:val="00061FA7"/>
    <w:rsid w:val="00062CD2"/>
    <w:rsid w:val="00064BF0"/>
    <w:rsid w:val="00074E3F"/>
    <w:rsid w:val="00076F3C"/>
    <w:rsid w:val="0008386D"/>
    <w:rsid w:val="00085CBF"/>
    <w:rsid w:val="00086610"/>
    <w:rsid w:val="00091BEF"/>
    <w:rsid w:val="00095C69"/>
    <w:rsid w:val="000B1B35"/>
    <w:rsid w:val="000B253D"/>
    <w:rsid w:val="000B421B"/>
    <w:rsid w:val="000B6620"/>
    <w:rsid w:val="000C14C3"/>
    <w:rsid w:val="000C2343"/>
    <w:rsid w:val="000C242D"/>
    <w:rsid w:val="000F0468"/>
    <w:rsid w:val="000F42E2"/>
    <w:rsid w:val="000F4CA2"/>
    <w:rsid w:val="000F755E"/>
    <w:rsid w:val="000F7A65"/>
    <w:rsid w:val="001019B1"/>
    <w:rsid w:val="001021F4"/>
    <w:rsid w:val="00105BD4"/>
    <w:rsid w:val="00114ADD"/>
    <w:rsid w:val="00115210"/>
    <w:rsid w:val="00117A85"/>
    <w:rsid w:val="001254CB"/>
    <w:rsid w:val="00125A95"/>
    <w:rsid w:val="00133968"/>
    <w:rsid w:val="00137383"/>
    <w:rsid w:val="001405E5"/>
    <w:rsid w:val="00146488"/>
    <w:rsid w:val="00151CCF"/>
    <w:rsid w:val="00156633"/>
    <w:rsid w:val="00163AD3"/>
    <w:rsid w:val="00165BB9"/>
    <w:rsid w:val="00166670"/>
    <w:rsid w:val="00167F37"/>
    <w:rsid w:val="001739BD"/>
    <w:rsid w:val="00174B4C"/>
    <w:rsid w:val="00180827"/>
    <w:rsid w:val="001A049F"/>
    <w:rsid w:val="001A13C5"/>
    <w:rsid w:val="001B1021"/>
    <w:rsid w:val="001B3A7A"/>
    <w:rsid w:val="001B4913"/>
    <w:rsid w:val="001B62A1"/>
    <w:rsid w:val="001D15EE"/>
    <w:rsid w:val="001D39EE"/>
    <w:rsid w:val="001D5DC9"/>
    <w:rsid w:val="001E0619"/>
    <w:rsid w:val="001F4B36"/>
    <w:rsid w:val="001F5503"/>
    <w:rsid w:val="001F58A4"/>
    <w:rsid w:val="00200D91"/>
    <w:rsid w:val="00205A8E"/>
    <w:rsid w:val="002114B9"/>
    <w:rsid w:val="002144FA"/>
    <w:rsid w:val="00215252"/>
    <w:rsid w:val="002163FC"/>
    <w:rsid w:val="00223BD3"/>
    <w:rsid w:val="00224552"/>
    <w:rsid w:val="00227922"/>
    <w:rsid w:val="002352DA"/>
    <w:rsid w:val="00235792"/>
    <w:rsid w:val="00236AA9"/>
    <w:rsid w:val="00256E82"/>
    <w:rsid w:val="0026177B"/>
    <w:rsid w:val="00276BC5"/>
    <w:rsid w:val="00280906"/>
    <w:rsid w:val="0028100F"/>
    <w:rsid w:val="002843BF"/>
    <w:rsid w:val="00294ACE"/>
    <w:rsid w:val="002A2B82"/>
    <w:rsid w:val="002A3E6F"/>
    <w:rsid w:val="002A75C7"/>
    <w:rsid w:val="002B27CB"/>
    <w:rsid w:val="002B4B35"/>
    <w:rsid w:val="002B7F33"/>
    <w:rsid w:val="002C22E2"/>
    <w:rsid w:val="002C5251"/>
    <w:rsid w:val="002D273B"/>
    <w:rsid w:val="002D2F04"/>
    <w:rsid w:val="002D4377"/>
    <w:rsid w:val="002D43AB"/>
    <w:rsid w:val="002D7B6B"/>
    <w:rsid w:val="002D7E73"/>
    <w:rsid w:val="002E0759"/>
    <w:rsid w:val="002E48BE"/>
    <w:rsid w:val="002F61FB"/>
    <w:rsid w:val="002F6D58"/>
    <w:rsid w:val="002F74DB"/>
    <w:rsid w:val="002F7CEC"/>
    <w:rsid w:val="00300D4D"/>
    <w:rsid w:val="00306C78"/>
    <w:rsid w:val="00307F6C"/>
    <w:rsid w:val="00310D56"/>
    <w:rsid w:val="00311589"/>
    <w:rsid w:val="00314441"/>
    <w:rsid w:val="00321140"/>
    <w:rsid w:val="00321E79"/>
    <w:rsid w:val="003235C4"/>
    <w:rsid w:val="003246CC"/>
    <w:rsid w:val="00324D5D"/>
    <w:rsid w:val="00324DF0"/>
    <w:rsid w:val="00327F07"/>
    <w:rsid w:val="00331F56"/>
    <w:rsid w:val="0034080D"/>
    <w:rsid w:val="003438F6"/>
    <w:rsid w:val="003457CD"/>
    <w:rsid w:val="00352FAD"/>
    <w:rsid w:val="00353E13"/>
    <w:rsid w:val="00357688"/>
    <w:rsid w:val="0036301D"/>
    <w:rsid w:val="0036311A"/>
    <w:rsid w:val="0036379A"/>
    <w:rsid w:val="00365295"/>
    <w:rsid w:val="003712A6"/>
    <w:rsid w:val="003716DF"/>
    <w:rsid w:val="00376E52"/>
    <w:rsid w:val="00380DA4"/>
    <w:rsid w:val="0038381B"/>
    <w:rsid w:val="00384554"/>
    <w:rsid w:val="00387727"/>
    <w:rsid w:val="00397E98"/>
    <w:rsid w:val="003A218C"/>
    <w:rsid w:val="003A6AF6"/>
    <w:rsid w:val="003A6FE3"/>
    <w:rsid w:val="003A7084"/>
    <w:rsid w:val="003B4754"/>
    <w:rsid w:val="003B7716"/>
    <w:rsid w:val="003C705B"/>
    <w:rsid w:val="003C7EF5"/>
    <w:rsid w:val="003D3631"/>
    <w:rsid w:val="003D395C"/>
    <w:rsid w:val="003D763E"/>
    <w:rsid w:val="003D7B55"/>
    <w:rsid w:val="003D7DA8"/>
    <w:rsid w:val="003E06AB"/>
    <w:rsid w:val="003E1F9E"/>
    <w:rsid w:val="003E6BBC"/>
    <w:rsid w:val="003E7A77"/>
    <w:rsid w:val="003F6F90"/>
    <w:rsid w:val="0040052D"/>
    <w:rsid w:val="0040581D"/>
    <w:rsid w:val="004065B1"/>
    <w:rsid w:val="004073D5"/>
    <w:rsid w:val="00410C16"/>
    <w:rsid w:val="00420641"/>
    <w:rsid w:val="00422894"/>
    <w:rsid w:val="00440310"/>
    <w:rsid w:val="0044055A"/>
    <w:rsid w:val="00443F4A"/>
    <w:rsid w:val="0044559A"/>
    <w:rsid w:val="00450FF2"/>
    <w:rsid w:val="00465CE5"/>
    <w:rsid w:val="00471A03"/>
    <w:rsid w:val="00471A53"/>
    <w:rsid w:val="00472951"/>
    <w:rsid w:val="0047796F"/>
    <w:rsid w:val="00482DCA"/>
    <w:rsid w:val="00484CBF"/>
    <w:rsid w:val="004937D8"/>
    <w:rsid w:val="00494589"/>
    <w:rsid w:val="00494CFF"/>
    <w:rsid w:val="00496C28"/>
    <w:rsid w:val="004973B0"/>
    <w:rsid w:val="004A0967"/>
    <w:rsid w:val="004B3B42"/>
    <w:rsid w:val="004B5A52"/>
    <w:rsid w:val="004C6380"/>
    <w:rsid w:val="004D03AB"/>
    <w:rsid w:val="004D72EC"/>
    <w:rsid w:val="004E11CA"/>
    <w:rsid w:val="004E3F44"/>
    <w:rsid w:val="004E45A7"/>
    <w:rsid w:val="004E709E"/>
    <w:rsid w:val="004F5C48"/>
    <w:rsid w:val="004F7FC7"/>
    <w:rsid w:val="005008B6"/>
    <w:rsid w:val="005046AC"/>
    <w:rsid w:val="00513CC9"/>
    <w:rsid w:val="0051451F"/>
    <w:rsid w:val="00515078"/>
    <w:rsid w:val="00517C94"/>
    <w:rsid w:val="00517F58"/>
    <w:rsid w:val="00520D42"/>
    <w:rsid w:val="005211B2"/>
    <w:rsid w:val="005260E2"/>
    <w:rsid w:val="0052680F"/>
    <w:rsid w:val="00527162"/>
    <w:rsid w:val="005279D4"/>
    <w:rsid w:val="00533C23"/>
    <w:rsid w:val="0054010B"/>
    <w:rsid w:val="0055019A"/>
    <w:rsid w:val="00552F32"/>
    <w:rsid w:val="005606DF"/>
    <w:rsid w:val="00564AF6"/>
    <w:rsid w:val="0056587A"/>
    <w:rsid w:val="00567101"/>
    <w:rsid w:val="005957C2"/>
    <w:rsid w:val="00596ACD"/>
    <w:rsid w:val="005A251D"/>
    <w:rsid w:val="005B3E99"/>
    <w:rsid w:val="005B4BD6"/>
    <w:rsid w:val="005B5EBC"/>
    <w:rsid w:val="005B65F6"/>
    <w:rsid w:val="005C0326"/>
    <w:rsid w:val="005C3D39"/>
    <w:rsid w:val="005C609F"/>
    <w:rsid w:val="005D156D"/>
    <w:rsid w:val="005D5163"/>
    <w:rsid w:val="005D7EE0"/>
    <w:rsid w:val="005E10D1"/>
    <w:rsid w:val="005E222A"/>
    <w:rsid w:val="005E35D1"/>
    <w:rsid w:val="005E6DFB"/>
    <w:rsid w:val="005E7753"/>
    <w:rsid w:val="005F1716"/>
    <w:rsid w:val="005F280C"/>
    <w:rsid w:val="005F7A6C"/>
    <w:rsid w:val="00630E33"/>
    <w:rsid w:val="00637595"/>
    <w:rsid w:val="0064422D"/>
    <w:rsid w:val="00652150"/>
    <w:rsid w:val="00653FA9"/>
    <w:rsid w:val="00660499"/>
    <w:rsid w:val="0066178D"/>
    <w:rsid w:val="0066444D"/>
    <w:rsid w:val="00670455"/>
    <w:rsid w:val="00672968"/>
    <w:rsid w:val="0067425D"/>
    <w:rsid w:val="00674403"/>
    <w:rsid w:val="00675DA1"/>
    <w:rsid w:val="0068207F"/>
    <w:rsid w:val="00687CC7"/>
    <w:rsid w:val="0069149E"/>
    <w:rsid w:val="0069229B"/>
    <w:rsid w:val="0069245C"/>
    <w:rsid w:val="006957F2"/>
    <w:rsid w:val="00697CE8"/>
    <w:rsid w:val="006A2590"/>
    <w:rsid w:val="006A550A"/>
    <w:rsid w:val="006B0C66"/>
    <w:rsid w:val="006B0EFC"/>
    <w:rsid w:val="006B1B2F"/>
    <w:rsid w:val="006B2BBB"/>
    <w:rsid w:val="006D0729"/>
    <w:rsid w:val="006D555D"/>
    <w:rsid w:val="006E144D"/>
    <w:rsid w:val="006E1662"/>
    <w:rsid w:val="006E5A8B"/>
    <w:rsid w:val="006E6C6D"/>
    <w:rsid w:val="006F3D25"/>
    <w:rsid w:val="006F7CB7"/>
    <w:rsid w:val="007000D9"/>
    <w:rsid w:val="0070051B"/>
    <w:rsid w:val="0070192A"/>
    <w:rsid w:val="0070665E"/>
    <w:rsid w:val="00717747"/>
    <w:rsid w:val="00720DCC"/>
    <w:rsid w:val="007221D4"/>
    <w:rsid w:val="00723A34"/>
    <w:rsid w:val="00731948"/>
    <w:rsid w:val="00735AF0"/>
    <w:rsid w:val="00747BE2"/>
    <w:rsid w:val="00750D7B"/>
    <w:rsid w:val="00753BC2"/>
    <w:rsid w:val="00757082"/>
    <w:rsid w:val="00766A6B"/>
    <w:rsid w:val="0077488E"/>
    <w:rsid w:val="00780258"/>
    <w:rsid w:val="00784873"/>
    <w:rsid w:val="00784915"/>
    <w:rsid w:val="00786199"/>
    <w:rsid w:val="0078705F"/>
    <w:rsid w:val="00790C3A"/>
    <w:rsid w:val="00792103"/>
    <w:rsid w:val="007A15B2"/>
    <w:rsid w:val="007A1EB4"/>
    <w:rsid w:val="007A47F8"/>
    <w:rsid w:val="007C1C12"/>
    <w:rsid w:val="007C2134"/>
    <w:rsid w:val="007C2C3C"/>
    <w:rsid w:val="007D4CAB"/>
    <w:rsid w:val="007E3E78"/>
    <w:rsid w:val="007E45C7"/>
    <w:rsid w:val="007E72B6"/>
    <w:rsid w:val="007E7C5A"/>
    <w:rsid w:val="007F15FB"/>
    <w:rsid w:val="007F420D"/>
    <w:rsid w:val="00800E41"/>
    <w:rsid w:val="00804DF7"/>
    <w:rsid w:val="00813B3C"/>
    <w:rsid w:val="0083532E"/>
    <w:rsid w:val="008354CC"/>
    <w:rsid w:val="008402C4"/>
    <w:rsid w:val="00840CAE"/>
    <w:rsid w:val="00841D14"/>
    <w:rsid w:val="00843831"/>
    <w:rsid w:val="00844D04"/>
    <w:rsid w:val="00845497"/>
    <w:rsid w:val="00851F0C"/>
    <w:rsid w:val="00854BFD"/>
    <w:rsid w:val="00863C02"/>
    <w:rsid w:val="00864DF2"/>
    <w:rsid w:val="008754CF"/>
    <w:rsid w:val="008806F7"/>
    <w:rsid w:val="00880BF2"/>
    <w:rsid w:val="00890A64"/>
    <w:rsid w:val="008A28F7"/>
    <w:rsid w:val="008A31D4"/>
    <w:rsid w:val="008A7870"/>
    <w:rsid w:val="008B27DB"/>
    <w:rsid w:val="008B293D"/>
    <w:rsid w:val="008B3A03"/>
    <w:rsid w:val="008B4637"/>
    <w:rsid w:val="008C0E4B"/>
    <w:rsid w:val="008D0CA9"/>
    <w:rsid w:val="008D5193"/>
    <w:rsid w:val="008E6578"/>
    <w:rsid w:val="008E6B17"/>
    <w:rsid w:val="008F5391"/>
    <w:rsid w:val="00904AD6"/>
    <w:rsid w:val="00920446"/>
    <w:rsid w:val="0092111C"/>
    <w:rsid w:val="0092721F"/>
    <w:rsid w:val="009314CD"/>
    <w:rsid w:val="009374B8"/>
    <w:rsid w:val="00940E1B"/>
    <w:rsid w:val="00940FA0"/>
    <w:rsid w:val="00945043"/>
    <w:rsid w:val="00945C62"/>
    <w:rsid w:val="0095026B"/>
    <w:rsid w:val="009519A2"/>
    <w:rsid w:val="00953752"/>
    <w:rsid w:val="009558AC"/>
    <w:rsid w:val="00960E34"/>
    <w:rsid w:val="00961B55"/>
    <w:rsid w:val="009724F3"/>
    <w:rsid w:val="009733E7"/>
    <w:rsid w:val="00983255"/>
    <w:rsid w:val="00986502"/>
    <w:rsid w:val="00992F5D"/>
    <w:rsid w:val="009938F6"/>
    <w:rsid w:val="00995472"/>
    <w:rsid w:val="009A3CF4"/>
    <w:rsid w:val="009A42E9"/>
    <w:rsid w:val="009A439C"/>
    <w:rsid w:val="009A7D2F"/>
    <w:rsid w:val="009B14A0"/>
    <w:rsid w:val="009B5F89"/>
    <w:rsid w:val="009D6949"/>
    <w:rsid w:val="009D7493"/>
    <w:rsid w:val="009E6DBA"/>
    <w:rsid w:val="00A01D7C"/>
    <w:rsid w:val="00A1082C"/>
    <w:rsid w:val="00A35B67"/>
    <w:rsid w:val="00A42CB0"/>
    <w:rsid w:val="00A43242"/>
    <w:rsid w:val="00A4349C"/>
    <w:rsid w:val="00A50BC6"/>
    <w:rsid w:val="00A55367"/>
    <w:rsid w:val="00A60A3E"/>
    <w:rsid w:val="00A672E7"/>
    <w:rsid w:val="00A70874"/>
    <w:rsid w:val="00A71721"/>
    <w:rsid w:val="00A728A8"/>
    <w:rsid w:val="00A72E6F"/>
    <w:rsid w:val="00A82D70"/>
    <w:rsid w:val="00A858C6"/>
    <w:rsid w:val="00A92068"/>
    <w:rsid w:val="00A94599"/>
    <w:rsid w:val="00A96BDC"/>
    <w:rsid w:val="00AA0172"/>
    <w:rsid w:val="00AA371C"/>
    <w:rsid w:val="00AA608A"/>
    <w:rsid w:val="00AA6BCA"/>
    <w:rsid w:val="00AB3413"/>
    <w:rsid w:val="00AB5645"/>
    <w:rsid w:val="00AB7211"/>
    <w:rsid w:val="00AC489A"/>
    <w:rsid w:val="00AE1852"/>
    <w:rsid w:val="00AE1C8E"/>
    <w:rsid w:val="00AE216A"/>
    <w:rsid w:val="00AE3167"/>
    <w:rsid w:val="00AE6F63"/>
    <w:rsid w:val="00AF32AD"/>
    <w:rsid w:val="00B011DC"/>
    <w:rsid w:val="00B0409B"/>
    <w:rsid w:val="00B12446"/>
    <w:rsid w:val="00B151A4"/>
    <w:rsid w:val="00B16EFB"/>
    <w:rsid w:val="00B203DF"/>
    <w:rsid w:val="00B26FA7"/>
    <w:rsid w:val="00B333AD"/>
    <w:rsid w:val="00B33D6B"/>
    <w:rsid w:val="00B363DC"/>
    <w:rsid w:val="00B37DF3"/>
    <w:rsid w:val="00B46CF1"/>
    <w:rsid w:val="00B47D15"/>
    <w:rsid w:val="00B60DDE"/>
    <w:rsid w:val="00B624C2"/>
    <w:rsid w:val="00B628DF"/>
    <w:rsid w:val="00B63D75"/>
    <w:rsid w:val="00B721B4"/>
    <w:rsid w:val="00B74D54"/>
    <w:rsid w:val="00B819E6"/>
    <w:rsid w:val="00B82F09"/>
    <w:rsid w:val="00B8713D"/>
    <w:rsid w:val="00B871E8"/>
    <w:rsid w:val="00B9134D"/>
    <w:rsid w:val="00B93B90"/>
    <w:rsid w:val="00B97BEA"/>
    <w:rsid w:val="00BA085F"/>
    <w:rsid w:val="00BA5280"/>
    <w:rsid w:val="00BB0315"/>
    <w:rsid w:val="00BB27C3"/>
    <w:rsid w:val="00BC221B"/>
    <w:rsid w:val="00BC4D9E"/>
    <w:rsid w:val="00BC60CA"/>
    <w:rsid w:val="00BC6576"/>
    <w:rsid w:val="00BC7E2C"/>
    <w:rsid w:val="00BD2700"/>
    <w:rsid w:val="00BE7E5C"/>
    <w:rsid w:val="00BF3BC9"/>
    <w:rsid w:val="00BF404F"/>
    <w:rsid w:val="00BF424A"/>
    <w:rsid w:val="00BF6711"/>
    <w:rsid w:val="00BF68E8"/>
    <w:rsid w:val="00BF6BC2"/>
    <w:rsid w:val="00C105E8"/>
    <w:rsid w:val="00C14025"/>
    <w:rsid w:val="00C14586"/>
    <w:rsid w:val="00C20413"/>
    <w:rsid w:val="00C220DB"/>
    <w:rsid w:val="00C30B1A"/>
    <w:rsid w:val="00C34E4E"/>
    <w:rsid w:val="00C449AC"/>
    <w:rsid w:val="00C570EF"/>
    <w:rsid w:val="00C5723C"/>
    <w:rsid w:val="00C63ECE"/>
    <w:rsid w:val="00C71123"/>
    <w:rsid w:val="00C7215C"/>
    <w:rsid w:val="00C7312D"/>
    <w:rsid w:val="00C732B7"/>
    <w:rsid w:val="00C732FB"/>
    <w:rsid w:val="00C747BC"/>
    <w:rsid w:val="00C81371"/>
    <w:rsid w:val="00C828CE"/>
    <w:rsid w:val="00C87F4B"/>
    <w:rsid w:val="00C922C2"/>
    <w:rsid w:val="00C94913"/>
    <w:rsid w:val="00CA14E7"/>
    <w:rsid w:val="00CA42DC"/>
    <w:rsid w:val="00CA5278"/>
    <w:rsid w:val="00CA7C26"/>
    <w:rsid w:val="00CB01CB"/>
    <w:rsid w:val="00CB038B"/>
    <w:rsid w:val="00CB34A6"/>
    <w:rsid w:val="00CB58C0"/>
    <w:rsid w:val="00CC763F"/>
    <w:rsid w:val="00CC76A9"/>
    <w:rsid w:val="00CD1061"/>
    <w:rsid w:val="00CD46A6"/>
    <w:rsid w:val="00CD4DF5"/>
    <w:rsid w:val="00CE0364"/>
    <w:rsid w:val="00CE0EC2"/>
    <w:rsid w:val="00CE1461"/>
    <w:rsid w:val="00CE50F9"/>
    <w:rsid w:val="00CE5235"/>
    <w:rsid w:val="00CF483A"/>
    <w:rsid w:val="00CF5BE9"/>
    <w:rsid w:val="00CF795F"/>
    <w:rsid w:val="00D00276"/>
    <w:rsid w:val="00D13451"/>
    <w:rsid w:val="00D303A6"/>
    <w:rsid w:val="00D303E9"/>
    <w:rsid w:val="00D314F8"/>
    <w:rsid w:val="00D316FB"/>
    <w:rsid w:val="00D34FA2"/>
    <w:rsid w:val="00D36615"/>
    <w:rsid w:val="00D4073B"/>
    <w:rsid w:val="00D44F42"/>
    <w:rsid w:val="00D453A3"/>
    <w:rsid w:val="00D55CCF"/>
    <w:rsid w:val="00D57A1C"/>
    <w:rsid w:val="00D6101A"/>
    <w:rsid w:val="00D65AB9"/>
    <w:rsid w:val="00D8133F"/>
    <w:rsid w:val="00D87B1A"/>
    <w:rsid w:val="00D917D5"/>
    <w:rsid w:val="00D94177"/>
    <w:rsid w:val="00D96C57"/>
    <w:rsid w:val="00D97533"/>
    <w:rsid w:val="00D979C7"/>
    <w:rsid w:val="00DA2412"/>
    <w:rsid w:val="00DA4BE3"/>
    <w:rsid w:val="00DB02F1"/>
    <w:rsid w:val="00DB6858"/>
    <w:rsid w:val="00DC08A1"/>
    <w:rsid w:val="00DC128C"/>
    <w:rsid w:val="00DD4ACC"/>
    <w:rsid w:val="00DD53D1"/>
    <w:rsid w:val="00DD632C"/>
    <w:rsid w:val="00DF1708"/>
    <w:rsid w:val="00DF4E3A"/>
    <w:rsid w:val="00DF5058"/>
    <w:rsid w:val="00DF7BEC"/>
    <w:rsid w:val="00E07543"/>
    <w:rsid w:val="00E1197C"/>
    <w:rsid w:val="00E156D5"/>
    <w:rsid w:val="00E176C1"/>
    <w:rsid w:val="00E21B85"/>
    <w:rsid w:val="00E27A19"/>
    <w:rsid w:val="00E3518F"/>
    <w:rsid w:val="00E35A0E"/>
    <w:rsid w:val="00E37FED"/>
    <w:rsid w:val="00E404B9"/>
    <w:rsid w:val="00E4141B"/>
    <w:rsid w:val="00E4472F"/>
    <w:rsid w:val="00E47F90"/>
    <w:rsid w:val="00E56FC5"/>
    <w:rsid w:val="00E577A4"/>
    <w:rsid w:val="00E57991"/>
    <w:rsid w:val="00E61233"/>
    <w:rsid w:val="00E6557C"/>
    <w:rsid w:val="00E6685E"/>
    <w:rsid w:val="00E7114C"/>
    <w:rsid w:val="00E747F6"/>
    <w:rsid w:val="00E74E82"/>
    <w:rsid w:val="00E81CCF"/>
    <w:rsid w:val="00E8237F"/>
    <w:rsid w:val="00E8401B"/>
    <w:rsid w:val="00E85747"/>
    <w:rsid w:val="00E9440F"/>
    <w:rsid w:val="00E94E3A"/>
    <w:rsid w:val="00E967EB"/>
    <w:rsid w:val="00EA5350"/>
    <w:rsid w:val="00EA72CA"/>
    <w:rsid w:val="00EB0F1E"/>
    <w:rsid w:val="00EB133D"/>
    <w:rsid w:val="00EB4193"/>
    <w:rsid w:val="00EB6283"/>
    <w:rsid w:val="00EC5289"/>
    <w:rsid w:val="00EC68F9"/>
    <w:rsid w:val="00EC7BFC"/>
    <w:rsid w:val="00ED08C7"/>
    <w:rsid w:val="00ED212E"/>
    <w:rsid w:val="00ED5286"/>
    <w:rsid w:val="00ED64BF"/>
    <w:rsid w:val="00ED7905"/>
    <w:rsid w:val="00EF0146"/>
    <w:rsid w:val="00EF0259"/>
    <w:rsid w:val="00EF4A4D"/>
    <w:rsid w:val="00F008CB"/>
    <w:rsid w:val="00F03BA8"/>
    <w:rsid w:val="00F04F87"/>
    <w:rsid w:val="00F07B1B"/>
    <w:rsid w:val="00F107BA"/>
    <w:rsid w:val="00F1115F"/>
    <w:rsid w:val="00F1144E"/>
    <w:rsid w:val="00F13397"/>
    <w:rsid w:val="00F16F49"/>
    <w:rsid w:val="00F17603"/>
    <w:rsid w:val="00F31A8B"/>
    <w:rsid w:val="00F337DE"/>
    <w:rsid w:val="00F345BD"/>
    <w:rsid w:val="00F37F4F"/>
    <w:rsid w:val="00F4373F"/>
    <w:rsid w:val="00F51E18"/>
    <w:rsid w:val="00F53756"/>
    <w:rsid w:val="00F54408"/>
    <w:rsid w:val="00F637C3"/>
    <w:rsid w:val="00F64901"/>
    <w:rsid w:val="00F74E24"/>
    <w:rsid w:val="00F74EA7"/>
    <w:rsid w:val="00F77E48"/>
    <w:rsid w:val="00F838FE"/>
    <w:rsid w:val="00F924A4"/>
    <w:rsid w:val="00F92AA7"/>
    <w:rsid w:val="00F92E25"/>
    <w:rsid w:val="00F93F5B"/>
    <w:rsid w:val="00F9504F"/>
    <w:rsid w:val="00F95DA0"/>
    <w:rsid w:val="00F968D2"/>
    <w:rsid w:val="00FA13E3"/>
    <w:rsid w:val="00FA1D7F"/>
    <w:rsid w:val="00FA749D"/>
    <w:rsid w:val="00FB0589"/>
    <w:rsid w:val="00FB687E"/>
    <w:rsid w:val="00FC0F2A"/>
    <w:rsid w:val="00FC55D1"/>
    <w:rsid w:val="00FC704D"/>
    <w:rsid w:val="00FD0290"/>
    <w:rsid w:val="00FD061D"/>
    <w:rsid w:val="00FD16B9"/>
    <w:rsid w:val="00FD585A"/>
    <w:rsid w:val="00FE08B5"/>
    <w:rsid w:val="00FE3D5C"/>
    <w:rsid w:val="00FE4DD8"/>
    <w:rsid w:val="00FE56DB"/>
    <w:rsid w:val="00FE6D6A"/>
    <w:rsid w:val="00FF0063"/>
    <w:rsid w:val="00FF3D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409E"/>
  <w15:docId w15:val="{DCB2B937-DBDB-4DEF-8A97-A68E0472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F7BEC"/>
    <w:pPr>
      <w:widowControl w:val="0"/>
      <w:suppressAutoHyphens/>
      <w:autoSpaceDN w:val="0"/>
      <w:spacing w:after="0" w:line="360" w:lineRule="auto"/>
      <w:ind w:firstLine="708"/>
      <w:jc w:val="both"/>
      <w:textAlignment w:val="baseline"/>
    </w:pPr>
    <w:rPr>
      <w:rFonts w:ascii="Times New Roman" w:eastAsia="SimSun" w:hAnsi="Times New Roman" w:cs="Times New Roman"/>
      <w:kern w:val="3"/>
      <w:sz w:val="24"/>
      <w:szCs w:val="24"/>
      <w:lang w:eastAsia="zh-CN" w:bidi="hi-IN"/>
    </w:rPr>
  </w:style>
  <w:style w:type="paragraph" w:styleId="Balk1">
    <w:name w:val="heading 1"/>
    <w:basedOn w:val="Paragrafasl"/>
    <w:next w:val="Normal"/>
    <w:link w:val="Balk1Char"/>
    <w:uiPriority w:val="9"/>
    <w:qFormat/>
    <w:rsid w:val="00E404B9"/>
    <w:pPr>
      <w:jc w:val="center"/>
      <w:outlineLvl w:val="0"/>
    </w:pPr>
    <w:rPr>
      <w:b/>
      <w:sz w:val="28"/>
      <w:szCs w:val="28"/>
    </w:rPr>
  </w:style>
  <w:style w:type="paragraph" w:styleId="Balk2">
    <w:name w:val="heading 2"/>
    <w:basedOn w:val="Paragrafasl"/>
    <w:next w:val="Normal"/>
    <w:link w:val="Balk2Char"/>
    <w:uiPriority w:val="9"/>
    <w:unhideWhenUsed/>
    <w:qFormat/>
    <w:rsid w:val="00AE3167"/>
    <w:pPr>
      <w:outlineLvl w:val="1"/>
    </w:pPr>
    <w:rPr>
      <w:b/>
    </w:rPr>
  </w:style>
  <w:style w:type="paragraph" w:styleId="Balk3">
    <w:name w:val="heading 3"/>
    <w:basedOn w:val="Paragrafasl"/>
    <w:next w:val="Normal"/>
    <w:link w:val="Balk3Char"/>
    <w:uiPriority w:val="9"/>
    <w:unhideWhenUsed/>
    <w:qFormat/>
    <w:rsid w:val="00AE3167"/>
    <w:pPr>
      <w:outlineLvl w:val="2"/>
    </w:pPr>
    <w:rPr>
      <w:b/>
    </w:rPr>
  </w:style>
  <w:style w:type="paragraph" w:styleId="Balk4">
    <w:name w:val="heading 4"/>
    <w:basedOn w:val="Paragrafasl"/>
    <w:next w:val="Normal"/>
    <w:link w:val="Balk4Char"/>
    <w:uiPriority w:val="9"/>
    <w:unhideWhenUsed/>
    <w:qFormat/>
    <w:rsid w:val="00FE56DB"/>
    <w:pPr>
      <w:outlineLvl w:val="3"/>
    </w:pPr>
    <w:rPr>
      <w:b/>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8133F"/>
    <w:pPr>
      <w:tabs>
        <w:tab w:val="center" w:pos="4536"/>
        <w:tab w:val="right" w:pos="9072"/>
      </w:tabs>
      <w:spacing w:line="240" w:lineRule="auto"/>
    </w:pPr>
    <w:rPr>
      <w:rFonts w:cs="Mangal"/>
      <w:szCs w:val="21"/>
    </w:rPr>
  </w:style>
  <w:style w:type="character" w:customStyle="1" w:styleId="stBilgiChar">
    <w:name w:val="Üst Bilgi Char"/>
    <w:basedOn w:val="VarsaylanParagrafYazTipi"/>
    <w:link w:val="stBilgi"/>
    <w:uiPriority w:val="99"/>
    <w:rsid w:val="00D8133F"/>
    <w:rPr>
      <w:rFonts w:ascii="Times New Roman" w:eastAsia="SimSun" w:hAnsi="Times New Roman" w:cs="Mangal"/>
      <w:kern w:val="3"/>
      <w:sz w:val="24"/>
      <w:szCs w:val="21"/>
      <w:lang w:eastAsia="zh-CN" w:bidi="hi-IN"/>
    </w:rPr>
  </w:style>
  <w:style w:type="paragraph" w:styleId="AltBilgi">
    <w:name w:val="footer"/>
    <w:basedOn w:val="Normal"/>
    <w:link w:val="AltBilgiChar"/>
    <w:uiPriority w:val="99"/>
    <w:unhideWhenUsed/>
    <w:rsid w:val="00D8133F"/>
    <w:pPr>
      <w:tabs>
        <w:tab w:val="center" w:pos="4536"/>
        <w:tab w:val="right" w:pos="9072"/>
      </w:tabs>
      <w:spacing w:line="240" w:lineRule="auto"/>
    </w:pPr>
    <w:rPr>
      <w:rFonts w:cs="Mangal"/>
      <w:szCs w:val="21"/>
    </w:rPr>
  </w:style>
  <w:style w:type="character" w:customStyle="1" w:styleId="AltBilgiChar">
    <w:name w:val="Alt Bilgi Char"/>
    <w:basedOn w:val="VarsaylanParagrafYazTipi"/>
    <w:link w:val="AltBilgi"/>
    <w:uiPriority w:val="99"/>
    <w:rsid w:val="00D8133F"/>
    <w:rPr>
      <w:rFonts w:ascii="Times New Roman" w:eastAsia="SimSun" w:hAnsi="Times New Roman" w:cs="Mangal"/>
      <w:kern w:val="3"/>
      <w:sz w:val="24"/>
      <w:szCs w:val="21"/>
      <w:lang w:eastAsia="zh-CN" w:bidi="hi-IN"/>
    </w:rPr>
  </w:style>
  <w:style w:type="character" w:customStyle="1" w:styleId="Balk1Char">
    <w:name w:val="Başlık 1 Char"/>
    <w:basedOn w:val="VarsaylanParagrafYazTipi"/>
    <w:link w:val="Balk1"/>
    <w:uiPriority w:val="9"/>
    <w:rsid w:val="00E404B9"/>
    <w:rPr>
      <w:rFonts w:ascii="Times New Roman" w:eastAsia="Calibri" w:hAnsi="Times New Roman" w:cs="Times New Roman"/>
      <w:b/>
      <w:sz w:val="28"/>
      <w:szCs w:val="28"/>
      <w:lang w:eastAsia="tr-TR"/>
    </w:rPr>
  </w:style>
  <w:style w:type="paragraph" w:styleId="T1">
    <w:name w:val="toc 1"/>
    <w:basedOn w:val="Normal"/>
    <w:next w:val="Normal"/>
    <w:autoRedefine/>
    <w:uiPriority w:val="39"/>
    <w:rsid w:val="005A251D"/>
    <w:pPr>
      <w:tabs>
        <w:tab w:val="left" w:pos="284"/>
        <w:tab w:val="left" w:pos="567"/>
        <w:tab w:val="right" w:leader="dot" w:pos="8505"/>
      </w:tabs>
      <w:ind w:firstLine="0"/>
    </w:pPr>
    <w:rPr>
      <w:rFonts w:cs="Mangal"/>
      <w:bCs/>
      <w:noProof/>
      <w:szCs w:val="21"/>
    </w:rPr>
  </w:style>
  <w:style w:type="paragraph" w:styleId="T2">
    <w:name w:val="toc 2"/>
    <w:basedOn w:val="Normal"/>
    <w:next w:val="Normal"/>
    <w:autoRedefine/>
    <w:uiPriority w:val="39"/>
    <w:rsid w:val="005A251D"/>
    <w:pPr>
      <w:tabs>
        <w:tab w:val="left" w:pos="284"/>
        <w:tab w:val="right" w:leader="dot" w:pos="8505"/>
      </w:tabs>
      <w:ind w:firstLine="0"/>
    </w:pPr>
    <w:rPr>
      <w:rFonts w:cs="Mangal"/>
      <w:noProof/>
      <w:szCs w:val="21"/>
    </w:rPr>
  </w:style>
  <w:style w:type="paragraph" w:styleId="T3">
    <w:name w:val="toc 3"/>
    <w:basedOn w:val="Normal"/>
    <w:next w:val="Normal"/>
    <w:autoRedefine/>
    <w:uiPriority w:val="39"/>
    <w:rsid w:val="005A251D"/>
    <w:pPr>
      <w:tabs>
        <w:tab w:val="left" w:pos="284"/>
        <w:tab w:val="left" w:pos="567"/>
        <w:tab w:val="right" w:leader="dot" w:pos="8505"/>
      </w:tabs>
      <w:ind w:firstLine="0"/>
    </w:pPr>
    <w:rPr>
      <w:rFonts w:cs="Mangal"/>
      <w:noProof/>
      <w:color w:val="000000" w:themeColor="text1"/>
      <w:szCs w:val="21"/>
    </w:rPr>
  </w:style>
  <w:style w:type="character" w:styleId="Kpr">
    <w:name w:val="Hyperlink"/>
    <w:basedOn w:val="VarsaylanParagrafYazTipi"/>
    <w:uiPriority w:val="99"/>
    <w:rsid w:val="00D8133F"/>
    <w:rPr>
      <w:color w:val="0563C1"/>
      <w:u w:val="single"/>
    </w:rPr>
  </w:style>
  <w:style w:type="paragraph" w:styleId="T4">
    <w:name w:val="toc 4"/>
    <w:basedOn w:val="Normal"/>
    <w:next w:val="Normal"/>
    <w:autoRedefine/>
    <w:uiPriority w:val="39"/>
    <w:unhideWhenUsed/>
    <w:rsid w:val="00844D04"/>
    <w:pPr>
      <w:tabs>
        <w:tab w:val="right" w:leader="dot" w:pos="8505"/>
      </w:tabs>
      <w:ind w:left="720" w:firstLine="1265"/>
    </w:pPr>
    <w:rPr>
      <w:rFonts w:cs="Mangal"/>
      <w:szCs w:val="21"/>
    </w:rPr>
  </w:style>
  <w:style w:type="paragraph" w:styleId="ListeParagraf">
    <w:name w:val="List Paragraph"/>
    <w:basedOn w:val="Normal"/>
    <w:uiPriority w:val="34"/>
    <w:qFormat/>
    <w:rsid w:val="001F5503"/>
    <w:pPr>
      <w:ind w:left="720"/>
      <w:contextualSpacing/>
    </w:pPr>
    <w:rPr>
      <w:rFonts w:cs="Mangal"/>
      <w:szCs w:val="21"/>
    </w:rPr>
  </w:style>
  <w:style w:type="table" w:styleId="TabloKlavuzu">
    <w:name w:val="Table Grid"/>
    <w:basedOn w:val="NormalTablo"/>
    <w:uiPriority w:val="59"/>
    <w:rsid w:val="00C14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5497"/>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uiPriority w:val="1"/>
    <w:qFormat/>
    <w:rsid w:val="006F3D25"/>
    <w:pPr>
      <w:spacing w:after="0" w:line="240" w:lineRule="auto"/>
    </w:pPr>
  </w:style>
  <w:style w:type="paragraph" w:customStyle="1" w:styleId="hKaynakBalk">
    <w:name w:val="h Kaynak Başlık"/>
    <w:basedOn w:val="Normal"/>
    <w:rsid w:val="00F4373F"/>
    <w:pPr>
      <w:widowControl/>
      <w:suppressAutoHyphens w:val="0"/>
      <w:autoSpaceDN/>
      <w:spacing w:after="40" w:line="246" w:lineRule="atLeast"/>
      <w:ind w:firstLine="397"/>
      <w:textAlignment w:val="auto"/>
    </w:pPr>
    <w:rPr>
      <w:rFonts w:ascii="Times TR" w:eastAsia="Times New Roman" w:hAnsi="Times TR"/>
      <w:b/>
      <w:bCs/>
      <w:i/>
      <w:iCs/>
      <w:kern w:val="0"/>
      <w:sz w:val="20"/>
      <w:szCs w:val="20"/>
      <w:lang w:eastAsia="tr-TR" w:bidi="ar-SA"/>
    </w:rPr>
  </w:style>
  <w:style w:type="character" w:styleId="zlenenKpr">
    <w:name w:val="FollowedHyperlink"/>
    <w:basedOn w:val="VarsaylanParagrafYazTipi"/>
    <w:uiPriority w:val="99"/>
    <w:semiHidden/>
    <w:unhideWhenUsed/>
    <w:rsid w:val="009938F6"/>
    <w:rPr>
      <w:color w:val="954F72" w:themeColor="followedHyperlink"/>
      <w:u w:val="single"/>
    </w:rPr>
  </w:style>
  <w:style w:type="character" w:customStyle="1" w:styleId="Balk3Char">
    <w:name w:val="Başlık 3 Char"/>
    <w:basedOn w:val="VarsaylanParagrafYazTipi"/>
    <w:link w:val="Balk3"/>
    <w:uiPriority w:val="9"/>
    <w:rsid w:val="00AE3167"/>
    <w:rPr>
      <w:rFonts w:ascii="Times New Roman" w:eastAsia="Calibri" w:hAnsi="Times New Roman" w:cs="Times New Roman"/>
      <w:b/>
      <w:sz w:val="24"/>
      <w:szCs w:val="24"/>
      <w:lang w:eastAsia="tr-TR"/>
    </w:rPr>
  </w:style>
  <w:style w:type="table" w:customStyle="1" w:styleId="TabloKlavuzu1">
    <w:name w:val="Tablo Kılavuzu1"/>
    <w:basedOn w:val="NormalTablo"/>
    <w:next w:val="TabloKlavuzu"/>
    <w:uiPriority w:val="59"/>
    <w:rsid w:val="000260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260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0260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0260C6"/>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Dzeltme">
    <w:name w:val="Revision"/>
    <w:hidden/>
    <w:uiPriority w:val="99"/>
    <w:semiHidden/>
    <w:rsid w:val="00D303E9"/>
    <w:pPr>
      <w:spacing w:after="0" w:line="240" w:lineRule="auto"/>
    </w:pPr>
    <w:rPr>
      <w:rFonts w:ascii="Times New Roman" w:eastAsia="SimSun" w:hAnsi="Times New Roman" w:cs="Mangal"/>
      <w:kern w:val="3"/>
      <w:sz w:val="24"/>
      <w:szCs w:val="21"/>
      <w:lang w:eastAsia="zh-CN" w:bidi="hi-IN"/>
    </w:rPr>
  </w:style>
  <w:style w:type="character" w:styleId="AklamaBavurusu">
    <w:name w:val="annotation reference"/>
    <w:basedOn w:val="VarsaylanParagrafYazTipi"/>
    <w:uiPriority w:val="99"/>
    <w:semiHidden/>
    <w:unhideWhenUsed/>
    <w:rsid w:val="00D303E9"/>
    <w:rPr>
      <w:sz w:val="16"/>
      <w:szCs w:val="16"/>
    </w:rPr>
  </w:style>
  <w:style w:type="paragraph" w:styleId="AklamaMetni">
    <w:name w:val="annotation text"/>
    <w:basedOn w:val="Normal"/>
    <w:link w:val="AklamaMetniChar"/>
    <w:uiPriority w:val="99"/>
    <w:semiHidden/>
    <w:unhideWhenUsed/>
    <w:rsid w:val="00D303E9"/>
    <w:pPr>
      <w:spacing w:line="240" w:lineRule="auto"/>
    </w:pPr>
    <w:rPr>
      <w:rFonts w:cs="Mangal"/>
      <w:sz w:val="20"/>
      <w:szCs w:val="18"/>
    </w:rPr>
  </w:style>
  <w:style w:type="character" w:customStyle="1" w:styleId="AklamaMetniChar">
    <w:name w:val="Açıklama Metni Char"/>
    <w:basedOn w:val="VarsaylanParagrafYazTipi"/>
    <w:link w:val="AklamaMetni"/>
    <w:uiPriority w:val="99"/>
    <w:semiHidden/>
    <w:rsid w:val="00D303E9"/>
    <w:rPr>
      <w:rFonts w:ascii="Times New Roman" w:eastAsia="SimSun" w:hAnsi="Times New Roman" w:cs="Mangal"/>
      <w:kern w:val="3"/>
      <w:sz w:val="20"/>
      <w:szCs w:val="18"/>
      <w:lang w:eastAsia="zh-CN" w:bidi="hi-IN"/>
    </w:rPr>
  </w:style>
  <w:style w:type="paragraph" w:styleId="AklamaKonusu">
    <w:name w:val="annotation subject"/>
    <w:basedOn w:val="AklamaMetni"/>
    <w:next w:val="AklamaMetni"/>
    <w:link w:val="AklamaKonusuChar"/>
    <w:uiPriority w:val="99"/>
    <w:semiHidden/>
    <w:unhideWhenUsed/>
    <w:rsid w:val="00D303E9"/>
    <w:rPr>
      <w:b/>
      <w:bCs/>
    </w:rPr>
  </w:style>
  <w:style w:type="character" w:customStyle="1" w:styleId="AklamaKonusuChar">
    <w:name w:val="Açıklama Konusu Char"/>
    <w:basedOn w:val="AklamaMetniChar"/>
    <w:link w:val="AklamaKonusu"/>
    <w:uiPriority w:val="99"/>
    <w:semiHidden/>
    <w:rsid w:val="00D303E9"/>
    <w:rPr>
      <w:rFonts w:ascii="Times New Roman" w:eastAsia="SimSun" w:hAnsi="Times New Roman" w:cs="Mangal"/>
      <w:b/>
      <w:bCs/>
      <w:kern w:val="3"/>
      <w:sz w:val="20"/>
      <w:szCs w:val="18"/>
      <w:lang w:eastAsia="zh-CN" w:bidi="hi-IN"/>
    </w:rPr>
  </w:style>
  <w:style w:type="paragraph" w:styleId="BalonMetni">
    <w:name w:val="Balloon Text"/>
    <w:basedOn w:val="Normal"/>
    <w:link w:val="BalonMetniChar"/>
    <w:uiPriority w:val="99"/>
    <w:semiHidden/>
    <w:unhideWhenUsed/>
    <w:rsid w:val="00D303E9"/>
    <w:pPr>
      <w:spacing w:line="240" w:lineRule="auto"/>
    </w:pPr>
    <w:rPr>
      <w:rFonts w:ascii="Segoe UI" w:hAnsi="Segoe UI" w:cs="Mangal"/>
      <w:sz w:val="18"/>
      <w:szCs w:val="16"/>
    </w:rPr>
  </w:style>
  <w:style w:type="character" w:customStyle="1" w:styleId="BalonMetniChar">
    <w:name w:val="Balon Metni Char"/>
    <w:basedOn w:val="VarsaylanParagrafYazTipi"/>
    <w:link w:val="BalonMetni"/>
    <w:uiPriority w:val="99"/>
    <w:semiHidden/>
    <w:rsid w:val="00D303E9"/>
    <w:rPr>
      <w:rFonts w:ascii="Segoe UI" w:eastAsia="SimSun" w:hAnsi="Segoe UI" w:cs="Mangal"/>
      <w:kern w:val="3"/>
      <w:sz w:val="18"/>
      <w:szCs w:val="16"/>
      <w:lang w:eastAsia="zh-CN" w:bidi="hi-IN"/>
    </w:rPr>
  </w:style>
  <w:style w:type="paragraph" w:customStyle="1" w:styleId="Paragrafasl">
    <w:name w:val="Paragraf (asıl)"/>
    <w:basedOn w:val="Normal"/>
    <w:qFormat/>
    <w:rsid w:val="00443F4A"/>
    <w:pPr>
      <w:widowControl/>
      <w:suppressAutoHyphens w:val="0"/>
      <w:autoSpaceDN/>
      <w:ind w:firstLine="0"/>
      <w:textAlignment w:val="auto"/>
    </w:pPr>
    <w:rPr>
      <w:rFonts w:eastAsia="Calibri"/>
      <w:kern w:val="0"/>
      <w:lang w:eastAsia="tr-TR" w:bidi="ar-SA"/>
    </w:rPr>
  </w:style>
  <w:style w:type="paragraph" w:customStyle="1" w:styleId="Paragrafboluk">
    <w:name w:val="Paragraf (boşluk)"/>
    <w:basedOn w:val="Paragrafasl"/>
    <w:qFormat/>
    <w:rsid w:val="00443F4A"/>
    <w:pPr>
      <w:spacing w:line="240" w:lineRule="auto"/>
    </w:pPr>
  </w:style>
  <w:style w:type="character" w:customStyle="1" w:styleId="Balk2Char">
    <w:name w:val="Başlık 2 Char"/>
    <w:basedOn w:val="VarsaylanParagrafYazTipi"/>
    <w:link w:val="Balk2"/>
    <w:uiPriority w:val="9"/>
    <w:rsid w:val="00AE3167"/>
    <w:rPr>
      <w:rFonts w:ascii="Times New Roman" w:eastAsia="Calibri" w:hAnsi="Times New Roman" w:cs="Times New Roman"/>
      <w:b/>
      <w:sz w:val="24"/>
      <w:szCs w:val="24"/>
      <w:lang w:eastAsia="tr-TR"/>
    </w:rPr>
  </w:style>
  <w:style w:type="paragraph" w:styleId="ResimYazs">
    <w:name w:val="caption"/>
    <w:basedOn w:val="Normal"/>
    <w:next w:val="Normal"/>
    <w:uiPriority w:val="35"/>
    <w:unhideWhenUsed/>
    <w:qFormat/>
    <w:rsid w:val="00AE3167"/>
    <w:pPr>
      <w:spacing w:after="200" w:line="240" w:lineRule="auto"/>
    </w:pPr>
    <w:rPr>
      <w:rFonts w:cs="Mangal"/>
      <w:b/>
      <w:bCs/>
      <w:color w:val="5B9BD5" w:themeColor="accent1"/>
      <w:sz w:val="18"/>
      <w:szCs w:val="16"/>
    </w:rPr>
  </w:style>
  <w:style w:type="paragraph" w:customStyle="1" w:styleId="Tabloyaz">
    <w:name w:val="Tablo (yazı)"/>
    <w:basedOn w:val="Paragrafasl"/>
    <w:qFormat/>
    <w:rsid w:val="00AE3167"/>
    <w:pPr>
      <w:spacing w:after="120"/>
      <w:jc w:val="center"/>
    </w:pPr>
  </w:style>
  <w:style w:type="paragraph" w:customStyle="1" w:styleId="ekilyerleim">
    <w:name w:val="Şekil (yerleşim)"/>
    <w:basedOn w:val="Tabloyaz"/>
    <w:qFormat/>
    <w:rsid w:val="00AE3167"/>
    <w:pPr>
      <w:spacing w:after="0"/>
    </w:pPr>
    <w:rPr>
      <w:noProof/>
    </w:rPr>
  </w:style>
  <w:style w:type="character" w:customStyle="1" w:styleId="Balk4Char">
    <w:name w:val="Başlık 4 Char"/>
    <w:basedOn w:val="VarsaylanParagrafYazTipi"/>
    <w:link w:val="Balk4"/>
    <w:uiPriority w:val="9"/>
    <w:rsid w:val="00FE56DB"/>
    <w:rPr>
      <w:rFonts w:ascii="Times New Roman" w:eastAsia="Calibri" w:hAnsi="Times New Roman" w:cs="Times New Roman"/>
      <w:b/>
      <w:sz w:val="24"/>
      <w:szCs w:val="24"/>
      <w:lang w:eastAsia="tr-TR"/>
    </w:rPr>
  </w:style>
  <w:style w:type="paragraph" w:styleId="ekillerTablosu">
    <w:name w:val="table of figures"/>
    <w:basedOn w:val="Normal"/>
    <w:next w:val="Normal"/>
    <w:uiPriority w:val="99"/>
    <w:unhideWhenUsed/>
    <w:rsid w:val="00844D04"/>
    <w:rPr>
      <w:rFonts w:cs="Mangal"/>
      <w:szCs w:val="21"/>
    </w:rPr>
  </w:style>
  <w:style w:type="paragraph" w:customStyle="1" w:styleId="EndNoteBibliographyTitle">
    <w:name w:val="EndNote Bibliography Title"/>
    <w:basedOn w:val="Normal"/>
    <w:link w:val="EndNoteBibliographyTitleChar"/>
    <w:rsid w:val="00443F4A"/>
    <w:pPr>
      <w:widowControl/>
      <w:suppressAutoHyphens w:val="0"/>
      <w:autoSpaceDN/>
      <w:spacing w:line="259" w:lineRule="auto"/>
      <w:ind w:firstLine="0"/>
      <w:jc w:val="center"/>
      <w:textAlignment w:val="auto"/>
    </w:pPr>
    <w:rPr>
      <w:rFonts w:ascii="Calibri" w:eastAsiaTheme="minorHAnsi" w:hAnsi="Calibri" w:cs="Calibri"/>
      <w:noProof/>
      <w:kern w:val="0"/>
      <w:sz w:val="22"/>
      <w:szCs w:val="22"/>
      <w:lang w:val="en-US" w:eastAsia="en-US" w:bidi="ar-SA"/>
    </w:rPr>
  </w:style>
  <w:style w:type="character" w:customStyle="1" w:styleId="EndNoteBibliographyTitleChar">
    <w:name w:val="EndNote Bibliography Title Char"/>
    <w:basedOn w:val="VarsaylanParagrafYazTipi"/>
    <w:link w:val="EndNoteBibliographyTitle"/>
    <w:rsid w:val="00443F4A"/>
    <w:rPr>
      <w:rFonts w:ascii="Calibri" w:hAnsi="Calibri" w:cs="Calibri"/>
      <w:noProof/>
      <w:lang w:val="en-US"/>
    </w:rPr>
  </w:style>
  <w:style w:type="paragraph" w:customStyle="1" w:styleId="EndNoteBibliography">
    <w:name w:val="EndNote Bibliography"/>
    <w:basedOn w:val="Normal"/>
    <w:link w:val="EndNoteBibliographyChar"/>
    <w:rsid w:val="00443F4A"/>
    <w:pPr>
      <w:widowControl/>
      <w:suppressAutoHyphens w:val="0"/>
      <w:autoSpaceDN/>
      <w:spacing w:after="160" w:line="240" w:lineRule="auto"/>
      <w:ind w:firstLine="0"/>
      <w:jc w:val="left"/>
      <w:textAlignment w:val="auto"/>
    </w:pPr>
    <w:rPr>
      <w:rFonts w:ascii="Calibri" w:eastAsiaTheme="minorHAnsi" w:hAnsi="Calibri" w:cs="Calibri"/>
      <w:noProof/>
      <w:kern w:val="0"/>
      <w:sz w:val="22"/>
      <w:szCs w:val="22"/>
      <w:lang w:val="en-US" w:eastAsia="en-US" w:bidi="ar-SA"/>
    </w:rPr>
  </w:style>
  <w:style w:type="character" w:customStyle="1" w:styleId="EndNoteBibliographyChar">
    <w:name w:val="EndNote Bibliography Char"/>
    <w:basedOn w:val="VarsaylanParagrafYazTipi"/>
    <w:link w:val="EndNoteBibliography"/>
    <w:rsid w:val="00443F4A"/>
    <w:rPr>
      <w:rFonts w:ascii="Calibri" w:hAnsi="Calibri" w:cs="Calibri"/>
      <w:noProof/>
      <w:lang w:val="en-US"/>
    </w:rPr>
  </w:style>
  <w:style w:type="character" w:customStyle="1" w:styleId="zmlenmeyenBahsetme1">
    <w:name w:val="Çözümlenmeyen Bahsetme1"/>
    <w:basedOn w:val="VarsaylanParagrafYazTipi"/>
    <w:uiPriority w:val="99"/>
    <w:semiHidden/>
    <w:unhideWhenUsed/>
    <w:rsid w:val="00443F4A"/>
    <w:rPr>
      <w:color w:val="605E5C"/>
      <w:shd w:val="clear" w:color="auto" w:fill="E1DFDD"/>
    </w:rPr>
  </w:style>
  <w:style w:type="character" w:customStyle="1" w:styleId="tlid-translation">
    <w:name w:val="tlid-translation"/>
    <w:basedOn w:val="VarsaylanParagrafYazTipi"/>
    <w:rsid w:val="00443F4A"/>
  </w:style>
  <w:style w:type="paragraph" w:styleId="NormalWeb">
    <w:name w:val="Normal (Web)"/>
    <w:basedOn w:val="Normal"/>
    <w:uiPriority w:val="99"/>
    <w:semiHidden/>
    <w:unhideWhenUsed/>
    <w:rsid w:val="00443F4A"/>
    <w:pPr>
      <w:widowControl/>
      <w:suppressAutoHyphens w:val="0"/>
      <w:autoSpaceDN/>
      <w:spacing w:before="100" w:beforeAutospacing="1" w:after="100" w:afterAutospacing="1" w:line="240" w:lineRule="auto"/>
      <w:ind w:firstLine="0"/>
      <w:jc w:val="left"/>
      <w:textAlignment w:val="auto"/>
    </w:pPr>
    <w:rPr>
      <w:rFonts w:eastAsia="Times New Roman"/>
      <w:kern w:val="0"/>
      <w:lang w:eastAsia="tr-TR" w:bidi="ar-SA"/>
    </w:rPr>
  </w:style>
  <w:style w:type="character" w:styleId="Vurgu">
    <w:name w:val="Emphasis"/>
    <w:basedOn w:val="VarsaylanParagrafYazTipi"/>
    <w:uiPriority w:val="20"/>
    <w:qFormat/>
    <w:rsid w:val="00443F4A"/>
    <w:rPr>
      <w:i/>
      <w:iCs/>
    </w:rPr>
  </w:style>
  <w:style w:type="paragraph" w:styleId="HTMLncedenBiimlendirilmi">
    <w:name w:val="HTML Preformatted"/>
    <w:basedOn w:val="Normal"/>
    <w:link w:val="HTMLncedenBiimlendirilmiChar"/>
    <w:uiPriority w:val="99"/>
    <w:unhideWhenUsed/>
    <w:rsid w:val="00443F4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line="240" w:lineRule="auto"/>
      <w:ind w:firstLine="0"/>
      <w:jc w:val="left"/>
      <w:textAlignment w:val="auto"/>
    </w:pPr>
    <w:rPr>
      <w:rFonts w:ascii="Courier New" w:eastAsia="Times New Roman" w:hAnsi="Courier New" w:cs="Courier New"/>
      <w:kern w:val="0"/>
      <w:sz w:val="20"/>
      <w:szCs w:val="20"/>
      <w:lang w:eastAsia="tr-TR" w:bidi="ar-SA"/>
    </w:rPr>
  </w:style>
  <w:style w:type="character" w:customStyle="1" w:styleId="HTMLncedenBiimlendirilmiChar">
    <w:name w:val="HTML Önceden Biçimlendirilmiş Char"/>
    <w:basedOn w:val="VarsaylanParagrafYazTipi"/>
    <w:link w:val="HTMLncedenBiimlendirilmi"/>
    <w:uiPriority w:val="99"/>
    <w:rsid w:val="00443F4A"/>
    <w:rPr>
      <w:rFonts w:ascii="Courier New" w:eastAsia="Times New Roman" w:hAnsi="Courier New" w:cs="Courier New"/>
      <w:sz w:val="20"/>
      <w:szCs w:val="20"/>
      <w:lang w:eastAsia="tr-TR"/>
    </w:rPr>
  </w:style>
  <w:style w:type="table" w:customStyle="1" w:styleId="DzTablo11">
    <w:name w:val="Düz Tablo 11"/>
    <w:basedOn w:val="NormalTablo"/>
    <w:uiPriority w:val="41"/>
    <w:rsid w:val="00443F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atrNumaras">
    <w:name w:val="line number"/>
    <w:basedOn w:val="VarsaylanParagrafYazTipi"/>
    <w:uiPriority w:val="99"/>
    <w:semiHidden/>
    <w:unhideWhenUsed/>
    <w:rsid w:val="00443F4A"/>
  </w:style>
  <w:style w:type="table" w:customStyle="1" w:styleId="AkGlgeleme-Vurgu11">
    <w:name w:val="Açık Gölgeleme - Vurgu 11"/>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AkGlgeleme-Vurgu1">
    <w:name w:val="Light Shading Accent 1"/>
    <w:basedOn w:val="NormalTablo"/>
    <w:uiPriority w:val="60"/>
    <w:rsid w:val="00D314F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Glgeleme-Vurgu12">
    <w:name w:val="Açık Gölgeleme - Vurgu 12"/>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3">
    <w:name w:val="Açık Gölgeleme - Vurgu 13"/>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4">
    <w:name w:val="Açık Gölgeleme - Vurgu 14"/>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5">
    <w:name w:val="Açık Gölgeleme - Vurgu 15"/>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6">
    <w:name w:val="Açık Gölgeleme - Vurgu 16"/>
    <w:basedOn w:val="NormalTablo"/>
    <w:next w:val="AkGlgeleme-Vurgu1"/>
    <w:uiPriority w:val="60"/>
    <w:rsid w:val="00D314F8"/>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7">
    <w:name w:val="Açık Gölgeleme - Vurgu 17"/>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8">
    <w:name w:val="Açık Gölgeleme - Vurgu 18"/>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9">
    <w:name w:val="Açık Gölgeleme - Vurgu 19"/>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0">
    <w:name w:val="Açık Gölgeleme - Vurgu 110"/>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1">
    <w:name w:val="Açık Gölgeleme - Vurgu 111"/>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2">
    <w:name w:val="Açık Gölgeleme - Vurgu 112"/>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3">
    <w:name w:val="Açık Gölgeleme - Vurgu 113"/>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4">
    <w:name w:val="Açık Gölgeleme - Vurgu 114"/>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5">
    <w:name w:val="Açık Gölgeleme - Vurgu 115"/>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6">
    <w:name w:val="Açık Gölgeleme - Vurgu 116"/>
    <w:basedOn w:val="NormalTablo"/>
    <w:next w:val="AkGlgeleme-Vurgu1"/>
    <w:uiPriority w:val="60"/>
    <w:rsid w:val="000C14C3"/>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7">
    <w:name w:val="Açık Gölgeleme - Vurgu 117"/>
    <w:basedOn w:val="NormalTablo"/>
    <w:next w:val="AkGlgeleme-Vurgu1"/>
    <w:uiPriority w:val="60"/>
    <w:rsid w:val="00227922"/>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8">
    <w:name w:val="Açık Gölgeleme - Vurgu 118"/>
    <w:basedOn w:val="NormalTablo"/>
    <w:next w:val="AkGlgeleme-Vurgu1"/>
    <w:uiPriority w:val="60"/>
    <w:rsid w:val="00227922"/>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19">
    <w:name w:val="Açık Gölgeleme - Vurgu 119"/>
    <w:basedOn w:val="NormalTablo"/>
    <w:next w:val="AkGlgeleme-Vurgu1"/>
    <w:uiPriority w:val="60"/>
    <w:rsid w:val="00227922"/>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0">
    <w:name w:val="Açık Gölgeleme - Vurgu 120"/>
    <w:basedOn w:val="NormalTablo"/>
    <w:next w:val="AkGlgeleme-Vurgu1"/>
    <w:uiPriority w:val="60"/>
    <w:rsid w:val="00227922"/>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1">
    <w:name w:val="Açık Gölgeleme - Vurgu 121"/>
    <w:basedOn w:val="NormalTablo"/>
    <w:next w:val="AkGlgeleme-Vurgu1"/>
    <w:uiPriority w:val="60"/>
    <w:rsid w:val="00227922"/>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2">
    <w:name w:val="Açık Gölgeleme - Vurgu 122"/>
    <w:basedOn w:val="NormalTablo"/>
    <w:next w:val="AkGlgeleme-Vurgu1"/>
    <w:uiPriority w:val="60"/>
    <w:rsid w:val="00E8237F"/>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3">
    <w:name w:val="Açık Gölgeleme - Vurgu 123"/>
    <w:basedOn w:val="NormalTablo"/>
    <w:next w:val="AkGlgeleme-Vurgu1"/>
    <w:uiPriority w:val="60"/>
    <w:rsid w:val="00E8237F"/>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4">
    <w:name w:val="Açık Gölgeleme - Vurgu 124"/>
    <w:basedOn w:val="NormalTablo"/>
    <w:next w:val="AkGlgeleme-Vurgu1"/>
    <w:uiPriority w:val="60"/>
    <w:rsid w:val="00E8237F"/>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5">
    <w:name w:val="Açık Gölgeleme - Vurgu 125"/>
    <w:basedOn w:val="NormalTablo"/>
    <w:next w:val="AkGlgeleme-Vurgu1"/>
    <w:uiPriority w:val="60"/>
    <w:rsid w:val="00E8237F"/>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AkGlgeleme-Vurgu126">
    <w:name w:val="Açık Gölgeleme - Vurgu 126"/>
    <w:basedOn w:val="NormalTablo"/>
    <w:next w:val="AkGlgeleme-Vurgu1"/>
    <w:uiPriority w:val="60"/>
    <w:rsid w:val="00E8237F"/>
    <w:pPr>
      <w:spacing w:after="0" w:line="240" w:lineRule="auto"/>
    </w:pPr>
    <w:rPr>
      <w:color w:val="2F5496"/>
      <w:lang w:val="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22715">
      <w:bodyDiv w:val="1"/>
      <w:marLeft w:val="0"/>
      <w:marRight w:val="0"/>
      <w:marTop w:val="0"/>
      <w:marBottom w:val="0"/>
      <w:divBdr>
        <w:top w:val="none" w:sz="0" w:space="0" w:color="auto"/>
        <w:left w:val="none" w:sz="0" w:space="0" w:color="auto"/>
        <w:bottom w:val="none" w:sz="0" w:space="0" w:color="auto"/>
        <w:right w:val="none" w:sz="0" w:space="0" w:color="auto"/>
      </w:divBdr>
    </w:div>
    <w:div w:id="96215690">
      <w:bodyDiv w:val="1"/>
      <w:marLeft w:val="0"/>
      <w:marRight w:val="0"/>
      <w:marTop w:val="0"/>
      <w:marBottom w:val="0"/>
      <w:divBdr>
        <w:top w:val="none" w:sz="0" w:space="0" w:color="auto"/>
        <w:left w:val="none" w:sz="0" w:space="0" w:color="auto"/>
        <w:bottom w:val="none" w:sz="0" w:space="0" w:color="auto"/>
        <w:right w:val="none" w:sz="0" w:space="0" w:color="auto"/>
      </w:divBdr>
    </w:div>
    <w:div w:id="229583827">
      <w:bodyDiv w:val="1"/>
      <w:marLeft w:val="0"/>
      <w:marRight w:val="0"/>
      <w:marTop w:val="0"/>
      <w:marBottom w:val="0"/>
      <w:divBdr>
        <w:top w:val="none" w:sz="0" w:space="0" w:color="auto"/>
        <w:left w:val="none" w:sz="0" w:space="0" w:color="auto"/>
        <w:bottom w:val="none" w:sz="0" w:space="0" w:color="auto"/>
        <w:right w:val="none" w:sz="0" w:space="0" w:color="auto"/>
      </w:divBdr>
    </w:div>
    <w:div w:id="415058896">
      <w:bodyDiv w:val="1"/>
      <w:marLeft w:val="0"/>
      <w:marRight w:val="0"/>
      <w:marTop w:val="0"/>
      <w:marBottom w:val="0"/>
      <w:divBdr>
        <w:top w:val="none" w:sz="0" w:space="0" w:color="auto"/>
        <w:left w:val="none" w:sz="0" w:space="0" w:color="auto"/>
        <w:bottom w:val="none" w:sz="0" w:space="0" w:color="auto"/>
        <w:right w:val="none" w:sz="0" w:space="0" w:color="auto"/>
      </w:divBdr>
    </w:div>
    <w:div w:id="1002975330">
      <w:bodyDiv w:val="1"/>
      <w:marLeft w:val="0"/>
      <w:marRight w:val="0"/>
      <w:marTop w:val="0"/>
      <w:marBottom w:val="0"/>
      <w:divBdr>
        <w:top w:val="none" w:sz="0" w:space="0" w:color="auto"/>
        <w:left w:val="none" w:sz="0" w:space="0" w:color="auto"/>
        <w:bottom w:val="none" w:sz="0" w:space="0" w:color="auto"/>
        <w:right w:val="none" w:sz="0" w:space="0" w:color="auto"/>
      </w:divBdr>
      <w:divsChild>
        <w:div w:id="533887408">
          <w:marLeft w:val="547"/>
          <w:marRight w:val="0"/>
          <w:marTop w:val="200"/>
          <w:marBottom w:val="0"/>
          <w:divBdr>
            <w:top w:val="none" w:sz="0" w:space="0" w:color="auto"/>
            <w:left w:val="none" w:sz="0" w:space="0" w:color="auto"/>
            <w:bottom w:val="none" w:sz="0" w:space="0" w:color="auto"/>
            <w:right w:val="none" w:sz="0" w:space="0" w:color="auto"/>
          </w:divBdr>
        </w:div>
        <w:div w:id="1316109728">
          <w:marLeft w:val="547"/>
          <w:marRight w:val="0"/>
          <w:marTop w:val="200"/>
          <w:marBottom w:val="0"/>
          <w:divBdr>
            <w:top w:val="none" w:sz="0" w:space="0" w:color="auto"/>
            <w:left w:val="none" w:sz="0" w:space="0" w:color="auto"/>
            <w:bottom w:val="none" w:sz="0" w:space="0" w:color="auto"/>
            <w:right w:val="none" w:sz="0" w:space="0" w:color="auto"/>
          </w:divBdr>
        </w:div>
      </w:divsChild>
    </w:div>
    <w:div w:id="1265844202">
      <w:bodyDiv w:val="1"/>
      <w:marLeft w:val="0"/>
      <w:marRight w:val="0"/>
      <w:marTop w:val="0"/>
      <w:marBottom w:val="0"/>
      <w:divBdr>
        <w:top w:val="none" w:sz="0" w:space="0" w:color="auto"/>
        <w:left w:val="none" w:sz="0" w:space="0" w:color="auto"/>
        <w:bottom w:val="none" w:sz="0" w:space="0" w:color="auto"/>
        <w:right w:val="none" w:sz="0" w:space="0" w:color="auto"/>
      </w:divBdr>
      <w:divsChild>
        <w:div w:id="983310987">
          <w:marLeft w:val="0"/>
          <w:marRight w:val="0"/>
          <w:marTop w:val="0"/>
          <w:marBottom w:val="0"/>
          <w:divBdr>
            <w:top w:val="none" w:sz="0" w:space="0" w:color="auto"/>
            <w:left w:val="none" w:sz="0" w:space="0" w:color="auto"/>
            <w:bottom w:val="none" w:sz="0" w:space="0" w:color="auto"/>
            <w:right w:val="none" w:sz="0" w:space="0" w:color="auto"/>
          </w:divBdr>
          <w:divsChild>
            <w:div w:id="805705838">
              <w:marLeft w:val="0"/>
              <w:marRight w:val="0"/>
              <w:marTop w:val="0"/>
              <w:marBottom w:val="0"/>
              <w:divBdr>
                <w:top w:val="none" w:sz="0" w:space="0" w:color="auto"/>
                <w:left w:val="none" w:sz="0" w:space="0" w:color="auto"/>
                <w:bottom w:val="none" w:sz="0" w:space="0" w:color="auto"/>
                <w:right w:val="none" w:sz="0" w:space="0" w:color="auto"/>
              </w:divBdr>
              <w:divsChild>
                <w:div w:id="497379236">
                  <w:marLeft w:val="-240"/>
                  <w:marRight w:val="-240"/>
                  <w:marTop w:val="0"/>
                  <w:marBottom w:val="0"/>
                  <w:divBdr>
                    <w:top w:val="none" w:sz="0" w:space="0" w:color="auto"/>
                    <w:left w:val="none" w:sz="0" w:space="0" w:color="auto"/>
                    <w:bottom w:val="none" w:sz="0" w:space="0" w:color="auto"/>
                    <w:right w:val="none" w:sz="0" w:space="0" w:color="auto"/>
                  </w:divBdr>
                  <w:divsChild>
                    <w:div w:id="13340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42452">
      <w:bodyDiv w:val="1"/>
      <w:marLeft w:val="0"/>
      <w:marRight w:val="0"/>
      <w:marTop w:val="0"/>
      <w:marBottom w:val="0"/>
      <w:divBdr>
        <w:top w:val="none" w:sz="0" w:space="0" w:color="auto"/>
        <w:left w:val="none" w:sz="0" w:space="0" w:color="auto"/>
        <w:bottom w:val="none" w:sz="0" w:space="0" w:color="auto"/>
        <w:right w:val="none" w:sz="0" w:space="0" w:color="auto"/>
      </w:divBdr>
      <w:divsChild>
        <w:div w:id="1298873764">
          <w:marLeft w:val="0"/>
          <w:marRight w:val="0"/>
          <w:marTop w:val="0"/>
          <w:marBottom w:val="0"/>
          <w:divBdr>
            <w:top w:val="none" w:sz="0" w:space="0" w:color="auto"/>
            <w:left w:val="none" w:sz="0" w:space="0" w:color="auto"/>
            <w:bottom w:val="none" w:sz="0" w:space="0" w:color="auto"/>
            <w:right w:val="none" w:sz="0" w:space="0" w:color="auto"/>
          </w:divBdr>
          <w:divsChild>
            <w:div w:id="138882050">
              <w:marLeft w:val="0"/>
              <w:marRight w:val="0"/>
              <w:marTop w:val="0"/>
              <w:marBottom w:val="0"/>
              <w:divBdr>
                <w:top w:val="none" w:sz="0" w:space="0" w:color="auto"/>
                <w:left w:val="none" w:sz="0" w:space="0" w:color="auto"/>
                <w:bottom w:val="none" w:sz="0" w:space="0" w:color="auto"/>
                <w:right w:val="none" w:sz="0" w:space="0" w:color="auto"/>
              </w:divBdr>
              <w:divsChild>
                <w:div w:id="459107569">
                  <w:marLeft w:val="0"/>
                  <w:marRight w:val="0"/>
                  <w:marTop w:val="0"/>
                  <w:marBottom w:val="0"/>
                  <w:divBdr>
                    <w:top w:val="none" w:sz="0" w:space="0" w:color="auto"/>
                    <w:left w:val="none" w:sz="0" w:space="0" w:color="auto"/>
                    <w:bottom w:val="none" w:sz="0" w:space="0" w:color="auto"/>
                    <w:right w:val="none" w:sz="0" w:space="0" w:color="auto"/>
                  </w:divBdr>
                  <w:divsChild>
                    <w:div w:id="1047989229">
                      <w:marLeft w:val="0"/>
                      <w:marRight w:val="0"/>
                      <w:marTop w:val="0"/>
                      <w:marBottom w:val="0"/>
                      <w:divBdr>
                        <w:top w:val="none" w:sz="0" w:space="0" w:color="auto"/>
                        <w:left w:val="none" w:sz="0" w:space="0" w:color="auto"/>
                        <w:bottom w:val="none" w:sz="0" w:space="0" w:color="auto"/>
                        <w:right w:val="none" w:sz="0" w:space="0" w:color="auto"/>
                      </w:divBdr>
                      <w:divsChild>
                        <w:div w:id="1388920307">
                          <w:marLeft w:val="0"/>
                          <w:marRight w:val="0"/>
                          <w:marTop w:val="0"/>
                          <w:marBottom w:val="0"/>
                          <w:divBdr>
                            <w:top w:val="none" w:sz="0" w:space="0" w:color="auto"/>
                            <w:left w:val="none" w:sz="0" w:space="0" w:color="auto"/>
                            <w:bottom w:val="none" w:sz="0" w:space="0" w:color="auto"/>
                            <w:right w:val="none" w:sz="0" w:space="0" w:color="auto"/>
                          </w:divBdr>
                          <w:divsChild>
                            <w:div w:id="92169839">
                              <w:marLeft w:val="0"/>
                              <w:marRight w:val="0"/>
                              <w:marTop w:val="0"/>
                              <w:marBottom w:val="0"/>
                              <w:divBdr>
                                <w:top w:val="none" w:sz="0" w:space="0" w:color="auto"/>
                                <w:left w:val="none" w:sz="0" w:space="0" w:color="auto"/>
                                <w:bottom w:val="none" w:sz="0" w:space="0" w:color="auto"/>
                                <w:right w:val="none" w:sz="0" w:space="0" w:color="auto"/>
                              </w:divBdr>
                              <w:divsChild>
                                <w:div w:id="247930398">
                                  <w:marLeft w:val="0"/>
                                  <w:marRight w:val="0"/>
                                  <w:marTop w:val="0"/>
                                  <w:marBottom w:val="0"/>
                                  <w:divBdr>
                                    <w:top w:val="none" w:sz="0" w:space="0" w:color="auto"/>
                                    <w:left w:val="none" w:sz="0" w:space="0" w:color="auto"/>
                                    <w:bottom w:val="none" w:sz="0" w:space="0" w:color="auto"/>
                                    <w:right w:val="none" w:sz="0" w:space="0" w:color="auto"/>
                                  </w:divBdr>
                                  <w:divsChild>
                                    <w:div w:id="1327055483">
                                      <w:marLeft w:val="0"/>
                                      <w:marRight w:val="0"/>
                                      <w:marTop w:val="0"/>
                                      <w:marBottom w:val="0"/>
                                      <w:divBdr>
                                        <w:top w:val="none" w:sz="0" w:space="0" w:color="auto"/>
                                        <w:left w:val="none" w:sz="0" w:space="0" w:color="auto"/>
                                        <w:bottom w:val="none" w:sz="0" w:space="0" w:color="auto"/>
                                        <w:right w:val="none" w:sz="0" w:space="0" w:color="auto"/>
                                      </w:divBdr>
                                      <w:divsChild>
                                        <w:div w:id="579095569">
                                          <w:marLeft w:val="0"/>
                                          <w:marRight w:val="0"/>
                                          <w:marTop w:val="0"/>
                                          <w:marBottom w:val="495"/>
                                          <w:divBdr>
                                            <w:top w:val="none" w:sz="0" w:space="0" w:color="auto"/>
                                            <w:left w:val="none" w:sz="0" w:space="0" w:color="auto"/>
                                            <w:bottom w:val="none" w:sz="0" w:space="0" w:color="auto"/>
                                            <w:right w:val="none" w:sz="0" w:space="0" w:color="auto"/>
                                          </w:divBdr>
                                          <w:divsChild>
                                            <w:div w:id="296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0746862">
      <w:bodyDiv w:val="1"/>
      <w:marLeft w:val="0"/>
      <w:marRight w:val="0"/>
      <w:marTop w:val="0"/>
      <w:marBottom w:val="0"/>
      <w:divBdr>
        <w:top w:val="none" w:sz="0" w:space="0" w:color="auto"/>
        <w:left w:val="none" w:sz="0" w:space="0" w:color="auto"/>
        <w:bottom w:val="none" w:sz="0" w:space="0" w:color="auto"/>
        <w:right w:val="none" w:sz="0" w:space="0" w:color="auto"/>
      </w:divBdr>
      <w:divsChild>
        <w:div w:id="1160735244">
          <w:marLeft w:val="0"/>
          <w:marRight w:val="0"/>
          <w:marTop w:val="0"/>
          <w:marBottom w:val="0"/>
          <w:divBdr>
            <w:top w:val="none" w:sz="0" w:space="0" w:color="auto"/>
            <w:left w:val="none" w:sz="0" w:space="0" w:color="auto"/>
            <w:bottom w:val="none" w:sz="0" w:space="0" w:color="auto"/>
            <w:right w:val="none" w:sz="0" w:space="0" w:color="auto"/>
          </w:divBdr>
          <w:divsChild>
            <w:div w:id="1516963672">
              <w:marLeft w:val="0"/>
              <w:marRight w:val="0"/>
              <w:marTop w:val="0"/>
              <w:marBottom w:val="0"/>
              <w:divBdr>
                <w:top w:val="none" w:sz="0" w:space="0" w:color="auto"/>
                <w:left w:val="none" w:sz="0" w:space="0" w:color="auto"/>
                <w:bottom w:val="none" w:sz="0" w:space="0" w:color="auto"/>
                <w:right w:val="none" w:sz="0" w:space="0" w:color="auto"/>
              </w:divBdr>
              <w:divsChild>
                <w:div w:id="1297878406">
                  <w:marLeft w:val="0"/>
                  <w:marRight w:val="0"/>
                  <w:marTop w:val="0"/>
                  <w:marBottom w:val="0"/>
                  <w:divBdr>
                    <w:top w:val="none" w:sz="0" w:space="0" w:color="auto"/>
                    <w:left w:val="none" w:sz="0" w:space="0" w:color="auto"/>
                    <w:bottom w:val="none" w:sz="0" w:space="0" w:color="auto"/>
                    <w:right w:val="none" w:sz="0" w:space="0" w:color="auto"/>
                  </w:divBdr>
                  <w:divsChild>
                    <w:div w:id="1406759736">
                      <w:marLeft w:val="0"/>
                      <w:marRight w:val="0"/>
                      <w:marTop w:val="0"/>
                      <w:marBottom w:val="0"/>
                      <w:divBdr>
                        <w:top w:val="none" w:sz="0" w:space="0" w:color="auto"/>
                        <w:left w:val="none" w:sz="0" w:space="0" w:color="auto"/>
                        <w:bottom w:val="none" w:sz="0" w:space="0" w:color="auto"/>
                        <w:right w:val="none" w:sz="0" w:space="0" w:color="auto"/>
                      </w:divBdr>
                      <w:divsChild>
                        <w:div w:id="1671133151">
                          <w:marLeft w:val="0"/>
                          <w:marRight w:val="0"/>
                          <w:marTop w:val="0"/>
                          <w:marBottom w:val="0"/>
                          <w:divBdr>
                            <w:top w:val="none" w:sz="0" w:space="0" w:color="auto"/>
                            <w:left w:val="none" w:sz="0" w:space="0" w:color="auto"/>
                            <w:bottom w:val="none" w:sz="0" w:space="0" w:color="auto"/>
                            <w:right w:val="none" w:sz="0" w:space="0" w:color="auto"/>
                          </w:divBdr>
                          <w:divsChild>
                            <w:div w:id="1090345379">
                              <w:marLeft w:val="0"/>
                              <w:marRight w:val="0"/>
                              <w:marTop w:val="0"/>
                              <w:marBottom w:val="0"/>
                              <w:divBdr>
                                <w:top w:val="none" w:sz="0" w:space="0" w:color="auto"/>
                                <w:left w:val="none" w:sz="0" w:space="0" w:color="auto"/>
                                <w:bottom w:val="none" w:sz="0" w:space="0" w:color="auto"/>
                                <w:right w:val="none" w:sz="0" w:space="0" w:color="auto"/>
                              </w:divBdr>
                              <w:divsChild>
                                <w:div w:id="1777410365">
                                  <w:marLeft w:val="0"/>
                                  <w:marRight w:val="0"/>
                                  <w:marTop w:val="0"/>
                                  <w:marBottom w:val="0"/>
                                  <w:divBdr>
                                    <w:top w:val="none" w:sz="0" w:space="0" w:color="auto"/>
                                    <w:left w:val="none" w:sz="0" w:space="0" w:color="auto"/>
                                    <w:bottom w:val="none" w:sz="0" w:space="0" w:color="auto"/>
                                    <w:right w:val="none" w:sz="0" w:space="0" w:color="auto"/>
                                  </w:divBdr>
                                  <w:divsChild>
                                    <w:div w:id="677587660">
                                      <w:marLeft w:val="0"/>
                                      <w:marRight w:val="0"/>
                                      <w:marTop w:val="0"/>
                                      <w:marBottom w:val="0"/>
                                      <w:divBdr>
                                        <w:top w:val="none" w:sz="0" w:space="0" w:color="auto"/>
                                        <w:left w:val="none" w:sz="0" w:space="0" w:color="auto"/>
                                        <w:bottom w:val="none" w:sz="0" w:space="0" w:color="auto"/>
                                        <w:right w:val="none" w:sz="0" w:space="0" w:color="auto"/>
                                      </w:divBdr>
                                      <w:divsChild>
                                        <w:div w:id="78871665">
                                          <w:marLeft w:val="0"/>
                                          <w:marRight w:val="0"/>
                                          <w:marTop w:val="0"/>
                                          <w:marBottom w:val="0"/>
                                          <w:divBdr>
                                            <w:top w:val="none" w:sz="0" w:space="0" w:color="auto"/>
                                            <w:left w:val="none" w:sz="0" w:space="0" w:color="auto"/>
                                            <w:bottom w:val="none" w:sz="0" w:space="0" w:color="auto"/>
                                            <w:right w:val="none" w:sz="0" w:space="0" w:color="auto"/>
                                          </w:divBdr>
                                          <w:divsChild>
                                            <w:div w:id="570770814">
                                              <w:marLeft w:val="0"/>
                                              <w:marRight w:val="0"/>
                                              <w:marTop w:val="0"/>
                                              <w:marBottom w:val="0"/>
                                              <w:divBdr>
                                                <w:top w:val="none" w:sz="0" w:space="0" w:color="auto"/>
                                                <w:left w:val="none" w:sz="0" w:space="0" w:color="auto"/>
                                                <w:bottom w:val="none" w:sz="0" w:space="0" w:color="auto"/>
                                                <w:right w:val="none" w:sz="0" w:space="0" w:color="auto"/>
                                              </w:divBdr>
                                              <w:divsChild>
                                                <w:div w:id="122776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gene/14599" TargetMode="External"/><Relationship Id="rId117" Type="http://schemas.openxmlformats.org/officeDocument/2006/relationships/image" Target="media/image54.emf"/><Relationship Id="rId21" Type="http://schemas.openxmlformats.org/officeDocument/2006/relationships/hyperlink" Target="https://www.ncbi.nlm.nih.gov/gene/16006" TargetMode="External"/><Relationship Id="rId42" Type="http://schemas.openxmlformats.org/officeDocument/2006/relationships/oleObject" Target="embeddings/oleObject6.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19.bin"/><Relationship Id="rId84" Type="http://schemas.openxmlformats.org/officeDocument/2006/relationships/oleObject" Target="embeddings/oleObject27.bin"/><Relationship Id="rId89" Type="http://schemas.openxmlformats.org/officeDocument/2006/relationships/image" Target="media/image40.emf"/><Relationship Id="rId112" Type="http://schemas.openxmlformats.org/officeDocument/2006/relationships/oleObject" Target="embeddings/oleObject41.bin"/><Relationship Id="rId16" Type="http://schemas.microsoft.com/office/2007/relationships/hdphoto" Target="media/hdphoto3.wdp"/><Relationship Id="rId107" Type="http://schemas.openxmlformats.org/officeDocument/2006/relationships/image" Target="media/image49.emf"/><Relationship Id="rId11" Type="http://schemas.openxmlformats.org/officeDocument/2006/relationships/image" Target="media/image3.jpeg"/><Relationship Id="rId32" Type="http://schemas.openxmlformats.org/officeDocument/2006/relationships/oleObject" Target="embeddings/oleObject1.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14.bin"/><Relationship Id="rId74" Type="http://schemas.openxmlformats.org/officeDocument/2006/relationships/oleObject" Target="embeddings/oleObject22.bin"/><Relationship Id="rId79" Type="http://schemas.openxmlformats.org/officeDocument/2006/relationships/image" Target="media/image35.emf"/><Relationship Id="rId102" Type="http://schemas.openxmlformats.org/officeDocument/2006/relationships/oleObject" Target="embeddings/oleObject36.bin"/><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oleObject26.bin"/><Relationship Id="rId90" Type="http://schemas.openxmlformats.org/officeDocument/2006/relationships/oleObject" Target="embeddings/oleObject30.bin"/><Relationship Id="rId95" Type="http://schemas.openxmlformats.org/officeDocument/2006/relationships/image" Target="media/image43.emf"/><Relationship Id="rId19" Type="http://schemas.openxmlformats.org/officeDocument/2006/relationships/hyperlink" Target="https://www.ncbi.nlm.nih.gov/gene/11461" TargetMode="External"/><Relationship Id="rId14" Type="http://schemas.openxmlformats.org/officeDocument/2006/relationships/image" Target="media/image5.png"/><Relationship Id="rId22" Type="http://schemas.openxmlformats.org/officeDocument/2006/relationships/hyperlink" Target="https://www.ncbi.nlm.nih.gov/gene/16001" TargetMode="External"/><Relationship Id="rId27" Type="http://schemas.openxmlformats.org/officeDocument/2006/relationships/hyperlink" Target="https://www.ncbi.nlm.nih.gov/gene/58991" TargetMode="External"/><Relationship Id="rId30" Type="http://schemas.openxmlformats.org/officeDocument/2006/relationships/image" Target="media/image10.png"/><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oleObject" Target="embeddings/oleObject17.bin"/><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oleObject35.bin"/><Relationship Id="rId105" Type="http://schemas.openxmlformats.org/officeDocument/2006/relationships/image" Target="media/image48.emf"/><Relationship Id="rId113" Type="http://schemas.openxmlformats.org/officeDocument/2006/relationships/image" Target="media/image52.emf"/><Relationship Id="rId118" Type="http://schemas.openxmlformats.org/officeDocument/2006/relationships/oleObject" Target="embeddings/oleObject44.bin"/><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oleObject34.bin"/><Relationship Id="rId121" Type="http://schemas.openxmlformats.org/officeDocument/2006/relationships/hyperlink" Target="https://www.sciencedirect.com/science/article/pii/S0016648019300590?via%3Dihub"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hyperlink" Target="https://www.ncbi.nlm.nih.gov/gene/14600" TargetMode="External"/><Relationship Id="rId33" Type="http://schemas.openxmlformats.org/officeDocument/2006/relationships/image" Target="media/image12.emf"/><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oleObject" Target="embeddings/oleObject39.bin"/><Relationship Id="rId116" Type="http://schemas.openxmlformats.org/officeDocument/2006/relationships/oleObject" Target="embeddings/oleObject43.bin"/><Relationship Id="rId124" Type="http://schemas.openxmlformats.org/officeDocument/2006/relationships/theme" Target="theme/theme1.xml"/><Relationship Id="rId20" Type="http://schemas.openxmlformats.org/officeDocument/2006/relationships/hyperlink" Target="https://www.ncbi.nlm.nih.gov/gene/16000" TargetMode="External"/><Relationship Id="rId41" Type="http://schemas.openxmlformats.org/officeDocument/2006/relationships/image" Target="media/image16.emf"/><Relationship Id="rId54" Type="http://schemas.openxmlformats.org/officeDocument/2006/relationships/oleObject" Target="embeddings/oleObject12.bin"/><Relationship Id="rId62" Type="http://schemas.openxmlformats.org/officeDocument/2006/relationships/oleObject" Target="embeddings/oleObject16.bin"/><Relationship Id="rId70" Type="http://schemas.openxmlformats.org/officeDocument/2006/relationships/oleObject" Target="embeddings/oleObject20.bin"/><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oleObject29.bin"/><Relationship Id="rId91" Type="http://schemas.openxmlformats.org/officeDocument/2006/relationships/image" Target="media/image41.emf"/><Relationship Id="rId96" Type="http://schemas.openxmlformats.org/officeDocument/2006/relationships/oleObject" Target="embeddings/oleObject33.bin"/><Relationship Id="rId111"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ncbi.nlm.nih.gov/gene/16011" TargetMode="External"/><Relationship Id="rId28" Type="http://schemas.openxmlformats.org/officeDocument/2006/relationships/image" Target="media/image8.jpeg"/><Relationship Id="rId36" Type="http://schemas.openxmlformats.org/officeDocument/2006/relationships/oleObject" Target="embeddings/oleObject3.bin"/><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oleObject38.bin"/><Relationship Id="rId114" Type="http://schemas.openxmlformats.org/officeDocument/2006/relationships/oleObject" Target="embeddings/oleObject42.bin"/><Relationship Id="rId119" Type="http://schemas.openxmlformats.org/officeDocument/2006/relationships/image" Target="media/image55.emf"/><Relationship Id="rId10" Type="http://schemas.microsoft.com/office/2007/relationships/hdphoto" Target="media/hdphoto1.wdp"/><Relationship Id="rId31" Type="http://schemas.openxmlformats.org/officeDocument/2006/relationships/image" Target="media/image11.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oleObject24.bin"/><Relationship Id="rId81" Type="http://schemas.openxmlformats.org/officeDocument/2006/relationships/image" Target="media/image36.emf"/><Relationship Id="rId86"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microsoft.com/office/2007/relationships/hdphoto" Target="media/hdphoto4.wdp"/><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2.bin"/><Relationship Id="rId50" Type="http://schemas.openxmlformats.org/officeDocument/2006/relationships/oleObject" Target="embeddings/oleObject10.bin"/><Relationship Id="rId55" Type="http://schemas.openxmlformats.org/officeDocument/2006/relationships/image" Target="media/image23.emf"/><Relationship Id="rId76" Type="http://schemas.openxmlformats.org/officeDocument/2006/relationships/oleObject" Target="embeddings/oleObject23.bin"/><Relationship Id="rId97" Type="http://schemas.openxmlformats.org/officeDocument/2006/relationships/image" Target="media/image44.emf"/><Relationship Id="rId104" Type="http://schemas.openxmlformats.org/officeDocument/2006/relationships/oleObject" Target="embeddings/oleObject37.bin"/><Relationship Id="rId120" Type="http://schemas.openxmlformats.org/officeDocument/2006/relationships/oleObject" Target="embeddings/oleObject45.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1.bin"/><Relationship Id="rId2" Type="http://schemas.openxmlformats.org/officeDocument/2006/relationships/numbering" Target="numbering.xml"/><Relationship Id="rId29" Type="http://schemas.openxmlformats.org/officeDocument/2006/relationships/image" Target="media/image9.tiff"/><Relationship Id="rId24" Type="http://schemas.openxmlformats.org/officeDocument/2006/relationships/hyperlink" Target="https://www.ncbi.nlm.nih.gov/gene/14601" TargetMode="External"/><Relationship Id="rId40" Type="http://schemas.openxmlformats.org/officeDocument/2006/relationships/oleObject" Target="embeddings/oleObject5.bin"/><Relationship Id="rId45" Type="http://schemas.openxmlformats.org/officeDocument/2006/relationships/image" Target="media/image18.emf"/><Relationship Id="rId66" Type="http://schemas.openxmlformats.org/officeDocument/2006/relationships/oleObject" Target="embeddings/oleObject18.bin"/><Relationship Id="rId87" Type="http://schemas.openxmlformats.org/officeDocument/2006/relationships/image" Target="media/image39.emf"/><Relationship Id="rId110" Type="http://schemas.openxmlformats.org/officeDocument/2006/relationships/oleObject" Target="embeddings/oleObject40.bin"/><Relationship Id="rId115" Type="http://schemas.openxmlformats.org/officeDocument/2006/relationships/image" Target="media/image53.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C6DA-4EAF-4EB3-83CA-F9258BA8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148</Pages>
  <Words>99098</Words>
  <Characters>564863</Characters>
  <Application>Microsoft Office Word</Application>
  <DocSecurity>0</DocSecurity>
  <Lines>4707</Lines>
  <Paragraphs>1325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KÜRŞATT</dc:creator>
  <cp:lastModifiedBy>Neslihan Kılıç</cp:lastModifiedBy>
  <cp:revision>273</cp:revision>
  <cp:lastPrinted>2002-01-01T02:15:00Z</cp:lastPrinted>
  <dcterms:created xsi:type="dcterms:W3CDTF">2019-06-15T11:25:00Z</dcterms:created>
  <dcterms:modified xsi:type="dcterms:W3CDTF">2019-10-13T14:31:00Z</dcterms:modified>
</cp:coreProperties>
</file>